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89771" w14:textId="77777777" w:rsidR="00942BBE" w:rsidRDefault="00942BBE" w:rsidP="00316705">
      <w:pPr>
        <w:jc w:val="center"/>
      </w:pPr>
    </w:p>
    <w:p w14:paraId="6A7F631B" w14:textId="77777777" w:rsidR="00316705" w:rsidRDefault="00316705" w:rsidP="00316705">
      <w:pPr>
        <w:jc w:val="center"/>
      </w:pPr>
    </w:p>
    <w:p w14:paraId="1A7BC51B" w14:textId="21D4723C" w:rsidR="00316705" w:rsidRDefault="00316705" w:rsidP="00316705">
      <w:pPr>
        <w:jc w:val="center"/>
      </w:pPr>
      <w:r>
        <w:t>Program Review</w:t>
      </w:r>
    </w:p>
    <w:p w14:paraId="7C5F3B93" w14:textId="3AA6579C" w:rsidR="00316705" w:rsidRDefault="00316705" w:rsidP="00316705">
      <w:pPr>
        <w:jc w:val="center"/>
      </w:pPr>
      <w:r>
        <w:t>Philosophy Department</w:t>
      </w:r>
    </w:p>
    <w:p w14:paraId="23103D41" w14:textId="249E451C" w:rsidR="00316705" w:rsidRDefault="00316705" w:rsidP="00316705">
      <w:pPr>
        <w:jc w:val="center"/>
      </w:pPr>
      <w:r>
        <w:t>Sonoma State University</w:t>
      </w:r>
    </w:p>
    <w:p w14:paraId="0739C772" w14:textId="03DB4645" w:rsidR="00316705" w:rsidRDefault="00316705" w:rsidP="00316705">
      <w:pPr>
        <w:jc w:val="center"/>
      </w:pPr>
      <w:r>
        <w:t>2023-2024</w:t>
      </w:r>
    </w:p>
    <w:p w14:paraId="0394A9FF" w14:textId="77777777" w:rsidR="00316705" w:rsidRDefault="00316705" w:rsidP="00316705">
      <w:pPr>
        <w:jc w:val="center"/>
      </w:pPr>
    </w:p>
    <w:p w14:paraId="341D0DF3" w14:textId="77777777" w:rsidR="00316705" w:rsidRDefault="00316705" w:rsidP="00316705">
      <w:pPr>
        <w:jc w:val="center"/>
      </w:pPr>
    </w:p>
    <w:p w14:paraId="58836718" w14:textId="4416D5EA" w:rsidR="00316705" w:rsidRDefault="00316705">
      <w:r>
        <w:br w:type="page"/>
      </w:r>
    </w:p>
    <w:p w14:paraId="3B1955D0" w14:textId="41A983E9" w:rsidR="00316705" w:rsidRPr="00180DB5" w:rsidRDefault="00316705" w:rsidP="00316705">
      <w:pPr>
        <w:pStyle w:val="ListParagraph"/>
        <w:numPr>
          <w:ilvl w:val="0"/>
          <w:numId w:val="1"/>
        </w:numPr>
        <w:rPr>
          <w:b/>
          <w:bCs/>
        </w:rPr>
      </w:pPr>
      <w:r w:rsidRPr="00180DB5">
        <w:rPr>
          <w:b/>
          <w:bCs/>
        </w:rPr>
        <w:lastRenderedPageBreak/>
        <w:t>Program Context and Curriculum</w:t>
      </w:r>
    </w:p>
    <w:p w14:paraId="37DFB698" w14:textId="77777777" w:rsidR="007D385D" w:rsidRDefault="007D385D" w:rsidP="007D385D"/>
    <w:p w14:paraId="2A65C6BF" w14:textId="0F5A7D4F" w:rsidR="006D2B9C" w:rsidRDefault="007D385D" w:rsidP="007D385D">
      <w:r>
        <w:t xml:space="preserve">The SSU Philosophy </w:t>
      </w:r>
      <w:r w:rsidR="006D2B9C">
        <w:t>program</w:t>
      </w:r>
      <w:r>
        <w:t xml:space="preserve"> underwent a complete </w:t>
      </w:r>
      <w:r w:rsidR="00396CE4">
        <w:t xml:space="preserve">overhaul </w:t>
      </w:r>
      <w:r>
        <w:t xml:space="preserve">in 2017, </w:t>
      </w:r>
      <w:r w:rsidR="00396CE4">
        <w:t>following</w:t>
      </w:r>
      <w:r w:rsidR="00961FAC">
        <w:t xml:space="preserve"> </w:t>
      </w:r>
      <w:r w:rsidR="00B00ED4">
        <w:t xml:space="preserve">several years of deliberation and </w:t>
      </w:r>
      <w:r>
        <w:t>our previous</w:t>
      </w:r>
      <w:r w:rsidR="00396CE4">
        <w:t xml:space="preserve"> (2016)</w:t>
      </w:r>
      <w:r>
        <w:t xml:space="preserve"> Program Review.  At that time </w:t>
      </w:r>
      <w:r w:rsidR="00396CE4">
        <w:t xml:space="preserve">the department intentionally took a very specific turn.  </w:t>
      </w:r>
      <w:r w:rsidR="00392B6F">
        <w:t>N</w:t>
      </w:r>
      <w:r w:rsidR="00396CE4">
        <w:t>ormal practice in a</w:t>
      </w:r>
      <w:r w:rsidR="00766B71">
        <w:t xml:space="preserve"> generously </w:t>
      </w:r>
      <w:r w:rsidR="00392B6F">
        <w:t>staffed and</w:t>
      </w:r>
      <w:r w:rsidR="00396CE4">
        <w:t xml:space="preserve"> “full service” philosophy department is to widely survey the history of philosophy</w:t>
      </w:r>
      <w:r w:rsidR="006D2B9C">
        <w:t xml:space="preserve"> as well as contemporary philosophy,</w:t>
      </w:r>
      <w:r w:rsidR="00396CE4">
        <w:t xml:space="preserve"> and cover the full range of philosophical topics from metaphysics and epistemology to moral and political philosophy</w:t>
      </w:r>
      <w:r w:rsidR="00050E51">
        <w:t xml:space="preserve"> (and </w:t>
      </w:r>
      <w:r w:rsidR="00766B71">
        <w:t xml:space="preserve">often </w:t>
      </w:r>
      <w:r w:rsidR="00050E51">
        <w:t>across both the Analytic and Continental sub-traditions)</w:t>
      </w:r>
      <w:r w:rsidR="00392B6F">
        <w:t xml:space="preserve">.  </w:t>
      </w:r>
      <w:r w:rsidR="00EC0408">
        <w:t>I</w:t>
      </w:r>
      <w:r>
        <w:t>t was decided that given our limited resources</w:t>
      </w:r>
      <w:r w:rsidR="00137C26">
        <w:t>,</w:t>
      </w:r>
      <w:r>
        <w:t xml:space="preserve"> </w:t>
      </w:r>
      <w:r w:rsidR="00766B71">
        <w:t xml:space="preserve">distinctive </w:t>
      </w:r>
      <w:r>
        <w:t>faculty strengths,</w:t>
      </w:r>
      <w:r w:rsidR="00396CE4">
        <w:t xml:space="preserve"> a</w:t>
      </w:r>
      <w:r w:rsidR="00137C26">
        <w:t>nd</w:t>
      </w:r>
      <w:r w:rsidR="00396CE4">
        <w:t xml:space="preserve"> SSU student interest, our department would take a </w:t>
      </w:r>
      <w:r w:rsidR="006D2B9C">
        <w:t>more specific</w:t>
      </w:r>
      <w:r w:rsidR="00396CE4">
        <w:t xml:space="preserve"> approach</w:t>
      </w:r>
      <w:r w:rsidR="006D2B9C">
        <w:t>:</w:t>
      </w:r>
      <w:r>
        <w:t xml:space="preserve"> the </w:t>
      </w:r>
      <w:r w:rsidR="006D2B9C">
        <w:t>program</w:t>
      </w:r>
      <w:r>
        <w:t xml:space="preserve"> would focus on </w:t>
      </w:r>
      <w:r w:rsidR="00766B71">
        <w:t>theories</w:t>
      </w:r>
      <w:r w:rsidR="00961FAC">
        <w:t xml:space="preserve"> (and applications of theories)</w:t>
      </w:r>
      <w:r w:rsidR="00766B71">
        <w:t xml:space="preserve"> of </w:t>
      </w:r>
      <w:r>
        <w:t>ethic</w:t>
      </w:r>
      <w:r w:rsidR="00766B71">
        <w:t>s</w:t>
      </w:r>
      <w:r>
        <w:t>, justice, and values</w:t>
      </w:r>
      <w:r w:rsidR="00396CE4">
        <w:t xml:space="preserve">, and </w:t>
      </w:r>
      <w:r w:rsidR="006D2B9C">
        <w:t>cover other topics and</w:t>
      </w:r>
      <w:r w:rsidR="00396CE4">
        <w:t xml:space="preserve"> historical figures only insofar as doing so is fruitful in teaching that moral and political philosophy</w:t>
      </w:r>
      <w:r>
        <w:t xml:space="preserve">. </w:t>
      </w:r>
      <w:r w:rsidR="00050E51">
        <w:t xml:space="preserve"> (Note that there are precedents for this sort of focus</w:t>
      </w:r>
      <w:r w:rsidR="00961FAC">
        <w:t xml:space="preserve"> at PhD-granting institutions</w:t>
      </w:r>
      <w:r w:rsidR="00050E51">
        <w:t xml:space="preserve">, as one sees for example at Arizona State University, University of Tennessee, and Bowling Green State University.) </w:t>
      </w:r>
      <w:r>
        <w:t xml:space="preserve"> </w:t>
      </w:r>
    </w:p>
    <w:p w14:paraId="4461AAAF" w14:textId="512F9B4D" w:rsidR="007D385D" w:rsidRDefault="00766B71" w:rsidP="007D385D">
      <w:r>
        <w:t>A</w:t>
      </w:r>
      <w:r w:rsidR="007D385D">
        <w:t xml:space="preserve">t that </w:t>
      </w:r>
      <w:proofErr w:type="gramStart"/>
      <w:r w:rsidR="007D385D">
        <w:t>time</w:t>
      </w:r>
      <w:proofErr w:type="gramEnd"/>
      <w:r w:rsidR="007D385D">
        <w:t xml:space="preserve"> we</w:t>
      </w:r>
      <w:r>
        <w:t xml:space="preserve"> also</w:t>
      </w:r>
      <w:r w:rsidR="007D385D">
        <w:t xml:space="preserve"> established the following Program Learning Outcomes:</w:t>
      </w:r>
    </w:p>
    <w:p w14:paraId="40F6A4A5" w14:textId="5FF90E55" w:rsidR="007D385D" w:rsidRDefault="007D385D" w:rsidP="007D385D">
      <w:pPr>
        <w:pStyle w:val="ListParagraph"/>
        <w:numPr>
          <w:ilvl w:val="0"/>
          <w:numId w:val="3"/>
        </w:numPr>
      </w:pPr>
      <w:r>
        <w:t>Analyze and Evaluate Arguments</w:t>
      </w:r>
    </w:p>
    <w:p w14:paraId="703A2B3B" w14:textId="56BD1552" w:rsidR="007D385D" w:rsidRDefault="007D385D" w:rsidP="007D385D">
      <w:pPr>
        <w:pStyle w:val="ListParagraph"/>
        <w:numPr>
          <w:ilvl w:val="0"/>
          <w:numId w:val="3"/>
        </w:numPr>
      </w:pPr>
      <w:r>
        <w:t>Develop ability to argue persuasively for a thesis based on scholarly research</w:t>
      </w:r>
    </w:p>
    <w:p w14:paraId="10CD53DB" w14:textId="3AD68049" w:rsidR="007D385D" w:rsidRDefault="007D385D" w:rsidP="007D385D">
      <w:pPr>
        <w:pStyle w:val="ListParagraph"/>
        <w:numPr>
          <w:ilvl w:val="0"/>
          <w:numId w:val="3"/>
        </w:numPr>
      </w:pPr>
      <w:r>
        <w:t>Apply philosophical theory and methods to daily life</w:t>
      </w:r>
    </w:p>
    <w:p w14:paraId="037D346E" w14:textId="3BE59E44" w:rsidR="00316705" w:rsidRDefault="007D385D" w:rsidP="007D385D">
      <w:pPr>
        <w:pStyle w:val="ListParagraph"/>
        <w:numPr>
          <w:ilvl w:val="0"/>
          <w:numId w:val="3"/>
        </w:numPr>
      </w:pPr>
      <w:r>
        <w:t>Articulate and argue for core values (moral and non-moral)</w:t>
      </w:r>
    </w:p>
    <w:p w14:paraId="2BCB3AFE" w14:textId="076F1DB5" w:rsidR="008357CF" w:rsidRDefault="008357CF" w:rsidP="007D385D">
      <w:proofErr w:type="gramStart"/>
      <w:r>
        <w:t>Thus</w:t>
      </w:r>
      <w:proofErr w:type="gramEnd"/>
      <w:r>
        <w:t xml:space="preserve"> the vision for our program is to achieve these learning outcomes within the context of a curriculum that is designed to focus primarily on</w:t>
      </w:r>
      <w:r w:rsidR="00D8003A">
        <w:t xml:space="preserve"> the latest advances in</w:t>
      </w:r>
      <w:r>
        <w:t xml:space="preserve"> moral philosophy, political philosophy, and value theory, while covering historical figures and other branches of philosophical theory (metaphysics, philosophy of language, epistemology, etc.) insofar as doing so informs our teaching our primary areas.</w:t>
      </w:r>
      <w:r w:rsidR="00EC0408">
        <w:t xml:space="preserve">  The curriculum map appendix</w:t>
      </w:r>
      <w:r w:rsidR="00961FAC">
        <w:t xml:space="preserve"> below</w:t>
      </w:r>
      <w:r w:rsidR="00EC0408">
        <w:t xml:space="preserve"> indicates which courses serve which learning outcomes.</w:t>
      </w:r>
    </w:p>
    <w:p w14:paraId="4C3EDDED" w14:textId="1E7751C3" w:rsidR="007D385D" w:rsidRDefault="00396CE4" w:rsidP="007D385D">
      <w:r>
        <w:t>Now, several years later, we consider this program reorientation a</w:t>
      </w:r>
      <w:r w:rsidR="00960019">
        <w:t xml:space="preserve">n unqualified </w:t>
      </w:r>
      <w:r>
        <w:t>success</w:t>
      </w:r>
      <w:r w:rsidR="00961FAC">
        <w:t>, along multiple dimensions</w:t>
      </w:r>
      <w:r>
        <w:t xml:space="preserve">.  First, it is internally </w:t>
      </w:r>
      <w:r w:rsidR="00960019">
        <w:t>sustainable</w:t>
      </w:r>
      <w:r>
        <w:t xml:space="preserve">.  </w:t>
      </w:r>
      <w:r w:rsidR="00535CDA">
        <w:t>Although we have a small staff of five tenure-stream faculty, w</w:t>
      </w:r>
      <w:r>
        <w:t xml:space="preserve">e are able to offer a curriculum that </w:t>
      </w:r>
      <w:r w:rsidR="006D2B9C">
        <w:t xml:space="preserve">both </w:t>
      </w:r>
      <w:r>
        <w:t>deeply</w:t>
      </w:r>
      <w:r w:rsidR="006D2B9C">
        <w:t xml:space="preserve"> and broadly</w:t>
      </w:r>
      <w:r>
        <w:t xml:space="preserve"> focuses on ethics and values, in a way that does not compromise the quality of the education.  By contrast, if we were </w:t>
      </w:r>
      <w:r w:rsidR="00960019">
        <w:t>still</w:t>
      </w:r>
      <w:r>
        <w:t xml:space="preserve"> attempt</w:t>
      </w:r>
      <w:r w:rsidR="00960019">
        <w:t>ing</w:t>
      </w:r>
      <w:r>
        <w:t xml:space="preserve"> to survey the history of philosophy and cover the full range of philosophical topics with</w:t>
      </w:r>
      <w:r w:rsidR="00960019">
        <w:t xml:space="preserve"> our limited instructional resources, it would be (as it used to be) a curriculum with patchy and superficial coverage of philosophy.  </w:t>
      </w:r>
      <w:r w:rsidR="00961FAC">
        <w:t>While we might sometimes pine for the days when the department had seven tenure-line faculty who could cover broader ranges of topics, we have adapted to our limited resources successfully: o</w:t>
      </w:r>
      <w:r w:rsidR="00960019">
        <w:t xml:space="preserve">ur specialization in moral and political philosophy is the best use of </w:t>
      </w:r>
      <w:r w:rsidR="00961FAC">
        <w:t>those</w:t>
      </w:r>
      <w:r w:rsidR="00960019">
        <w:t xml:space="preserve"> resources.</w:t>
      </w:r>
    </w:p>
    <w:p w14:paraId="7C9C3E6E" w14:textId="53349079" w:rsidR="00960019" w:rsidRDefault="00960019" w:rsidP="007D385D">
      <w:r>
        <w:t xml:space="preserve">Second, that focus on moral and political philosophy dovetails with student interest.  While we </w:t>
      </w:r>
      <w:r w:rsidR="002C43CA">
        <w:t>sometimes</w:t>
      </w:r>
      <w:r>
        <w:t xml:space="preserve"> have </w:t>
      </w:r>
      <w:r w:rsidR="00961FAC">
        <w:t>the occasional</w:t>
      </w:r>
      <w:r>
        <w:t xml:space="preserve"> student</w:t>
      </w:r>
      <w:r w:rsidR="00961FAC">
        <w:t xml:space="preserve"> who is</w:t>
      </w:r>
      <w:r>
        <w:t xml:space="preserve"> eager to reach outside our wheelhouse into corners of the discipline that we do not cover, they are few and far between.  Meanwhile, we have tremendous student engagement in topics of pressing moral</w:t>
      </w:r>
      <w:r w:rsidR="00535CDA">
        <w:t xml:space="preserve"> and evaluative</w:t>
      </w:r>
      <w:r>
        <w:t xml:space="preserve"> urgency, </w:t>
      </w:r>
      <w:r>
        <w:lastRenderedPageBreak/>
        <w:t>including everything from how to distribute resources justly around the globe to ethical guidelines for emerging technologies to the values that undergird a good and meaningful life.  This</w:t>
      </w:r>
      <w:r w:rsidR="00535CDA">
        <w:t xml:space="preserve"> merging of programmatic, faculty, and student interests</w:t>
      </w:r>
      <w:r>
        <w:t xml:space="preserve"> no doubt contributes to our healthy student numbers, outlined below.</w:t>
      </w:r>
    </w:p>
    <w:p w14:paraId="1DEF93EB" w14:textId="3BCC606B" w:rsidR="00A97CB8" w:rsidRPr="00960019" w:rsidRDefault="00960019" w:rsidP="007D385D">
      <w:pPr>
        <w:rPr>
          <w:rFonts w:cstheme="minorHAnsi"/>
        </w:rPr>
      </w:pPr>
      <w:r>
        <w:t xml:space="preserve">Third, our mission as a department dovetails seamlessly with the broader goals of the university.  </w:t>
      </w:r>
      <w:r w:rsidR="00A97CB8">
        <w:t>The SSU “</w:t>
      </w:r>
      <w:r w:rsidR="00A97CB8" w:rsidRPr="00960019">
        <w:rPr>
          <w:rFonts w:cstheme="minorHAnsi"/>
        </w:rPr>
        <w:t xml:space="preserve">Strategic Plan 2025” outlines as its mission the following: </w:t>
      </w:r>
    </w:p>
    <w:p w14:paraId="6E1D9C49" w14:textId="22975D68" w:rsidR="00A97CB8" w:rsidRPr="00BD6BB1" w:rsidRDefault="00A97CB8" w:rsidP="00BD6BB1">
      <w:pPr>
        <w:pStyle w:val="NormalWeb"/>
        <w:ind w:left="720" w:right="720"/>
        <w:rPr>
          <w:rFonts w:asciiTheme="minorHAnsi" w:hAnsiTheme="minorHAnsi" w:cstheme="minorHAnsi"/>
          <w:i/>
          <w:iCs/>
          <w:sz w:val="22"/>
          <w:szCs w:val="22"/>
        </w:rPr>
      </w:pPr>
      <w:r w:rsidRPr="00BD6BB1">
        <w:rPr>
          <w:rFonts w:asciiTheme="minorHAnsi" w:hAnsiTheme="minorHAnsi" w:cstheme="minorHAnsi"/>
          <w:i/>
          <w:iCs/>
          <w:sz w:val="22"/>
          <w:szCs w:val="22"/>
        </w:rPr>
        <w:t>Sonoma State is a regionally serving public university committed to educational access and excellence. Guided by our core values and driven by a commitment to the liberal arts and sciences, Sonoma State delivers high-quality education through innovative programs that leverage the economic, cultural, and natural resources of the North Bay….</w:t>
      </w:r>
    </w:p>
    <w:p w14:paraId="09569F8E" w14:textId="025E1378" w:rsidR="00A97CB8" w:rsidRPr="00BD6BB1" w:rsidRDefault="00A97CB8" w:rsidP="00BD6BB1">
      <w:pPr>
        <w:pStyle w:val="NormalWeb"/>
        <w:ind w:left="720" w:right="720"/>
        <w:rPr>
          <w:rFonts w:asciiTheme="minorHAnsi" w:hAnsiTheme="minorHAnsi" w:cstheme="minorHAnsi"/>
          <w:i/>
          <w:iCs/>
          <w:sz w:val="22"/>
          <w:szCs w:val="22"/>
        </w:rPr>
      </w:pPr>
      <w:r w:rsidRPr="00BD6BB1">
        <w:rPr>
          <w:rFonts w:asciiTheme="minorHAnsi" w:hAnsiTheme="minorHAnsi" w:cstheme="minorHAnsi"/>
          <w:i/>
          <w:iCs/>
          <w:sz w:val="22"/>
          <w:szCs w:val="22"/>
        </w:rPr>
        <w:t>Our core values are an expression of who we are at Sonoma State. We proudly embrace integrity, respect, excellence, and responsibility as part of our Seawolf Commitment.  Our core values include:</w:t>
      </w:r>
    </w:p>
    <w:p w14:paraId="5B33B704" w14:textId="77777777" w:rsidR="00A97CB8" w:rsidRPr="00BD6BB1" w:rsidRDefault="00A97CB8" w:rsidP="00BD6BB1">
      <w:pPr>
        <w:numPr>
          <w:ilvl w:val="0"/>
          <w:numId w:val="4"/>
        </w:numPr>
        <w:spacing w:before="100" w:beforeAutospacing="1" w:after="100" w:afterAutospacing="1" w:line="240" w:lineRule="auto"/>
        <w:ind w:right="720" w:firstLine="0"/>
        <w:rPr>
          <w:rFonts w:eastAsia="Times New Roman" w:cstheme="minorHAnsi"/>
          <w:i/>
          <w:iCs/>
          <w:kern w:val="0"/>
          <w14:ligatures w14:val="none"/>
        </w:rPr>
      </w:pPr>
      <w:r w:rsidRPr="00BD6BB1">
        <w:rPr>
          <w:rFonts w:eastAsia="Times New Roman" w:cstheme="minorHAnsi"/>
          <w:i/>
          <w:iCs/>
          <w:kern w:val="0"/>
          <w14:ligatures w14:val="none"/>
        </w:rPr>
        <w:t>Diversity and social justice</w:t>
      </w:r>
    </w:p>
    <w:p w14:paraId="6A0109A4" w14:textId="77777777" w:rsidR="00A97CB8" w:rsidRPr="00BD6BB1" w:rsidRDefault="00A97CB8" w:rsidP="00BD6BB1">
      <w:pPr>
        <w:numPr>
          <w:ilvl w:val="0"/>
          <w:numId w:val="4"/>
        </w:numPr>
        <w:spacing w:before="100" w:beforeAutospacing="1" w:after="100" w:afterAutospacing="1" w:line="240" w:lineRule="auto"/>
        <w:ind w:right="720" w:firstLine="0"/>
        <w:rPr>
          <w:rFonts w:eastAsia="Times New Roman" w:cstheme="minorHAnsi"/>
          <w:i/>
          <w:iCs/>
          <w:kern w:val="0"/>
          <w14:ligatures w14:val="none"/>
        </w:rPr>
      </w:pPr>
      <w:r w:rsidRPr="00BD6BB1">
        <w:rPr>
          <w:rFonts w:eastAsia="Times New Roman" w:cstheme="minorHAnsi"/>
          <w:i/>
          <w:iCs/>
          <w:kern w:val="0"/>
          <w14:ligatures w14:val="none"/>
        </w:rPr>
        <w:t>Sustainability and environmental inquiry</w:t>
      </w:r>
    </w:p>
    <w:p w14:paraId="44DBB5B7" w14:textId="77777777" w:rsidR="00A97CB8" w:rsidRPr="00BD6BB1" w:rsidRDefault="00A97CB8" w:rsidP="00BD6BB1">
      <w:pPr>
        <w:numPr>
          <w:ilvl w:val="0"/>
          <w:numId w:val="4"/>
        </w:numPr>
        <w:spacing w:before="100" w:beforeAutospacing="1" w:after="100" w:afterAutospacing="1" w:line="240" w:lineRule="auto"/>
        <w:ind w:right="720" w:firstLine="0"/>
        <w:rPr>
          <w:rFonts w:eastAsia="Times New Roman" w:cstheme="minorHAnsi"/>
          <w:i/>
          <w:iCs/>
          <w:kern w:val="0"/>
          <w14:ligatures w14:val="none"/>
        </w:rPr>
      </w:pPr>
      <w:r w:rsidRPr="00BD6BB1">
        <w:rPr>
          <w:rFonts w:eastAsia="Times New Roman" w:cstheme="minorHAnsi"/>
          <w:i/>
          <w:iCs/>
          <w:kern w:val="0"/>
          <w14:ligatures w14:val="none"/>
        </w:rPr>
        <w:t>Connectivity and community engagement</w:t>
      </w:r>
    </w:p>
    <w:p w14:paraId="5B055FEF" w14:textId="23E72464" w:rsidR="00A97CB8" w:rsidRPr="00BD6BB1" w:rsidRDefault="00A97CB8" w:rsidP="00BD6BB1">
      <w:pPr>
        <w:numPr>
          <w:ilvl w:val="0"/>
          <w:numId w:val="4"/>
        </w:numPr>
        <w:spacing w:before="100" w:beforeAutospacing="1" w:after="100" w:afterAutospacing="1" w:line="240" w:lineRule="auto"/>
        <w:ind w:right="720" w:firstLine="0"/>
        <w:rPr>
          <w:rFonts w:eastAsia="Times New Roman" w:cstheme="minorHAnsi"/>
          <w:i/>
          <w:iCs/>
          <w:kern w:val="0"/>
          <w14:ligatures w14:val="none"/>
        </w:rPr>
      </w:pPr>
      <w:r w:rsidRPr="00BD6BB1">
        <w:rPr>
          <w:rFonts w:eastAsia="Times New Roman" w:cstheme="minorHAnsi"/>
          <w:i/>
          <w:iCs/>
          <w:kern w:val="0"/>
          <w14:ligatures w14:val="none"/>
        </w:rPr>
        <w:t>Adaptability and responsiveness</w:t>
      </w:r>
    </w:p>
    <w:p w14:paraId="07127849" w14:textId="234F5DD6" w:rsidR="007D385D" w:rsidRDefault="006D2B9C" w:rsidP="007D385D">
      <w:r>
        <w:t>Due to its focus on ethics, political philosophy, and value theory, t</w:t>
      </w:r>
      <w:r w:rsidR="00A97CB8">
        <w:t xml:space="preserve">he Philosophy Department is an integral </w:t>
      </w:r>
      <w:r w:rsidR="00BD6BB1">
        <w:t>part</w:t>
      </w:r>
      <w:r w:rsidR="00A97CB8">
        <w:t xml:space="preserve"> of the effort to achieve that mission and advance those</w:t>
      </w:r>
      <w:r w:rsidR="00961FAC">
        <w:t xml:space="preserve"> core</w:t>
      </w:r>
      <w:r w:rsidR="00A97CB8">
        <w:t xml:space="preserve"> values.  </w:t>
      </w:r>
      <w:r w:rsidR="00960019" w:rsidRPr="00C87D89">
        <w:rPr>
          <w:i/>
          <w:iCs/>
        </w:rPr>
        <w:t>Diversity and social justice</w:t>
      </w:r>
      <w:r w:rsidR="00960019">
        <w:t xml:space="preserve"> are top of mind in our department, and in fact one of the four concentrations in the Philosophy Major is Social Justice.  Students in that concentration</w:t>
      </w:r>
      <w:r>
        <w:t>,</w:t>
      </w:r>
      <w:r w:rsidR="00960019">
        <w:t xml:space="preserve"> </w:t>
      </w:r>
      <w:r>
        <w:t>as well as those</w:t>
      </w:r>
      <w:r w:rsidR="00960019">
        <w:t xml:space="preserve"> in other concentrations who take</w:t>
      </w:r>
      <w:r w:rsidR="00D650D2">
        <w:t xml:space="preserve"> the</w:t>
      </w:r>
      <w:r w:rsidR="00960019">
        <w:t xml:space="preserve"> Social Justice classes for their electives</w:t>
      </w:r>
      <w:r>
        <w:t>,</w:t>
      </w:r>
      <w:r w:rsidR="00960019">
        <w:t xml:space="preserve"> examine the fundamental philosophical principles at issue in questions of distributive justice, social identities like race and gender,</w:t>
      </w:r>
      <w:r w:rsidR="00D650D2">
        <w:t xml:space="preserve"> global ethics,</w:t>
      </w:r>
      <w:r w:rsidR="00960019">
        <w:t xml:space="preserve"> and legal standards governing everything from speech to punishment. </w:t>
      </w:r>
    </w:p>
    <w:p w14:paraId="17530C6B" w14:textId="468AB63C" w:rsidR="00960019" w:rsidRDefault="00960019" w:rsidP="007D385D">
      <w:r>
        <w:t xml:space="preserve">Moreover, our focus on ethics and values has enabled a wide range of </w:t>
      </w:r>
      <w:r w:rsidR="002C43CA">
        <w:t>service-learning</w:t>
      </w:r>
      <w:r>
        <w:t xml:space="preserve"> opportunities to develop students’ </w:t>
      </w:r>
      <w:r w:rsidRPr="00C87D89">
        <w:rPr>
          <w:i/>
          <w:iCs/>
        </w:rPr>
        <w:t>connectivity and community engagement</w:t>
      </w:r>
      <w:r>
        <w:t xml:space="preserve">.  Three of our </w:t>
      </w:r>
      <w:r w:rsidR="006D2B9C">
        <w:t xml:space="preserve">major’s five core </w:t>
      </w:r>
      <w:r>
        <w:t>courses (PHIL 202, PHIL 204, and PHIL 400) require service learning, so that our students earn credit toward graduation for their service.  Other courses also use service learning</w:t>
      </w:r>
      <w:r w:rsidR="00D650D2">
        <w:t xml:space="preserve"> on a one-off basis</w:t>
      </w:r>
      <w:r>
        <w:t>, and all of our courses examine the individual’s role in society</w:t>
      </w:r>
      <w:r w:rsidR="00C227B4">
        <w:t>.</w:t>
      </w:r>
    </w:p>
    <w:p w14:paraId="66C65C0E" w14:textId="74850AEC" w:rsidR="00960019" w:rsidRDefault="00C87D89" w:rsidP="007D385D">
      <w:r>
        <w:t xml:space="preserve">Of course, no education in Philosophy is possible without fostering student </w:t>
      </w:r>
      <w:r w:rsidRPr="00C87D89">
        <w:rPr>
          <w:i/>
          <w:iCs/>
        </w:rPr>
        <w:t>adaptability and responsiveness</w:t>
      </w:r>
      <w:r>
        <w:t xml:space="preserve">.  Our </w:t>
      </w:r>
      <w:r w:rsidR="005D61A0">
        <w:t xml:space="preserve">essential </w:t>
      </w:r>
      <w:r>
        <w:t xml:space="preserve">activity, </w:t>
      </w:r>
      <w:r w:rsidR="005D61A0">
        <w:t xml:space="preserve">and </w:t>
      </w:r>
      <w:r>
        <w:t>the general skill at the heart of all philosophy, is critical thinking, that is, using systematic standards of rational</w:t>
      </w:r>
      <w:r w:rsidR="00BD6BB1">
        <w:t xml:space="preserve">ity </w:t>
      </w:r>
      <w:r>
        <w:t>to identify and solve problems through argumentative reasoning.  The very thing we do is prime the mind to adequately adapt its positions to new information, sort the relevant from the irrelevant, and respond accordingly.</w:t>
      </w:r>
    </w:p>
    <w:p w14:paraId="03CBAE92" w14:textId="4A1E9E2B" w:rsidR="00C87D89" w:rsidRDefault="00C87D89" w:rsidP="007D385D">
      <w:r>
        <w:t>By contrast to the way critical thinking permeates every aspect of doing</w:t>
      </w:r>
      <w:r w:rsidR="00C504A7">
        <w:t xml:space="preserve"> p</w:t>
      </w:r>
      <w:r>
        <w:t xml:space="preserve">hilosophy, </w:t>
      </w:r>
      <w:r>
        <w:rPr>
          <w:i/>
          <w:iCs/>
        </w:rPr>
        <w:t>sustainability and environmental inquiry</w:t>
      </w:r>
      <w:r>
        <w:t xml:space="preserve"> are </w:t>
      </w:r>
      <w:r w:rsidR="00C504A7">
        <w:t>tended to</w:t>
      </w:r>
      <w:r>
        <w:t xml:space="preserve"> in </w:t>
      </w:r>
      <w:r w:rsidR="00C504A7">
        <w:t>specific</w:t>
      </w:r>
      <w:r>
        <w:t xml:space="preserve"> classes.  For example, PHIL 204 often focuses on environmental ethics, with a particular eye towards food and agriculture.  One </w:t>
      </w:r>
      <w:r>
        <w:lastRenderedPageBreak/>
        <w:t xml:space="preserve">topic </w:t>
      </w:r>
      <w:r w:rsidR="00BD6BB1">
        <w:t>regularly</w:t>
      </w:r>
      <w:r>
        <w:t xml:space="preserve"> covered in PHIL 203 is what principles of justice demand of us regarding climate change.  PHIL 301 and 309 examine how to develop technologies in sustainable ways.  </w:t>
      </w:r>
    </w:p>
    <w:p w14:paraId="0934D9DC" w14:textId="40A15FD2" w:rsidR="00C87D89" w:rsidRDefault="00C87D89" w:rsidP="007D385D">
      <w:r>
        <w:t xml:space="preserve">In sum, we believe that the Philosophy program’s curriculum is </w:t>
      </w:r>
      <w:r w:rsidR="00BD6BB1">
        <w:t xml:space="preserve">tightly </w:t>
      </w:r>
      <w:r>
        <w:t>aligned with the mission and values of SSU as a whole.  No education in the liberal arts</w:t>
      </w:r>
      <w:r>
        <w:rPr>
          <w:rStyle w:val="FootnoteReference"/>
        </w:rPr>
        <w:footnoteReference w:id="1"/>
      </w:r>
      <w:r>
        <w:t xml:space="preserve"> would be complete without philosophy, and we take that essential role seriously, aiming to provide our students with cutting edge scholarly thinking about important topics, </w:t>
      </w:r>
      <w:r w:rsidR="00E85FE1">
        <w:t xml:space="preserve">with </w:t>
      </w:r>
      <w:r>
        <w:t xml:space="preserve">a model of academic excellence in teaching and research, and </w:t>
      </w:r>
      <w:r w:rsidR="00E85FE1">
        <w:t xml:space="preserve">with </w:t>
      </w:r>
      <w:r>
        <w:t>a lens through which to evaluate a whole life by the standards of moral philosophy, political philosophy, and value theory.</w:t>
      </w:r>
    </w:p>
    <w:p w14:paraId="6C988A54" w14:textId="5D6D6645" w:rsidR="008357CF" w:rsidRDefault="008357CF" w:rsidP="007D385D">
      <w:r>
        <w:t>Moreover, our program is aligned with several of the WASC Core Competencies.  Obviously, written and oral communication are essential to a philosophical education, and our curriculum includes extensive written assignments as well as frequent oral presentations of various sorts (</w:t>
      </w:r>
      <w:r w:rsidR="000565AF">
        <w:t xml:space="preserve">such as </w:t>
      </w:r>
      <w:r>
        <w:t>research presentations</w:t>
      </w:r>
      <w:r w:rsidR="000565AF">
        <w:t xml:space="preserve"> and</w:t>
      </w:r>
      <w:r>
        <w:t xml:space="preserve"> debates) and informal oral communication.  </w:t>
      </w:r>
      <w:r w:rsidR="004E6074">
        <w:t>E</w:t>
      </w:r>
      <w:r>
        <w:t xml:space="preserve">ven more obvious is that our classes advance critical thinking.  Of our four student outcomes, “Analyze and Evaluate Arguments” just is, essentially, the outcome of </w:t>
      </w:r>
      <w:r w:rsidR="004E6074">
        <w:t>acquiring</w:t>
      </w:r>
      <w:r>
        <w:t xml:space="preserve"> critical thinking skills.  This is the one outcome that is mapped to almost </w:t>
      </w:r>
      <w:r>
        <w:rPr>
          <w:i/>
          <w:iCs/>
        </w:rPr>
        <w:t>every</w:t>
      </w:r>
      <w:r>
        <w:t xml:space="preserve"> class we offer</w:t>
      </w:r>
      <w:r w:rsidR="009C17FC">
        <w:t xml:space="preserve">.  As can be seen in our Curriculum Map, all of our courses advance at least one of our </w:t>
      </w:r>
      <w:proofErr w:type="gramStart"/>
      <w:r w:rsidR="009C17FC">
        <w:t>program</w:t>
      </w:r>
      <w:proofErr w:type="gramEnd"/>
      <w:r w:rsidR="009C17FC">
        <w:t xml:space="preserve"> learning outcomes, and most (excluding Internship, Teaching Assistantship, our basic Critical Thinking class, and Introductory Logic) advance more than one.</w:t>
      </w:r>
    </w:p>
    <w:p w14:paraId="5EC7B5DC" w14:textId="768D4671" w:rsidR="009C17FC" w:rsidRDefault="00740455" w:rsidP="007D385D">
      <w:r>
        <w:t>T</w:t>
      </w:r>
      <w:r w:rsidR="009C17FC">
        <w:t xml:space="preserve">he Philosophy Department is </w:t>
      </w:r>
      <w:r>
        <w:t xml:space="preserve">also </w:t>
      </w:r>
      <w:r w:rsidR="009C17FC">
        <w:t xml:space="preserve">a proud and robust contributor to SSU’s General Education program.  We regularly offer several </w:t>
      </w:r>
      <w:r w:rsidR="00051C9B">
        <w:t xml:space="preserve">lower-division </w:t>
      </w:r>
      <w:r w:rsidR="009C17FC">
        <w:t xml:space="preserve">courses that cover GE Area C2 (PHIL 120, 203, 212, 275), </w:t>
      </w:r>
      <w:r w:rsidR="003F2BEE">
        <w:t xml:space="preserve">and </w:t>
      </w:r>
      <w:r>
        <w:t>one of those classes (275) also meets the Critical Race Studies overlay.  E</w:t>
      </w:r>
      <w:r w:rsidR="003F2BEE">
        <w:t>very semester we staff</w:t>
      </w:r>
      <w:r w:rsidR="009C17FC">
        <w:t xml:space="preserve"> multiple sections of courses that meet A1 (PHIL 105) and A3 (PHIL 101).  In order to serve first-year students in an engaging way, we have also developed three different First-Year Learning Communities out of our other lower-division GE offerings that have proven successful</w:t>
      </w:r>
      <w:r w:rsidR="000D3905">
        <w:t xml:space="preserve"> (PHIL 160A/B, 161A/B, and 165A/B)</w:t>
      </w:r>
      <w:r w:rsidR="009C17FC">
        <w:t xml:space="preserve">.  Finally, we offer multiple sections of an Upper-Division Area C course in PHIL </w:t>
      </w:r>
      <w:r w:rsidR="009C17FC" w:rsidRPr="00C227B4">
        <w:t xml:space="preserve">302. </w:t>
      </w:r>
      <w:r w:rsidRPr="00C227B4">
        <w:t xml:space="preserve"> </w:t>
      </w:r>
      <w:r w:rsidR="009C17FC" w:rsidRPr="00C227B4">
        <w:t xml:space="preserve">Since GE recertification began, we have let PHIL 102 (Introductory Logic) slip from our </w:t>
      </w:r>
      <w:r w:rsidR="00914862" w:rsidRPr="00C227B4">
        <w:t>regular</w:t>
      </w:r>
      <w:r w:rsidR="009C17FC" w:rsidRPr="00C227B4">
        <w:t xml:space="preserve"> offerings, but we </w:t>
      </w:r>
      <w:r w:rsidR="00236075" w:rsidRPr="00C227B4">
        <w:t>intend</w:t>
      </w:r>
      <w:r w:rsidR="009C17FC" w:rsidRPr="00C227B4">
        <w:t xml:space="preserve"> to </w:t>
      </w:r>
      <w:r w:rsidR="00902EB3" w:rsidRPr="00C227B4">
        <w:t xml:space="preserve">propose to </w:t>
      </w:r>
      <w:r w:rsidR="009C17FC" w:rsidRPr="00C227B4">
        <w:t>revive that</w:t>
      </w:r>
      <w:r w:rsidR="00914862" w:rsidRPr="00C227B4">
        <w:t xml:space="preserve"> as a B2 class</w:t>
      </w:r>
      <w:r w:rsidR="009C17FC" w:rsidRPr="00C227B4">
        <w:t>.</w:t>
      </w:r>
      <w:r w:rsidR="009C17FC">
        <w:t xml:space="preserve">  </w:t>
      </w:r>
    </w:p>
    <w:p w14:paraId="196B69E9" w14:textId="4D23A444" w:rsidR="009C17FC" w:rsidRDefault="009C17FC" w:rsidP="007D385D">
      <w:r>
        <w:t xml:space="preserve">We are able to offer so many GE seats in part because </w:t>
      </w:r>
      <w:r w:rsidR="00740455">
        <w:t>roughly</w:t>
      </w:r>
      <w:r>
        <w:t xml:space="preserve"> a decade ago Philosophy intentionally set out to make itself resource-efficient.  </w:t>
      </w:r>
      <w:r w:rsidR="008C5467">
        <w:t>Beyond basic service classes like 101 (Critical Thinking) and 105 (Philosophy of Oral Communication), w</w:t>
      </w:r>
      <w:r>
        <w:t xml:space="preserve">e realized that we could create a few classes (e.g., 203, 212, 275) </w:t>
      </w:r>
      <w:r w:rsidR="002F7238">
        <w:t>to be</w:t>
      </w:r>
      <w:r>
        <w:t xml:space="preserve"> truly exciting classes for majors </w:t>
      </w:r>
      <w:r w:rsidR="002F7238">
        <w:t>while also serving</w:t>
      </w:r>
      <w:r>
        <w:t xml:space="preserve"> the GE needs of the university at large.  Consequently, our major is healthy, most of our </w:t>
      </w:r>
      <w:r w:rsidR="00E11977">
        <w:t>courses</w:t>
      </w:r>
      <w:r>
        <w:t xml:space="preserve"> are always full</w:t>
      </w:r>
      <w:r w:rsidR="00E11977">
        <w:t>y or near-fully enrolled</w:t>
      </w:r>
      <w:r>
        <w:t>, and the parts of GE that we can help advance are well-</w:t>
      </w:r>
      <w:r w:rsidR="0040085E">
        <w:t>supported</w:t>
      </w:r>
      <w:r>
        <w:t xml:space="preserve"> by Philosophy.  </w:t>
      </w:r>
    </w:p>
    <w:p w14:paraId="435BEFD6" w14:textId="3607EDD3" w:rsidR="008357CF" w:rsidRDefault="008357CF" w:rsidP="007D385D">
      <w:r>
        <w:lastRenderedPageBreak/>
        <w:t xml:space="preserve">Regarding external evaluations of our program, </w:t>
      </w:r>
      <w:r w:rsidR="009C17FC">
        <w:t>please note</w:t>
      </w:r>
      <w:r>
        <w:t xml:space="preserve"> that Philosophy as a discipline has no national or other accrediting body.</w:t>
      </w:r>
    </w:p>
    <w:p w14:paraId="7FD35816" w14:textId="021766DB" w:rsidR="00392B6F" w:rsidRDefault="00D8003A" w:rsidP="007D385D">
      <w:r>
        <w:t>In terms of past recommendations, o</w:t>
      </w:r>
      <w:r w:rsidR="00050E51">
        <w:t xml:space="preserve">ur last program review (2016) called for a revision of Assessment practices.  </w:t>
      </w:r>
      <w:r w:rsidR="00392B6F">
        <w:t>We consider</w:t>
      </w:r>
      <w:r w:rsidR="00050E51">
        <w:t xml:space="preserve"> this </w:t>
      </w:r>
      <w:r w:rsidR="00392B6F">
        <w:t>a site of ongoing improvement</w:t>
      </w:r>
      <w:r w:rsidR="00050E51">
        <w:t>; see section 2</w:t>
      </w:r>
      <w:r w:rsidR="00AE5910">
        <w:t>,</w:t>
      </w:r>
      <w:r w:rsidR="00050E51">
        <w:t xml:space="preserve"> “Assessment</w:t>
      </w:r>
      <w:r w:rsidR="00AE5910">
        <w:t>,</w:t>
      </w:r>
      <w:r w:rsidR="00050E51">
        <w:t>” below fo</w:t>
      </w:r>
      <w:r>
        <w:t>r</w:t>
      </w:r>
      <w:r w:rsidR="00050E51">
        <w:t xml:space="preserve"> details.  </w:t>
      </w:r>
      <w:r w:rsidR="00AE5910">
        <w:t>T</w:t>
      </w:r>
      <w:r w:rsidR="00392B6F">
        <w:t xml:space="preserve">he 2016 external reviewer recommended we streamline and simplify our program learning outcomes, and to center our assessment practices on the gains made by students between their time in PHIL 202 (“Becoming a </w:t>
      </w:r>
      <w:proofErr w:type="gramStart"/>
      <w:r w:rsidR="00392B6F">
        <w:t>Philosopher</w:t>
      </w:r>
      <w:proofErr w:type="gramEnd"/>
      <w:r w:rsidR="00392B6F">
        <w:t>”) and 400 (“Senior Seminar”), both of which we have done.</w:t>
      </w:r>
    </w:p>
    <w:p w14:paraId="09D687E8" w14:textId="05872A2E" w:rsidR="00050E51" w:rsidRDefault="00D8003A" w:rsidP="007D385D">
      <w:r>
        <w:t xml:space="preserve">The external reviewer from </w:t>
      </w:r>
      <w:r w:rsidR="00392B6F">
        <w:t>2016</w:t>
      </w:r>
      <w:r>
        <w:t xml:space="preserve"> </w:t>
      </w:r>
      <w:r w:rsidR="00392B6F">
        <w:t xml:space="preserve">also </w:t>
      </w:r>
      <w:r>
        <w:t xml:space="preserve">noted that our curricular transition from the old curriculum to the </w:t>
      </w:r>
      <w:r w:rsidR="00B552D0">
        <w:t>new one</w:t>
      </w:r>
      <w:r>
        <w:t xml:space="preserve"> completed in 2017 was</w:t>
      </w:r>
      <w:r w:rsidR="00392B6F">
        <w:t xml:space="preserve"> at that point</w:t>
      </w:r>
      <w:r>
        <w:t xml:space="preserve"> incomplete</w:t>
      </w:r>
      <w:r w:rsidR="00392B6F">
        <w:t xml:space="preserve"> (including a more dedicated emphasis on “practical philosophy, i.e., on ethics, values, and justice)</w:t>
      </w:r>
      <w:r>
        <w:t xml:space="preserve">; as of 2017, </w:t>
      </w:r>
      <w:r w:rsidR="005E22FF">
        <w:t>this</w:t>
      </w:r>
      <w:r w:rsidR="00392B6F">
        <w:t xml:space="preserve"> </w:t>
      </w:r>
      <w:r w:rsidR="00B552D0">
        <w:t>program transition</w:t>
      </w:r>
      <w:r>
        <w:t xml:space="preserve"> is complete.  That reviewer also called for our department to improve our logic offerings; we note that due to lack of </w:t>
      </w:r>
      <w:r w:rsidR="00AD630E">
        <w:t xml:space="preserve">both </w:t>
      </w:r>
      <w:r>
        <w:t xml:space="preserve">student interest </w:t>
      </w:r>
      <w:r w:rsidR="00AD630E">
        <w:t>and</w:t>
      </w:r>
      <w:r>
        <w:t xml:space="preserve"> direct applicability in other classes that we</w:t>
      </w:r>
      <w:r w:rsidR="00AD630E">
        <w:t xml:space="preserve"> offer, along with our sharply curtailed resources for offering boutique classes</w:t>
      </w:r>
      <w:r>
        <w:t xml:space="preserve">, we do not see a viable </w:t>
      </w:r>
      <w:r w:rsidR="005E22FF">
        <w:t>path</w:t>
      </w:r>
      <w:r>
        <w:t xml:space="preserve"> to increas</w:t>
      </w:r>
      <w:r w:rsidR="005E22FF">
        <w:t>ing</w:t>
      </w:r>
      <w:r>
        <w:t xml:space="preserve"> our logic offerings at this time.</w:t>
      </w:r>
      <w:r w:rsidR="00392B6F">
        <w:t xml:space="preserve">  There was also a call to hire more faculty to support our revised curriculum; we are very pleased to have in 2018 hired Prof. Megan Burke, whose scholarship nicely complement</w:t>
      </w:r>
      <w:r w:rsidR="005E22FF">
        <w:t>s</w:t>
      </w:r>
      <w:r w:rsidR="00392B6F">
        <w:t xml:space="preserve"> the department</w:t>
      </w:r>
      <w:r w:rsidR="005E22FF">
        <w:t>’</w:t>
      </w:r>
      <w:r w:rsidR="00392B6F">
        <w:t>s existing strengths and allow</w:t>
      </w:r>
      <w:r w:rsidR="005E22FF">
        <w:t>s</w:t>
      </w:r>
      <w:r w:rsidR="00392B6F">
        <w:t xml:space="preserve"> us to fully staff our</w:t>
      </w:r>
      <w:r w:rsidR="002C43CA">
        <w:t xml:space="preserve"> major’s</w:t>
      </w:r>
      <w:r w:rsidR="00392B6F">
        <w:t xml:space="preserve"> four concentrations</w:t>
      </w:r>
      <w:r w:rsidR="002C43CA">
        <w:t>: Social Justice; Pre-Law and Applied Ethics; The Good Life; and Science, Technology, and Ethics</w:t>
      </w:r>
      <w:r w:rsidR="00392B6F">
        <w:t>.</w:t>
      </w:r>
      <w:r w:rsidR="00232FF0">
        <w:t xml:space="preserve">  The last department-specific recommendation of the external reviewer was that leadership professional development support be provided to junior faculty.  We are pleased to report that all the faculty, including the two most “junior” (</w:t>
      </w:r>
      <w:r w:rsidR="00B552D0">
        <w:t xml:space="preserve">now </w:t>
      </w:r>
      <w:r w:rsidR="00232FF0">
        <w:t>one Associate Professor and one Professor) feel adequately supported on the leadership front.</w:t>
      </w:r>
    </w:p>
    <w:p w14:paraId="31DD9492" w14:textId="01EB84BE" w:rsidR="00232FF0" w:rsidRPr="00C87D89" w:rsidRDefault="00232FF0" w:rsidP="007D385D">
      <w:r>
        <w:t xml:space="preserve">The </w:t>
      </w:r>
      <w:r w:rsidR="005E22FF">
        <w:t>prior</w:t>
      </w:r>
      <w:r>
        <w:t xml:space="preserve"> external reviewer also made the broader, institution-wide recommendation that departments like ours should experiment in meeting our FTES targets, say by doubling enrollments in one class to support lower enrollments in another.  We embrace this approach, but its support from the School and Academic Affairs is inconsistent, leaving us without enough security and stability to pursue such support measures with regularity and confidence.  </w:t>
      </w:r>
      <w:r w:rsidR="00122F2C">
        <w:t>That said</w:t>
      </w:r>
      <w:r w:rsidR="0035707A">
        <w:t>, we are</w:t>
      </w:r>
      <w:r w:rsidR="00122F2C">
        <w:t xml:space="preserve"> always</w:t>
      </w:r>
      <w:r w:rsidR="0035707A">
        <w:t xml:space="preserve"> happy to </w:t>
      </w:r>
      <w:r w:rsidR="00D837C5">
        <w:t>pursue this option</w:t>
      </w:r>
      <w:r w:rsidR="0035707A">
        <w:t xml:space="preserve"> when the opportunity is there</w:t>
      </w:r>
      <w:r w:rsidR="00122F2C">
        <w:t>, as we concur with the reviewer that this is the most efficient way to leverage our limited resources.</w:t>
      </w:r>
    </w:p>
    <w:p w14:paraId="2D5B5414" w14:textId="77777777" w:rsidR="007D385D" w:rsidRDefault="007D385D" w:rsidP="007D385D"/>
    <w:p w14:paraId="7BBF74A5" w14:textId="77777777" w:rsidR="007D385D" w:rsidRDefault="007D385D" w:rsidP="007D385D"/>
    <w:p w14:paraId="74EE6B17" w14:textId="77777777" w:rsidR="00316705" w:rsidRDefault="00316705" w:rsidP="00316705">
      <w:pPr>
        <w:pStyle w:val="ListParagraph"/>
        <w:numPr>
          <w:ilvl w:val="0"/>
          <w:numId w:val="1"/>
        </w:numPr>
        <w:rPr>
          <w:b/>
          <w:bCs/>
        </w:rPr>
      </w:pPr>
      <w:r w:rsidRPr="00180DB5">
        <w:rPr>
          <w:b/>
          <w:bCs/>
        </w:rPr>
        <w:t>Assessment</w:t>
      </w:r>
    </w:p>
    <w:p w14:paraId="5E8A05BF" w14:textId="77777777" w:rsidR="00180DB5" w:rsidRPr="00180DB5" w:rsidRDefault="00180DB5" w:rsidP="00180DB5">
      <w:pPr>
        <w:pStyle w:val="ListParagraph"/>
        <w:rPr>
          <w:b/>
          <w:bCs/>
        </w:rPr>
      </w:pPr>
    </w:p>
    <w:p w14:paraId="798F5214" w14:textId="35A4A30C" w:rsidR="00316705" w:rsidRDefault="00F819BD" w:rsidP="00F819BD">
      <w:r>
        <w:t xml:space="preserve">In our 2017 Program Revision, we embarked on a new assessment program.  Partly because </w:t>
      </w:r>
      <w:r w:rsidR="00244FC7">
        <w:t xml:space="preserve">this system is new and partly because </w:t>
      </w:r>
      <w:r>
        <w:t>of the COVID-19 disruptions, this is still a work in progress.</w:t>
      </w:r>
    </w:p>
    <w:p w14:paraId="5FF0E24B" w14:textId="18EB4F02" w:rsidR="00F819BD" w:rsidRDefault="00FD73A1" w:rsidP="00F819BD">
      <w:r>
        <w:t>Our assessment process</w:t>
      </w:r>
      <w:r w:rsidR="00F819BD" w:rsidRPr="00244FC7">
        <w:t xml:space="preserve"> </w:t>
      </w:r>
      <w:r>
        <w:t xml:space="preserve">is to </w:t>
      </w:r>
      <w:r w:rsidR="00F819BD" w:rsidRPr="00244FC7">
        <w:t xml:space="preserve">collect and analyze data on student </w:t>
      </w:r>
      <w:r w:rsidR="00244FC7" w:rsidRPr="00244FC7">
        <w:t>growth</w:t>
      </w:r>
      <w:r w:rsidR="00F819BD" w:rsidRPr="00244FC7">
        <w:t xml:space="preserve"> in program learning outcomes </w:t>
      </w:r>
      <w:r w:rsidR="00244FC7" w:rsidRPr="00244FC7">
        <w:t xml:space="preserve">through two instruments, both implemented in Senior Seminar (PHIL 400), a class that all graduating majors must take.  First, all graduating students take an online survey on departmental practices.  Second, a rubric is applied to a </w:t>
      </w:r>
      <w:r>
        <w:t xml:space="preserve">sample of </w:t>
      </w:r>
      <w:r w:rsidR="00244FC7" w:rsidRPr="00244FC7">
        <w:t>research paper</w:t>
      </w:r>
      <w:r>
        <w:t>s</w:t>
      </w:r>
      <w:r w:rsidR="00244FC7" w:rsidRPr="00244FC7">
        <w:t xml:space="preserve"> from Senior </w:t>
      </w:r>
      <w:r w:rsidR="00244FC7" w:rsidRPr="00244FC7">
        <w:lastRenderedPageBreak/>
        <w:t xml:space="preserve">Seminar.  Our goal is to collect and assess these documents once per year, and then make curricular recommendations based on the results.  Since the Program Revision, </w:t>
      </w:r>
      <w:r w:rsidR="008C4532">
        <w:t>the departmental Assessment Committee has</w:t>
      </w:r>
      <w:r w:rsidR="00244FC7" w:rsidRPr="00244FC7">
        <w:t xml:space="preserve"> conducted assessment for</w:t>
      </w:r>
      <w:r w:rsidR="008C4532">
        <w:t xml:space="preserve"> </w:t>
      </w:r>
      <w:r w:rsidR="00244FC7" w:rsidRPr="00244FC7">
        <w:t>two academic years, 2019-20 and 2020-21.</w:t>
      </w:r>
      <w:r w:rsidR="00C671FD">
        <w:t xml:space="preserve">  </w:t>
      </w:r>
    </w:p>
    <w:p w14:paraId="1B26B4EA" w14:textId="1BE1B065" w:rsidR="00F819BD" w:rsidRDefault="00244FC7" w:rsidP="00F819BD">
      <w:r>
        <w:t xml:space="preserve">In 2019-20, </w:t>
      </w:r>
      <w:r w:rsidR="00C671FD">
        <w:t>a</w:t>
      </w:r>
      <w:r>
        <w:t xml:space="preserve"> sample of 7 papers (20% of the class) was used to evaluate Program Learning Outcome 1: Analyze and Evaluate Arguments, using a modified version of the AAC&amp;U Critical Thinking Rubric.  The evaluated papers were found to have a level of “proficiency.”  In addition, that year’s survey results were combined with the previous year’s (2018-19) results.  The Assessment Committee judged that no meaningful conclusions could be drawn from those data (11 students combined over the two years).</w:t>
      </w:r>
    </w:p>
    <w:p w14:paraId="406774AB" w14:textId="3564337E" w:rsidR="00244FC7" w:rsidRDefault="00180DB5" w:rsidP="00F819BD">
      <w:r>
        <w:t xml:space="preserve">In 2020-21, the Assessment Committee evaluated the same </w:t>
      </w:r>
      <w:r w:rsidR="00C671FD">
        <w:t>Learning Outcome</w:t>
      </w:r>
      <w:r>
        <w:t xml:space="preserve">, using the same rubric.  This year the committee judged that the evaluated papers were “above 50%.”  The committee offered no report on the graduating student survey for that year.  </w:t>
      </w:r>
    </w:p>
    <w:p w14:paraId="54C40215" w14:textId="2A9A5341" w:rsidR="00180DB5" w:rsidRDefault="00180DB5" w:rsidP="00F819BD">
      <w:r>
        <w:t xml:space="preserve">No assessment was conducted by the Assessment Committee in 2021-22 or 2022-23.  </w:t>
      </w:r>
    </w:p>
    <w:p w14:paraId="0BC5C5A2" w14:textId="1E141D42" w:rsidR="00F819BD" w:rsidRDefault="00180DB5" w:rsidP="00F819BD">
      <w:r>
        <w:t xml:space="preserve">Obviously, our assessment practices can be tightened up, in multiple ways. </w:t>
      </w:r>
      <w:r w:rsidR="002D459B">
        <w:t>(1)</w:t>
      </w:r>
      <w:r>
        <w:t xml:space="preserve"> Assessment Committees can use the same standard of evaluation from year to year</w:t>
      </w:r>
      <w:r w:rsidR="00633805">
        <w:t xml:space="preserve"> (as opposed to </w:t>
      </w:r>
      <w:r w:rsidR="001240C3">
        <w:t xml:space="preserve">alternating between </w:t>
      </w:r>
      <w:r w:rsidR="00633805">
        <w:t xml:space="preserve">“proficient” </w:t>
      </w:r>
      <w:r w:rsidR="001240C3">
        <w:t>and</w:t>
      </w:r>
      <w:r w:rsidR="00633805">
        <w:t xml:space="preserve"> a percentage-based approach)</w:t>
      </w:r>
      <w:r>
        <w:t xml:space="preserve">. </w:t>
      </w:r>
      <w:r w:rsidR="002D459B">
        <w:t>(2)</w:t>
      </w:r>
      <w:r>
        <w:t xml:space="preserve"> We can conduct assessment every year. </w:t>
      </w:r>
      <w:r w:rsidR="002D459B">
        <w:t xml:space="preserve">(3) </w:t>
      </w:r>
      <w:r>
        <w:t xml:space="preserve">We can assess other learning outcomes besides just our first. </w:t>
      </w:r>
      <w:r w:rsidR="002D459B">
        <w:t>(4)</w:t>
      </w:r>
      <w:r>
        <w:t xml:space="preserve"> We can gather graduation surveys more consistently</w:t>
      </w:r>
      <w:r w:rsidR="00C671FD">
        <w:t>.</w:t>
      </w:r>
    </w:p>
    <w:p w14:paraId="3376437F" w14:textId="04AF9A67" w:rsidR="00F819BD" w:rsidRDefault="00F819BD" w:rsidP="00F819BD">
      <w:r>
        <w:t xml:space="preserve">We have not yet made any changes to the curriculum based on our assessments.  We do not at present plan any new assessment strategies over the next seven years.  Instead, we intend to </w:t>
      </w:r>
      <w:r w:rsidR="00E43AC6">
        <w:t>redouble our efforts on the present</w:t>
      </w:r>
      <w:r>
        <w:t xml:space="preserve"> course, try to secure more robust data sets, and see what we can learn from the results.</w:t>
      </w:r>
    </w:p>
    <w:p w14:paraId="075A7CE4" w14:textId="77777777" w:rsidR="00316705" w:rsidRDefault="00316705" w:rsidP="00316705">
      <w:pPr>
        <w:pStyle w:val="ListParagraph"/>
      </w:pPr>
    </w:p>
    <w:p w14:paraId="2D928CAB" w14:textId="77777777" w:rsidR="00547BBA" w:rsidRDefault="00547BBA" w:rsidP="00316705">
      <w:pPr>
        <w:pStyle w:val="ListParagraph"/>
      </w:pPr>
    </w:p>
    <w:p w14:paraId="30DCC998" w14:textId="455FCD79" w:rsidR="00316705" w:rsidRPr="00180DB5" w:rsidRDefault="00316705" w:rsidP="00316705">
      <w:pPr>
        <w:pStyle w:val="ListParagraph"/>
        <w:numPr>
          <w:ilvl w:val="0"/>
          <w:numId w:val="1"/>
        </w:numPr>
        <w:rPr>
          <w:b/>
          <w:bCs/>
        </w:rPr>
      </w:pPr>
      <w:r w:rsidRPr="00180DB5">
        <w:rPr>
          <w:b/>
          <w:bCs/>
        </w:rPr>
        <w:t>Faculty</w:t>
      </w:r>
    </w:p>
    <w:p w14:paraId="7BE947B7" w14:textId="77777777" w:rsidR="00180DB5" w:rsidRDefault="00180DB5" w:rsidP="002C23D9"/>
    <w:p w14:paraId="6206FB9B" w14:textId="2CA2F835" w:rsidR="00316705" w:rsidRDefault="00633805" w:rsidP="002C23D9">
      <w:r>
        <w:t>W</w:t>
      </w:r>
      <w:r w:rsidR="002C23D9">
        <w:t xml:space="preserve">e have several </w:t>
      </w:r>
      <w:r w:rsidR="00A62518">
        <w:t xml:space="preserve">capable </w:t>
      </w:r>
      <w:r w:rsidR="002C23D9">
        <w:t>lecturers who regularly staff our sections of 101 and 105 (and occasionally other courses, including</w:t>
      </w:r>
      <w:r w:rsidR="00A62518">
        <w:t xml:space="preserve"> 302 and</w:t>
      </w:r>
      <w:r w:rsidR="002C23D9">
        <w:t xml:space="preserve"> the special </w:t>
      </w:r>
      <w:r w:rsidR="006A3D47">
        <w:t>legal reasoning</w:t>
      </w:r>
      <w:r w:rsidR="002C23D9">
        <w:t xml:space="preserve"> and LSAT course, PHIL 377).  In addition to those faculty, we currently have five tenure-line (all tenured) faculty.  While we are getting more senior than one might want for a well-balanced department, we think that we </w:t>
      </w:r>
      <w:r w:rsidR="00E85958">
        <w:t xml:space="preserve">do </w:t>
      </w:r>
      <w:r w:rsidR="002C23D9">
        <w:t xml:space="preserve">have the number and kind of </w:t>
      </w:r>
      <w:r w:rsidR="00405F6B">
        <w:t>tenure-line</w:t>
      </w:r>
      <w:r w:rsidR="002C23D9">
        <w:t xml:space="preserve"> faculty to best advance our goals.  Our classes are regularly full</w:t>
      </w:r>
      <w:r w:rsidR="008B161B">
        <w:t xml:space="preserve"> at appropriate cap sizes (usually 25 students per class, with exceptions for PHIL 101 and 120)</w:t>
      </w:r>
      <w:r w:rsidR="002C23D9">
        <w:t xml:space="preserve"> but not overcrowded, and when faculty take research leave or</w:t>
      </w:r>
      <w:r w:rsidR="00A62518">
        <w:t xml:space="preserve"> secure</w:t>
      </w:r>
      <w:r w:rsidR="002C23D9">
        <w:t xml:space="preserve"> grant buyouts of classes, we are able to</w:t>
      </w:r>
      <w:r w:rsidR="008B161B">
        <w:t xml:space="preserve"> offer enough courses for our majors to </w:t>
      </w:r>
      <w:r w:rsidR="00E85958">
        <w:t xml:space="preserve">still </w:t>
      </w:r>
      <w:r w:rsidR="008B161B">
        <w:t>graduate in a timely manner</w:t>
      </w:r>
      <w:r w:rsidR="002C23D9">
        <w:t xml:space="preserve">.  </w:t>
      </w:r>
      <w:proofErr w:type="gramStart"/>
      <w:r w:rsidR="002C23D9">
        <w:t>So</w:t>
      </w:r>
      <w:proofErr w:type="gramEnd"/>
      <w:r w:rsidR="002C23D9">
        <w:t xml:space="preserve"> the program is well-staffed, from that perspective.  </w:t>
      </w:r>
      <w:r>
        <w:t>S</w:t>
      </w:r>
      <w:r w:rsidR="008B161B">
        <w:t>ince the last Program Review</w:t>
      </w:r>
      <w:r>
        <w:t>, we had one new hire (Prof. Burke)</w:t>
      </w:r>
      <w:r w:rsidR="008B161B">
        <w:t xml:space="preserve"> and no new </w:t>
      </w:r>
      <w:r w:rsidR="00E85958">
        <w:t>departures</w:t>
      </w:r>
      <w:r w:rsidR="00405F6B">
        <w:t xml:space="preserve"> of tenure-line faculty</w:t>
      </w:r>
      <w:r w:rsidR="008B161B">
        <w:t>.</w:t>
      </w:r>
    </w:p>
    <w:p w14:paraId="26E41A74" w14:textId="00411AD3" w:rsidR="00AB08FB" w:rsidRDefault="002C23D9" w:rsidP="00E85958">
      <w:pPr>
        <w:rPr>
          <w:rFonts w:ascii="Calibri" w:hAnsi="Calibri" w:cs="Calibri"/>
        </w:rPr>
      </w:pPr>
      <w:r>
        <w:t xml:space="preserve">Our </w:t>
      </w:r>
      <w:r w:rsidR="00827624">
        <w:t>tenure-line</w:t>
      </w:r>
      <w:r>
        <w:t xml:space="preserve"> faculty specialize</w:t>
      </w:r>
      <w:r w:rsidR="00827624">
        <w:t xml:space="preserve"> and conduct research</w:t>
      </w:r>
      <w:r>
        <w:t xml:space="preserve"> in </w:t>
      </w:r>
      <w:r w:rsidR="003659FF">
        <w:t xml:space="preserve">distinctive </w:t>
      </w:r>
      <w:r>
        <w:t xml:space="preserve">domains that allow them to focus on one of the four concentrations within the major, while also serving the other </w:t>
      </w:r>
      <w:r>
        <w:lastRenderedPageBreak/>
        <w:t xml:space="preserve">concentrations and GE.  </w:t>
      </w:r>
      <w:r w:rsidR="008B161B">
        <w:t>Correlated to these specializations, each faculty advises with</w:t>
      </w:r>
      <w:r w:rsidR="00A62518">
        <w:t>in</w:t>
      </w:r>
      <w:r w:rsidR="008B161B">
        <w:t xml:space="preserve"> their “home” concentration:</w:t>
      </w:r>
    </w:p>
    <w:p w14:paraId="43C51B33" w14:textId="77777777" w:rsidR="00AB08FB" w:rsidRDefault="00AB08FB" w:rsidP="008B161B">
      <w:pPr>
        <w:ind w:left="720"/>
        <w:rPr>
          <w:rFonts w:ascii="Calibri" w:hAnsi="Calibri" w:cs="Calibri"/>
          <w:shd w:val="clear" w:color="auto" w:fill="FFFFFF"/>
        </w:rPr>
      </w:pPr>
      <w:r>
        <w:rPr>
          <w:rFonts w:ascii="Calibri" w:hAnsi="Calibri" w:cs="Calibri"/>
        </w:rPr>
        <w:t>Megan Burke was hired in 2018 and specializes in social and political philosophy, feminism, and philosophy of race.  Prof. Burke advises the Social Justice concentration. Since 2018, </w:t>
      </w:r>
      <w:r>
        <w:rPr>
          <w:rFonts w:ascii="Calibri" w:hAnsi="Calibri" w:cs="Calibri"/>
          <w:shd w:val="clear" w:color="auto" w:fill="FFFFFF"/>
        </w:rPr>
        <w:t xml:space="preserve">Prof. Burke’s publications include nine peer-reviewed journal articles, two book chapters, and one book, </w:t>
      </w:r>
      <w:r>
        <w:rPr>
          <w:rFonts w:ascii="Calibri" w:hAnsi="Calibri" w:cs="Calibri"/>
          <w:i/>
          <w:iCs/>
          <w:shd w:val="clear" w:color="auto" w:fill="FFFFFF"/>
        </w:rPr>
        <w:t xml:space="preserve">When Time Warps: The Lived Experience of Gender, Race, and Sexual Violence </w:t>
      </w:r>
      <w:r>
        <w:rPr>
          <w:rFonts w:ascii="Calibri" w:hAnsi="Calibri" w:cs="Calibri"/>
          <w:shd w:val="clear" w:color="auto" w:fill="FFFFFF"/>
        </w:rPr>
        <w:t xml:space="preserve">(Univ. of Minnesota Press, 2019). Prof. Burke is the author of the entry on Simone de Beauvoir for the </w:t>
      </w:r>
      <w:r>
        <w:rPr>
          <w:rFonts w:ascii="Calibri" w:hAnsi="Calibri" w:cs="Calibri"/>
          <w:i/>
          <w:iCs/>
          <w:shd w:val="clear" w:color="auto" w:fill="FFFFFF"/>
        </w:rPr>
        <w:t xml:space="preserve">Stanford Encyclopedia of Philosophy </w:t>
      </w:r>
      <w:r>
        <w:rPr>
          <w:rFonts w:ascii="Calibri" w:hAnsi="Calibri" w:cs="Calibri"/>
          <w:shd w:val="clear" w:color="auto" w:fill="FFFFFF"/>
        </w:rPr>
        <w:t xml:space="preserve">and has two books under contract, </w:t>
      </w:r>
      <w:r>
        <w:rPr>
          <w:rFonts w:ascii="Calibri" w:hAnsi="Calibri" w:cs="Calibri"/>
          <w:i/>
          <w:iCs/>
          <w:shd w:val="clear" w:color="auto" w:fill="FFFFFF"/>
        </w:rPr>
        <w:t xml:space="preserve">Simone de Beauvoir: The Basics </w:t>
      </w:r>
      <w:r>
        <w:rPr>
          <w:rFonts w:ascii="Calibri" w:hAnsi="Calibri" w:cs="Calibri"/>
          <w:shd w:val="clear" w:color="auto" w:fill="FFFFFF"/>
        </w:rPr>
        <w:t xml:space="preserve">(Routledge, 2024) and </w:t>
      </w:r>
      <w:r>
        <w:rPr>
          <w:rFonts w:ascii="Calibri" w:hAnsi="Calibri" w:cs="Calibri"/>
          <w:i/>
          <w:iCs/>
          <w:shd w:val="clear" w:color="auto" w:fill="FFFFFF"/>
        </w:rPr>
        <w:t xml:space="preserve">Becoming a Woman: Simone de Beauvoir and the Politics of Trans Existence </w:t>
      </w:r>
      <w:r>
        <w:rPr>
          <w:rFonts w:ascii="Calibri" w:hAnsi="Calibri" w:cs="Calibri"/>
          <w:shd w:val="clear" w:color="auto" w:fill="FFFFFF"/>
        </w:rPr>
        <w:t>(Polity Press, 2024). </w:t>
      </w:r>
    </w:p>
    <w:p w14:paraId="74CA601F" w14:textId="3E1963BC" w:rsidR="008B161B" w:rsidRPr="003842B0" w:rsidRDefault="008B161B" w:rsidP="008B161B">
      <w:pPr>
        <w:ind w:left="720"/>
      </w:pPr>
      <w:r>
        <w:t>Josh Glasgow specializes in ethic</w:t>
      </w:r>
      <w:r w:rsidR="00E43DCB">
        <w:t xml:space="preserve">al theory, value theory, </w:t>
      </w:r>
      <w:r>
        <w:t>social and political philosophy</w:t>
      </w:r>
      <w:r w:rsidR="00827624">
        <w:t>, and philosophy of race</w:t>
      </w:r>
      <w:r>
        <w:t>.  Prof. Glasgow advises the Pre-Law and Applied Ethics concentration.</w:t>
      </w:r>
      <w:r w:rsidR="00180DB5">
        <w:t xml:space="preserve">  In recent years, Prof. Glasgow’s publications include multiple</w:t>
      </w:r>
      <w:r w:rsidR="00FC1666">
        <w:t xml:space="preserve"> refereed and invited peer-reviewed</w:t>
      </w:r>
      <w:r w:rsidR="00180DB5">
        <w:t xml:space="preserve"> articles and book chapters, as well as a couple of books, </w:t>
      </w:r>
      <w:r w:rsidR="00180DB5">
        <w:rPr>
          <w:i/>
          <w:iCs/>
        </w:rPr>
        <w:t xml:space="preserve">What Is Race? Four Philosophical Views </w:t>
      </w:r>
      <w:r w:rsidR="00180DB5">
        <w:t xml:space="preserve">(co-authored with Sally Haslanger, Chike Jeffers, and Quashawn Spencer, Oxford </w:t>
      </w:r>
      <w:r w:rsidR="003842B0">
        <w:t>University Press</w:t>
      </w:r>
      <w:r w:rsidR="00180DB5">
        <w:t xml:space="preserve">, 2019) and </w:t>
      </w:r>
      <w:r w:rsidR="00180DB5">
        <w:rPr>
          <w:i/>
          <w:iCs/>
        </w:rPr>
        <w:t xml:space="preserve">The Solace: Finding Value in Death through Gratitude for Life </w:t>
      </w:r>
      <w:r w:rsidR="00180DB5">
        <w:t>(Oxford UP, 2020).</w:t>
      </w:r>
      <w:r w:rsidR="003842B0">
        <w:t xml:space="preserve">  He also has two </w:t>
      </w:r>
      <w:r w:rsidR="00E0018F">
        <w:t xml:space="preserve">other </w:t>
      </w:r>
      <w:r w:rsidR="003842B0">
        <w:t xml:space="preserve">books currently in production with Oxford UP, </w:t>
      </w:r>
      <w:r w:rsidR="003842B0">
        <w:rPr>
          <w:i/>
          <w:iCs/>
        </w:rPr>
        <w:t>Disputed Moral Issues, 6</w:t>
      </w:r>
      <w:r w:rsidR="003842B0" w:rsidRPr="003842B0">
        <w:rPr>
          <w:i/>
          <w:iCs/>
          <w:vertAlign w:val="superscript"/>
        </w:rPr>
        <w:t>th</w:t>
      </w:r>
      <w:r w:rsidR="003842B0">
        <w:rPr>
          <w:i/>
          <w:iCs/>
        </w:rPr>
        <w:t xml:space="preserve"> Edition, </w:t>
      </w:r>
      <w:r w:rsidR="003842B0">
        <w:t xml:space="preserve">co-edited with Mark Timmons, and </w:t>
      </w:r>
      <w:r w:rsidR="003842B0">
        <w:rPr>
          <w:i/>
          <w:iCs/>
        </w:rPr>
        <w:t>The Significance Impulse</w:t>
      </w:r>
      <w:r w:rsidR="003842B0">
        <w:t>.</w:t>
      </w:r>
    </w:p>
    <w:p w14:paraId="2672125D" w14:textId="21E04AF8" w:rsidR="008B161B" w:rsidRDefault="008B161B" w:rsidP="008B161B">
      <w:pPr>
        <w:ind w:left="720"/>
      </w:pPr>
      <w:r>
        <w:t>Gillian Parker specializes in applied ethics and values.  Prof. Parker advises half of the students in the Good Life concentration.</w:t>
      </w:r>
      <w:r w:rsidR="00851DBC">
        <w:t xml:space="preserve">  In </w:t>
      </w:r>
      <w:r w:rsidR="00851DBC" w:rsidRPr="00D466F2">
        <w:t>recent years, Prof. Parker’s research activity includes</w:t>
      </w:r>
      <w:r w:rsidR="00D466F2" w:rsidRPr="00D466F2">
        <w:t xml:space="preserve"> work in food ethics and climate ethics.</w:t>
      </w:r>
      <w:r w:rsidR="00D466F2">
        <w:t xml:space="preserve">  She also has an ongoing research project on diaspora and identity.</w:t>
      </w:r>
    </w:p>
    <w:p w14:paraId="7EF87837" w14:textId="5CDA1103" w:rsidR="00FC1666" w:rsidRPr="00FC1666" w:rsidRDefault="00FC1666" w:rsidP="00FC1666">
      <w:pPr>
        <w:spacing w:line="256" w:lineRule="auto"/>
        <w:ind w:left="720"/>
        <w:rPr>
          <w:rFonts w:ascii="Calibri" w:eastAsia="Times New Roman" w:hAnsi="Calibri" w:cs="Calibri"/>
          <w:kern w:val="0"/>
          <w14:ligatures w14:val="none"/>
        </w:rPr>
      </w:pPr>
      <w:r w:rsidRPr="00FC1666">
        <w:rPr>
          <w:rFonts w:ascii="Calibri" w:eastAsia="Times New Roman" w:hAnsi="Calibri" w:cs="Calibri"/>
          <w:kern w:val="0"/>
          <w14:ligatures w14:val="none"/>
        </w:rPr>
        <w:t>John Sullins specializes in philosophy of science and technology.  Prof. Sullins advises in the Science and Technology Ethics concentration.  In recent years, Prof. Sullins</w:t>
      </w:r>
      <w:r>
        <w:rPr>
          <w:rFonts w:ascii="Calibri" w:eastAsia="Times New Roman" w:hAnsi="Calibri" w:cs="Calibri"/>
          <w:kern w:val="0"/>
          <w14:ligatures w14:val="none"/>
        </w:rPr>
        <w:t>’</w:t>
      </w:r>
      <w:r w:rsidRPr="00FC1666">
        <w:rPr>
          <w:rFonts w:ascii="Calibri" w:eastAsia="Times New Roman" w:hAnsi="Calibri" w:cs="Calibri"/>
          <w:kern w:val="0"/>
          <w14:ligatures w14:val="none"/>
        </w:rPr>
        <w:t xml:space="preserve"> publications include multiple peer reviewed publications in academic journals, book chapters, and proceedings</w:t>
      </w:r>
      <w:r>
        <w:rPr>
          <w:rFonts w:ascii="Calibri" w:eastAsia="Times New Roman" w:hAnsi="Calibri" w:cs="Calibri"/>
          <w:kern w:val="0"/>
          <w14:ligatures w14:val="none"/>
        </w:rPr>
        <w:t>,</w:t>
      </w:r>
      <w:r w:rsidRPr="00FC1666">
        <w:rPr>
          <w:rFonts w:ascii="Calibri" w:eastAsia="Times New Roman" w:hAnsi="Calibri" w:cs="Calibri"/>
          <w:kern w:val="0"/>
          <w14:ligatures w14:val="none"/>
        </w:rPr>
        <w:t xml:space="preserve"> as well as the book, </w:t>
      </w:r>
      <w:r w:rsidRPr="00FC1666">
        <w:rPr>
          <w:rFonts w:ascii="Calibri" w:eastAsia="Times New Roman" w:hAnsi="Calibri" w:cs="Calibri"/>
          <w:i/>
          <w:iCs/>
          <w:kern w:val="0"/>
          <w14:ligatures w14:val="none"/>
        </w:rPr>
        <w:t xml:space="preserve">The </w:t>
      </w:r>
      <w:r w:rsidRPr="00FC1666">
        <w:rPr>
          <w:rFonts w:ascii="Calibri" w:eastAsia="Times New Roman" w:hAnsi="Calibri" w:cs="Calibri"/>
          <w:i/>
          <w:iCs/>
          <w:color w:val="000000"/>
          <w:kern w:val="0"/>
          <w14:ligatures w14:val="none"/>
        </w:rPr>
        <w:t>Great Philosophical Objections to Artificial Intelligence: The History and Legacy of the AI Wars</w:t>
      </w:r>
      <w:r w:rsidRPr="00FC1666">
        <w:rPr>
          <w:rFonts w:ascii="Calibri" w:eastAsia="Times New Roman" w:hAnsi="Calibri" w:cs="Calibri"/>
          <w:kern w:val="0"/>
          <w14:ligatures w14:val="none"/>
        </w:rPr>
        <w:t xml:space="preserve"> (</w:t>
      </w:r>
      <w:r w:rsidRPr="00FC1666">
        <w:rPr>
          <w:rFonts w:ascii="Calibri" w:eastAsia="Times New Roman" w:hAnsi="Calibri" w:cs="Calibri"/>
          <w:color w:val="000000"/>
          <w:kern w:val="0"/>
          <w14:ligatures w14:val="none"/>
        </w:rPr>
        <w:t>Co-authors: Eric Dietrich, Chris Fields, Bram Van Heuveln, and Robin Zebrowski</w:t>
      </w:r>
      <w:r>
        <w:rPr>
          <w:rFonts w:ascii="Calibri" w:eastAsia="Times New Roman" w:hAnsi="Calibri" w:cs="Calibri"/>
          <w:color w:val="000000"/>
          <w:kern w:val="0"/>
          <w14:ligatures w14:val="none"/>
        </w:rPr>
        <w:t xml:space="preserve">, </w:t>
      </w:r>
      <w:r w:rsidRPr="00FC1666">
        <w:rPr>
          <w:rFonts w:ascii="Calibri" w:eastAsia="Times New Roman" w:hAnsi="Calibri" w:cs="Calibri"/>
          <w:color w:val="000000"/>
          <w:kern w:val="0"/>
          <w14:ligatures w14:val="none"/>
        </w:rPr>
        <w:t>Bloomsbury Academic Press, 2021, 2</w:t>
      </w:r>
      <w:r w:rsidRPr="00FC1666">
        <w:rPr>
          <w:rFonts w:ascii="Calibri" w:eastAsia="Times New Roman" w:hAnsi="Calibri" w:cs="Calibri"/>
          <w:color w:val="000000"/>
          <w:kern w:val="0"/>
          <w:vertAlign w:val="superscript"/>
          <w14:ligatures w14:val="none"/>
        </w:rPr>
        <w:t>nd</w:t>
      </w:r>
      <w:r w:rsidRPr="00FC1666">
        <w:rPr>
          <w:rFonts w:ascii="Calibri" w:eastAsia="Times New Roman" w:hAnsi="Calibri" w:cs="Calibri"/>
          <w:color w:val="000000"/>
          <w:kern w:val="0"/>
          <w14:ligatures w14:val="none"/>
        </w:rPr>
        <w:t xml:space="preserve"> edition forthcoming in 2024</w:t>
      </w:r>
      <w:r>
        <w:rPr>
          <w:rFonts w:ascii="Calibri" w:eastAsia="Times New Roman" w:hAnsi="Calibri" w:cs="Calibri"/>
          <w:color w:val="000000"/>
          <w:kern w:val="0"/>
          <w14:ligatures w14:val="none"/>
        </w:rPr>
        <w:t>)</w:t>
      </w:r>
      <w:r w:rsidRPr="00FC1666">
        <w:rPr>
          <w:rFonts w:ascii="Calibri" w:eastAsia="Times New Roman" w:hAnsi="Calibri" w:cs="Calibri"/>
          <w:color w:val="000000"/>
          <w:kern w:val="0"/>
          <w14:ligatures w14:val="none"/>
        </w:rPr>
        <w:t>.</w:t>
      </w:r>
    </w:p>
    <w:p w14:paraId="7099B6D2" w14:textId="47CE0AAB" w:rsidR="008B161B" w:rsidRDefault="008B161B" w:rsidP="008B161B">
      <w:pPr>
        <w:ind w:left="720"/>
      </w:pPr>
      <w:r>
        <w:t>Andy Wallace specializes in ethics</w:t>
      </w:r>
      <w:r w:rsidR="00827624">
        <w:t>, Buddhism,</w:t>
      </w:r>
      <w:r>
        <w:t xml:space="preserve"> and </w:t>
      </w:r>
      <w:r w:rsidR="00524BC4">
        <w:t>philosophy of emotion</w:t>
      </w:r>
      <w:r>
        <w:t>.  Prof. Wallace advises half of the students in the Good Life concentration.</w:t>
      </w:r>
      <w:r w:rsidR="00851DBC">
        <w:t xml:space="preserve">  </w:t>
      </w:r>
      <w:r w:rsidR="00AB3A8E">
        <w:t>In recent years, Prof</w:t>
      </w:r>
      <w:r w:rsidR="00DB6AC7">
        <w:t>.</w:t>
      </w:r>
      <w:r w:rsidR="00AB3A8E">
        <w:t xml:space="preserve"> Wallace's research activity focuses on contemplative studies, contemporary mindfulness, and pro-social dispositions, especially altruism and compassion.  In 2022, Prof</w:t>
      </w:r>
      <w:r w:rsidR="00DB6AC7">
        <w:t>.</w:t>
      </w:r>
      <w:r w:rsidR="00AB3A8E">
        <w:t xml:space="preserve"> Wallace received a grant from the Center for Compassion and Altruism Research and Education at Stanford University to develop an immersive curriculum on kindness for college freshman </w:t>
      </w:r>
      <w:r w:rsidR="00FC574E">
        <w:t>(</w:t>
      </w:r>
      <w:r w:rsidR="00D838D9">
        <w:t>“</w:t>
      </w:r>
      <w:r w:rsidR="00AB3A8E" w:rsidRPr="00D838D9">
        <w:t>The Sense of Kindness</w:t>
      </w:r>
      <w:r w:rsidR="00FC574E">
        <w:t>”),</w:t>
      </w:r>
      <w:r w:rsidR="00DB6AC7">
        <w:t xml:space="preserve"> which he</w:t>
      </w:r>
      <w:r w:rsidR="00AB3A8E">
        <w:t xml:space="preserve"> taught </w:t>
      </w:r>
      <w:r w:rsidR="00DB6AC7">
        <w:t>in</w:t>
      </w:r>
      <w:r w:rsidR="00AB3A8E">
        <w:t xml:space="preserve"> 2022-2023.  </w:t>
      </w:r>
      <w:r w:rsidR="00DB6AC7">
        <w:t>Prof.</w:t>
      </w:r>
      <w:r w:rsidR="00AB3A8E">
        <w:t xml:space="preserve"> Wallace lectures on compassion and mindfulness locally and regionally. </w:t>
      </w:r>
    </w:p>
    <w:p w14:paraId="123A0116" w14:textId="08FBE0B6" w:rsidR="008B161B" w:rsidRDefault="008B161B" w:rsidP="002C23D9">
      <w:r>
        <w:t xml:space="preserve">Given this range of specializations, we believe that </w:t>
      </w:r>
      <w:r w:rsidR="0063693B">
        <w:t>the program’s</w:t>
      </w:r>
      <w:r>
        <w:t xml:space="preserve"> curriculum, mission, and quality of offerings are well cared for.  The Philosophy faculty have expertise that covers all </w:t>
      </w:r>
      <w:r>
        <w:lastRenderedPageBreak/>
        <w:t>aspects of our curriculum, with each having specified responsibilities for distinctive parts of it.</w:t>
      </w:r>
      <w:r w:rsidR="00430BCD">
        <w:t xml:space="preserve">  For those who are </w:t>
      </w:r>
      <w:r w:rsidR="00EC0408">
        <w:t>publishing</w:t>
      </w:r>
      <w:r w:rsidR="00430BCD">
        <w:t>, their research directly informs their teaching and advising</w:t>
      </w:r>
      <w:r w:rsidR="00EC0408">
        <w:t xml:space="preserve">: it is how we have ended up with recent course additions like Global Justice and The Good Life, as well as </w:t>
      </w:r>
      <w:r w:rsidR="002A3F4D">
        <w:t>overhauls of</w:t>
      </w:r>
      <w:r w:rsidR="00EC0408">
        <w:t xml:space="preserve"> older classes such as Gender and Social Justice</w:t>
      </w:r>
      <w:r w:rsidR="00430BCD">
        <w:t>.</w:t>
      </w:r>
    </w:p>
    <w:p w14:paraId="2B969A3C" w14:textId="19A1E180" w:rsidR="008B161B" w:rsidRDefault="008B161B" w:rsidP="002C23D9">
      <w:r>
        <w:t xml:space="preserve">The Philosophy faculty feel well-supported in terms of professional development, with the exception of travel funding.  Our main funding need is for conference travel, </w:t>
      </w:r>
      <w:r w:rsidR="004241A4">
        <w:t xml:space="preserve">with one conference per year </w:t>
      </w:r>
      <w:r w:rsidR="0005398C">
        <w:t>minimally adequate</w:t>
      </w:r>
      <w:r w:rsidR="004241A4">
        <w:t xml:space="preserve"> and</w:t>
      </w:r>
      <w:r>
        <w:t xml:space="preserve"> two conferences per year optimal.  Presently, the school travel allotment allows funding for one conference at up to $2000, which is </w:t>
      </w:r>
      <w:r w:rsidR="00893F3F">
        <w:t>often in</w:t>
      </w:r>
      <w:r>
        <w:t>sufficient</w:t>
      </w:r>
      <w:r w:rsidR="00893F3F">
        <w:t xml:space="preserve"> for attending even just one</w:t>
      </w:r>
      <w:r w:rsidR="0005398C">
        <w:t xml:space="preserve"> domestic</w:t>
      </w:r>
      <w:r w:rsidR="00893F3F">
        <w:t xml:space="preserve"> conference</w:t>
      </w:r>
      <w:r>
        <w:t xml:space="preserve"> given</w:t>
      </w:r>
      <w:r w:rsidR="00893F3F">
        <w:t xml:space="preserve"> the</w:t>
      </w:r>
      <w:r>
        <w:t xml:space="preserve"> current costs of travel.  We believe that this support is crucial not only </w:t>
      </w:r>
      <w:r w:rsidR="00302B10">
        <w:t xml:space="preserve">for staying abreast of trends that we can incorporate in the classroom, but also for </w:t>
      </w:r>
      <w:r w:rsidR="0005398C">
        <w:t xml:space="preserve">faculty </w:t>
      </w:r>
      <w:r w:rsidR="00302B10">
        <w:t>scholarship and engagement.</w:t>
      </w:r>
    </w:p>
    <w:p w14:paraId="01C6B7CA" w14:textId="77777777" w:rsidR="002C23D9" w:rsidRDefault="002C23D9" w:rsidP="002C23D9"/>
    <w:p w14:paraId="7B702AFA" w14:textId="77777777" w:rsidR="002C23D9" w:rsidRDefault="002C23D9" w:rsidP="002C23D9"/>
    <w:p w14:paraId="693B8159" w14:textId="17621FC9" w:rsidR="00316705" w:rsidRDefault="00316705" w:rsidP="00316705">
      <w:pPr>
        <w:pStyle w:val="ListParagraph"/>
        <w:numPr>
          <w:ilvl w:val="0"/>
          <w:numId w:val="1"/>
        </w:numPr>
        <w:rPr>
          <w:b/>
          <w:bCs/>
        </w:rPr>
      </w:pPr>
      <w:r w:rsidRPr="00A62518">
        <w:rPr>
          <w:b/>
          <w:bCs/>
        </w:rPr>
        <w:t>Program Resources</w:t>
      </w:r>
    </w:p>
    <w:p w14:paraId="063307C7" w14:textId="77777777" w:rsidR="00A62518" w:rsidRPr="00A62518" w:rsidRDefault="00A62518" w:rsidP="00A62518">
      <w:pPr>
        <w:pStyle w:val="ListParagraph"/>
        <w:rPr>
          <w:b/>
          <w:bCs/>
        </w:rPr>
      </w:pPr>
    </w:p>
    <w:p w14:paraId="6F5F0A01" w14:textId="18521170" w:rsidR="00316705" w:rsidRDefault="009F4A06" w:rsidP="009F4A06">
      <w:r>
        <w:t xml:space="preserve">The Philosophy Department mostly has the resources it needs to support our programming for students.  Regarding advising, as mentioned in section 3, the five </w:t>
      </w:r>
      <w:r w:rsidR="00114704">
        <w:t>tenured</w:t>
      </w:r>
      <w:r>
        <w:t xml:space="preserve"> faculty are each responsible (or share responsibility) for a distinct concentration within the major.  </w:t>
      </w:r>
      <w:proofErr w:type="gramStart"/>
      <w:r>
        <w:t>Thus</w:t>
      </w:r>
      <w:proofErr w:type="gramEnd"/>
      <w:r>
        <w:t xml:space="preserve"> major advising is adequately staffed.  As of the writing of this review, the Chair advises incoming majors, prospective majors, and minors.  Within this framework, each faculty member offers comprehensive advising, not only for major requirements but also for pathways to graduation and for post-graduate success in career or graduate school.  </w:t>
      </w:r>
    </w:p>
    <w:p w14:paraId="48AD13CB" w14:textId="685CCA36" w:rsidR="009F4A06" w:rsidRDefault="009F4A06" w:rsidP="009F4A06">
      <w:r>
        <w:t>We do not perceive any shortcomings in funding for campus support services more generally, including everything from tutoring to health services to library assistance, to community engagement opportunities.</w:t>
      </w:r>
    </w:p>
    <w:p w14:paraId="38E659DD" w14:textId="5214917F" w:rsidR="009F4A06" w:rsidRDefault="009F4A06" w:rsidP="009F4A06">
      <w:r>
        <w:t xml:space="preserve">Technological equipment adequately supported, with </w:t>
      </w:r>
      <w:r w:rsidR="00DA1F64">
        <w:t>three</w:t>
      </w:r>
      <w:r>
        <w:t xml:space="preserve"> exceptions.  One is that PHIL 309 (Roboethics) needs an equipment refresh.  The </w:t>
      </w:r>
      <w:r w:rsidR="00DA1F64">
        <w:t>second</w:t>
      </w:r>
      <w:r>
        <w:t xml:space="preserve"> is that two of our faculty (one </w:t>
      </w:r>
      <w:r w:rsidR="00EB2468">
        <w:t>Professor</w:t>
      </w:r>
      <w:r>
        <w:t xml:space="preserve">, one Lecturer) would like to see more opportunities for teaching in HyFlex classrooms.  </w:t>
      </w:r>
      <w:r w:rsidR="001C48F7">
        <w:t>They presently would like to offer some classes as HyFlex classes that are not currently being offered in that modality due to a lack of appropriate</w:t>
      </w:r>
      <w:r w:rsidR="0014105F">
        <w:t>ly equipped</w:t>
      </w:r>
      <w:r w:rsidR="001C48F7">
        <w:t xml:space="preserve"> classrooms.</w:t>
      </w:r>
      <w:r w:rsidR="00DA1F64">
        <w:t xml:space="preserve">  Finally, one of our lecturers would like wireless microphones for recording on </w:t>
      </w:r>
      <w:r w:rsidR="0097381B">
        <w:t>Z</w:t>
      </w:r>
      <w:r w:rsidR="00DA1F64">
        <w:t>oom.</w:t>
      </w:r>
    </w:p>
    <w:p w14:paraId="4388D7E4" w14:textId="1C719ACB" w:rsidR="009F4A06" w:rsidRDefault="009F4A06" w:rsidP="009F4A06">
      <w:r>
        <w:t>We have excellent support staff, which we share with COMS in the case of Shelly Stephens (who administers everything except for expenses) and ENGL in the case of Kate Sims (who administers our expenses).  We would like to keep working with them as long as possible.  The School of Arts and Humanities also provides excellent administrative support.</w:t>
      </w:r>
    </w:p>
    <w:p w14:paraId="7E485AD1" w14:textId="34D57484" w:rsidR="009F4A06" w:rsidRDefault="00EB2468" w:rsidP="009F4A06">
      <w:r>
        <w:t>No new</w:t>
      </w:r>
      <w:r w:rsidR="009F4A06">
        <w:t xml:space="preserve"> significant funding needs are anticipated that could impact program success.  We note, however, that the looming reorganization of Academic Affairs does threaten our program </w:t>
      </w:r>
      <w:r>
        <w:t>effectiveness in the form of</w:t>
      </w:r>
      <w:r w:rsidR="009F4A06">
        <w:t xml:space="preserve"> introducing new and significant inefficiencies </w:t>
      </w:r>
      <w:r w:rsidR="00827624">
        <w:t>by removing or reducing its support for a Chair</w:t>
      </w:r>
      <w:r w:rsidR="00982338">
        <w:t xml:space="preserve"> who is based in our department</w:t>
      </w:r>
      <w:r w:rsidR="00467CB6">
        <w:t xml:space="preserve"> and can adequately</w:t>
      </w:r>
      <w:r w:rsidR="00982338">
        <w:t xml:space="preserve"> understand </w:t>
      </w:r>
      <w:r w:rsidR="00982338">
        <w:lastRenderedPageBreak/>
        <w:t>our needs and be an effective advocate and administrator</w:t>
      </w:r>
      <w:r w:rsidR="00827624">
        <w:t>.  We think this reduction in support</w:t>
      </w:r>
      <w:r w:rsidR="003D10AB">
        <w:t xml:space="preserve"> for department-based chairs</w:t>
      </w:r>
      <w:r w:rsidR="00827624">
        <w:t xml:space="preserve"> is a mistake.  But because it is out of our hands, we</w:t>
      </w:r>
      <w:r w:rsidR="009F4A06">
        <w:t xml:space="preserve"> are working with our Dean and the Provost to try to </w:t>
      </w:r>
      <w:r w:rsidR="00827624">
        <w:t>minimize the impact of</w:t>
      </w:r>
      <w:r w:rsidR="009F4A06">
        <w:t xml:space="preserve"> this threat</w:t>
      </w:r>
      <w:r w:rsidR="00827624">
        <w:t xml:space="preserve"> by letting us continue to do the Chair’s work internally by distributing that work to each of the tenure-line faculty with </w:t>
      </w:r>
      <w:r w:rsidR="008A5CA4">
        <w:t>reduced</w:t>
      </w:r>
      <w:r w:rsidR="00827624">
        <w:t xml:space="preserve"> support in the form of</w:t>
      </w:r>
      <w:r w:rsidR="008A5CA4">
        <w:t xml:space="preserve"> the Chair’s</w:t>
      </w:r>
      <w:r w:rsidR="00827624">
        <w:t xml:space="preserve"> course release</w:t>
      </w:r>
      <w:r w:rsidR="008A5CA4">
        <w:t>s</w:t>
      </w:r>
      <w:r w:rsidR="00BC3C4D">
        <w:t>.  I</w:t>
      </w:r>
      <w:r w:rsidR="009F4A06">
        <w:t xml:space="preserve">n </w:t>
      </w:r>
      <w:r w:rsidR="004F6AC8">
        <w:t>the worst case scenario where</w:t>
      </w:r>
      <w:r w:rsidR="009F4A06">
        <w:t xml:space="preserve"> Philosophy </w:t>
      </w:r>
      <w:r w:rsidR="00827624">
        <w:t>ends up being forced to merge</w:t>
      </w:r>
      <w:r w:rsidR="009F4A06">
        <w:t xml:space="preserve"> with one or more other departments</w:t>
      </w:r>
      <w:r w:rsidR="004E51F6">
        <w:t xml:space="preserve"> and on-board a chair from another department who has little knowledge of our program, department, discipline, and faculty</w:t>
      </w:r>
      <w:r w:rsidR="009F4A06">
        <w:t xml:space="preserve">, we anticipate that this merger </w:t>
      </w:r>
      <w:r w:rsidR="007F0A4D">
        <w:t>will result in increased workload to educate an external chair about departmental needs, inadequate representation in School- and University-wide settings, scheduling problems, and other infelicities that will, as a downstream effect, result in less optimal offerings for our students</w:t>
      </w:r>
      <w:r w:rsidR="00411EED">
        <w:t xml:space="preserve"> and </w:t>
      </w:r>
      <w:r w:rsidR="00411EED">
        <w:t>depressed faculty morale</w:t>
      </w:r>
      <w:r w:rsidR="007F0A4D">
        <w:t>.</w:t>
      </w:r>
    </w:p>
    <w:p w14:paraId="590DAAAA" w14:textId="2511C7DE" w:rsidR="007F0A4D" w:rsidRDefault="000963D8" w:rsidP="009F4A06">
      <w:r>
        <w:t>C</w:t>
      </w:r>
      <w:r w:rsidR="007F0A4D">
        <w:t xml:space="preserve">hanges in personnel </w:t>
      </w:r>
      <w:r>
        <w:t>processes</w:t>
      </w:r>
      <w:r w:rsidR="007F0A4D">
        <w:t xml:space="preserve"> have also introduced new inefficiencies that </w:t>
      </w:r>
      <w:r w:rsidR="001A2321">
        <w:t>depress</w:t>
      </w:r>
      <w:r w:rsidR="007F0A4D">
        <w:t xml:space="preserve"> faculty morale.  </w:t>
      </w:r>
      <w:r w:rsidR="00D24D72">
        <w:t>Specifically</w:t>
      </w:r>
      <w:r w:rsidR="007F0A4D">
        <w:t>, just two years ago our then-Dean instructed the Philosophy Department</w:t>
      </w:r>
      <w:r w:rsidR="00CB4598">
        <w:t xml:space="preserve"> (and other departments)</w:t>
      </w:r>
      <w:r w:rsidR="007F0A4D">
        <w:t xml:space="preserve"> to refresh its Lecturer Pool.  While this was an onerous process, the Department invested considerable resources in this effort in order to re-evaluate the capabilities of our current Lecturers and </w:t>
      </w:r>
      <w:r w:rsidR="00CB4598">
        <w:t xml:space="preserve">to </w:t>
      </w:r>
      <w:r w:rsidR="007F0A4D">
        <w:t xml:space="preserve">open the door to new Lecturers with additional capabilities that could serve our students.  </w:t>
      </w:r>
      <w:r w:rsidR="00CB4598">
        <w:t xml:space="preserve">We achieved these aims, refining our list of what our current Lecturers are eligible to teach while also identifying </w:t>
      </w:r>
      <w:r w:rsidR="005F2915">
        <w:t>other</w:t>
      </w:r>
      <w:r w:rsidR="00CB4598">
        <w:t xml:space="preserve"> talent in the region that can offer what our current Lecturers cannot effectively teach.  </w:t>
      </w:r>
      <w:proofErr w:type="gramStart"/>
      <w:r w:rsidR="007F0A4D">
        <w:t>Unfortunately</w:t>
      </w:r>
      <w:proofErr w:type="gramEnd"/>
      <w:r w:rsidR="007F0A4D">
        <w:t xml:space="preserve"> just a year later, new </w:t>
      </w:r>
      <w:r w:rsidR="004B1A0D">
        <w:t>staff</w:t>
      </w:r>
      <w:r w:rsidR="007F0A4D">
        <w:t xml:space="preserve"> in Academic Affairs decided to scuttle all such pools and </w:t>
      </w:r>
      <w:r w:rsidR="00D24D72">
        <w:t>instead ask</w:t>
      </w:r>
      <w:r w:rsidR="007F0A4D">
        <w:t xml:space="preserve"> that Departments go through </w:t>
      </w:r>
      <w:r w:rsidR="00050E51">
        <w:t xml:space="preserve">the time-consuming </w:t>
      </w:r>
      <w:r w:rsidR="007F0A4D">
        <w:t>hiring process every time they want to hire a new Lecturer—e</w:t>
      </w:r>
      <w:r w:rsidR="00CB4598">
        <w:t>ffective</w:t>
      </w:r>
      <w:r w:rsidR="007F0A4D">
        <w:t>ly reopening the pool and relaunching a national search every time</w:t>
      </w:r>
      <w:r w:rsidR="00CB4598">
        <w:t xml:space="preserve"> we have a </w:t>
      </w:r>
      <w:r w:rsidR="00B244CD">
        <w:t xml:space="preserve">single </w:t>
      </w:r>
      <w:r w:rsidR="00CB4598">
        <w:t>new class to staff</w:t>
      </w:r>
      <w:r w:rsidR="007F0A4D">
        <w:t>.  The Philosophy faculty find this discouraging, as it unnecessarily rendered our recent</w:t>
      </w:r>
      <w:r w:rsidR="00CB4598">
        <w:t xml:space="preserve"> and substantial</w:t>
      </w:r>
      <w:r w:rsidR="007F0A4D">
        <w:t xml:space="preserve"> efforts a waste of time</w:t>
      </w:r>
      <w:r w:rsidR="00D24D72">
        <w:t xml:space="preserve"> and increase</w:t>
      </w:r>
      <w:r w:rsidR="004B1A0D">
        <w:t>s</w:t>
      </w:r>
      <w:r w:rsidR="00D24D72">
        <w:t xml:space="preserve"> our unnecessary administrative workload going forward</w:t>
      </w:r>
      <w:r w:rsidR="007F0A4D">
        <w:t xml:space="preserve">.  We also find it </w:t>
      </w:r>
      <w:r w:rsidR="00CB4598">
        <w:t xml:space="preserve">unprofessional and </w:t>
      </w:r>
      <w:r w:rsidR="007F0A4D">
        <w:t xml:space="preserve">embarrassing to ask people who </w:t>
      </w:r>
      <w:r w:rsidR="005939B8">
        <w:t>recently</w:t>
      </w:r>
      <w:r w:rsidR="007F0A4D">
        <w:t xml:space="preserve"> applied to a position, and who were approved for that position, to apply again</w:t>
      </w:r>
      <w:r w:rsidR="00CB4598">
        <w:t xml:space="preserve"> for that work</w:t>
      </w:r>
      <w:r w:rsidR="007F0A4D">
        <w:t xml:space="preserve">.  Finally, we work in a discipline in which </w:t>
      </w:r>
      <w:r w:rsidR="00EC0408">
        <w:t>many job candidates</w:t>
      </w:r>
      <w:r w:rsidR="007F0A4D">
        <w:t xml:space="preserve"> are underemployed and thus will invest considerable resources in any job search, and we find it unethical to openly advertise for positions—costing the most vulnerable portion of our </w:t>
      </w:r>
      <w:r w:rsidR="00CB4598">
        <w:t>professional</w:t>
      </w:r>
      <w:r w:rsidR="007F0A4D">
        <w:t xml:space="preserve"> community scarce time and money—when we already know what Lecturers we want to </w:t>
      </w:r>
      <w:r w:rsidR="00D24D72">
        <w:t>use to staff</w:t>
      </w:r>
      <w:r w:rsidR="007F0A4D">
        <w:t xml:space="preserve"> our </w:t>
      </w:r>
      <w:r w:rsidR="00D24D72">
        <w:t>classes</w:t>
      </w:r>
      <w:r w:rsidR="007F0A4D">
        <w:t>.</w:t>
      </w:r>
    </w:p>
    <w:p w14:paraId="0A0656BC" w14:textId="31D153B9" w:rsidR="007F0A4D" w:rsidRPr="007F0A4D" w:rsidRDefault="007F0A4D" w:rsidP="009F4A06">
      <w:r>
        <w:t xml:space="preserve">Given these last two points, it is perhaps fair to say in summation of our Resources </w:t>
      </w:r>
      <w:r w:rsidR="00507434">
        <w:t>Review</w:t>
      </w:r>
      <w:r>
        <w:t xml:space="preserve"> that while the Philosophy Department has mostly adequate </w:t>
      </w:r>
      <w:r>
        <w:rPr>
          <w:i/>
          <w:iCs/>
        </w:rPr>
        <w:t>funding</w:t>
      </w:r>
      <w:r>
        <w:t xml:space="preserve">, </w:t>
      </w:r>
      <w:r w:rsidR="00D24D72">
        <w:t>there are</w:t>
      </w:r>
      <w:r w:rsidR="000963D8">
        <w:t xml:space="preserve"> </w:t>
      </w:r>
      <w:r>
        <w:rPr>
          <w:i/>
          <w:iCs/>
        </w:rPr>
        <w:t>administrative structures</w:t>
      </w:r>
      <w:r>
        <w:t xml:space="preserve"> that regrettably result in avoidable inefficiencies and morale depletion</w:t>
      </w:r>
      <w:r w:rsidR="00E725E5">
        <w:t>, negatively impacting our progra</w:t>
      </w:r>
      <w:r w:rsidR="00D24D72">
        <w:t>m, our staff, and our students</w:t>
      </w:r>
      <w:r>
        <w:t>.</w:t>
      </w:r>
      <w:r w:rsidR="000963D8">
        <w:t xml:space="preserve">  </w:t>
      </w:r>
      <w:r w:rsidR="00050E51">
        <w:t>T</w:t>
      </w:r>
      <w:r w:rsidR="000963D8">
        <w:t xml:space="preserve">hose </w:t>
      </w:r>
      <w:r w:rsidR="00151E18">
        <w:t xml:space="preserve">problems </w:t>
      </w:r>
      <w:r w:rsidR="00CB4598">
        <w:t>can</w:t>
      </w:r>
      <w:r w:rsidR="00050E51">
        <w:t xml:space="preserve"> </w:t>
      </w:r>
      <w:r w:rsidR="00CB4598">
        <w:t>be remedied</w:t>
      </w:r>
      <w:r w:rsidR="000963D8">
        <w:t xml:space="preserve">, given sufficient </w:t>
      </w:r>
      <w:r w:rsidR="00050E51">
        <w:t>wherewithal</w:t>
      </w:r>
      <w:r w:rsidR="000963D8">
        <w:t xml:space="preserve"> from</w:t>
      </w:r>
      <w:r w:rsidR="00B244CD">
        <w:t xml:space="preserve"> the office of</w:t>
      </w:r>
      <w:r w:rsidR="000963D8">
        <w:t xml:space="preserve"> </w:t>
      </w:r>
      <w:r w:rsidR="00B244CD">
        <w:t>Academic Affairs</w:t>
      </w:r>
      <w:r w:rsidR="000963D8">
        <w:t xml:space="preserve">.  </w:t>
      </w:r>
    </w:p>
    <w:p w14:paraId="18A9E60A" w14:textId="77777777" w:rsidR="00316705" w:rsidRDefault="00316705" w:rsidP="00316705">
      <w:pPr>
        <w:pStyle w:val="ListParagraph"/>
      </w:pPr>
    </w:p>
    <w:p w14:paraId="0D48F23C" w14:textId="77777777" w:rsidR="003F524C" w:rsidRDefault="003F524C" w:rsidP="00316705">
      <w:pPr>
        <w:pStyle w:val="ListParagraph"/>
      </w:pPr>
    </w:p>
    <w:p w14:paraId="4653D1F1" w14:textId="2EF38375" w:rsidR="00316705" w:rsidRDefault="00316705" w:rsidP="00316705">
      <w:pPr>
        <w:pStyle w:val="ListParagraph"/>
        <w:numPr>
          <w:ilvl w:val="0"/>
          <w:numId w:val="1"/>
        </w:numPr>
        <w:rPr>
          <w:b/>
          <w:bCs/>
        </w:rPr>
      </w:pPr>
      <w:r w:rsidRPr="00D24D72">
        <w:rPr>
          <w:b/>
          <w:bCs/>
        </w:rPr>
        <w:t>Student Success</w:t>
      </w:r>
    </w:p>
    <w:p w14:paraId="7D04C602" w14:textId="77777777" w:rsidR="00D24D72" w:rsidRPr="00D24D72" w:rsidRDefault="00D24D72" w:rsidP="00D24D72">
      <w:pPr>
        <w:pStyle w:val="ListParagraph"/>
        <w:rPr>
          <w:b/>
          <w:bCs/>
        </w:rPr>
      </w:pPr>
    </w:p>
    <w:p w14:paraId="56CCB6D7" w14:textId="563D70CE" w:rsidR="00316705" w:rsidRDefault="001D7C55" w:rsidP="00316705">
      <w:r>
        <w:t>Over the last five years, as SSU experienced a severe downturn in overall population and also a reconfiguration of its demographics (</w:t>
      </w:r>
      <w:r w:rsidR="003F524C">
        <w:t xml:space="preserve">both </w:t>
      </w:r>
      <w:r>
        <w:t xml:space="preserve">becoming an </w:t>
      </w:r>
      <w:r w:rsidR="00C02CFE">
        <w:t>HSI</w:t>
      </w:r>
      <w:r w:rsidR="003F524C">
        <w:t xml:space="preserve"> and </w:t>
      </w:r>
      <w:r w:rsidR="00C02CFE">
        <w:t>re-</w:t>
      </w:r>
      <w:r>
        <w:t>focus</w:t>
      </w:r>
      <w:r w:rsidR="00C02CFE">
        <w:t>ing</w:t>
      </w:r>
      <w:r w:rsidR="003F524C">
        <w:t xml:space="preserve"> recruitment</w:t>
      </w:r>
      <w:r>
        <w:t xml:space="preserve"> on our </w:t>
      </w:r>
      <w:r>
        <w:lastRenderedPageBreak/>
        <w:t xml:space="preserve">service area within California), </w:t>
      </w:r>
      <w:r w:rsidR="00B322E7">
        <w:t xml:space="preserve">the </w:t>
      </w:r>
      <w:r w:rsidR="00C02CFE">
        <w:t xml:space="preserve">population of </w:t>
      </w:r>
      <w:r w:rsidR="00B322E7">
        <w:t>Philosophy major</w:t>
      </w:r>
      <w:r w:rsidR="00C02CFE">
        <w:t>s</w:t>
      </w:r>
      <w:r w:rsidR="00B322E7">
        <w:t xml:space="preserve"> and minor</w:t>
      </w:r>
      <w:r w:rsidR="00C02CFE">
        <w:t>s</w:t>
      </w:r>
      <w:r w:rsidR="00B322E7">
        <w:t xml:space="preserve"> ha</w:t>
      </w:r>
      <w:r w:rsidR="00C02CFE">
        <w:t>s</w:t>
      </w:r>
      <w:r w:rsidR="00B322E7">
        <w:t xml:space="preserve"> changed as well.</w:t>
      </w:r>
      <w:r w:rsidR="00FB3150">
        <w:t xml:space="preserve">  Here are the last </w:t>
      </w:r>
      <w:r w:rsidR="00762D2F">
        <w:t>several</w:t>
      </w:r>
      <w:r w:rsidR="00FB3150">
        <w:t xml:space="preserve"> years’ worth of data for Philosophy:</w:t>
      </w:r>
    </w:p>
    <w:p w14:paraId="596A7A41" w14:textId="77777777" w:rsidR="00B322E7" w:rsidRDefault="00B322E7" w:rsidP="00316705"/>
    <w:p w14:paraId="0F40F6BE" w14:textId="3FB03837" w:rsidR="00FB3150" w:rsidRPr="003F524C" w:rsidRDefault="00FB3150" w:rsidP="00FB3150">
      <w:pPr>
        <w:rPr>
          <w:i/>
          <w:iCs/>
          <w:u w:val="single"/>
        </w:rPr>
      </w:pPr>
      <w:r w:rsidRPr="003F524C">
        <w:rPr>
          <w:i/>
          <w:iCs/>
          <w:u w:val="single"/>
        </w:rPr>
        <w:t>M</w:t>
      </w:r>
      <w:r w:rsidR="00B322E7" w:rsidRPr="003F524C">
        <w:rPr>
          <w:i/>
          <w:iCs/>
          <w:u w:val="single"/>
        </w:rPr>
        <w:t>ajors</w:t>
      </w:r>
      <w:r w:rsidRPr="003F524C">
        <w:rPr>
          <w:i/>
          <w:iCs/>
          <w:u w:val="single"/>
        </w:rPr>
        <w:t>: overall and by concentration</w:t>
      </w:r>
    </w:p>
    <w:tbl>
      <w:tblPr>
        <w:tblW w:w="8115" w:type="dxa"/>
        <w:tblLook w:val="04A0" w:firstRow="1" w:lastRow="0" w:firstColumn="1" w:lastColumn="0" w:noHBand="0" w:noVBand="1"/>
      </w:tblPr>
      <w:tblGrid>
        <w:gridCol w:w="1195"/>
        <w:gridCol w:w="245"/>
        <w:gridCol w:w="2175"/>
        <w:gridCol w:w="900"/>
        <w:gridCol w:w="900"/>
        <w:gridCol w:w="900"/>
        <w:gridCol w:w="900"/>
        <w:gridCol w:w="900"/>
      </w:tblGrid>
      <w:tr w:rsidR="00FB3150" w:rsidRPr="00FB3150" w14:paraId="08400EB3" w14:textId="77777777" w:rsidTr="00FB3150">
        <w:trPr>
          <w:trHeight w:val="495"/>
        </w:trPr>
        <w:tc>
          <w:tcPr>
            <w:tcW w:w="1195" w:type="dxa"/>
            <w:tcBorders>
              <w:top w:val="nil"/>
              <w:left w:val="nil"/>
              <w:bottom w:val="nil"/>
              <w:right w:val="nil"/>
            </w:tcBorders>
            <w:shd w:val="clear" w:color="auto" w:fill="auto"/>
            <w:noWrap/>
            <w:vAlign w:val="bottom"/>
          </w:tcPr>
          <w:p w14:paraId="72248A14" w14:textId="461D56FE"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45" w:type="dxa"/>
            <w:tcBorders>
              <w:top w:val="nil"/>
              <w:left w:val="nil"/>
              <w:bottom w:val="nil"/>
              <w:right w:val="nil"/>
            </w:tcBorders>
            <w:shd w:val="clear" w:color="auto" w:fill="auto"/>
            <w:noWrap/>
            <w:vAlign w:val="bottom"/>
          </w:tcPr>
          <w:p w14:paraId="7ED227E9" w14:textId="34A8ADB9"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175" w:type="dxa"/>
            <w:tcBorders>
              <w:top w:val="nil"/>
              <w:left w:val="nil"/>
              <w:bottom w:val="nil"/>
              <w:right w:val="nil"/>
            </w:tcBorders>
            <w:shd w:val="clear" w:color="auto" w:fill="auto"/>
            <w:noWrap/>
            <w:vAlign w:val="bottom"/>
          </w:tcPr>
          <w:p w14:paraId="5F51FF38" w14:textId="678000B9"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900" w:type="dxa"/>
            <w:tcBorders>
              <w:top w:val="nil"/>
              <w:left w:val="nil"/>
              <w:bottom w:val="nil"/>
              <w:right w:val="nil"/>
            </w:tcBorders>
            <w:shd w:val="clear" w:color="auto" w:fill="auto"/>
            <w:noWrap/>
            <w:vAlign w:val="bottom"/>
            <w:hideMark/>
          </w:tcPr>
          <w:p w14:paraId="67B8DEA2" w14:textId="77777777" w:rsidR="00FB3150" w:rsidRPr="00FB3150" w:rsidRDefault="00FB3150" w:rsidP="00FB3150">
            <w:pPr>
              <w:spacing w:after="0" w:line="240" w:lineRule="auto"/>
              <w:jc w:val="center"/>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Fall 2019</w:t>
            </w:r>
          </w:p>
        </w:tc>
        <w:tc>
          <w:tcPr>
            <w:tcW w:w="900" w:type="dxa"/>
            <w:tcBorders>
              <w:top w:val="nil"/>
              <w:left w:val="nil"/>
              <w:bottom w:val="nil"/>
              <w:right w:val="nil"/>
            </w:tcBorders>
            <w:shd w:val="clear" w:color="auto" w:fill="auto"/>
            <w:noWrap/>
            <w:vAlign w:val="bottom"/>
            <w:hideMark/>
          </w:tcPr>
          <w:p w14:paraId="3A41DE25" w14:textId="77777777" w:rsidR="00FB3150" w:rsidRPr="00FB3150" w:rsidRDefault="00FB3150" w:rsidP="00FB3150">
            <w:pPr>
              <w:spacing w:after="0" w:line="240" w:lineRule="auto"/>
              <w:jc w:val="center"/>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Fall 2020</w:t>
            </w:r>
          </w:p>
        </w:tc>
        <w:tc>
          <w:tcPr>
            <w:tcW w:w="900" w:type="dxa"/>
            <w:tcBorders>
              <w:top w:val="nil"/>
              <w:left w:val="nil"/>
              <w:bottom w:val="nil"/>
              <w:right w:val="nil"/>
            </w:tcBorders>
            <w:shd w:val="clear" w:color="auto" w:fill="auto"/>
            <w:noWrap/>
            <w:vAlign w:val="bottom"/>
            <w:hideMark/>
          </w:tcPr>
          <w:p w14:paraId="0BF3FD7F" w14:textId="77777777" w:rsidR="00FB3150" w:rsidRPr="00FB3150" w:rsidRDefault="00FB3150" w:rsidP="00FB3150">
            <w:pPr>
              <w:spacing w:after="0" w:line="240" w:lineRule="auto"/>
              <w:jc w:val="center"/>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Fall 2021</w:t>
            </w:r>
          </w:p>
        </w:tc>
        <w:tc>
          <w:tcPr>
            <w:tcW w:w="900" w:type="dxa"/>
            <w:tcBorders>
              <w:top w:val="nil"/>
              <w:left w:val="nil"/>
              <w:bottom w:val="nil"/>
              <w:right w:val="nil"/>
            </w:tcBorders>
            <w:shd w:val="clear" w:color="auto" w:fill="auto"/>
            <w:noWrap/>
            <w:vAlign w:val="bottom"/>
            <w:hideMark/>
          </w:tcPr>
          <w:p w14:paraId="2A50B2A0" w14:textId="77777777" w:rsidR="00FB3150" w:rsidRPr="00FB3150" w:rsidRDefault="00FB3150" w:rsidP="00FB3150">
            <w:pPr>
              <w:spacing w:after="0" w:line="240" w:lineRule="auto"/>
              <w:jc w:val="center"/>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Fall 2022</w:t>
            </w:r>
          </w:p>
        </w:tc>
        <w:tc>
          <w:tcPr>
            <w:tcW w:w="900" w:type="dxa"/>
            <w:tcBorders>
              <w:top w:val="nil"/>
              <w:left w:val="nil"/>
              <w:bottom w:val="nil"/>
              <w:right w:val="nil"/>
            </w:tcBorders>
            <w:shd w:val="clear" w:color="auto" w:fill="auto"/>
            <w:noWrap/>
            <w:vAlign w:val="bottom"/>
            <w:hideMark/>
          </w:tcPr>
          <w:p w14:paraId="74E17485" w14:textId="77777777" w:rsidR="00FB3150" w:rsidRPr="00FB3150" w:rsidRDefault="00FB3150" w:rsidP="00FB3150">
            <w:pPr>
              <w:spacing w:after="0" w:line="240" w:lineRule="auto"/>
              <w:jc w:val="center"/>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Fall 2023</w:t>
            </w:r>
          </w:p>
        </w:tc>
      </w:tr>
      <w:tr w:rsidR="00FB3150" w:rsidRPr="00FB3150" w14:paraId="44A06F27" w14:textId="77777777" w:rsidTr="00FB3150">
        <w:trPr>
          <w:trHeight w:val="300"/>
        </w:trPr>
        <w:tc>
          <w:tcPr>
            <w:tcW w:w="1195" w:type="dxa"/>
            <w:vMerge w:val="restart"/>
            <w:tcBorders>
              <w:top w:val="nil"/>
              <w:left w:val="nil"/>
              <w:bottom w:val="nil"/>
              <w:right w:val="nil"/>
            </w:tcBorders>
            <w:shd w:val="clear" w:color="auto" w:fill="auto"/>
            <w:noWrap/>
            <w:hideMark/>
          </w:tcPr>
          <w:p w14:paraId="1C80B096"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Philosophy</w:t>
            </w:r>
          </w:p>
        </w:tc>
        <w:tc>
          <w:tcPr>
            <w:tcW w:w="245" w:type="dxa"/>
            <w:vMerge w:val="restart"/>
            <w:tcBorders>
              <w:top w:val="nil"/>
              <w:left w:val="nil"/>
              <w:bottom w:val="nil"/>
              <w:right w:val="nil"/>
            </w:tcBorders>
            <w:shd w:val="clear" w:color="auto" w:fill="auto"/>
            <w:noWrap/>
          </w:tcPr>
          <w:p w14:paraId="10032FE1" w14:textId="6E9F1E5F"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175" w:type="dxa"/>
            <w:tcBorders>
              <w:top w:val="nil"/>
              <w:left w:val="nil"/>
              <w:bottom w:val="nil"/>
              <w:right w:val="nil"/>
            </w:tcBorders>
            <w:shd w:val="clear" w:color="auto" w:fill="auto"/>
            <w:noWrap/>
            <w:hideMark/>
          </w:tcPr>
          <w:p w14:paraId="655085DB"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None</w:t>
            </w:r>
          </w:p>
        </w:tc>
        <w:tc>
          <w:tcPr>
            <w:tcW w:w="900" w:type="dxa"/>
            <w:tcBorders>
              <w:top w:val="nil"/>
              <w:left w:val="nil"/>
              <w:bottom w:val="nil"/>
              <w:right w:val="nil"/>
            </w:tcBorders>
            <w:shd w:val="clear" w:color="auto" w:fill="auto"/>
            <w:noWrap/>
            <w:vAlign w:val="center"/>
            <w:hideMark/>
          </w:tcPr>
          <w:p w14:paraId="5D2C0876"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23</w:t>
            </w:r>
          </w:p>
        </w:tc>
        <w:tc>
          <w:tcPr>
            <w:tcW w:w="900" w:type="dxa"/>
            <w:tcBorders>
              <w:top w:val="nil"/>
              <w:left w:val="nil"/>
              <w:bottom w:val="nil"/>
              <w:right w:val="nil"/>
            </w:tcBorders>
            <w:shd w:val="clear" w:color="auto" w:fill="auto"/>
            <w:noWrap/>
            <w:vAlign w:val="center"/>
            <w:hideMark/>
          </w:tcPr>
          <w:p w14:paraId="7D4D71E7"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24</w:t>
            </w:r>
          </w:p>
        </w:tc>
        <w:tc>
          <w:tcPr>
            <w:tcW w:w="900" w:type="dxa"/>
            <w:tcBorders>
              <w:top w:val="nil"/>
              <w:left w:val="nil"/>
              <w:bottom w:val="nil"/>
              <w:right w:val="nil"/>
            </w:tcBorders>
            <w:shd w:val="clear" w:color="auto" w:fill="auto"/>
            <w:noWrap/>
            <w:vAlign w:val="center"/>
            <w:hideMark/>
          </w:tcPr>
          <w:p w14:paraId="1F179F5C"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19</w:t>
            </w:r>
          </w:p>
        </w:tc>
        <w:tc>
          <w:tcPr>
            <w:tcW w:w="900" w:type="dxa"/>
            <w:tcBorders>
              <w:top w:val="nil"/>
              <w:left w:val="nil"/>
              <w:bottom w:val="nil"/>
              <w:right w:val="nil"/>
            </w:tcBorders>
            <w:shd w:val="clear" w:color="auto" w:fill="auto"/>
            <w:noWrap/>
            <w:vAlign w:val="center"/>
            <w:hideMark/>
          </w:tcPr>
          <w:p w14:paraId="68494A63"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11</w:t>
            </w:r>
          </w:p>
        </w:tc>
        <w:tc>
          <w:tcPr>
            <w:tcW w:w="900" w:type="dxa"/>
            <w:tcBorders>
              <w:top w:val="nil"/>
              <w:left w:val="nil"/>
              <w:bottom w:val="nil"/>
              <w:right w:val="nil"/>
            </w:tcBorders>
            <w:shd w:val="clear" w:color="auto" w:fill="auto"/>
            <w:noWrap/>
            <w:vAlign w:val="center"/>
            <w:hideMark/>
          </w:tcPr>
          <w:p w14:paraId="5EB79A1F"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4</w:t>
            </w:r>
          </w:p>
        </w:tc>
      </w:tr>
      <w:tr w:rsidR="00FB3150" w:rsidRPr="00FB3150" w14:paraId="48E83A03" w14:textId="77777777" w:rsidTr="00FB3150">
        <w:trPr>
          <w:trHeight w:val="300"/>
        </w:trPr>
        <w:tc>
          <w:tcPr>
            <w:tcW w:w="1195" w:type="dxa"/>
            <w:vMerge/>
            <w:tcBorders>
              <w:top w:val="nil"/>
              <w:left w:val="nil"/>
              <w:bottom w:val="nil"/>
              <w:right w:val="nil"/>
            </w:tcBorders>
            <w:vAlign w:val="center"/>
            <w:hideMark/>
          </w:tcPr>
          <w:p w14:paraId="59D5077A"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45" w:type="dxa"/>
            <w:vMerge/>
            <w:tcBorders>
              <w:top w:val="nil"/>
              <w:left w:val="nil"/>
              <w:bottom w:val="nil"/>
              <w:right w:val="nil"/>
            </w:tcBorders>
            <w:vAlign w:val="center"/>
          </w:tcPr>
          <w:p w14:paraId="5C8CCB21"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175" w:type="dxa"/>
            <w:tcBorders>
              <w:top w:val="nil"/>
              <w:left w:val="nil"/>
              <w:bottom w:val="nil"/>
              <w:right w:val="nil"/>
            </w:tcBorders>
            <w:shd w:val="clear" w:color="auto" w:fill="auto"/>
            <w:noWrap/>
            <w:hideMark/>
          </w:tcPr>
          <w:p w14:paraId="20599BD7" w14:textId="7E6A9E59" w:rsidR="00FB3150" w:rsidRPr="00FB3150" w:rsidRDefault="00FB3150" w:rsidP="00FB3150">
            <w:pPr>
              <w:spacing w:after="0" w:line="240" w:lineRule="auto"/>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Good Life</w:t>
            </w:r>
          </w:p>
        </w:tc>
        <w:tc>
          <w:tcPr>
            <w:tcW w:w="900" w:type="dxa"/>
            <w:tcBorders>
              <w:top w:val="nil"/>
              <w:left w:val="nil"/>
              <w:bottom w:val="nil"/>
              <w:right w:val="nil"/>
            </w:tcBorders>
            <w:shd w:val="clear" w:color="auto" w:fill="auto"/>
            <w:noWrap/>
            <w:vAlign w:val="center"/>
            <w:hideMark/>
          </w:tcPr>
          <w:p w14:paraId="28BC3B55"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6</w:t>
            </w:r>
          </w:p>
        </w:tc>
        <w:tc>
          <w:tcPr>
            <w:tcW w:w="900" w:type="dxa"/>
            <w:tcBorders>
              <w:top w:val="nil"/>
              <w:left w:val="nil"/>
              <w:bottom w:val="nil"/>
              <w:right w:val="nil"/>
            </w:tcBorders>
            <w:shd w:val="clear" w:color="auto" w:fill="auto"/>
            <w:noWrap/>
            <w:vAlign w:val="center"/>
            <w:hideMark/>
          </w:tcPr>
          <w:p w14:paraId="583CF682"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9</w:t>
            </w:r>
          </w:p>
        </w:tc>
        <w:tc>
          <w:tcPr>
            <w:tcW w:w="900" w:type="dxa"/>
            <w:tcBorders>
              <w:top w:val="nil"/>
              <w:left w:val="nil"/>
              <w:bottom w:val="nil"/>
              <w:right w:val="nil"/>
            </w:tcBorders>
            <w:shd w:val="clear" w:color="auto" w:fill="auto"/>
            <w:noWrap/>
            <w:vAlign w:val="center"/>
            <w:hideMark/>
          </w:tcPr>
          <w:p w14:paraId="35C9AFC5"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12</w:t>
            </w:r>
          </w:p>
        </w:tc>
        <w:tc>
          <w:tcPr>
            <w:tcW w:w="900" w:type="dxa"/>
            <w:tcBorders>
              <w:top w:val="nil"/>
              <w:left w:val="nil"/>
              <w:bottom w:val="nil"/>
              <w:right w:val="nil"/>
            </w:tcBorders>
            <w:shd w:val="clear" w:color="auto" w:fill="auto"/>
            <w:noWrap/>
            <w:vAlign w:val="center"/>
            <w:hideMark/>
          </w:tcPr>
          <w:p w14:paraId="1568EA8A"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13</w:t>
            </w:r>
          </w:p>
        </w:tc>
        <w:tc>
          <w:tcPr>
            <w:tcW w:w="900" w:type="dxa"/>
            <w:tcBorders>
              <w:top w:val="nil"/>
              <w:left w:val="nil"/>
              <w:bottom w:val="nil"/>
              <w:right w:val="nil"/>
            </w:tcBorders>
            <w:shd w:val="clear" w:color="auto" w:fill="auto"/>
            <w:noWrap/>
            <w:vAlign w:val="center"/>
            <w:hideMark/>
          </w:tcPr>
          <w:p w14:paraId="74FA7F08"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15</w:t>
            </w:r>
          </w:p>
        </w:tc>
      </w:tr>
      <w:tr w:rsidR="00FB3150" w:rsidRPr="00FB3150" w14:paraId="37EC7A12" w14:textId="77777777" w:rsidTr="00FB3150">
        <w:trPr>
          <w:trHeight w:val="300"/>
        </w:trPr>
        <w:tc>
          <w:tcPr>
            <w:tcW w:w="1195" w:type="dxa"/>
            <w:vMerge/>
            <w:tcBorders>
              <w:top w:val="nil"/>
              <w:left w:val="nil"/>
              <w:bottom w:val="nil"/>
              <w:right w:val="nil"/>
            </w:tcBorders>
            <w:vAlign w:val="center"/>
            <w:hideMark/>
          </w:tcPr>
          <w:p w14:paraId="10065258"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45" w:type="dxa"/>
            <w:vMerge/>
            <w:tcBorders>
              <w:top w:val="nil"/>
              <w:left w:val="nil"/>
              <w:bottom w:val="nil"/>
              <w:right w:val="nil"/>
            </w:tcBorders>
            <w:vAlign w:val="center"/>
          </w:tcPr>
          <w:p w14:paraId="5D91B7DC"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175" w:type="dxa"/>
            <w:tcBorders>
              <w:top w:val="nil"/>
              <w:left w:val="nil"/>
              <w:bottom w:val="nil"/>
              <w:right w:val="nil"/>
            </w:tcBorders>
            <w:shd w:val="clear" w:color="auto" w:fill="auto"/>
            <w:noWrap/>
            <w:hideMark/>
          </w:tcPr>
          <w:p w14:paraId="3A474E1C" w14:textId="742C061E" w:rsidR="00FB3150" w:rsidRPr="00FB3150" w:rsidRDefault="00FB3150" w:rsidP="00FB3150">
            <w:pPr>
              <w:spacing w:after="0" w:line="240" w:lineRule="auto"/>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Social Justice</w:t>
            </w:r>
          </w:p>
        </w:tc>
        <w:tc>
          <w:tcPr>
            <w:tcW w:w="900" w:type="dxa"/>
            <w:tcBorders>
              <w:top w:val="nil"/>
              <w:left w:val="nil"/>
              <w:bottom w:val="nil"/>
              <w:right w:val="nil"/>
            </w:tcBorders>
            <w:shd w:val="clear" w:color="auto" w:fill="auto"/>
            <w:noWrap/>
            <w:vAlign w:val="center"/>
            <w:hideMark/>
          </w:tcPr>
          <w:p w14:paraId="5C8C642F"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4</w:t>
            </w:r>
          </w:p>
        </w:tc>
        <w:tc>
          <w:tcPr>
            <w:tcW w:w="900" w:type="dxa"/>
            <w:tcBorders>
              <w:top w:val="nil"/>
              <w:left w:val="nil"/>
              <w:bottom w:val="nil"/>
              <w:right w:val="nil"/>
            </w:tcBorders>
            <w:shd w:val="clear" w:color="auto" w:fill="auto"/>
            <w:noWrap/>
            <w:vAlign w:val="center"/>
            <w:hideMark/>
          </w:tcPr>
          <w:p w14:paraId="10EC3B04"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7</w:t>
            </w:r>
          </w:p>
        </w:tc>
        <w:tc>
          <w:tcPr>
            <w:tcW w:w="900" w:type="dxa"/>
            <w:tcBorders>
              <w:top w:val="nil"/>
              <w:left w:val="nil"/>
              <w:bottom w:val="nil"/>
              <w:right w:val="nil"/>
            </w:tcBorders>
            <w:shd w:val="clear" w:color="auto" w:fill="auto"/>
            <w:noWrap/>
            <w:vAlign w:val="center"/>
            <w:hideMark/>
          </w:tcPr>
          <w:p w14:paraId="51A0B70F"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10</w:t>
            </w:r>
          </w:p>
        </w:tc>
        <w:tc>
          <w:tcPr>
            <w:tcW w:w="900" w:type="dxa"/>
            <w:tcBorders>
              <w:top w:val="nil"/>
              <w:left w:val="nil"/>
              <w:bottom w:val="nil"/>
              <w:right w:val="nil"/>
            </w:tcBorders>
            <w:shd w:val="clear" w:color="auto" w:fill="auto"/>
            <w:noWrap/>
            <w:vAlign w:val="center"/>
            <w:hideMark/>
          </w:tcPr>
          <w:p w14:paraId="1D9B938B"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7</w:t>
            </w:r>
          </w:p>
        </w:tc>
        <w:tc>
          <w:tcPr>
            <w:tcW w:w="900" w:type="dxa"/>
            <w:tcBorders>
              <w:top w:val="nil"/>
              <w:left w:val="nil"/>
              <w:bottom w:val="nil"/>
              <w:right w:val="nil"/>
            </w:tcBorders>
            <w:shd w:val="clear" w:color="auto" w:fill="auto"/>
            <w:noWrap/>
            <w:vAlign w:val="center"/>
            <w:hideMark/>
          </w:tcPr>
          <w:p w14:paraId="7477EDD8"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5</w:t>
            </w:r>
          </w:p>
        </w:tc>
      </w:tr>
      <w:tr w:rsidR="00FB3150" w:rsidRPr="00FB3150" w14:paraId="28DD58AC" w14:textId="77777777" w:rsidTr="00FB3150">
        <w:trPr>
          <w:trHeight w:val="300"/>
        </w:trPr>
        <w:tc>
          <w:tcPr>
            <w:tcW w:w="1195" w:type="dxa"/>
            <w:vMerge/>
            <w:tcBorders>
              <w:top w:val="nil"/>
              <w:left w:val="nil"/>
              <w:bottom w:val="nil"/>
              <w:right w:val="nil"/>
            </w:tcBorders>
            <w:vAlign w:val="center"/>
            <w:hideMark/>
          </w:tcPr>
          <w:p w14:paraId="0613CF19"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45" w:type="dxa"/>
            <w:vMerge/>
            <w:tcBorders>
              <w:top w:val="nil"/>
              <w:left w:val="nil"/>
              <w:bottom w:val="nil"/>
              <w:right w:val="nil"/>
            </w:tcBorders>
            <w:vAlign w:val="center"/>
          </w:tcPr>
          <w:p w14:paraId="40FC9B4B"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175" w:type="dxa"/>
            <w:tcBorders>
              <w:top w:val="nil"/>
              <w:left w:val="nil"/>
              <w:bottom w:val="nil"/>
              <w:right w:val="nil"/>
            </w:tcBorders>
            <w:shd w:val="clear" w:color="auto" w:fill="auto"/>
            <w:noWrap/>
            <w:hideMark/>
          </w:tcPr>
          <w:p w14:paraId="35DE6257" w14:textId="43857BB9" w:rsidR="00FB3150" w:rsidRPr="00FB3150" w:rsidRDefault="00FB3150" w:rsidP="00FB3150">
            <w:pPr>
              <w:spacing w:after="0" w:line="240" w:lineRule="auto"/>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Pre-Law &amp; App Ethics</w:t>
            </w:r>
          </w:p>
        </w:tc>
        <w:tc>
          <w:tcPr>
            <w:tcW w:w="900" w:type="dxa"/>
            <w:tcBorders>
              <w:top w:val="nil"/>
              <w:left w:val="nil"/>
              <w:bottom w:val="nil"/>
              <w:right w:val="nil"/>
            </w:tcBorders>
            <w:shd w:val="clear" w:color="auto" w:fill="auto"/>
            <w:noWrap/>
            <w:vAlign w:val="center"/>
            <w:hideMark/>
          </w:tcPr>
          <w:p w14:paraId="2F6F7222"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45</w:t>
            </w:r>
          </w:p>
        </w:tc>
        <w:tc>
          <w:tcPr>
            <w:tcW w:w="900" w:type="dxa"/>
            <w:tcBorders>
              <w:top w:val="nil"/>
              <w:left w:val="nil"/>
              <w:bottom w:val="nil"/>
              <w:right w:val="nil"/>
            </w:tcBorders>
            <w:shd w:val="clear" w:color="auto" w:fill="auto"/>
            <w:noWrap/>
            <w:vAlign w:val="center"/>
            <w:hideMark/>
          </w:tcPr>
          <w:p w14:paraId="617A439D"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36</w:t>
            </w:r>
          </w:p>
        </w:tc>
        <w:tc>
          <w:tcPr>
            <w:tcW w:w="900" w:type="dxa"/>
            <w:tcBorders>
              <w:top w:val="nil"/>
              <w:left w:val="nil"/>
              <w:bottom w:val="nil"/>
              <w:right w:val="nil"/>
            </w:tcBorders>
            <w:shd w:val="clear" w:color="auto" w:fill="auto"/>
            <w:noWrap/>
            <w:vAlign w:val="center"/>
            <w:hideMark/>
          </w:tcPr>
          <w:p w14:paraId="2A80BFE5"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34</w:t>
            </w:r>
          </w:p>
        </w:tc>
        <w:tc>
          <w:tcPr>
            <w:tcW w:w="900" w:type="dxa"/>
            <w:tcBorders>
              <w:top w:val="nil"/>
              <w:left w:val="nil"/>
              <w:bottom w:val="nil"/>
              <w:right w:val="nil"/>
            </w:tcBorders>
            <w:shd w:val="clear" w:color="auto" w:fill="auto"/>
            <w:noWrap/>
            <w:vAlign w:val="center"/>
            <w:hideMark/>
          </w:tcPr>
          <w:p w14:paraId="284E7036"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35</w:t>
            </w:r>
          </w:p>
        </w:tc>
        <w:tc>
          <w:tcPr>
            <w:tcW w:w="900" w:type="dxa"/>
            <w:tcBorders>
              <w:top w:val="nil"/>
              <w:left w:val="nil"/>
              <w:bottom w:val="nil"/>
              <w:right w:val="nil"/>
            </w:tcBorders>
            <w:shd w:val="clear" w:color="auto" w:fill="auto"/>
            <w:noWrap/>
            <w:vAlign w:val="center"/>
            <w:hideMark/>
          </w:tcPr>
          <w:p w14:paraId="64338E0C"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29</w:t>
            </w:r>
          </w:p>
        </w:tc>
      </w:tr>
      <w:tr w:rsidR="00FB3150" w:rsidRPr="00FB3150" w14:paraId="3DDDF020" w14:textId="77777777" w:rsidTr="00FB3150">
        <w:trPr>
          <w:trHeight w:val="300"/>
        </w:trPr>
        <w:tc>
          <w:tcPr>
            <w:tcW w:w="1195" w:type="dxa"/>
            <w:vMerge/>
            <w:tcBorders>
              <w:top w:val="nil"/>
              <w:left w:val="nil"/>
              <w:bottom w:val="nil"/>
              <w:right w:val="nil"/>
            </w:tcBorders>
            <w:vAlign w:val="center"/>
            <w:hideMark/>
          </w:tcPr>
          <w:p w14:paraId="4E9F910E"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45" w:type="dxa"/>
            <w:vMerge/>
            <w:tcBorders>
              <w:top w:val="nil"/>
              <w:left w:val="nil"/>
              <w:bottom w:val="nil"/>
              <w:right w:val="nil"/>
            </w:tcBorders>
            <w:vAlign w:val="center"/>
          </w:tcPr>
          <w:p w14:paraId="5A8CA65E"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175" w:type="dxa"/>
            <w:tcBorders>
              <w:top w:val="nil"/>
              <w:left w:val="nil"/>
              <w:bottom w:val="nil"/>
              <w:right w:val="nil"/>
            </w:tcBorders>
            <w:shd w:val="clear" w:color="auto" w:fill="auto"/>
            <w:noWrap/>
            <w:hideMark/>
          </w:tcPr>
          <w:p w14:paraId="60D74DA5" w14:textId="0FD05894" w:rsidR="00FB3150" w:rsidRPr="00FB3150" w:rsidRDefault="00FB3150" w:rsidP="00FB3150">
            <w:pPr>
              <w:spacing w:after="0" w:line="240" w:lineRule="auto"/>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Sci, Tech, &amp; Ethics</w:t>
            </w:r>
          </w:p>
        </w:tc>
        <w:tc>
          <w:tcPr>
            <w:tcW w:w="900" w:type="dxa"/>
            <w:tcBorders>
              <w:top w:val="nil"/>
              <w:left w:val="nil"/>
              <w:bottom w:val="nil"/>
              <w:right w:val="nil"/>
            </w:tcBorders>
            <w:shd w:val="clear" w:color="auto" w:fill="auto"/>
            <w:noWrap/>
            <w:vAlign w:val="center"/>
            <w:hideMark/>
          </w:tcPr>
          <w:p w14:paraId="3ECAA98E"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2</w:t>
            </w:r>
          </w:p>
        </w:tc>
        <w:tc>
          <w:tcPr>
            <w:tcW w:w="900" w:type="dxa"/>
            <w:tcBorders>
              <w:top w:val="nil"/>
              <w:left w:val="nil"/>
              <w:bottom w:val="nil"/>
              <w:right w:val="nil"/>
            </w:tcBorders>
            <w:shd w:val="clear" w:color="auto" w:fill="auto"/>
            <w:noWrap/>
            <w:vAlign w:val="center"/>
            <w:hideMark/>
          </w:tcPr>
          <w:p w14:paraId="7FD774AA"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5</w:t>
            </w:r>
          </w:p>
        </w:tc>
        <w:tc>
          <w:tcPr>
            <w:tcW w:w="900" w:type="dxa"/>
            <w:tcBorders>
              <w:top w:val="nil"/>
              <w:left w:val="nil"/>
              <w:bottom w:val="nil"/>
              <w:right w:val="nil"/>
            </w:tcBorders>
            <w:shd w:val="clear" w:color="auto" w:fill="auto"/>
            <w:noWrap/>
            <w:vAlign w:val="center"/>
            <w:hideMark/>
          </w:tcPr>
          <w:p w14:paraId="07A393EC"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4</w:t>
            </w:r>
          </w:p>
        </w:tc>
        <w:tc>
          <w:tcPr>
            <w:tcW w:w="900" w:type="dxa"/>
            <w:tcBorders>
              <w:top w:val="nil"/>
              <w:left w:val="nil"/>
              <w:bottom w:val="nil"/>
              <w:right w:val="nil"/>
            </w:tcBorders>
            <w:shd w:val="clear" w:color="auto" w:fill="auto"/>
            <w:noWrap/>
            <w:vAlign w:val="center"/>
            <w:hideMark/>
          </w:tcPr>
          <w:p w14:paraId="296E8972"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6</w:t>
            </w:r>
          </w:p>
        </w:tc>
        <w:tc>
          <w:tcPr>
            <w:tcW w:w="900" w:type="dxa"/>
            <w:tcBorders>
              <w:top w:val="nil"/>
              <w:left w:val="nil"/>
              <w:bottom w:val="nil"/>
              <w:right w:val="nil"/>
            </w:tcBorders>
            <w:shd w:val="clear" w:color="auto" w:fill="auto"/>
            <w:noWrap/>
            <w:vAlign w:val="center"/>
            <w:hideMark/>
          </w:tcPr>
          <w:p w14:paraId="109BA38C"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7</w:t>
            </w:r>
          </w:p>
        </w:tc>
      </w:tr>
      <w:tr w:rsidR="00FB3150" w:rsidRPr="00FB3150" w14:paraId="50776420" w14:textId="77777777" w:rsidTr="00FB3150">
        <w:trPr>
          <w:trHeight w:val="300"/>
        </w:trPr>
        <w:tc>
          <w:tcPr>
            <w:tcW w:w="1195" w:type="dxa"/>
            <w:vMerge/>
            <w:tcBorders>
              <w:top w:val="nil"/>
              <w:left w:val="nil"/>
              <w:bottom w:val="nil"/>
              <w:right w:val="nil"/>
            </w:tcBorders>
            <w:vAlign w:val="center"/>
            <w:hideMark/>
          </w:tcPr>
          <w:p w14:paraId="0651D34C"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45" w:type="dxa"/>
            <w:tcBorders>
              <w:top w:val="nil"/>
              <w:left w:val="nil"/>
              <w:bottom w:val="nil"/>
              <w:right w:val="nil"/>
            </w:tcBorders>
            <w:shd w:val="clear" w:color="auto" w:fill="auto"/>
            <w:noWrap/>
          </w:tcPr>
          <w:p w14:paraId="0C23ABA8" w14:textId="695D0304"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2175" w:type="dxa"/>
            <w:tcBorders>
              <w:top w:val="nil"/>
              <w:left w:val="nil"/>
              <w:bottom w:val="nil"/>
              <w:right w:val="nil"/>
            </w:tcBorders>
            <w:shd w:val="clear" w:color="auto" w:fill="auto"/>
            <w:noWrap/>
            <w:hideMark/>
          </w:tcPr>
          <w:p w14:paraId="4F7D037A"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None</w:t>
            </w:r>
          </w:p>
        </w:tc>
        <w:tc>
          <w:tcPr>
            <w:tcW w:w="900" w:type="dxa"/>
            <w:tcBorders>
              <w:top w:val="nil"/>
              <w:left w:val="nil"/>
              <w:bottom w:val="nil"/>
              <w:right w:val="nil"/>
            </w:tcBorders>
            <w:shd w:val="clear" w:color="auto" w:fill="auto"/>
            <w:noWrap/>
            <w:vAlign w:val="bottom"/>
            <w:hideMark/>
          </w:tcPr>
          <w:p w14:paraId="09FB490C"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900" w:type="dxa"/>
            <w:tcBorders>
              <w:top w:val="nil"/>
              <w:left w:val="nil"/>
              <w:bottom w:val="nil"/>
              <w:right w:val="nil"/>
            </w:tcBorders>
            <w:shd w:val="clear" w:color="auto" w:fill="auto"/>
            <w:noWrap/>
            <w:vAlign w:val="bottom"/>
            <w:hideMark/>
          </w:tcPr>
          <w:p w14:paraId="082E1027" w14:textId="77777777" w:rsidR="00FB3150" w:rsidRPr="00FB3150" w:rsidRDefault="00FB3150" w:rsidP="00FB3150">
            <w:pPr>
              <w:spacing w:after="0" w:line="240" w:lineRule="auto"/>
              <w:rPr>
                <w:rFonts w:ascii="Times New Roman" w:eastAsia="Times New Roman" w:hAnsi="Times New Roman" w:cs="Times New Roman"/>
                <w:kern w:val="0"/>
                <w:sz w:val="20"/>
                <w:szCs w:val="20"/>
                <w14:ligatures w14:val="none"/>
              </w:rPr>
            </w:pPr>
          </w:p>
        </w:tc>
        <w:tc>
          <w:tcPr>
            <w:tcW w:w="900" w:type="dxa"/>
            <w:tcBorders>
              <w:top w:val="nil"/>
              <w:left w:val="nil"/>
              <w:bottom w:val="nil"/>
              <w:right w:val="nil"/>
            </w:tcBorders>
            <w:shd w:val="clear" w:color="auto" w:fill="auto"/>
            <w:noWrap/>
            <w:vAlign w:val="center"/>
            <w:hideMark/>
          </w:tcPr>
          <w:p w14:paraId="6A2E63E2"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w:t>
            </w:r>
          </w:p>
        </w:tc>
        <w:tc>
          <w:tcPr>
            <w:tcW w:w="900" w:type="dxa"/>
            <w:tcBorders>
              <w:top w:val="nil"/>
              <w:left w:val="nil"/>
              <w:bottom w:val="nil"/>
              <w:right w:val="nil"/>
            </w:tcBorders>
            <w:shd w:val="clear" w:color="auto" w:fill="auto"/>
            <w:noWrap/>
            <w:vAlign w:val="center"/>
            <w:hideMark/>
          </w:tcPr>
          <w:p w14:paraId="10BACC64"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w:t>
            </w:r>
          </w:p>
        </w:tc>
        <w:tc>
          <w:tcPr>
            <w:tcW w:w="900" w:type="dxa"/>
            <w:tcBorders>
              <w:top w:val="nil"/>
              <w:left w:val="nil"/>
              <w:bottom w:val="nil"/>
              <w:right w:val="nil"/>
            </w:tcBorders>
            <w:shd w:val="clear" w:color="auto" w:fill="auto"/>
            <w:noWrap/>
            <w:vAlign w:val="center"/>
            <w:hideMark/>
          </w:tcPr>
          <w:p w14:paraId="693FD265"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w:t>
            </w:r>
          </w:p>
        </w:tc>
      </w:tr>
      <w:tr w:rsidR="00FB3150" w:rsidRPr="00FB3150" w14:paraId="0F50501D" w14:textId="77777777" w:rsidTr="00FB3150">
        <w:trPr>
          <w:trHeight w:val="300"/>
        </w:trPr>
        <w:tc>
          <w:tcPr>
            <w:tcW w:w="1195" w:type="dxa"/>
            <w:tcBorders>
              <w:top w:val="nil"/>
              <w:left w:val="nil"/>
              <w:bottom w:val="nil"/>
              <w:right w:val="nil"/>
            </w:tcBorders>
            <w:shd w:val="clear" w:color="auto" w:fill="auto"/>
            <w:noWrap/>
            <w:vAlign w:val="bottom"/>
            <w:hideMark/>
          </w:tcPr>
          <w:p w14:paraId="0F490DFF" w14:textId="77777777" w:rsidR="00FB3150" w:rsidRPr="00FB3150" w:rsidRDefault="00FB3150" w:rsidP="00FB3150">
            <w:pPr>
              <w:spacing w:after="0" w:line="240" w:lineRule="auto"/>
              <w:rPr>
                <w:rFonts w:ascii="Calibri" w:eastAsia="Times New Roman" w:hAnsi="Calibri" w:cs="Calibri"/>
                <w:kern w:val="0"/>
                <w14:ligatures w14:val="none"/>
              </w:rPr>
            </w:pPr>
            <w:r w:rsidRPr="00FB3150">
              <w:rPr>
                <w:rFonts w:ascii="Calibri" w:eastAsia="Times New Roman" w:hAnsi="Calibri" w:cs="Calibri"/>
                <w:kern w:val="0"/>
                <w14:ligatures w14:val="none"/>
              </w:rPr>
              <w:t>Total</w:t>
            </w:r>
          </w:p>
        </w:tc>
        <w:tc>
          <w:tcPr>
            <w:tcW w:w="245" w:type="dxa"/>
            <w:tcBorders>
              <w:top w:val="nil"/>
              <w:left w:val="nil"/>
              <w:bottom w:val="nil"/>
              <w:right w:val="nil"/>
            </w:tcBorders>
            <w:shd w:val="clear" w:color="auto" w:fill="auto"/>
            <w:noWrap/>
            <w:vAlign w:val="bottom"/>
          </w:tcPr>
          <w:p w14:paraId="00AAB879" w14:textId="77777777" w:rsidR="00FB3150" w:rsidRPr="00FB3150" w:rsidRDefault="00FB3150" w:rsidP="00FB3150">
            <w:pPr>
              <w:spacing w:after="0" w:line="240" w:lineRule="auto"/>
              <w:rPr>
                <w:rFonts w:ascii="Calibri" w:eastAsia="Times New Roman" w:hAnsi="Calibri" w:cs="Calibri"/>
                <w:kern w:val="0"/>
                <w14:ligatures w14:val="none"/>
              </w:rPr>
            </w:pPr>
          </w:p>
        </w:tc>
        <w:tc>
          <w:tcPr>
            <w:tcW w:w="2175" w:type="dxa"/>
            <w:tcBorders>
              <w:top w:val="nil"/>
              <w:left w:val="nil"/>
              <w:bottom w:val="nil"/>
              <w:right w:val="nil"/>
            </w:tcBorders>
            <w:shd w:val="clear" w:color="auto" w:fill="auto"/>
            <w:noWrap/>
            <w:vAlign w:val="bottom"/>
            <w:hideMark/>
          </w:tcPr>
          <w:p w14:paraId="30739C5A" w14:textId="77777777" w:rsidR="00FB3150" w:rsidRPr="00FB3150" w:rsidRDefault="00FB3150" w:rsidP="00FB3150">
            <w:pPr>
              <w:spacing w:after="0" w:line="240" w:lineRule="auto"/>
              <w:rPr>
                <w:rFonts w:ascii="Times New Roman" w:eastAsia="Times New Roman" w:hAnsi="Times New Roman" w:cs="Times New Roman"/>
                <w:kern w:val="0"/>
                <w:sz w:val="20"/>
                <w:szCs w:val="20"/>
                <w14:ligatures w14:val="none"/>
              </w:rPr>
            </w:pPr>
          </w:p>
        </w:tc>
        <w:tc>
          <w:tcPr>
            <w:tcW w:w="900" w:type="dxa"/>
            <w:tcBorders>
              <w:top w:val="nil"/>
              <w:left w:val="nil"/>
              <w:bottom w:val="nil"/>
              <w:right w:val="nil"/>
            </w:tcBorders>
            <w:shd w:val="clear" w:color="auto" w:fill="auto"/>
            <w:noWrap/>
            <w:vAlign w:val="bottom"/>
            <w:hideMark/>
          </w:tcPr>
          <w:p w14:paraId="5E41EA7B" w14:textId="77777777" w:rsidR="00FB3150" w:rsidRPr="00FB3150" w:rsidRDefault="00FB3150" w:rsidP="00FB3150">
            <w:pPr>
              <w:spacing w:after="0" w:line="240" w:lineRule="auto"/>
              <w:jc w:val="right"/>
              <w:rPr>
                <w:rFonts w:ascii="Calibri" w:eastAsia="Times New Roman" w:hAnsi="Calibri" w:cs="Calibri"/>
                <w:kern w:val="0"/>
                <w14:ligatures w14:val="none"/>
              </w:rPr>
            </w:pPr>
            <w:r w:rsidRPr="00FB3150">
              <w:rPr>
                <w:rFonts w:ascii="Calibri" w:eastAsia="Times New Roman" w:hAnsi="Calibri" w:cs="Calibri"/>
                <w:kern w:val="0"/>
                <w14:ligatures w14:val="none"/>
              </w:rPr>
              <w:t>80</w:t>
            </w:r>
          </w:p>
        </w:tc>
        <w:tc>
          <w:tcPr>
            <w:tcW w:w="900" w:type="dxa"/>
            <w:tcBorders>
              <w:top w:val="nil"/>
              <w:left w:val="nil"/>
              <w:bottom w:val="nil"/>
              <w:right w:val="nil"/>
            </w:tcBorders>
            <w:shd w:val="clear" w:color="auto" w:fill="auto"/>
            <w:noWrap/>
            <w:vAlign w:val="bottom"/>
            <w:hideMark/>
          </w:tcPr>
          <w:p w14:paraId="21CD6875" w14:textId="77777777" w:rsidR="00FB3150" w:rsidRPr="00FB3150" w:rsidRDefault="00FB3150" w:rsidP="00FB3150">
            <w:pPr>
              <w:spacing w:after="0" w:line="240" w:lineRule="auto"/>
              <w:jc w:val="right"/>
              <w:rPr>
                <w:rFonts w:ascii="Calibri" w:eastAsia="Times New Roman" w:hAnsi="Calibri" w:cs="Calibri"/>
                <w:kern w:val="0"/>
                <w14:ligatures w14:val="none"/>
              </w:rPr>
            </w:pPr>
            <w:r w:rsidRPr="00FB3150">
              <w:rPr>
                <w:rFonts w:ascii="Calibri" w:eastAsia="Times New Roman" w:hAnsi="Calibri" w:cs="Calibri"/>
                <w:kern w:val="0"/>
                <w14:ligatures w14:val="none"/>
              </w:rPr>
              <w:t>81</w:t>
            </w:r>
          </w:p>
        </w:tc>
        <w:tc>
          <w:tcPr>
            <w:tcW w:w="900" w:type="dxa"/>
            <w:tcBorders>
              <w:top w:val="nil"/>
              <w:left w:val="nil"/>
              <w:bottom w:val="nil"/>
              <w:right w:val="nil"/>
            </w:tcBorders>
            <w:shd w:val="clear" w:color="auto" w:fill="auto"/>
            <w:noWrap/>
            <w:vAlign w:val="bottom"/>
            <w:hideMark/>
          </w:tcPr>
          <w:p w14:paraId="602D24B9" w14:textId="77777777" w:rsidR="00FB3150" w:rsidRPr="00FB3150" w:rsidRDefault="00FB3150" w:rsidP="00FB3150">
            <w:pPr>
              <w:spacing w:after="0" w:line="240" w:lineRule="auto"/>
              <w:jc w:val="right"/>
              <w:rPr>
                <w:rFonts w:ascii="Calibri" w:eastAsia="Times New Roman" w:hAnsi="Calibri" w:cs="Calibri"/>
                <w:kern w:val="0"/>
                <w14:ligatures w14:val="none"/>
              </w:rPr>
            </w:pPr>
            <w:r w:rsidRPr="00FB3150">
              <w:rPr>
                <w:rFonts w:ascii="Calibri" w:eastAsia="Times New Roman" w:hAnsi="Calibri" w:cs="Calibri"/>
                <w:kern w:val="0"/>
                <w14:ligatures w14:val="none"/>
              </w:rPr>
              <w:t>80</w:t>
            </w:r>
          </w:p>
        </w:tc>
        <w:tc>
          <w:tcPr>
            <w:tcW w:w="900" w:type="dxa"/>
            <w:tcBorders>
              <w:top w:val="nil"/>
              <w:left w:val="nil"/>
              <w:bottom w:val="nil"/>
              <w:right w:val="nil"/>
            </w:tcBorders>
            <w:shd w:val="clear" w:color="auto" w:fill="auto"/>
            <w:noWrap/>
            <w:vAlign w:val="bottom"/>
            <w:hideMark/>
          </w:tcPr>
          <w:p w14:paraId="3EE6AD57" w14:textId="77777777" w:rsidR="00FB3150" w:rsidRPr="00FB3150" w:rsidRDefault="00FB3150" w:rsidP="00FB3150">
            <w:pPr>
              <w:spacing w:after="0" w:line="240" w:lineRule="auto"/>
              <w:jc w:val="right"/>
              <w:rPr>
                <w:rFonts w:ascii="Calibri" w:eastAsia="Times New Roman" w:hAnsi="Calibri" w:cs="Calibri"/>
                <w:kern w:val="0"/>
                <w14:ligatures w14:val="none"/>
              </w:rPr>
            </w:pPr>
            <w:r w:rsidRPr="00FB3150">
              <w:rPr>
                <w:rFonts w:ascii="Calibri" w:eastAsia="Times New Roman" w:hAnsi="Calibri" w:cs="Calibri"/>
                <w:kern w:val="0"/>
                <w14:ligatures w14:val="none"/>
              </w:rPr>
              <w:t>73</w:t>
            </w:r>
          </w:p>
        </w:tc>
        <w:tc>
          <w:tcPr>
            <w:tcW w:w="900" w:type="dxa"/>
            <w:tcBorders>
              <w:top w:val="nil"/>
              <w:left w:val="nil"/>
              <w:bottom w:val="nil"/>
              <w:right w:val="nil"/>
            </w:tcBorders>
            <w:shd w:val="clear" w:color="auto" w:fill="auto"/>
            <w:noWrap/>
            <w:vAlign w:val="bottom"/>
            <w:hideMark/>
          </w:tcPr>
          <w:p w14:paraId="3294BE2B" w14:textId="77777777" w:rsidR="00FB3150" w:rsidRPr="00FB3150" w:rsidRDefault="00FB3150" w:rsidP="00FB3150">
            <w:pPr>
              <w:spacing w:after="0" w:line="240" w:lineRule="auto"/>
              <w:jc w:val="right"/>
              <w:rPr>
                <w:rFonts w:ascii="Calibri" w:eastAsia="Times New Roman" w:hAnsi="Calibri" w:cs="Calibri"/>
                <w:kern w:val="0"/>
                <w14:ligatures w14:val="none"/>
              </w:rPr>
            </w:pPr>
            <w:r w:rsidRPr="00FB3150">
              <w:rPr>
                <w:rFonts w:ascii="Calibri" w:eastAsia="Times New Roman" w:hAnsi="Calibri" w:cs="Calibri"/>
                <w:kern w:val="0"/>
                <w14:ligatures w14:val="none"/>
              </w:rPr>
              <w:t>61</w:t>
            </w:r>
          </w:p>
        </w:tc>
      </w:tr>
    </w:tbl>
    <w:p w14:paraId="5FD2145B" w14:textId="77777777" w:rsidR="00FB3150" w:rsidRDefault="00FB3150" w:rsidP="00FB3150">
      <w:pPr>
        <w:rPr>
          <w:highlight w:val="yellow"/>
        </w:rPr>
      </w:pPr>
    </w:p>
    <w:p w14:paraId="39DDE0B4" w14:textId="77777777" w:rsidR="003F524C" w:rsidRPr="00B322E7" w:rsidRDefault="003F524C" w:rsidP="00FB3150">
      <w:pPr>
        <w:rPr>
          <w:highlight w:val="yellow"/>
        </w:rPr>
      </w:pPr>
    </w:p>
    <w:p w14:paraId="0F74E262" w14:textId="5CF08DA1" w:rsidR="00B322E7" w:rsidRPr="003F524C" w:rsidRDefault="003F524C" w:rsidP="00316705">
      <w:pPr>
        <w:rPr>
          <w:i/>
          <w:iCs/>
          <w:u w:val="single"/>
        </w:rPr>
      </w:pPr>
      <w:r>
        <w:rPr>
          <w:i/>
          <w:iCs/>
          <w:u w:val="single"/>
        </w:rPr>
        <w:t>M</w:t>
      </w:r>
      <w:r w:rsidR="00B322E7" w:rsidRPr="003F524C">
        <w:rPr>
          <w:i/>
          <w:iCs/>
          <w:u w:val="single"/>
        </w:rPr>
        <w:t>inors</w:t>
      </w:r>
    </w:p>
    <w:p w14:paraId="0D5D152E" w14:textId="470231EB" w:rsidR="00762D2F" w:rsidRPr="00FB3150" w:rsidRDefault="00762D2F" w:rsidP="00316705">
      <w:pPr>
        <w:rPr>
          <w:u w:val="single"/>
        </w:rPr>
      </w:pPr>
      <w:r>
        <w:rPr>
          <w:noProof/>
        </w:rPr>
        <w:drawing>
          <wp:inline distT="0" distB="0" distL="0" distR="0" wp14:anchorId="3A41E4A8" wp14:editId="203E5104">
            <wp:extent cx="5486400" cy="57022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rcRect t="9055" b="9055"/>
                    <a:stretch>
                      <a:fillRect/>
                    </a:stretch>
                  </pic:blipFill>
                  <pic:spPr bwMode="auto">
                    <a:xfrm>
                      <a:off x="0" y="0"/>
                      <a:ext cx="5486400" cy="570223"/>
                    </a:xfrm>
                    <a:prstGeom prst="rect">
                      <a:avLst/>
                    </a:prstGeom>
                    <a:ln>
                      <a:noFill/>
                    </a:ln>
                    <a:extLst>
                      <a:ext uri="{53640926-AAD7-44D8-BBD7-CCE9431645EC}">
                        <a14:shadowObscured xmlns:a14="http://schemas.microsoft.com/office/drawing/2010/main"/>
                      </a:ext>
                    </a:extLst>
                  </pic:spPr>
                </pic:pic>
              </a:graphicData>
            </a:graphic>
          </wp:inline>
        </w:drawing>
      </w:r>
    </w:p>
    <w:p w14:paraId="3BB6FFE4" w14:textId="77777777" w:rsidR="00D61A61" w:rsidRDefault="00D61A61" w:rsidP="00316705">
      <w:pPr>
        <w:rPr>
          <w:i/>
          <w:iCs/>
          <w:u w:val="single"/>
        </w:rPr>
      </w:pPr>
    </w:p>
    <w:p w14:paraId="44225496" w14:textId="73FC9397" w:rsidR="00762D2F" w:rsidRPr="003F524C" w:rsidRDefault="00BF107D" w:rsidP="00316705">
      <w:pPr>
        <w:rPr>
          <w:i/>
          <w:iCs/>
          <w:u w:val="single"/>
        </w:rPr>
      </w:pPr>
      <w:r w:rsidRPr="003F524C">
        <w:rPr>
          <w:i/>
          <w:iCs/>
          <w:u w:val="single"/>
        </w:rPr>
        <w:t>Demographic Trends</w:t>
      </w:r>
    </w:p>
    <w:p w14:paraId="1BA5C9FE" w14:textId="5DFFCD71" w:rsidR="008C2E3A" w:rsidRDefault="00762D2F" w:rsidP="00316705">
      <w:r>
        <w:rPr>
          <w:noProof/>
        </w:rPr>
        <w:drawing>
          <wp:inline distT="0" distB="0" distL="0" distR="0" wp14:anchorId="083DF4B3" wp14:editId="6AFA8A13">
            <wp:extent cx="5791200" cy="1380994"/>
            <wp:effectExtent l="0" t="0" r="0" b="0"/>
            <wp:docPr id="1688204069" name="Picture 168820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t="5231"/>
                    <a:stretch/>
                  </pic:blipFill>
                  <pic:spPr bwMode="auto">
                    <a:xfrm>
                      <a:off x="0" y="0"/>
                      <a:ext cx="5803479" cy="1383922"/>
                    </a:xfrm>
                    <a:prstGeom prst="rect">
                      <a:avLst/>
                    </a:prstGeom>
                    <a:ln>
                      <a:noFill/>
                    </a:ln>
                    <a:extLst>
                      <a:ext uri="{53640926-AAD7-44D8-BBD7-CCE9431645EC}">
                        <a14:shadowObscured xmlns:a14="http://schemas.microsoft.com/office/drawing/2010/main"/>
                      </a:ext>
                    </a:extLst>
                  </pic:spPr>
                </pic:pic>
              </a:graphicData>
            </a:graphic>
          </wp:inline>
        </w:drawing>
      </w:r>
    </w:p>
    <w:p w14:paraId="6565A184" w14:textId="77777777" w:rsidR="00C02CFE" w:rsidRDefault="00C02CFE" w:rsidP="00316705"/>
    <w:p w14:paraId="2FD905A3" w14:textId="7D0C8C0C" w:rsidR="00762D2F" w:rsidRDefault="00BF107D" w:rsidP="00316705">
      <w:r>
        <w:rPr>
          <w:noProof/>
        </w:rPr>
        <w:drawing>
          <wp:inline distT="0" distB="0" distL="0" distR="0" wp14:anchorId="2E6C1BC7" wp14:editId="67E1220D">
            <wp:extent cx="5791200" cy="1136650"/>
            <wp:effectExtent l="0" t="0" r="0" b="6350"/>
            <wp:docPr id="1399578252" name="Picture 139957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861730" cy="1150493"/>
                    </a:xfrm>
                    <a:prstGeom prst="rect">
                      <a:avLst/>
                    </a:prstGeom>
                  </pic:spPr>
                </pic:pic>
              </a:graphicData>
            </a:graphic>
          </wp:inline>
        </w:drawing>
      </w:r>
    </w:p>
    <w:p w14:paraId="4F30A6F7" w14:textId="7683A75D" w:rsidR="00B322E7" w:rsidRPr="003F524C" w:rsidRDefault="003F524C" w:rsidP="00316705">
      <w:pPr>
        <w:rPr>
          <w:i/>
          <w:iCs/>
          <w:u w:val="single"/>
        </w:rPr>
      </w:pPr>
      <w:r>
        <w:rPr>
          <w:i/>
          <w:iCs/>
          <w:u w:val="single"/>
        </w:rPr>
        <w:t>F</w:t>
      </w:r>
      <w:r w:rsidR="00B322E7" w:rsidRPr="003F524C">
        <w:rPr>
          <w:i/>
          <w:iCs/>
          <w:u w:val="single"/>
        </w:rPr>
        <w:t xml:space="preserve">irst-time freshman and transfer </w:t>
      </w:r>
      <w:r w:rsidR="00743464" w:rsidRPr="003F524C">
        <w:rPr>
          <w:i/>
          <w:iCs/>
          <w:u w:val="single"/>
        </w:rPr>
        <w:t>majors</w:t>
      </w:r>
    </w:p>
    <w:p w14:paraId="772F555E" w14:textId="51FB06EB" w:rsidR="00FB3150" w:rsidRPr="008C2E3A" w:rsidRDefault="00FB3150" w:rsidP="00316705">
      <w:pPr>
        <w:rPr>
          <w:u w:val="single"/>
        </w:rPr>
      </w:pPr>
      <w:r w:rsidRPr="008C2E3A">
        <w:rPr>
          <w:u w:val="single"/>
        </w:rPr>
        <w:lastRenderedPageBreak/>
        <w:t>First-time</w:t>
      </w:r>
    </w:p>
    <w:tbl>
      <w:tblPr>
        <w:tblW w:w="7960" w:type="dxa"/>
        <w:tblLook w:val="04A0" w:firstRow="1" w:lastRow="0" w:firstColumn="1" w:lastColumn="0" w:noHBand="0" w:noVBand="1"/>
      </w:tblPr>
      <w:tblGrid>
        <w:gridCol w:w="1261"/>
        <w:gridCol w:w="960"/>
        <w:gridCol w:w="1139"/>
        <w:gridCol w:w="960"/>
        <w:gridCol w:w="960"/>
        <w:gridCol w:w="960"/>
        <w:gridCol w:w="960"/>
        <w:gridCol w:w="960"/>
      </w:tblGrid>
      <w:tr w:rsidR="00FB3150" w:rsidRPr="00FB3150" w14:paraId="0A43E481" w14:textId="77777777" w:rsidTr="00743464">
        <w:trPr>
          <w:trHeight w:val="300"/>
        </w:trPr>
        <w:tc>
          <w:tcPr>
            <w:tcW w:w="1180" w:type="dxa"/>
            <w:tcBorders>
              <w:top w:val="nil"/>
              <w:left w:val="nil"/>
              <w:bottom w:val="nil"/>
              <w:right w:val="nil"/>
            </w:tcBorders>
            <w:shd w:val="clear" w:color="auto" w:fill="auto"/>
            <w:noWrap/>
            <w:vAlign w:val="bottom"/>
            <w:hideMark/>
          </w:tcPr>
          <w:p w14:paraId="7AB5EDF5"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 xml:space="preserve">Department </w:t>
            </w:r>
          </w:p>
        </w:tc>
        <w:tc>
          <w:tcPr>
            <w:tcW w:w="960" w:type="dxa"/>
            <w:tcBorders>
              <w:top w:val="nil"/>
              <w:left w:val="nil"/>
              <w:bottom w:val="nil"/>
              <w:right w:val="nil"/>
            </w:tcBorders>
            <w:shd w:val="clear" w:color="auto" w:fill="auto"/>
            <w:noWrap/>
            <w:vAlign w:val="bottom"/>
          </w:tcPr>
          <w:p w14:paraId="3076DA8C" w14:textId="0B1D3D91"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1020" w:type="dxa"/>
            <w:tcBorders>
              <w:top w:val="nil"/>
              <w:left w:val="nil"/>
              <w:bottom w:val="nil"/>
              <w:right w:val="nil"/>
            </w:tcBorders>
            <w:shd w:val="clear" w:color="auto" w:fill="auto"/>
            <w:noWrap/>
            <w:vAlign w:val="bottom"/>
            <w:hideMark/>
          </w:tcPr>
          <w:p w14:paraId="5AAB0127"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960" w:type="dxa"/>
            <w:tcBorders>
              <w:top w:val="nil"/>
              <w:left w:val="nil"/>
              <w:bottom w:val="nil"/>
              <w:right w:val="nil"/>
            </w:tcBorders>
            <w:shd w:val="clear" w:color="auto" w:fill="auto"/>
            <w:noWrap/>
            <w:vAlign w:val="bottom"/>
            <w:hideMark/>
          </w:tcPr>
          <w:p w14:paraId="6D581C44" w14:textId="77777777" w:rsidR="00FB3150" w:rsidRPr="00FB3150" w:rsidRDefault="00FB3150" w:rsidP="00FB3150">
            <w:pPr>
              <w:spacing w:after="0" w:line="240" w:lineRule="auto"/>
              <w:jc w:val="center"/>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Fall 19</w:t>
            </w:r>
          </w:p>
        </w:tc>
        <w:tc>
          <w:tcPr>
            <w:tcW w:w="960" w:type="dxa"/>
            <w:tcBorders>
              <w:top w:val="nil"/>
              <w:left w:val="nil"/>
              <w:bottom w:val="nil"/>
              <w:right w:val="nil"/>
            </w:tcBorders>
            <w:shd w:val="clear" w:color="auto" w:fill="auto"/>
            <w:noWrap/>
            <w:vAlign w:val="bottom"/>
            <w:hideMark/>
          </w:tcPr>
          <w:p w14:paraId="68415A81" w14:textId="77777777" w:rsidR="00FB3150" w:rsidRPr="00FB3150" w:rsidRDefault="00FB3150" w:rsidP="00FB3150">
            <w:pPr>
              <w:spacing w:after="0" w:line="240" w:lineRule="auto"/>
              <w:jc w:val="center"/>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Fall 20</w:t>
            </w:r>
          </w:p>
        </w:tc>
        <w:tc>
          <w:tcPr>
            <w:tcW w:w="960" w:type="dxa"/>
            <w:tcBorders>
              <w:top w:val="nil"/>
              <w:left w:val="nil"/>
              <w:bottom w:val="nil"/>
              <w:right w:val="nil"/>
            </w:tcBorders>
            <w:shd w:val="clear" w:color="auto" w:fill="auto"/>
            <w:noWrap/>
            <w:vAlign w:val="bottom"/>
            <w:hideMark/>
          </w:tcPr>
          <w:p w14:paraId="2E3A062B" w14:textId="77777777" w:rsidR="00FB3150" w:rsidRPr="00FB3150" w:rsidRDefault="00FB3150" w:rsidP="00FB3150">
            <w:pPr>
              <w:spacing w:after="0" w:line="240" w:lineRule="auto"/>
              <w:jc w:val="center"/>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Fall 21</w:t>
            </w:r>
          </w:p>
        </w:tc>
        <w:tc>
          <w:tcPr>
            <w:tcW w:w="960" w:type="dxa"/>
            <w:tcBorders>
              <w:top w:val="nil"/>
              <w:left w:val="nil"/>
              <w:bottom w:val="nil"/>
              <w:right w:val="nil"/>
            </w:tcBorders>
            <w:shd w:val="clear" w:color="auto" w:fill="auto"/>
            <w:noWrap/>
            <w:vAlign w:val="bottom"/>
            <w:hideMark/>
          </w:tcPr>
          <w:p w14:paraId="030B6A67" w14:textId="77777777" w:rsidR="00FB3150" w:rsidRPr="00FB3150" w:rsidRDefault="00FB3150" w:rsidP="00FB3150">
            <w:pPr>
              <w:spacing w:after="0" w:line="240" w:lineRule="auto"/>
              <w:jc w:val="center"/>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Fall 22</w:t>
            </w:r>
          </w:p>
        </w:tc>
        <w:tc>
          <w:tcPr>
            <w:tcW w:w="960" w:type="dxa"/>
            <w:tcBorders>
              <w:top w:val="nil"/>
              <w:left w:val="nil"/>
              <w:bottom w:val="nil"/>
              <w:right w:val="nil"/>
            </w:tcBorders>
            <w:shd w:val="clear" w:color="auto" w:fill="auto"/>
            <w:noWrap/>
            <w:vAlign w:val="bottom"/>
            <w:hideMark/>
          </w:tcPr>
          <w:p w14:paraId="67FDAF88" w14:textId="77777777" w:rsidR="00FB3150" w:rsidRPr="00FB3150" w:rsidRDefault="00FB3150" w:rsidP="00FB3150">
            <w:pPr>
              <w:spacing w:after="0" w:line="240" w:lineRule="auto"/>
              <w:jc w:val="center"/>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Fall 23</w:t>
            </w:r>
          </w:p>
        </w:tc>
      </w:tr>
      <w:tr w:rsidR="00FB3150" w:rsidRPr="00FB3150" w14:paraId="580C3E91" w14:textId="77777777" w:rsidTr="00743464">
        <w:trPr>
          <w:trHeight w:val="300"/>
        </w:trPr>
        <w:tc>
          <w:tcPr>
            <w:tcW w:w="1180" w:type="dxa"/>
            <w:vMerge w:val="restart"/>
            <w:tcBorders>
              <w:top w:val="nil"/>
              <w:left w:val="nil"/>
              <w:bottom w:val="nil"/>
              <w:right w:val="nil"/>
            </w:tcBorders>
            <w:shd w:val="clear" w:color="auto" w:fill="auto"/>
            <w:noWrap/>
            <w:hideMark/>
          </w:tcPr>
          <w:p w14:paraId="69A1E926"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Philosophy</w:t>
            </w:r>
          </w:p>
        </w:tc>
        <w:tc>
          <w:tcPr>
            <w:tcW w:w="960" w:type="dxa"/>
            <w:vMerge w:val="restart"/>
            <w:tcBorders>
              <w:top w:val="nil"/>
              <w:left w:val="nil"/>
              <w:bottom w:val="nil"/>
              <w:right w:val="nil"/>
            </w:tcBorders>
            <w:shd w:val="clear" w:color="auto" w:fill="auto"/>
            <w:noWrap/>
          </w:tcPr>
          <w:p w14:paraId="037A512B" w14:textId="7BCFACBA"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1020" w:type="dxa"/>
            <w:tcBorders>
              <w:top w:val="nil"/>
              <w:left w:val="nil"/>
              <w:bottom w:val="nil"/>
              <w:right w:val="nil"/>
            </w:tcBorders>
            <w:shd w:val="clear" w:color="auto" w:fill="auto"/>
            <w:noWrap/>
            <w:hideMark/>
          </w:tcPr>
          <w:p w14:paraId="0688837D"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Applicants</w:t>
            </w:r>
          </w:p>
        </w:tc>
        <w:tc>
          <w:tcPr>
            <w:tcW w:w="960" w:type="dxa"/>
            <w:tcBorders>
              <w:top w:val="nil"/>
              <w:left w:val="nil"/>
              <w:bottom w:val="nil"/>
              <w:right w:val="nil"/>
            </w:tcBorders>
            <w:shd w:val="clear" w:color="auto" w:fill="auto"/>
            <w:noWrap/>
            <w:vAlign w:val="center"/>
            <w:hideMark/>
          </w:tcPr>
          <w:p w14:paraId="3E2913F9"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132</w:t>
            </w:r>
          </w:p>
        </w:tc>
        <w:tc>
          <w:tcPr>
            <w:tcW w:w="960" w:type="dxa"/>
            <w:tcBorders>
              <w:top w:val="nil"/>
              <w:left w:val="nil"/>
              <w:bottom w:val="nil"/>
              <w:right w:val="nil"/>
            </w:tcBorders>
            <w:shd w:val="clear" w:color="auto" w:fill="auto"/>
            <w:noWrap/>
            <w:vAlign w:val="center"/>
            <w:hideMark/>
          </w:tcPr>
          <w:p w14:paraId="48F00ED3"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120</w:t>
            </w:r>
          </w:p>
        </w:tc>
        <w:tc>
          <w:tcPr>
            <w:tcW w:w="960" w:type="dxa"/>
            <w:tcBorders>
              <w:top w:val="nil"/>
              <w:left w:val="nil"/>
              <w:bottom w:val="nil"/>
              <w:right w:val="nil"/>
            </w:tcBorders>
            <w:shd w:val="clear" w:color="auto" w:fill="auto"/>
            <w:noWrap/>
            <w:vAlign w:val="center"/>
            <w:hideMark/>
          </w:tcPr>
          <w:p w14:paraId="3C75868D"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91</w:t>
            </w:r>
          </w:p>
        </w:tc>
        <w:tc>
          <w:tcPr>
            <w:tcW w:w="960" w:type="dxa"/>
            <w:tcBorders>
              <w:top w:val="nil"/>
              <w:left w:val="nil"/>
              <w:bottom w:val="nil"/>
              <w:right w:val="nil"/>
            </w:tcBorders>
            <w:shd w:val="clear" w:color="auto" w:fill="auto"/>
            <w:noWrap/>
            <w:vAlign w:val="center"/>
            <w:hideMark/>
          </w:tcPr>
          <w:p w14:paraId="03B79728"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87</w:t>
            </w:r>
          </w:p>
        </w:tc>
        <w:tc>
          <w:tcPr>
            <w:tcW w:w="960" w:type="dxa"/>
            <w:tcBorders>
              <w:top w:val="nil"/>
              <w:left w:val="nil"/>
              <w:bottom w:val="nil"/>
              <w:right w:val="nil"/>
            </w:tcBorders>
            <w:shd w:val="clear" w:color="auto" w:fill="auto"/>
            <w:noWrap/>
            <w:vAlign w:val="center"/>
            <w:hideMark/>
          </w:tcPr>
          <w:p w14:paraId="352E9B65"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74</w:t>
            </w:r>
          </w:p>
        </w:tc>
      </w:tr>
      <w:tr w:rsidR="00FB3150" w:rsidRPr="00FB3150" w14:paraId="6D931809" w14:textId="77777777" w:rsidTr="00743464">
        <w:trPr>
          <w:trHeight w:val="300"/>
        </w:trPr>
        <w:tc>
          <w:tcPr>
            <w:tcW w:w="1180" w:type="dxa"/>
            <w:vMerge/>
            <w:tcBorders>
              <w:top w:val="nil"/>
              <w:left w:val="nil"/>
              <w:bottom w:val="nil"/>
              <w:right w:val="nil"/>
            </w:tcBorders>
            <w:vAlign w:val="center"/>
            <w:hideMark/>
          </w:tcPr>
          <w:p w14:paraId="68C92873"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960" w:type="dxa"/>
            <w:vMerge/>
            <w:tcBorders>
              <w:top w:val="nil"/>
              <w:left w:val="nil"/>
              <w:bottom w:val="nil"/>
              <w:right w:val="nil"/>
            </w:tcBorders>
            <w:vAlign w:val="center"/>
          </w:tcPr>
          <w:p w14:paraId="0821B393"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1020" w:type="dxa"/>
            <w:tcBorders>
              <w:top w:val="nil"/>
              <w:left w:val="nil"/>
              <w:bottom w:val="nil"/>
              <w:right w:val="nil"/>
            </w:tcBorders>
            <w:shd w:val="clear" w:color="auto" w:fill="auto"/>
            <w:noWrap/>
            <w:hideMark/>
          </w:tcPr>
          <w:p w14:paraId="0FF2C22E"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Admitted</w:t>
            </w:r>
          </w:p>
        </w:tc>
        <w:tc>
          <w:tcPr>
            <w:tcW w:w="960" w:type="dxa"/>
            <w:tcBorders>
              <w:top w:val="nil"/>
              <w:left w:val="nil"/>
              <w:bottom w:val="nil"/>
              <w:right w:val="nil"/>
            </w:tcBorders>
            <w:shd w:val="clear" w:color="auto" w:fill="auto"/>
            <w:noWrap/>
            <w:vAlign w:val="center"/>
            <w:hideMark/>
          </w:tcPr>
          <w:p w14:paraId="6F1025E4"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121</w:t>
            </w:r>
          </w:p>
        </w:tc>
        <w:tc>
          <w:tcPr>
            <w:tcW w:w="960" w:type="dxa"/>
            <w:tcBorders>
              <w:top w:val="nil"/>
              <w:left w:val="nil"/>
              <w:bottom w:val="nil"/>
              <w:right w:val="nil"/>
            </w:tcBorders>
            <w:shd w:val="clear" w:color="auto" w:fill="auto"/>
            <w:noWrap/>
            <w:vAlign w:val="center"/>
            <w:hideMark/>
          </w:tcPr>
          <w:p w14:paraId="598A8B18"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104</w:t>
            </w:r>
          </w:p>
        </w:tc>
        <w:tc>
          <w:tcPr>
            <w:tcW w:w="960" w:type="dxa"/>
            <w:tcBorders>
              <w:top w:val="nil"/>
              <w:left w:val="nil"/>
              <w:bottom w:val="nil"/>
              <w:right w:val="nil"/>
            </w:tcBorders>
            <w:shd w:val="clear" w:color="auto" w:fill="auto"/>
            <w:noWrap/>
            <w:vAlign w:val="center"/>
            <w:hideMark/>
          </w:tcPr>
          <w:p w14:paraId="33070DE2"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87</w:t>
            </w:r>
          </w:p>
        </w:tc>
        <w:tc>
          <w:tcPr>
            <w:tcW w:w="960" w:type="dxa"/>
            <w:tcBorders>
              <w:top w:val="nil"/>
              <w:left w:val="nil"/>
              <w:bottom w:val="nil"/>
              <w:right w:val="nil"/>
            </w:tcBorders>
            <w:shd w:val="clear" w:color="auto" w:fill="auto"/>
            <w:noWrap/>
            <w:vAlign w:val="center"/>
            <w:hideMark/>
          </w:tcPr>
          <w:p w14:paraId="30AC5BBD"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81</w:t>
            </w:r>
          </w:p>
        </w:tc>
        <w:tc>
          <w:tcPr>
            <w:tcW w:w="960" w:type="dxa"/>
            <w:tcBorders>
              <w:top w:val="nil"/>
              <w:left w:val="nil"/>
              <w:bottom w:val="nil"/>
              <w:right w:val="nil"/>
            </w:tcBorders>
            <w:shd w:val="clear" w:color="auto" w:fill="auto"/>
            <w:noWrap/>
            <w:vAlign w:val="center"/>
            <w:hideMark/>
          </w:tcPr>
          <w:p w14:paraId="5F4823D2"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73</w:t>
            </w:r>
          </w:p>
        </w:tc>
      </w:tr>
      <w:tr w:rsidR="00FB3150" w:rsidRPr="00FB3150" w14:paraId="440CD8B0" w14:textId="77777777" w:rsidTr="00743464">
        <w:trPr>
          <w:trHeight w:val="300"/>
        </w:trPr>
        <w:tc>
          <w:tcPr>
            <w:tcW w:w="1180" w:type="dxa"/>
            <w:vMerge/>
            <w:tcBorders>
              <w:top w:val="nil"/>
              <w:left w:val="nil"/>
              <w:bottom w:val="nil"/>
              <w:right w:val="nil"/>
            </w:tcBorders>
            <w:vAlign w:val="center"/>
            <w:hideMark/>
          </w:tcPr>
          <w:p w14:paraId="3F0E0EED"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960" w:type="dxa"/>
            <w:vMerge/>
            <w:tcBorders>
              <w:top w:val="nil"/>
              <w:left w:val="nil"/>
              <w:bottom w:val="nil"/>
              <w:right w:val="nil"/>
            </w:tcBorders>
            <w:vAlign w:val="center"/>
          </w:tcPr>
          <w:p w14:paraId="195F651B"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1020" w:type="dxa"/>
            <w:tcBorders>
              <w:top w:val="nil"/>
              <w:left w:val="nil"/>
              <w:bottom w:val="nil"/>
              <w:right w:val="nil"/>
            </w:tcBorders>
            <w:shd w:val="clear" w:color="auto" w:fill="auto"/>
            <w:noWrap/>
            <w:hideMark/>
          </w:tcPr>
          <w:p w14:paraId="7BB66976"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Deposited</w:t>
            </w:r>
          </w:p>
        </w:tc>
        <w:tc>
          <w:tcPr>
            <w:tcW w:w="960" w:type="dxa"/>
            <w:tcBorders>
              <w:top w:val="nil"/>
              <w:left w:val="nil"/>
              <w:bottom w:val="nil"/>
              <w:right w:val="nil"/>
            </w:tcBorders>
            <w:shd w:val="clear" w:color="auto" w:fill="auto"/>
            <w:noWrap/>
            <w:vAlign w:val="center"/>
            <w:hideMark/>
          </w:tcPr>
          <w:p w14:paraId="1FF8DDF6"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20</w:t>
            </w:r>
          </w:p>
        </w:tc>
        <w:tc>
          <w:tcPr>
            <w:tcW w:w="960" w:type="dxa"/>
            <w:tcBorders>
              <w:top w:val="nil"/>
              <w:left w:val="nil"/>
              <w:bottom w:val="nil"/>
              <w:right w:val="nil"/>
            </w:tcBorders>
            <w:shd w:val="clear" w:color="auto" w:fill="auto"/>
            <w:noWrap/>
            <w:vAlign w:val="center"/>
            <w:hideMark/>
          </w:tcPr>
          <w:p w14:paraId="2967F737"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11</w:t>
            </w:r>
          </w:p>
        </w:tc>
        <w:tc>
          <w:tcPr>
            <w:tcW w:w="960" w:type="dxa"/>
            <w:tcBorders>
              <w:top w:val="nil"/>
              <w:left w:val="nil"/>
              <w:bottom w:val="nil"/>
              <w:right w:val="nil"/>
            </w:tcBorders>
            <w:shd w:val="clear" w:color="auto" w:fill="auto"/>
            <w:noWrap/>
            <w:vAlign w:val="center"/>
            <w:hideMark/>
          </w:tcPr>
          <w:p w14:paraId="1483D273"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10</w:t>
            </w:r>
          </w:p>
        </w:tc>
        <w:tc>
          <w:tcPr>
            <w:tcW w:w="960" w:type="dxa"/>
            <w:tcBorders>
              <w:top w:val="nil"/>
              <w:left w:val="nil"/>
              <w:bottom w:val="nil"/>
              <w:right w:val="nil"/>
            </w:tcBorders>
            <w:shd w:val="clear" w:color="auto" w:fill="auto"/>
            <w:noWrap/>
            <w:vAlign w:val="center"/>
            <w:hideMark/>
          </w:tcPr>
          <w:p w14:paraId="202D349C"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16</w:t>
            </w:r>
          </w:p>
        </w:tc>
        <w:tc>
          <w:tcPr>
            <w:tcW w:w="960" w:type="dxa"/>
            <w:tcBorders>
              <w:top w:val="nil"/>
              <w:left w:val="nil"/>
              <w:bottom w:val="nil"/>
              <w:right w:val="nil"/>
            </w:tcBorders>
            <w:shd w:val="clear" w:color="auto" w:fill="auto"/>
            <w:noWrap/>
            <w:vAlign w:val="center"/>
            <w:hideMark/>
          </w:tcPr>
          <w:p w14:paraId="01480C4F"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10</w:t>
            </w:r>
          </w:p>
        </w:tc>
      </w:tr>
      <w:tr w:rsidR="00FB3150" w:rsidRPr="00FB3150" w14:paraId="4197044F" w14:textId="77777777" w:rsidTr="00743464">
        <w:trPr>
          <w:trHeight w:val="300"/>
        </w:trPr>
        <w:tc>
          <w:tcPr>
            <w:tcW w:w="1180" w:type="dxa"/>
            <w:vMerge/>
            <w:tcBorders>
              <w:top w:val="nil"/>
              <w:left w:val="nil"/>
              <w:bottom w:val="nil"/>
              <w:right w:val="nil"/>
            </w:tcBorders>
            <w:vAlign w:val="center"/>
            <w:hideMark/>
          </w:tcPr>
          <w:p w14:paraId="3BE1B54D"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960" w:type="dxa"/>
            <w:vMerge/>
            <w:tcBorders>
              <w:top w:val="nil"/>
              <w:left w:val="nil"/>
              <w:bottom w:val="nil"/>
              <w:right w:val="nil"/>
            </w:tcBorders>
            <w:vAlign w:val="center"/>
          </w:tcPr>
          <w:p w14:paraId="5CF51659"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1020" w:type="dxa"/>
            <w:tcBorders>
              <w:top w:val="nil"/>
              <w:left w:val="nil"/>
              <w:bottom w:val="nil"/>
              <w:right w:val="nil"/>
            </w:tcBorders>
            <w:shd w:val="clear" w:color="auto" w:fill="auto"/>
            <w:noWrap/>
            <w:hideMark/>
          </w:tcPr>
          <w:p w14:paraId="41674A32"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Enrolled</w:t>
            </w:r>
          </w:p>
        </w:tc>
        <w:tc>
          <w:tcPr>
            <w:tcW w:w="960" w:type="dxa"/>
            <w:tcBorders>
              <w:top w:val="nil"/>
              <w:left w:val="nil"/>
              <w:bottom w:val="nil"/>
              <w:right w:val="nil"/>
            </w:tcBorders>
            <w:shd w:val="clear" w:color="auto" w:fill="auto"/>
            <w:noWrap/>
            <w:vAlign w:val="center"/>
            <w:hideMark/>
          </w:tcPr>
          <w:p w14:paraId="32962F4A"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18</w:t>
            </w:r>
          </w:p>
        </w:tc>
        <w:tc>
          <w:tcPr>
            <w:tcW w:w="960" w:type="dxa"/>
            <w:tcBorders>
              <w:top w:val="nil"/>
              <w:left w:val="nil"/>
              <w:bottom w:val="nil"/>
              <w:right w:val="nil"/>
            </w:tcBorders>
            <w:shd w:val="clear" w:color="auto" w:fill="auto"/>
            <w:noWrap/>
            <w:vAlign w:val="center"/>
            <w:hideMark/>
          </w:tcPr>
          <w:p w14:paraId="46A0FC87"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9</w:t>
            </w:r>
          </w:p>
        </w:tc>
        <w:tc>
          <w:tcPr>
            <w:tcW w:w="960" w:type="dxa"/>
            <w:tcBorders>
              <w:top w:val="nil"/>
              <w:left w:val="nil"/>
              <w:bottom w:val="nil"/>
              <w:right w:val="nil"/>
            </w:tcBorders>
            <w:shd w:val="clear" w:color="auto" w:fill="auto"/>
            <w:noWrap/>
            <w:vAlign w:val="center"/>
            <w:hideMark/>
          </w:tcPr>
          <w:p w14:paraId="2904AE4C"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10</w:t>
            </w:r>
          </w:p>
        </w:tc>
        <w:tc>
          <w:tcPr>
            <w:tcW w:w="960" w:type="dxa"/>
            <w:tcBorders>
              <w:top w:val="nil"/>
              <w:left w:val="nil"/>
              <w:bottom w:val="nil"/>
              <w:right w:val="nil"/>
            </w:tcBorders>
            <w:shd w:val="clear" w:color="auto" w:fill="auto"/>
            <w:noWrap/>
            <w:vAlign w:val="center"/>
            <w:hideMark/>
          </w:tcPr>
          <w:p w14:paraId="339F58A0"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13</w:t>
            </w:r>
          </w:p>
        </w:tc>
        <w:tc>
          <w:tcPr>
            <w:tcW w:w="960" w:type="dxa"/>
            <w:tcBorders>
              <w:top w:val="nil"/>
              <w:left w:val="nil"/>
              <w:bottom w:val="nil"/>
              <w:right w:val="nil"/>
            </w:tcBorders>
            <w:shd w:val="clear" w:color="auto" w:fill="auto"/>
            <w:noWrap/>
            <w:vAlign w:val="center"/>
            <w:hideMark/>
          </w:tcPr>
          <w:p w14:paraId="0317C2C0"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10</w:t>
            </w:r>
          </w:p>
        </w:tc>
      </w:tr>
    </w:tbl>
    <w:p w14:paraId="02E63349" w14:textId="47255C23" w:rsidR="00FB3150" w:rsidRPr="008C2E3A" w:rsidRDefault="00FB3150" w:rsidP="00316705">
      <w:pPr>
        <w:rPr>
          <w:u w:val="single"/>
        </w:rPr>
      </w:pPr>
      <w:r w:rsidRPr="008C2E3A">
        <w:rPr>
          <w:u w:val="single"/>
        </w:rPr>
        <w:t>Transfer</w:t>
      </w:r>
    </w:p>
    <w:tbl>
      <w:tblPr>
        <w:tblW w:w="8094" w:type="dxa"/>
        <w:tblLook w:val="04A0" w:firstRow="1" w:lastRow="0" w:firstColumn="1" w:lastColumn="0" w:noHBand="0" w:noVBand="1"/>
      </w:tblPr>
      <w:tblGrid>
        <w:gridCol w:w="1195"/>
        <w:gridCol w:w="960"/>
        <w:gridCol w:w="1139"/>
        <w:gridCol w:w="960"/>
        <w:gridCol w:w="960"/>
        <w:gridCol w:w="960"/>
        <w:gridCol w:w="960"/>
        <w:gridCol w:w="960"/>
      </w:tblGrid>
      <w:tr w:rsidR="00FB3150" w:rsidRPr="00FB3150" w14:paraId="30DEDE6E" w14:textId="77777777" w:rsidTr="00762D2F">
        <w:trPr>
          <w:trHeight w:val="300"/>
        </w:trPr>
        <w:tc>
          <w:tcPr>
            <w:tcW w:w="1195" w:type="dxa"/>
            <w:vMerge w:val="restart"/>
            <w:tcBorders>
              <w:top w:val="nil"/>
              <w:left w:val="nil"/>
              <w:bottom w:val="nil"/>
              <w:right w:val="nil"/>
            </w:tcBorders>
            <w:shd w:val="clear" w:color="auto" w:fill="auto"/>
            <w:noWrap/>
            <w:hideMark/>
          </w:tcPr>
          <w:p w14:paraId="2CBBD394"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Philosophy</w:t>
            </w:r>
          </w:p>
        </w:tc>
        <w:tc>
          <w:tcPr>
            <w:tcW w:w="960" w:type="dxa"/>
            <w:vMerge w:val="restart"/>
            <w:tcBorders>
              <w:top w:val="nil"/>
              <w:left w:val="nil"/>
              <w:bottom w:val="nil"/>
              <w:right w:val="nil"/>
            </w:tcBorders>
            <w:shd w:val="clear" w:color="auto" w:fill="auto"/>
            <w:noWrap/>
            <w:hideMark/>
          </w:tcPr>
          <w:p w14:paraId="3CB08CF6" w14:textId="69225F9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1139" w:type="dxa"/>
            <w:tcBorders>
              <w:top w:val="nil"/>
              <w:left w:val="nil"/>
              <w:bottom w:val="nil"/>
              <w:right w:val="nil"/>
            </w:tcBorders>
            <w:shd w:val="clear" w:color="auto" w:fill="auto"/>
            <w:noWrap/>
            <w:hideMark/>
          </w:tcPr>
          <w:p w14:paraId="5C1C9C0C"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Applicants</w:t>
            </w:r>
          </w:p>
        </w:tc>
        <w:tc>
          <w:tcPr>
            <w:tcW w:w="960" w:type="dxa"/>
            <w:tcBorders>
              <w:top w:val="nil"/>
              <w:left w:val="nil"/>
              <w:bottom w:val="nil"/>
              <w:right w:val="nil"/>
            </w:tcBorders>
            <w:shd w:val="clear" w:color="auto" w:fill="auto"/>
            <w:noWrap/>
            <w:vAlign w:val="center"/>
            <w:hideMark/>
          </w:tcPr>
          <w:p w14:paraId="509B5AAA"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39</w:t>
            </w:r>
          </w:p>
        </w:tc>
        <w:tc>
          <w:tcPr>
            <w:tcW w:w="960" w:type="dxa"/>
            <w:tcBorders>
              <w:top w:val="nil"/>
              <w:left w:val="nil"/>
              <w:bottom w:val="nil"/>
              <w:right w:val="nil"/>
            </w:tcBorders>
            <w:shd w:val="clear" w:color="auto" w:fill="auto"/>
            <w:noWrap/>
            <w:vAlign w:val="center"/>
            <w:hideMark/>
          </w:tcPr>
          <w:p w14:paraId="72F21195"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37</w:t>
            </w:r>
          </w:p>
        </w:tc>
        <w:tc>
          <w:tcPr>
            <w:tcW w:w="960" w:type="dxa"/>
            <w:tcBorders>
              <w:top w:val="nil"/>
              <w:left w:val="nil"/>
              <w:bottom w:val="nil"/>
              <w:right w:val="nil"/>
            </w:tcBorders>
            <w:shd w:val="clear" w:color="auto" w:fill="auto"/>
            <w:noWrap/>
            <w:vAlign w:val="center"/>
            <w:hideMark/>
          </w:tcPr>
          <w:p w14:paraId="4B997B90"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55</w:t>
            </w:r>
          </w:p>
        </w:tc>
        <w:tc>
          <w:tcPr>
            <w:tcW w:w="960" w:type="dxa"/>
            <w:tcBorders>
              <w:top w:val="nil"/>
              <w:left w:val="nil"/>
              <w:bottom w:val="nil"/>
              <w:right w:val="nil"/>
            </w:tcBorders>
            <w:shd w:val="clear" w:color="auto" w:fill="auto"/>
            <w:noWrap/>
            <w:vAlign w:val="center"/>
            <w:hideMark/>
          </w:tcPr>
          <w:p w14:paraId="5A2615A8"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37</w:t>
            </w:r>
          </w:p>
        </w:tc>
        <w:tc>
          <w:tcPr>
            <w:tcW w:w="960" w:type="dxa"/>
            <w:tcBorders>
              <w:top w:val="nil"/>
              <w:left w:val="nil"/>
              <w:bottom w:val="nil"/>
              <w:right w:val="nil"/>
            </w:tcBorders>
            <w:shd w:val="clear" w:color="auto" w:fill="auto"/>
            <w:noWrap/>
            <w:vAlign w:val="center"/>
            <w:hideMark/>
          </w:tcPr>
          <w:p w14:paraId="0219BFC7"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32</w:t>
            </w:r>
          </w:p>
        </w:tc>
      </w:tr>
      <w:tr w:rsidR="00FB3150" w:rsidRPr="00FB3150" w14:paraId="7BDB9B1C" w14:textId="77777777" w:rsidTr="00762D2F">
        <w:trPr>
          <w:trHeight w:val="300"/>
        </w:trPr>
        <w:tc>
          <w:tcPr>
            <w:tcW w:w="1195" w:type="dxa"/>
            <w:vMerge/>
            <w:tcBorders>
              <w:top w:val="nil"/>
              <w:left w:val="nil"/>
              <w:bottom w:val="nil"/>
              <w:right w:val="nil"/>
            </w:tcBorders>
            <w:vAlign w:val="center"/>
            <w:hideMark/>
          </w:tcPr>
          <w:p w14:paraId="7107F116"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960" w:type="dxa"/>
            <w:vMerge/>
            <w:tcBorders>
              <w:top w:val="nil"/>
              <w:left w:val="nil"/>
              <w:bottom w:val="nil"/>
              <w:right w:val="nil"/>
            </w:tcBorders>
            <w:vAlign w:val="center"/>
            <w:hideMark/>
          </w:tcPr>
          <w:p w14:paraId="58B8C2A4"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1139" w:type="dxa"/>
            <w:tcBorders>
              <w:top w:val="nil"/>
              <w:left w:val="nil"/>
              <w:bottom w:val="nil"/>
              <w:right w:val="nil"/>
            </w:tcBorders>
            <w:shd w:val="clear" w:color="auto" w:fill="auto"/>
            <w:noWrap/>
            <w:hideMark/>
          </w:tcPr>
          <w:p w14:paraId="430FEBEA"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Admitted</w:t>
            </w:r>
          </w:p>
        </w:tc>
        <w:tc>
          <w:tcPr>
            <w:tcW w:w="960" w:type="dxa"/>
            <w:tcBorders>
              <w:top w:val="nil"/>
              <w:left w:val="nil"/>
              <w:bottom w:val="nil"/>
              <w:right w:val="nil"/>
            </w:tcBorders>
            <w:shd w:val="clear" w:color="auto" w:fill="auto"/>
            <w:noWrap/>
            <w:vAlign w:val="center"/>
            <w:hideMark/>
          </w:tcPr>
          <w:p w14:paraId="54DA3DC8"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27</w:t>
            </w:r>
          </w:p>
        </w:tc>
        <w:tc>
          <w:tcPr>
            <w:tcW w:w="960" w:type="dxa"/>
            <w:tcBorders>
              <w:top w:val="nil"/>
              <w:left w:val="nil"/>
              <w:bottom w:val="nil"/>
              <w:right w:val="nil"/>
            </w:tcBorders>
            <w:shd w:val="clear" w:color="auto" w:fill="auto"/>
            <w:noWrap/>
            <w:vAlign w:val="center"/>
            <w:hideMark/>
          </w:tcPr>
          <w:p w14:paraId="53811053"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32</w:t>
            </w:r>
          </w:p>
        </w:tc>
        <w:tc>
          <w:tcPr>
            <w:tcW w:w="960" w:type="dxa"/>
            <w:tcBorders>
              <w:top w:val="nil"/>
              <w:left w:val="nil"/>
              <w:bottom w:val="nil"/>
              <w:right w:val="nil"/>
            </w:tcBorders>
            <w:shd w:val="clear" w:color="auto" w:fill="auto"/>
            <w:noWrap/>
            <w:vAlign w:val="center"/>
            <w:hideMark/>
          </w:tcPr>
          <w:p w14:paraId="195C24DC"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47</w:t>
            </w:r>
          </w:p>
        </w:tc>
        <w:tc>
          <w:tcPr>
            <w:tcW w:w="960" w:type="dxa"/>
            <w:tcBorders>
              <w:top w:val="nil"/>
              <w:left w:val="nil"/>
              <w:bottom w:val="nil"/>
              <w:right w:val="nil"/>
            </w:tcBorders>
            <w:shd w:val="clear" w:color="auto" w:fill="auto"/>
            <w:noWrap/>
            <w:vAlign w:val="center"/>
            <w:hideMark/>
          </w:tcPr>
          <w:p w14:paraId="7EFEC431"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28</w:t>
            </w:r>
          </w:p>
        </w:tc>
        <w:tc>
          <w:tcPr>
            <w:tcW w:w="960" w:type="dxa"/>
            <w:tcBorders>
              <w:top w:val="nil"/>
              <w:left w:val="nil"/>
              <w:bottom w:val="nil"/>
              <w:right w:val="nil"/>
            </w:tcBorders>
            <w:shd w:val="clear" w:color="auto" w:fill="auto"/>
            <w:noWrap/>
            <w:vAlign w:val="center"/>
            <w:hideMark/>
          </w:tcPr>
          <w:p w14:paraId="0EB97574"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24</w:t>
            </w:r>
          </w:p>
        </w:tc>
      </w:tr>
      <w:tr w:rsidR="00FB3150" w:rsidRPr="00FB3150" w14:paraId="1AE08CAF" w14:textId="77777777" w:rsidTr="00762D2F">
        <w:trPr>
          <w:trHeight w:val="300"/>
        </w:trPr>
        <w:tc>
          <w:tcPr>
            <w:tcW w:w="1195" w:type="dxa"/>
            <w:vMerge/>
            <w:tcBorders>
              <w:top w:val="nil"/>
              <w:left w:val="nil"/>
              <w:bottom w:val="nil"/>
              <w:right w:val="nil"/>
            </w:tcBorders>
            <w:vAlign w:val="center"/>
            <w:hideMark/>
          </w:tcPr>
          <w:p w14:paraId="32DA7550"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960" w:type="dxa"/>
            <w:vMerge/>
            <w:tcBorders>
              <w:top w:val="nil"/>
              <w:left w:val="nil"/>
              <w:bottom w:val="nil"/>
              <w:right w:val="nil"/>
            </w:tcBorders>
            <w:vAlign w:val="center"/>
            <w:hideMark/>
          </w:tcPr>
          <w:p w14:paraId="01D34686"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1139" w:type="dxa"/>
            <w:tcBorders>
              <w:top w:val="nil"/>
              <w:left w:val="nil"/>
              <w:bottom w:val="nil"/>
              <w:right w:val="nil"/>
            </w:tcBorders>
            <w:shd w:val="clear" w:color="auto" w:fill="auto"/>
            <w:noWrap/>
            <w:hideMark/>
          </w:tcPr>
          <w:p w14:paraId="21452898"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Deposited</w:t>
            </w:r>
          </w:p>
        </w:tc>
        <w:tc>
          <w:tcPr>
            <w:tcW w:w="960" w:type="dxa"/>
            <w:tcBorders>
              <w:top w:val="nil"/>
              <w:left w:val="nil"/>
              <w:bottom w:val="nil"/>
              <w:right w:val="nil"/>
            </w:tcBorders>
            <w:shd w:val="clear" w:color="auto" w:fill="auto"/>
            <w:noWrap/>
            <w:vAlign w:val="center"/>
            <w:hideMark/>
          </w:tcPr>
          <w:p w14:paraId="7533259C"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5</w:t>
            </w:r>
          </w:p>
        </w:tc>
        <w:tc>
          <w:tcPr>
            <w:tcW w:w="960" w:type="dxa"/>
            <w:tcBorders>
              <w:top w:val="nil"/>
              <w:left w:val="nil"/>
              <w:bottom w:val="nil"/>
              <w:right w:val="nil"/>
            </w:tcBorders>
            <w:shd w:val="clear" w:color="auto" w:fill="auto"/>
            <w:noWrap/>
            <w:vAlign w:val="center"/>
            <w:hideMark/>
          </w:tcPr>
          <w:p w14:paraId="4636D313"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6</w:t>
            </w:r>
          </w:p>
        </w:tc>
        <w:tc>
          <w:tcPr>
            <w:tcW w:w="960" w:type="dxa"/>
            <w:tcBorders>
              <w:top w:val="nil"/>
              <w:left w:val="nil"/>
              <w:bottom w:val="nil"/>
              <w:right w:val="nil"/>
            </w:tcBorders>
            <w:shd w:val="clear" w:color="auto" w:fill="auto"/>
            <w:noWrap/>
            <w:vAlign w:val="center"/>
            <w:hideMark/>
          </w:tcPr>
          <w:p w14:paraId="404C4E0E"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11</w:t>
            </w:r>
          </w:p>
        </w:tc>
        <w:tc>
          <w:tcPr>
            <w:tcW w:w="960" w:type="dxa"/>
            <w:tcBorders>
              <w:top w:val="nil"/>
              <w:left w:val="nil"/>
              <w:bottom w:val="nil"/>
              <w:right w:val="nil"/>
            </w:tcBorders>
            <w:shd w:val="clear" w:color="auto" w:fill="auto"/>
            <w:noWrap/>
            <w:vAlign w:val="center"/>
            <w:hideMark/>
          </w:tcPr>
          <w:p w14:paraId="4A5B33DF"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3</w:t>
            </w:r>
          </w:p>
        </w:tc>
        <w:tc>
          <w:tcPr>
            <w:tcW w:w="960" w:type="dxa"/>
            <w:tcBorders>
              <w:top w:val="nil"/>
              <w:left w:val="nil"/>
              <w:bottom w:val="nil"/>
              <w:right w:val="nil"/>
            </w:tcBorders>
            <w:shd w:val="clear" w:color="auto" w:fill="auto"/>
            <w:noWrap/>
            <w:vAlign w:val="center"/>
            <w:hideMark/>
          </w:tcPr>
          <w:p w14:paraId="27E1C21D"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9</w:t>
            </w:r>
          </w:p>
        </w:tc>
      </w:tr>
      <w:tr w:rsidR="00FB3150" w:rsidRPr="00FB3150" w14:paraId="78A0D0C6" w14:textId="77777777" w:rsidTr="00762D2F">
        <w:trPr>
          <w:trHeight w:val="300"/>
        </w:trPr>
        <w:tc>
          <w:tcPr>
            <w:tcW w:w="1195" w:type="dxa"/>
            <w:vMerge/>
            <w:tcBorders>
              <w:top w:val="nil"/>
              <w:left w:val="nil"/>
              <w:bottom w:val="nil"/>
              <w:right w:val="nil"/>
            </w:tcBorders>
            <w:vAlign w:val="center"/>
            <w:hideMark/>
          </w:tcPr>
          <w:p w14:paraId="3381C741"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960" w:type="dxa"/>
            <w:vMerge/>
            <w:tcBorders>
              <w:top w:val="nil"/>
              <w:left w:val="nil"/>
              <w:bottom w:val="nil"/>
              <w:right w:val="nil"/>
            </w:tcBorders>
            <w:vAlign w:val="center"/>
            <w:hideMark/>
          </w:tcPr>
          <w:p w14:paraId="14C5CC80"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p>
        </w:tc>
        <w:tc>
          <w:tcPr>
            <w:tcW w:w="1139" w:type="dxa"/>
            <w:tcBorders>
              <w:top w:val="nil"/>
              <w:left w:val="nil"/>
              <w:bottom w:val="nil"/>
              <w:right w:val="nil"/>
            </w:tcBorders>
            <w:shd w:val="clear" w:color="auto" w:fill="auto"/>
            <w:noWrap/>
            <w:hideMark/>
          </w:tcPr>
          <w:p w14:paraId="034313B5" w14:textId="77777777" w:rsidR="00FB3150" w:rsidRPr="00FB3150" w:rsidRDefault="00FB3150" w:rsidP="00FB3150">
            <w:pPr>
              <w:spacing w:after="0" w:line="240" w:lineRule="auto"/>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Enrolled</w:t>
            </w:r>
          </w:p>
        </w:tc>
        <w:tc>
          <w:tcPr>
            <w:tcW w:w="960" w:type="dxa"/>
            <w:tcBorders>
              <w:top w:val="nil"/>
              <w:left w:val="nil"/>
              <w:bottom w:val="nil"/>
              <w:right w:val="nil"/>
            </w:tcBorders>
            <w:shd w:val="clear" w:color="auto" w:fill="auto"/>
            <w:noWrap/>
            <w:vAlign w:val="center"/>
            <w:hideMark/>
          </w:tcPr>
          <w:p w14:paraId="3F57CBFD"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5</w:t>
            </w:r>
          </w:p>
        </w:tc>
        <w:tc>
          <w:tcPr>
            <w:tcW w:w="960" w:type="dxa"/>
            <w:tcBorders>
              <w:top w:val="nil"/>
              <w:left w:val="nil"/>
              <w:bottom w:val="nil"/>
              <w:right w:val="nil"/>
            </w:tcBorders>
            <w:shd w:val="clear" w:color="auto" w:fill="auto"/>
            <w:noWrap/>
            <w:vAlign w:val="center"/>
            <w:hideMark/>
          </w:tcPr>
          <w:p w14:paraId="26397C76"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6</w:t>
            </w:r>
          </w:p>
        </w:tc>
        <w:tc>
          <w:tcPr>
            <w:tcW w:w="960" w:type="dxa"/>
            <w:tcBorders>
              <w:top w:val="nil"/>
              <w:left w:val="nil"/>
              <w:bottom w:val="nil"/>
              <w:right w:val="nil"/>
            </w:tcBorders>
            <w:shd w:val="clear" w:color="auto" w:fill="auto"/>
            <w:noWrap/>
            <w:vAlign w:val="center"/>
            <w:hideMark/>
          </w:tcPr>
          <w:p w14:paraId="0668734B"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11</w:t>
            </w:r>
          </w:p>
        </w:tc>
        <w:tc>
          <w:tcPr>
            <w:tcW w:w="960" w:type="dxa"/>
            <w:tcBorders>
              <w:top w:val="nil"/>
              <w:left w:val="nil"/>
              <w:bottom w:val="nil"/>
              <w:right w:val="nil"/>
            </w:tcBorders>
            <w:shd w:val="clear" w:color="auto" w:fill="auto"/>
            <w:noWrap/>
            <w:vAlign w:val="center"/>
            <w:hideMark/>
          </w:tcPr>
          <w:p w14:paraId="701BAF1A"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3</w:t>
            </w:r>
          </w:p>
        </w:tc>
        <w:tc>
          <w:tcPr>
            <w:tcW w:w="960" w:type="dxa"/>
            <w:tcBorders>
              <w:top w:val="nil"/>
              <w:left w:val="nil"/>
              <w:bottom w:val="nil"/>
              <w:right w:val="nil"/>
            </w:tcBorders>
            <w:shd w:val="clear" w:color="auto" w:fill="auto"/>
            <w:noWrap/>
            <w:vAlign w:val="center"/>
            <w:hideMark/>
          </w:tcPr>
          <w:p w14:paraId="711974C0" w14:textId="77777777" w:rsidR="00FB3150" w:rsidRPr="00FB3150" w:rsidRDefault="00FB3150" w:rsidP="00FB3150">
            <w:pPr>
              <w:spacing w:after="0" w:line="240" w:lineRule="auto"/>
              <w:jc w:val="right"/>
              <w:rPr>
                <w:rFonts w:ascii="Arial" w:eastAsia="Times New Roman" w:hAnsi="Arial" w:cs="Arial"/>
                <w:color w:val="000000"/>
                <w:kern w:val="0"/>
                <w:sz w:val="20"/>
                <w:szCs w:val="20"/>
                <w14:ligatures w14:val="none"/>
              </w:rPr>
            </w:pPr>
            <w:r w:rsidRPr="00FB3150">
              <w:rPr>
                <w:rFonts w:ascii="Arial" w:eastAsia="Times New Roman" w:hAnsi="Arial" w:cs="Arial"/>
                <w:color w:val="000000"/>
                <w:kern w:val="0"/>
                <w:sz w:val="20"/>
                <w:szCs w:val="20"/>
                <w14:ligatures w14:val="none"/>
              </w:rPr>
              <w:t>8</w:t>
            </w:r>
          </w:p>
        </w:tc>
      </w:tr>
    </w:tbl>
    <w:p w14:paraId="71221FA6" w14:textId="77777777" w:rsidR="00762D2F" w:rsidRDefault="00762D2F" w:rsidP="00762D2F"/>
    <w:p w14:paraId="59AA0D02" w14:textId="6523A296" w:rsidR="00762D2F" w:rsidRDefault="00762D2F" w:rsidP="00762D2F">
      <w:r>
        <w:t>FTES at Census, FTEF, SFR (Student Faculty Ratio)</w:t>
      </w:r>
    </w:p>
    <w:tbl>
      <w:tblPr>
        <w:tblStyle w:val="TableGrid"/>
        <w:tblW w:w="0" w:type="auto"/>
        <w:tblInd w:w="0" w:type="dxa"/>
        <w:tblLook w:val="04A0" w:firstRow="1" w:lastRow="0" w:firstColumn="1" w:lastColumn="0" w:noHBand="0" w:noVBand="1"/>
      </w:tblPr>
      <w:tblGrid>
        <w:gridCol w:w="1067"/>
        <w:gridCol w:w="857"/>
        <w:gridCol w:w="842"/>
        <w:gridCol w:w="842"/>
        <w:gridCol w:w="857"/>
        <w:gridCol w:w="857"/>
        <w:gridCol w:w="857"/>
        <w:gridCol w:w="824"/>
        <w:gridCol w:w="824"/>
        <w:gridCol w:w="803"/>
      </w:tblGrid>
      <w:tr w:rsidR="00762D2F" w14:paraId="46B81C3B" w14:textId="77777777" w:rsidTr="00044853">
        <w:tc>
          <w:tcPr>
            <w:tcW w:w="1426" w:type="dxa"/>
          </w:tcPr>
          <w:p w14:paraId="6BC1E449" w14:textId="77777777" w:rsidR="00762D2F" w:rsidRDefault="00762D2F" w:rsidP="00044853">
            <w:r>
              <w:t>Measure</w:t>
            </w:r>
          </w:p>
        </w:tc>
        <w:tc>
          <w:tcPr>
            <w:tcW w:w="1349" w:type="dxa"/>
          </w:tcPr>
          <w:p w14:paraId="085FA734" w14:textId="77777777" w:rsidR="00762D2F" w:rsidRDefault="00762D2F" w:rsidP="00044853">
            <w:pPr>
              <w:jc w:val="center"/>
            </w:pPr>
            <w:r>
              <w:t>F 14</w:t>
            </w:r>
          </w:p>
        </w:tc>
        <w:tc>
          <w:tcPr>
            <w:tcW w:w="1287" w:type="dxa"/>
          </w:tcPr>
          <w:p w14:paraId="589E31E8" w14:textId="77777777" w:rsidR="00762D2F" w:rsidRDefault="00762D2F" w:rsidP="00044853">
            <w:pPr>
              <w:jc w:val="center"/>
            </w:pPr>
            <w:r>
              <w:t>F 15</w:t>
            </w:r>
          </w:p>
        </w:tc>
        <w:tc>
          <w:tcPr>
            <w:tcW w:w="1287" w:type="dxa"/>
          </w:tcPr>
          <w:p w14:paraId="47ED7E14" w14:textId="77777777" w:rsidR="00762D2F" w:rsidRDefault="00762D2F" w:rsidP="00044853">
            <w:pPr>
              <w:jc w:val="center"/>
            </w:pPr>
            <w:r>
              <w:t>F 16</w:t>
            </w:r>
          </w:p>
        </w:tc>
        <w:tc>
          <w:tcPr>
            <w:tcW w:w="1349" w:type="dxa"/>
          </w:tcPr>
          <w:p w14:paraId="7D0A9536" w14:textId="77777777" w:rsidR="00762D2F" w:rsidRDefault="00762D2F" w:rsidP="00044853">
            <w:pPr>
              <w:jc w:val="center"/>
            </w:pPr>
            <w:r>
              <w:t>F 17</w:t>
            </w:r>
          </w:p>
        </w:tc>
        <w:tc>
          <w:tcPr>
            <w:tcW w:w="1350" w:type="dxa"/>
          </w:tcPr>
          <w:p w14:paraId="1A0B318E" w14:textId="77777777" w:rsidR="00762D2F" w:rsidRDefault="00762D2F" w:rsidP="00044853">
            <w:pPr>
              <w:jc w:val="center"/>
            </w:pPr>
            <w:r>
              <w:t>F 18</w:t>
            </w:r>
          </w:p>
        </w:tc>
        <w:tc>
          <w:tcPr>
            <w:tcW w:w="1350" w:type="dxa"/>
          </w:tcPr>
          <w:p w14:paraId="3A78CEA8" w14:textId="77777777" w:rsidR="00762D2F" w:rsidRDefault="00762D2F" w:rsidP="00044853">
            <w:pPr>
              <w:jc w:val="center"/>
            </w:pPr>
            <w:r>
              <w:t>F 19</w:t>
            </w:r>
          </w:p>
        </w:tc>
        <w:tc>
          <w:tcPr>
            <w:tcW w:w="1213" w:type="dxa"/>
          </w:tcPr>
          <w:p w14:paraId="479CD41B" w14:textId="77777777" w:rsidR="00762D2F" w:rsidRDefault="00762D2F" w:rsidP="00044853">
            <w:pPr>
              <w:jc w:val="center"/>
            </w:pPr>
            <w:r>
              <w:t>F 20</w:t>
            </w:r>
          </w:p>
        </w:tc>
        <w:tc>
          <w:tcPr>
            <w:tcW w:w="1213" w:type="dxa"/>
          </w:tcPr>
          <w:p w14:paraId="6681D7D0" w14:textId="77777777" w:rsidR="00762D2F" w:rsidRDefault="00762D2F" w:rsidP="00044853">
            <w:pPr>
              <w:jc w:val="center"/>
            </w:pPr>
            <w:r>
              <w:t>F 21</w:t>
            </w:r>
          </w:p>
        </w:tc>
        <w:tc>
          <w:tcPr>
            <w:tcW w:w="1126" w:type="dxa"/>
          </w:tcPr>
          <w:p w14:paraId="1E4135C2" w14:textId="77777777" w:rsidR="00762D2F" w:rsidRDefault="00762D2F" w:rsidP="00044853">
            <w:pPr>
              <w:jc w:val="center"/>
            </w:pPr>
            <w:r>
              <w:t>F 22</w:t>
            </w:r>
          </w:p>
        </w:tc>
      </w:tr>
      <w:tr w:rsidR="00762D2F" w14:paraId="0B0B43E8" w14:textId="77777777" w:rsidTr="00044853">
        <w:tc>
          <w:tcPr>
            <w:tcW w:w="1426" w:type="dxa"/>
          </w:tcPr>
          <w:p w14:paraId="201FEB96" w14:textId="77777777" w:rsidR="00762D2F" w:rsidRDefault="00762D2F" w:rsidP="00044853">
            <w:r>
              <w:t>Census FTES</w:t>
            </w:r>
          </w:p>
        </w:tc>
        <w:tc>
          <w:tcPr>
            <w:tcW w:w="1349" w:type="dxa"/>
          </w:tcPr>
          <w:p w14:paraId="039D9F68" w14:textId="77777777" w:rsidR="00762D2F" w:rsidRDefault="00762D2F" w:rsidP="00044853">
            <w:pPr>
              <w:jc w:val="center"/>
            </w:pPr>
            <w:r>
              <w:t>211.2</w:t>
            </w:r>
          </w:p>
        </w:tc>
        <w:tc>
          <w:tcPr>
            <w:tcW w:w="1287" w:type="dxa"/>
          </w:tcPr>
          <w:p w14:paraId="50F8F7F3" w14:textId="77777777" w:rsidR="00762D2F" w:rsidRDefault="00762D2F" w:rsidP="00044853">
            <w:pPr>
              <w:jc w:val="center"/>
            </w:pPr>
            <w:r>
              <w:t>221.4</w:t>
            </w:r>
          </w:p>
        </w:tc>
        <w:tc>
          <w:tcPr>
            <w:tcW w:w="1287" w:type="dxa"/>
          </w:tcPr>
          <w:p w14:paraId="7A4D14B1" w14:textId="77777777" w:rsidR="00762D2F" w:rsidRDefault="00762D2F" w:rsidP="00044853">
            <w:pPr>
              <w:jc w:val="center"/>
            </w:pPr>
            <w:r>
              <w:t>208.9</w:t>
            </w:r>
          </w:p>
        </w:tc>
        <w:tc>
          <w:tcPr>
            <w:tcW w:w="1349" w:type="dxa"/>
          </w:tcPr>
          <w:p w14:paraId="7A1FCE52" w14:textId="77777777" w:rsidR="00762D2F" w:rsidRDefault="00762D2F" w:rsidP="00044853">
            <w:pPr>
              <w:jc w:val="center"/>
            </w:pPr>
            <w:r>
              <w:t>216.1</w:t>
            </w:r>
          </w:p>
        </w:tc>
        <w:tc>
          <w:tcPr>
            <w:tcW w:w="1350" w:type="dxa"/>
          </w:tcPr>
          <w:p w14:paraId="313B2217" w14:textId="77777777" w:rsidR="00762D2F" w:rsidRDefault="00762D2F" w:rsidP="00044853">
            <w:pPr>
              <w:jc w:val="center"/>
            </w:pPr>
            <w:r>
              <w:t>168.3</w:t>
            </w:r>
          </w:p>
        </w:tc>
        <w:tc>
          <w:tcPr>
            <w:tcW w:w="1350" w:type="dxa"/>
          </w:tcPr>
          <w:p w14:paraId="4497A166" w14:textId="77777777" w:rsidR="00762D2F" w:rsidRDefault="00762D2F" w:rsidP="00044853">
            <w:pPr>
              <w:jc w:val="center"/>
            </w:pPr>
            <w:r>
              <w:t>195.1</w:t>
            </w:r>
          </w:p>
        </w:tc>
        <w:tc>
          <w:tcPr>
            <w:tcW w:w="1213" w:type="dxa"/>
          </w:tcPr>
          <w:p w14:paraId="0817A61E" w14:textId="77777777" w:rsidR="00762D2F" w:rsidRDefault="00762D2F" w:rsidP="00044853">
            <w:pPr>
              <w:jc w:val="center"/>
            </w:pPr>
            <w:r>
              <w:t>184.6</w:t>
            </w:r>
          </w:p>
        </w:tc>
        <w:tc>
          <w:tcPr>
            <w:tcW w:w="1213" w:type="dxa"/>
          </w:tcPr>
          <w:p w14:paraId="0E4C7B22" w14:textId="77777777" w:rsidR="00762D2F" w:rsidRDefault="00762D2F" w:rsidP="00044853">
            <w:pPr>
              <w:jc w:val="center"/>
            </w:pPr>
            <w:r>
              <w:t>155.0</w:t>
            </w:r>
          </w:p>
        </w:tc>
        <w:tc>
          <w:tcPr>
            <w:tcW w:w="1126" w:type="dxa"/>
          </w:tcPr>
          <w:p w14:paraId="271C7D9A" w14:textId="77777777" w:rsidR="00762D2F" w:rsidRDefault="00762D2F" w:rsidP="00044853">
            <w:pPr>
              <w:jc w:val="center"/>
            </w:pPr>
            <w:r>
              <w:t>124.0</w:t>
            </w:r>
          </w:p>
        </w:tc>
      </w:tr>
      <w:tr w:rsidR="00762D2F" w14:paraId="668AA393" w14:textId="77777777" w:rsidTr="00044853">
        <w:tc>
          <w:tcPr>
            <w:tcW w:w="1426" w:type="dxa"/>
          </w:tcPr>
          <w:p w14:paraId="4A38CF48" w14:textId="77777777" w:rsidR="00762D2F" w:rsidRDefault="00762D2F" w:rsidP="00044853">
            <w:r>
              <w:t>FTEF</w:t>
            </w:r>
          </w:p>
        </w:tc>
        <w:tc>
          <w:tcPr>
            <w:tcW w:w="1349" w:type="dxa"/>
          </w:tcPr>
          <w:p w14:paraId="0074D93F" w14:textId="77777777" w:rsidR="00762D2F" w:rsidRDefault="00762D2F" w:rsidP="00044853">
            <w:pPr>
              <w:jc w:val="center"/>
            </w:pPr>
            <w:r>
              <w:t>8.7</w:t>
            </w:r>
          </w:p>
        </w:tc>
        <w:tc>
          <w:tcPr>
            <w:tcW w:w="1287" w:type="dxa"/>
          </w:tcPr>
          <w:p w14:paraId="1DBF026E" w14:textId="77777777" w:rsidR="00762D2F" w:rsidRDefault="00762D2F" w:rsidP="00044853">
            <w:pPr>
              <w:jc w:val="center"/>
            </w:pPr>
            <w:r>
              <w:t>8.7</w:t>
            </w:r>
          </w:p>
        </w:tc>
        <w:tc>
          <w:tcPr>
            <w:tcW w:w="1287" w:type="dxa"/>
          </w:tcPr>
          <w:p w14:paraId="43CD06CF" w14:textId="77777777" w:rsidR="00762D2F" w:rsidRDefault="00762D2F" w:rsidP="00044853">
            <w:pPr>
              <w:jc w:val="center"/>
            </w:pPr>
            <w:r>
              <w:t>8.7</w:t>
            </w:r>
          </w:p>
        </w:tc>
        <w:tc>
          <w:tcPr>
            <w:tcW w:w="1349" w:type="dxa"/>
          </w:tcPr>
          <w:p w14:paraId="2B8B182B" w14:textId="77777777" w:rsidR="00762D2F" w:rsidRDefault="00762D2F" w:rsidP="00044853">
            <w:pPr>
              <w:jc w:val="center"/>
            </w:pPr>
            <w:r>
              <w:t>8.7</w:t>
            </w:r>
          </w:p>
        </w:tc>
        <w:tc>
          <w:tcPr>
            <w:tcW w:w="1350" w:type="dxa"/>
          </w:tcPr>
          <w:p w14:paraId="122AE711" w14:textId="77777777" w:rsidR="00762D2F" w:rsidRDefault="00762D2F" w:rsidP="00044853">
            <w:pPr>
              <w:jc w:val="center"/>
            </w:pPr>
            <w:r>
              <w:t>7.4</w:t>
            </w:r>
          </w:p>
        </w:tc>
        <w:tc>
          <w:tcPr>
            <w:tcW w:w="1350" w:type="dxa"/>
          </w:tcPr>
          <w:p w14:paraId="12EF288E" w14:textId="77777777" w:rsidR="00762D2F" w:rsidRDefault="00762D2F" w:rsidP="00044853">
            <w:pPr>
              <w:jc w:val="center"/>
            </w:pPr>
            <w:r>
              <w:t>8.43</w:t>
            </w:r>
          </w:p>
        </w:tc>
        <w:tc>
          <w:tcPr>
            <w:tcW w:w="1213" w:type="dxa"/>
          </w:tcPr>
          <w:p w14:paraId="7BF39DF5" w14:textId="77777777" w:rsidR="00762D2F" w:rsidRDefault="00762D2F" w:rsidP="00044853">
            <w:pPr>
              <w:jc w:val="center"/>
            </w:pPr>
            <w:r>
              <w:t>6.95</w:t>
            </w:r>
          </w:p>
        </w:tc>
        <w:tc>
          <w:tcPr>
            <w:tcW w:w="1213" w:type="dxa"/>
          </w:tcPr>
          <w:p w14:paraId="4BFFC00E" w14:textId="77777777" w:rsidR="00762D2F" w:rsidRDefault="00762D2F" w:rsidP="00044853">
            <w:pPr>
              <w:jc w:val="center"/>
            </w:pPr>
            <w:r>
              <w:t>6.94</w:t>
            </w:r>
          </w:p>
        </w:tc>
        <w:tc>
          <w:tcPr>
            <w:tcW w:w="1126" w:type="dxa"/>
          </w:tcPr>
          <w:p w14:paraId="2D77C343" w14:textId="77777777" w:rsidR="00762D2F" w:rsidRDefault="00762D2F" w:rsidP="00044853">
            <w:pPr>
              <w:jc w:val="center"/>
            </w:pPr>
            <w:r>
              <w:t>5.63</w:t>
            </w:r>
          </w:p>
        </w:tc>
      </w:tr>
      <w:tr w:rsidR="00762D2F" w14:paraId="57CD67A7" w14:textId="77777777" w:rsidTr="00044853">
        <w:tc>
          <w:tcPr>
            <w:tcW w:w="1426" w:type="dxa"/>
          </w:tcPr>
          <w:p w14:paraId="6FB22E1E" w14:textId="77777777" w:rsidR="00762D2F" w:rsidRDefault="00762D2F" w:rsidP="00044853">
            <w:r>
              <w:t>SFR</w:t>
            </w:r>
          </w:p>
        </w:tc>
        <w:tc>
          <w:tcPr>
            <w:tcW w:w="1349" w:type="dxa"/>
          </w:tcPr>
          <w:p w14:paraId="21A02E6F" w14:textId="77777777" w:rsidR="00762D2F" w:rsidRDefault="00762D2F" w:rsidP="00044853">
            <w:pPr>
              <w:jc w:val="center"/>
            </w:pPr>
            <w:r>
              <w:t>24.3</w:t>
            </w:r>
          </w:p>
        </w:tc>
        <w:tc>
          <w:tcPr>
            <w:tcW w:w="1287" w:type="dxa"/>
          </w:tcPr>
          <w:p w14:paraId="192223C8" w14:textId="77777777" w:rsidR="00762D2F" w:rsidRDefault="00762D2F" w:rsidP="00044853">
            <w:pPr>
              <w:jc w:val="center"/>
            </w:pPr>
            <w:r>
              <w:t>25.5</w:t>
            </w:r>
          </w:p>
        </w:tc>
        <w:tc>
          <w:tcPr>
            <w:tcW w:w="1287" w:type="dxa"/>
          </w:tcPr>
          <w:p w14:paraId="4DC35FC2" w14:textId="77777777" w:rsidR="00762D2F" w:rsidRDefault="00762D2F" w:rsidP="00044853">
            <w:pPr>
              <w:jc w:val="center"/>
            </w:pPr>
            <w:r>
              <w:t>24.1</w:t>
            </w:r>
          </w:p>
        </w:tc>
        <w:tc>
          <w:tcPr>
            <w:tcW w:w="1349" w:type="dxa"/>
          </w:tcPr>
          <w:p w14:paraId="5B3D86D7" w14:textId="77777777" w:rsidR="00762D2F" w:rsidRDefault="00762D2F" w:rsidP="00044853">
            <w:pPr>
              <w:jc w:val="center"/>
            </w:pPr>
            <w:r>
              <w:t>24.8</w:t>
            </w:r>
          </w:p>
        </w:tc>
        <w:tc>
          <w:tcPr>
            <w:tcW w:w="1350" w:type="dxa"/>
          </w:tcPr>
          <w:p w14:paraId="626ADF7D" w14:textId="77777777" w:rsidR="00762D2F" w:rsidRDefault="00762D2F" w:rsidP="00044853">
            <w:pPr>
              <w:jc w:val="center"/>
            </w:pPr>
            <w:r>
              <w:t>22.7</w:t>
            </w:r>
          </w:p>
        </w:tc>
        <w:tc>
          <w:tcPr>
            <w:tcW w:w="1350" w:type="dxa"/>
          </w:tcPr>
          <w:p w14:paraId="390CA224" w14:textId="77777777" w:rsidR="00762D2F" w:rsidRDefault="00762D2F" w:rsidP="00044853">
            <w:pPr>
              <w:jc w:val="center"/>
            </w:pPr>
            <w:r>
              <w:t>23.1</w:t>
            </w:r>
          </w:p>
        </w:tc>
        <w:tc>
          <w:tcPr>
            <w:tcW w:w="1213" w:type="dxa"/>
          </w:tcPr>
          <w:p w14:paraId="34B50FDA" w14:textId="77777777" w:rsidR="00762D2F" w:rsidRDefault="00762D2F" w:rsidP="00044853">
            <w:pPr>
              <w:jc w:val="center"/>
            </w:pPr>
            <w:r>
              <w:t>26.6</w:t>
            </w:r>
          </w:p>
        </w:tc>
        <w:tc>
          <w:tcPr>
            <w:tcW w:w="1213" w:type="dxa"/>
          </w:tcPr>
          <w:p w14:paraId="212DF0B2" w14:textId="77777777" w:rsidR="00762D2F" w:rsidRDefault="00762D2F" w:rsidP="00044853">
            <w:pPr>
              <w:jc w:val="center"/>
            </w:pPr>
            <w:r>
              <w:t>22.3</w:t>
            </w:r>
          </w:p>
        </w:tc>
        <w:tc>
          <w:tcPr>
            <w:tcW w:w="1126" w:type="dxa"/>
          </w:tcPr>
          <w:p w14:paraId="7A778F9D" w14:textId="77777777" w:rsidR="00762D2F" w:rsidRDefault="00762D2F" w:rsidP="00044853">
            <w:pPr>
              <w:jc w:val="center"/>
            </w:pPr>
            <w:r>
              <w:t>22.0</w:t>
            </w:r>
          </w:p>
        </w:tc>
      </w:tr>
    </w:tbl>
    <w:p w14:paraId="2430129D" w14:textId="77777777" w:rsidR="00762D2F" w:rsidRDefault="00762D2F" w:rsidP="00316705">
      <w:pPr>
        <w:rPr>
          <w:u w:val="single"/>
        </w:rPr>
      </w:pPr>
    </w:p>
    <w:p w14:paraId="2380D8AD" w14:textId="7726BD10" w:rsidR="00B322E7" w:rsidRPr="003F524C" w:rsidRDefault="00FB3150" w:rsidP="00316705">
      <w:pPr>
        <w:rPr>
          <w:i/>
          <w:iCs/>
          <w:u w:val="single"/>
        </w:rPr>
      </w:pPr>
      <w:r w:rsidRPr="003F524C">
        <w:rPr>
          <w:i/>
          <w:iCs/>
          <w:u w:val="single"/>
        </w:rPr>
        <w:t>Retention</w:t>
      </w:r>
      <w:r w:rsidR="00B322E7" w:rsidRPr="003F524C">
        <w:rPr>
          <w:i/>
          <w:iCs/>
          <w:u w:val="single"/>
        </w:rPr>
        <w:t xml:space="preserve"> rates</w:t>
      </w:r>
    </w:p>
    <w:p w14:paraId="402D52DF" w14:textId="1043014C" w:rsidR="00B322E7" w:rsidRDefault="00FB3150" w:rsidP="00316705">
      <w:r>
        <w:rPr>
          <w:noProof/>
        </w:rPr>
        <w:drawing>
          <wp:inline distT="0" distB="0" distL="0" distR="0" wp14:anchorId="75958CA9" wp14:editId="754359F3">
            <wp:extent cx="5486400" cy="3191773"/>
            <wp:effectExtent l="0" t="0" r="0" b="8890"/>
            <wp:docPr id="2" name="Picture 1">
              <a:extLst xmlns:a="http://schemas.openxmlformats.org/drawingml/2006/main">
                <a:ext uri="{FF2B5EF4-FFF2-40B4-BE49-F238E27FC236}">
                  <a16:creationId xmlns:a16="http://schemas.microsoft.com/office/drawing/2014/main" id="{FA835C5F-407C-47B4-B041-6008247BA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A835C5F-407C-47B4-B041-6008247BA896}"/>
                        </a:ext>
                      </a:extLst>
                    </pic:cNvPr>
                    <pic:cNvPicPr>
                      <a:picLocks noChangeAspect="1"/>
                    </pic:cNvPicPr>
                  </pic:nvPicPr>
                  <pic:blipFill>
                    <a:blip r:embed="rId11"/>
                    <a:stretch>
                      <a:fillRect/>
                    </a:stretch>
                  </pic:blipFill>
                  <pic:spPr>
                    <a:xfrm>
                      <a:off x="0" y="0"/>
                      <a:ext cx="5488867" cy="3193208"/>
                    </a:xfrm>
                    <a:prstGeom prst="rect">
                      <a:avLst/>
                    </a:prstGeom>
                  </pic:spPr>
                </pic:pic>
              </a:graphicData>
            </a:graphic>
          </wp:inline>
        </w:drawing>
      </w:r>
    </w:p>
    <w:p w14:paraId="2A8298DF" w14:textId="77777777" w:rsidR="00D61A61" w:rsidRDefault="00D61A61" w:rsidP="00316705">
      <w:pPr>
        <w:rPr>
          <w:i/>
          <w:iCs/>
          <w:u w:val="single"/>
        </w:rPr>
      </w:pPr>
    </w:p>
    <w:p w14:paraId="5FF58222" w14:textId="4C77C9B9" w:rsidR="00FB3150" w:rsidRPr="003F524C" w:rsidRDefault="00762D2F" w:rsidP="00316705">
      <w:pPr>
        <w:rPr>
          <w:i/>
          <w:iCs/>
          <w:u w:val="single"/>
        </w:rPr>
      </w:pPr>
      <w:r w:rsidRPr="003F524C">
        <w:rPr>
          <w:i/>
          <w:iCs/>
          <w:u w:val="single"/>
        </w:rPr>
        <w:t>G</w:t>
      </w:r>
      <w:r w:rsidR="00FB3150" w:rsidRPr="003F524C">
        <w:rPr>
          <w:i/>
          <w:iCs/>
          <w:u w:val="single"/>
        </w:rPr>
        <w:t>raduation Rates</w:t>
      </w:r>
    </w:p>
    <w:p w14:paraId="1D0F5CA8" w14:textId="114A613A" w:rsidR="00762D2F" w:rsidRDefault="00762D2F" w:rsidP="00316705">
      <w:pPr>
        <w:rPr>
          <w:u w:val="single"/>
        </w:rPr>
      </w:pPr>
      <w:r>
        <w:rPr>
          <w:noProof/>
        </w:rPr>
        <w:lastRenderedPageBreak/>
        <w:drawing>
          <wp:inline distT="0" distB="0" distL="0" distR="0" wp14:anchorId="6D80987A" wp14:editId="7966792D">
            <wp:extent cx="4673600" cy="7601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extLst>
                        <a:ext uri="{28A0092B-C50C-407E-A947-70E740481C1C}">
                          <a14:useLocalDpi xmlns:a14="http://schemas.microsoft.com/office/drawing/2010/main" val="0"/>
                        </a:ext>
                      </a:extLst>
                    </a:blip>
                    <a:srcRect b="10790"/>
                    <a:stretch/>
                  </pic:blipFill>
                  <pic:spPr bwMode="auto">
                    <a:xfrm>
                      <a:off x="0" y="0"/>
                      <a:ext cx="4791643" cy="779376"/>
                    </a:xfrm>
                    <a:prstGeom prst="rect">
                      <a:avLst/>
                    </a:prstGeom>
                    <a:ln>
                      <a:noFill/>
                    </a:ln>
                    <a:extLst>
                      <a:ext uri="{53640926-AAD7-44D8-BBD7-CCE9431645EC}">
                        <a14:shadowObscured xmlns:a14="http://schemas.microsoft.com/office/drawing/2010/main"/>
                      </a:ext>
                    </a:extLst>
                  </pic:spPr>
                </pic:pic>
              </a:graphicData>
            </a:graphic>
          </wp:inline>
        </w:drawing>
      </w:r>
    </w:p>
    <w:p w14:paraId="3FD06460" w14:textId="7FD02D1C" w:rsidR="00FB3150" w:rsidRDefault="00FB3150" w:rsidP="00316705">
      <w:r>
        <w:rPr>
          <w:noProof/>
        </w:rPr>
        <w:drawing>
          <wp:inline distT="0" distB="0" distL="0" distR="0" wp14:anchorId="705F9AF5" wp14:editId="03C3D75E">
            <wp:extent cx="4961890" cy="3450566"/>
            <wp:effectExtent l="0" t="0" r="0" b="0"/>
            <wp:docPr id="1802550754" name="Picture 1802550754">
              <a:extLst xmlns:a="http://schemas.openxmlformats.org/drawingml/2006/main">
                <a:ext uri="{FF2B5EF4-FFF2-40B4-BE49-F238E27FC236}">
                  <a16:creationId xmlns:a16="http://schemas.microsoft.com/office/drawing/2014/main" id="{0EE09859-DBD9-430F-AC71-4750DD791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E09859-DBD9-430F-AC71-4750DD791666}"/>
                        </a:ext>
                      </a:extLst>
                    </pic:cNvPr>
                    <pic:cNvPicPr>
                      <a:picLocks noChangeAspect="1"/>
                    </pic:cNvPicPr>
                  </pic:nvPicPr>
                  <pic:blipFill>
                    <a:blip r:embed="rId13"/>
                    <a:stretch>
                      <a:fillRect/>
                    </a:stretch>
                  </pic:blipFill>
                  <pic:spPr>
                    <a:xfrm>
                      <a:off x="0" y="0"/>
                      <a:ext cx="4974921" cy="3459628"/>
                    </a:xfrm>
                    <a:prstGeom prst="rect">
                      <a:avLst/>
                    </a:prstGeom>
                  </pic:spPr>
                </pic:pic>
              </a:graphicData>
            </a:graphic>
          </wp:inline>
        </w:drawing>
      </w:r>
    </w:p>
    <w:p w14:paraId="0A18B743" w14:textId="77777777" w:rsidR="00FB3150" w:rsidRDefault="00FB3150" w:rsidP="00316705"/>
    <w:p w14:paraId="5F47DD78" w14:textId="34AEF419" w:rsidR="00B322E7" w:rsidRDefault="00B322E7" w:rsidP="00316705">
      <w:r>
        <w:t xml:space="preserve">While we strive to </w:t>
      </w:r>
      <w:r w:rsidR="00FB3150">
        <w:t>highlight</w:t>
      </w:r>
      <w:r>
        <w:t xml:space="preserve"> career pathways for our majors, we do not think that careerism is the right way to look at a Liberal Arts degree in general, nor Philosophy in particular.  We are designed to help students become more complete people, with well-honed critical thinking skills and a value orientation to become fully engaged citizens</w:t>
      </w:r>
      <w:r w:rsidR="003F524C">
        <w:t xml:space="preserve">—a goal which is </w:t>
      </w:r>
      <w:r w:rsidR="00C02CFE">
        <w:t>valuable</w:t>
      </w:r>
      <w:r w:rsidR="003F524C">
        <w:t xml:space="preserve"> in and of itself, in addition to the enormous employment </w:t>
      </w:r>
      <w:r w:rsidR="00D61A61">
        <w:t>premium</w:t>
      </w:r>
      <w:r w:rsidR="003F524C">
        <w:t xml:space="preserve"> it delivers</w:t>
      </w:r>
      <w:r>
        <w:t>.  The feedback we get from our alumni (which though sometimes solicited admittedly comes from self-selecting respondents) is uniformly positive.</w:t>
      </w:r>
    </w:p>
    <w:p w14:paraId="4E03D3C3" w14:textId="77777777" w:rsidR="007F0A4D" w:rsidRDefault="007F0A4D" w:rsidP="00316705"/>
    <w:p w14:paraId="290C511D" w14:textId="7E81A022" w:rsidR="00316705" w:rsidRPr="003F524C" w:rsidRDefault="00316705" w:rsidP="00316705">
      <w:pPr>
        <w:pStyle w:val="ListParagraph"/>
        <w:numPr>
          <w:ilvl w:val="0"/>
          <w:numId w:val="1"/>
        </w:numPr>
        <w:rPr>
          <w:b/>
          <w:bCs/>
        </w:rPr>
      </w:pPr>
      <w:r w:rsidRPr="003F524C">
        <w:rPr>
          <w:b/>
          <w:bCs/>
        </w:rPr>
        <w:t>Reflection and Plan of Action</w:t>
      </w:r>
    </w:p>
    <w:p w14:paraId="61F53721" w14:textId="77777777" w:rsidR="00743464" w:rsidRDefault="00743464" w:rsidP="00743464">
      <w:pPr>
        <w:pStyle w:val="ListParagraph"/>
      </w:pPr>
    </w:p>
    <w:p w14:paraId="61D9A950" w14:textId="488BDE26" w:rsidR="00BF107D" w:rsidRDefault="001D7C55" w:rsidP="001D7C55">
      <w:r>
        <w:t xml:space="preserve">Overall, the Philosophy Department at SSU is healthy.  We have a vibrant program, serving both a robust major and a number of GE areas.  The faculty resources are proportionate to student demand.  </w:t>
      </w:r>
    </w:p>
    <w:p w14:paraId="3A5499CC" w14:textId="2E34143E" w:rsidR="004714ED" w:rsidRPr="00743464" w:rsidRDefault="004714ED" w:rsidP="001D7C55">
      <w:r>
        <w:t xml:space="preserve">While the </w:t>
      </w:r>
      <w:r w:rsidR="006650A9">
        <w:t xml:space="preserve">number of </w:t>
      </w:r>
      <w:r w:rsidR="004338FD">
        <w:t>P</w:t>
      </w:r>
      <w:r w:rsidR="006650A9">
        <w:t>hilosophy majors</w:t>
      </w:r>
      <w:r>
        <w:t xml:space="preserve"> has undergone a downturn, the magnitude of this downturn is roughly parallel to the overall decline in numbers in SSU students, so we do not take this to reflect a trouble spot for our program specifically.  (In fact, the Philosophy major has </w:t>
      </w:r>
      <w:r>
        <w:lastRenderedPageBreak/>
        <w:t xml:space="preserve">experienced a </w:t>
      </w:r>
      <w:r>
        <w:rPr>
          <w:i/>
          <w:iCs/>
        </w:rPr>
        <w:t xml:space="preserve">smaller </w:t>
      </w:r>
      <w:r w:rsidR="00E90F25">
        <w:t xml:space="preserve">population </w:t>
      </w:r>
      <w:r>
        <w:t>reduction than the university as a whole, so we take our program to be relatively resilient.</w:t>
      </w:r>
      <w:r w:rsidR="00BF107D">
        <w:t>)</w:t>
      </w:r>
      <w:r w:rsidR="00743464">
        <w:t xml:space="preserve">  We do note that we are </w:t>
      </w:r>
      <w:r w:rsidR="00743464">
        <w:rPr>
          <w:i/>
          <w:iCs/>
        </w:rPr>
        <w:t>slightly</w:t>
      </w:r>
      <w:r w:rsidR="00743464">
        <w:t xml:space="preserve"> below our target graduation rate, but we are unsure why that is.  Because we are so close to the target (</w:t>
      </w:r>
      <w:r w:rsidR="003F524C">
        <w:t>per</w:t>
      </w:r>
      <w:r w:rsidR="00743464">
        <w:t xml:space="preserve"> the graph above), we are content to take a wait-and-see approach to this portion of the data before rushing to a conclusion.</w:t>
      </w:r>
    </w:p>
    <w:p w14:paraId="73A3DA18" w14:textId="06CE3694" w:rsidR="00BF107D" w:rsidRDefault="00BF107D" w:rsidP="001D7C55">
      <w:r>
        <w:t>We are also pleased with the diversity within our major.  Philosophy is famously one of those majors that in the United States attracts a disproportionately high number of white, male students.  That is no longer the case at SSU.  We work hard to be inviting to students from a range of backgrounds, and we are pleased to see that after years of replicating the</w:t>
      </w:r>
      <w:r w:rsidR="006D4504">
        <w:t xml:space="preserve"> disciplinary</w:t>
      </w:r>
      <w:r>
        <w:t xml:space="preserve"> trend of skewing towards an excess of men, our gender breakdown the last several years now tilts slightly toward having more women than men, in keeping with the overall ratio of women to men at SSU.  Moreover, as of </w:t>
      </w:r>
      <w:hyperlink r:id="rId14" w:history="1">
        <w:r w:rsidRPr="00BF107D">
          <w:rPr>
            <w:rStyle w:val="Hyperlink"/>
          </w:rPr>
          <w:t>Fall 2022, SSU</w:t>
        </w:r>
      </w:hyperlink>
      <w:r>
        <w:t xml:space="preserve"> as a whole was roughly 42% white, non-Latino.  Our population of majors</w:t>
      </w:r>
      <w:r w:rsidR="00FA697B">
        <w:t xml:space="preserve"> in that demographic</w:t>
      </w:r>
      <w:r>
        <w:t xml:space="preserve"> has over the last several years consistently fallen lower than that number, indicating that we are reaching students from across the university.  In particular, as</w:t>
      </w:r>
      <w:r w:rsidR="00743464">
        <w:t xml:space="preserve"> SSU is</w:t>
      </w:r>
      <w:r>
        <w:t xml:space="preserve"> an HSI,</w:t>
      </w:r>
      <w:r w:rsidR="006F7C56">
        <w:t xml:space="preserve"> it is worth noting that</w:t>
      </w:r>
      <w:r>
        <w:t xml:space="preserve"> </w:t>
      </w:r>
      <w:r w:rsidR="00743464">
        <w:t>the Philosophy major is</w:t>
      </w:r>
      <w:r>
        <w:t xml:space="preserve"> </w:t>
      </w:r>
      <w:r w:rsidR="00743464">
        <w:t>regularly about 35% Latinx.</w:t>
      </w:r>
    </w:p>
    <w:p w14:paraId="54B885A3" w14:textId="443A4DBA" w:rsidR="001D7C55" w:rsidRDefault="004714ED" w:rsidP="001D7C55">
      <w:r>
        <w:t>That said, w</w:t>
      </w:r>
      <w:r w:rsidR="001D7C55">
        <w:t xml:space="preserve">e do see </w:t>
      </w:r>
      <w:r>
        <w:t>three</w:t>
      </w:r>
      <w:r w:rsidR="001D7C55">
        <w:t xml:space="preserve"> key areas for improvement</w:t>
      </w:r>
      <w:r w:rsidR="00B322E7">
        <w:t xml:space="preserve"> that we have a measure of control over</w:t>
      </w:r>
      <w:r w:rsidR="001D7C55">
        <w:t>:</w:t>
      </w:r>
    </w:p>
    <w:p w14:paraId="37AC7A94" w14:textId="6C590CAB" w:rsidR="001D7C55" w:rsidRDefault="001D7C55" w:rsidP="001D7C55">
      <w:pPr>
        <w:pStyle w:val="ListParagraph"/>
        <w:numPr>
          <w:ilvl w:val="0"/>
          <w:numId w:val="205"/>
        </w:numPr>
      </w:pPr>
      <w:r>
        <w:t xml:space="preserve">Recruiting into the </w:t>
      </w:r>
      <w:r w:rsidR="00743464">
        <w:t>m</w:t>
      </w:r>
      <w:r>
        <w:t>inor.  We used to have a more robust minor than we do</w:t>
      </w:r>
      <w:r w:rsidR="004714ED">
        <w:t>—</w:t>
      </w:r>
      <w:r w:rsidR="00033000">
        <w:t>the size of that population</w:t>
      </w:r>
      <w:r w:rsidR="004714ED">
        <w:t xml:space="preserve"> has dropped by almost 65%</w:t>
      </w:r>
      <w:r>
        <w:t>.</w:t>
      </w:r>
      <w:r w:rsidR="004714ED">
        <w:t xml:space="preserve">  </w:t>
      </w:r>
      <w:r w:rsidR="00743464">
        <w:t>Not only is this</w:t>
      </w:r>
      <w:r w:rsidR="004714ED">
        <w:t xml:space="preserve"> bad for the students who are missing out on </w:t>
      </w:r>
      <w:r w:rsidR="00743464">
        <w:t>our excellent Philosophy</w:t>
      </w:r>
      <w:r w:rsidR="004714ED">
        <w:t xml:space="preserve"> minor, it also hampers our ability to keep our non-GE classes at adequate enrollment levels.</w:t>
      </w:r>
      <w:r>
        <w:t xml:space="preserve">  We intend to redouble our efforts to recruit new minors out of our 100-level courses.</w:t>
      </w:r>
      <w:r w:rsidR="00743464">
        <w:t xml:space="preserve">  One piece of this renewed effort is that we have recently developed bookmarks with summaries of the minor and major and a QR code that take</w:t>
      </w:r>
      <w:r w:rsidR="001E0EAD">
        <w:t>s</w:t>
      </w:r>
      <w:r w:rsidR="00743464">
        <w:t xml:space="preserve"> students directly to the page where they can declare Philosophy as a minor (or major).  Because these are small and relatively cheap, we can distribute them liberally</w:t>
      </w:r>
      <w:r w:rsidR="0030023F">
        <w:t>, and</w:t>
      </w:r>
      <w:r w:rsidR="00E14904">
        <w:t xml:space="preserve"> although it debuted just last </w:t>
      </w:r>
      <w:proofErr w:type="gramStart"/>
      <w:r w:rsidR="00E14904">
        <w:t>year</w:t>
      </w:r>
      <w:proofErr w:type="gramEnd"/>
      <w:r w:rsidR="0030023F">
        <w:t xml:space="preserve"> we already know of students who have enrolled in the minor through this bookmark</w:t>
      </w:r>
      <w:r w:rsidR="00743464">
        <w:t xml:space="preserve">.  </w:t>
      </w:r>
    </w:p>
    <w:p w14:paraId="299E3B8C" w14:textId="77777777" w:rsidR="00743464" w:rsidRDefault="00743464" w:rsidP="00743464">
      <w:pPr>
        <w:pStyle w:val="ListParagraph"/>
      </w:pPr>
    </w:p>
    <w:p w14:paraId="11317806" w14:textId="2C4BB4A4" w:rsidR="004714ED" w:rsidRDefault="004714ED" w:rsidP="001D7C55">
      <w:pPr>
        <w:pStyle w:val="ListParagraph"/>
        <w:numPr>
          <w:ilvl w:val="0"/>
          <w:numId w:val="205"/>
        </w:numPr>
      </w:pPr>
      <w:r>
        <w:t>Boosting our two smallest major concentrations</w:t>
      </w:r>
      <w:r w:rsidR="00E14904">
        <w:t>,</w:t>
      </w:r>
      <w:r>
        <w:t xml:space="preserve"> </w:t>
      </w:r>
      <w:r w:rsidRPr="006E0261">
        <w:rPr>
          <w:i/>
          <w:iCs/>
        </w:rPr>
        <w:t>Social Justice</w:t>
      </w:r>
      <w:r>
        <w:t xml:space="preserve"> and </w:t>
      </w:r>
      <w:r w:rsidRPr="006E0261">
        <w:rPr>
          <w:i/>
          <w:iCs/>
        </w:rPr>
        <w:t>Science, Technology, and Ethics</w:t>
      </w:r>
      <w:r>
        <w:t>.  Both of these concentrations have relatively few students, and so sometimes their classes struggle to make minimum enrollment</w:t>
      </w:r>
      <w:r w:rsidR="00841CDD">
        <w:t xml:space="preserve"> target</w:t>
      </w:r>
      <w:r>
        <w:t>s.  We both want to secure ways to strengthen those enrollments and, not coincidentally, increase the number of students in those concentrations.</w:t>
      </w:r>
      <w:r w:rsidR="006E0261">
        <w:t xml:space="preserve">  One pillar of support for class enrollments is that </w:t>
      </w:r>
      <w:r w:rsidR="00EE54CE">
        <w:t>some of those</w:t>
      </w:r>
      <w:r w:rsidR="006E0261">
        <w:t xml:space="preserve"> classes now get recognized by other majors (e.g., 376 for Women &amp; Gender Studies; 301 and 309 for Computer Science).  To continue to build out that support,</w:t>
      </w:r>
      <w:r w:rsidR="008B493B">
        <w:t xml:space="preserve"> we can pursue other strategies.  For instance, </w:t>
      </w:r>
      <w:r w:rsidR="00EE54CE">
        <w:t>we are in discussions to</w:t>
      </w:r>
      <w:r w:rsidR="008B493B">
        <w:t xml:space="preserve"> explore the possibility of developing a Technology Ethics Minor or Certificate.  We can also d</w:t>
      </w:r>
      <w:r w:rsidR="002247AA">
        <w:t xml:space="preserve">evelop strategies to scaffold students from one class to the next </w:t>
      </w:r>
      <w:r w:rsidR="002247AA">
        <w:rPr>
          <w:i/>
          <w:iCs/>
        </w:rPr>
        <w:t xml:space="preserve">across </w:t>
      </w:r>
      <w:r w:rsidR="002247AA">
        <w:t>our concentrations (such as advising them to take at least one elective outside their concentration, or marketing our underenrolled classes more effectively), so that students in more popular concentrations explore currently underexplored classes (for example, from Philosophy of Law to Gender and Social Justice).</w:t>
      </w:r>
      <w:r w:rsidR="008B493B">
        <w:t xml:space="preserve">  Finally, we would like to find ways to re-invigorate PHIL 205, our one-unit ethics lecture series class.  This was a </w:t>
      </w:r>
      <w:r w:rsidR="008B493B">
        <w:lastRenderedPageBreak/>
        <w:t xml:space="preserve">remarkably successful class </w:t>
      </w:r>
      <w:r w:rsidR="00EE54CE">
        <w:t>until it</w:t>
      </w:r>
      <w:r w:rsidR="008B493B">
        <w:t xml:space="preserve"> lost its base constituency when certain parties on campus determined, against our objections, that one-unit classes should no longer receive GE credit.  We continue to hope to </w:t>
      </w:r>
      <w:r w:rsidR="00EE54CE">
        <w:t>see</w:t>
      </w:r>
      <w:r w:rsidR="008B493B">
        <w:t xml:space="preserve"> that mistaken policy change</w:t>
      </w:r>
      <w:r w:rsidR="00EE54CE">
        <w:t xml:space="preserve"> reversed</w:t>
      </w:r>
      <w:r w:rsidR="008B493B">
        <w:t>, but while it is in place, we would like to find ways to boost its enrollment, as it served as a feeder course for our minor and major.</w:t>
      </w:r>
    </w:p>
    <w:p w14:paraId="7D989402" w14:textId="77777777" w:rsidR="00743464" w:rsidRDefault="00743464" w:rsidP="00743464">
      <w:pPr>
        <w:pStyle w:val="ListParagraph"/>
      </w:pPr>
    </w:p>
    <w:p w14:paraId="19AC26C2" w14:textId="29453D90" w:rsidR="001D7C55" w:rsidRDefault="00581ACD" w:rsidP="001D7C55">
      <w:pPr>
        <w:pStyle w:val="ListParagraph"/>
        <w:numPr>
          <w:ilvl w:val="0"/>
          <w:numId w:val="205"/>
        </w:numPr>
      </w:pPr>
      <w:r>
        <w:t xml:space="preserve">Collecting </w:t>
      </w:r>
      <w:r w:rsidR="001D7C55">
        <w:t>assessment data.  We need more data from our assessment practices to draw any meaningful conclusions.  Hopefully by the time of the next Program Review, we will have such data.</w:t>
      </w:r>
    </w:p>
    <w:p w14:paraId="06DC3B26" w14:textId="79CC235B" w:rsidR="00B322E7" w:rsidRDefault="00B322E7" w:rsidP="00B322E7">
      <w:r>
        <w:t xml:space="preserve">Other than that, we intend to stay the course with our </w:t>
      </w:r>
      <w:r w:rsidR="00841CDD">
        <w:t>thriving</w:t>
      </w:r>
      <w:r>
        <w:t xml:space="preserve"> Philosophy program.</w:t>
      </w:r>
    </w:p>
    <w:p w14:paraId="05A482ED" w14:textId="77777777" w:rsidR="00316705" w:rsidRDefault="00316705" w:rsidP="00316705"/>
    <w:p w14:paraId="230BBA62" w14:textId="77777777" w:rsidR="001E0EAD" w:rsidRDefault="001E0EAD" w:rsidP="00316705">
      <w:pPr>
        <w:rPr>
          <w:b/>
          <w:bCs/>
        </w:rPr>
      </w:pPr>
    </w:p>
    <w:p w14:paraId="51D9F3CA" w14:textId="740FF3DF" w:rsidR="00316705" w:rsidRPr="001E0EAD" w:rsidRDefault="00316705" w:rsidP="00316705">
      <w:pPr>
        <w:rPr>
          <w:b/>
          <w:bCs/>
        </w:rPr>
      </w:pPr>
      <w:r w:rsidRPr="001E0EAD">
        <w:rPr>
          <w:b/>
          <w:bCs/>
        </w:rPr>
        <w:t>Appendices</w:t>
      </w:r>
    </w:p>
    <w:p w14:paraId="0218F2A1" w14:textId="4F9C02C4" w:rsidR="00316705" w:rsidRDefault="00316705" w:rsidP="00316705">
      <w:pPr>
        <w:pStyle w:val="ListParagraph"/>
        <w:numPr>
          <w:ilvl w:val="0"/>
          <w:numId w:val="2"/>
        </w:numPr>
      </w:pPr>
      <w:r>
        <w:t>Curriculum Map</w:t>
      </w:r>
    </w:p>
    <w:p w14:paraId="75019502" w14:textId="51912ECC" w:rsidR="00247CD0" w:rsidRDefault="00316705" w:rsidP="00247CD0">
      <w:pPr>
        <w:pStyle w:val="ListParagraph"/>
        <w:numPr>
          <w:ilvl w:val="0"/>
          <w:numId w:val="2"/>
        </w:numPr>
      </w:pPr>
      <w:r>
        <w:t>Syllabi from AY 2022-202</w:t>
      </w:r>
      <w:r w:rsidR="00247CD0">
        <w:t>3</w:t>
      </w:r>
      <w:r w:rsidR="008B493B">
        <w:t xml:space="preserve"> (n.b. Prof. Burke was on sabbatical this academic year)</w:t>
      </w:r>
    </w:p>
    <w:p w14:paraId="5A54AD73" w14:textId="4ECC3BDE" w:rsidR="00247CD0" w:rsidRDefault="00247CD0">
      <w:r>
        <w:br w:type="page"/>
      </w:r>
    </w:p>
    <w:p w14:paraId="0DA6C1D1" w14:textId="5B7CBC18" w:rsidR="00247CD0" w:rsidRDefault="00247CD0" w:rsidP="00247CD0">
      <w:pPr>
        <w:jc w:val="center"/>
      </w:pPr>
      <w:r>
        <w:lastRenderedPageBreak/>
        <w:t>Appendix 1.  Curriculum Map</w:t>
      </w:r>
    </w:p>
    <w:tbl>
      <w:tblPr>
        <w:tblW w:w="9040" w:type="dxa"/>
        <w:tblLook w:val="04A0" w:firstRow="1" w:lastRow="0" w:firstColumn="1" w:lastColumn="0" w:noHBand="0" w:noVBand="1"/>
      </w:tblPr>
      <w:tblGrid>
        <w:gridCol w:w="2640"/>
        <w:gridCol w:w="1600"/>
        <w:gridCol w:w="1600"/>
        <w:gridCol w:w="1600"/>
        <w:gridCol w:w="1600"/>
      </w:tblGrid>
      <w:tr w:rsidR="00247CD0" w:rsidRPr="00247CD0" w14:paraId="2E0339FA" w14:textId="77777777" w:rsidTr="00247CD0">
        <w:trPr>
          <w:trHeight w:val="1530"/>
        </w:trPr>
        <w:tc>
          <w:tcPr>
            <w:tcW w:w="264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78BBCBBB" w14:textId="77777777" w:rsidR="00247CD0" w:rsidRPr="00247CD0" w:rsidRDefault="00247CD0" w:rsidP="00247CD0">
            <w:pPr>
              <w:spacing w:after="0" w:line="240" w:lineRule="auto"/>
              <w:rPr>
                <w:rFonts w:ascii="Calibri" w:eastAsia="Times New Roman" w:hAnsi="Calibri" w:cs="Calibri"/>
                <w:b/>
                <w:bCs/>
                <w:color w:val="000000"/>
                <w:kern w:val="0"/>
                <w14:ligatures w14:val="none"/>
              </w:rPr>
            </w:pPr>
            <w:r w:rsidRPr="00247CD0">
              <w:rPr>
                <w:rFonts w:ascii="Calibri" w:eastAsia="Times New Roman" w:hAnsi="Calibri" w:cs="Calibri"/>
                <w:b/>
                <w:bCs/>
                <w:color w:val="000000"/>
                <w:kern w:val="0"/>
                <w14:ligatures w14:val="none"/>
              </w:rPr>
              <w:t>PHILOSOPHY                       STUDENT LEARNING OUTCOMES</w:t>
            </w:r>
          </w:p>
        </w:tc>
        <w:tc>
          <w:tcPr>
            <w:tcW w:w="1600" w:type="dxa"/>
            <w:tcBorders>
              <w:top w:val="single" w:sz="8" w:space="0" w:color="000000"/>
              <w:left w:val="nil"/>
              <w:bottom w:val="single" w:sz="4" w:space="0" w:color="000000"/>
              <w:right w:val="single" w:sz="4" w:space="0" w:color="000000"/>
            </w:tcBorders>
            <w:shd w:val="clear" w:color="FFFFFF" w:fill="FFFFFF"/>
            <w:vAlign w:val="center"/>
            <w:hideMark/>
          </w:tcPr>
          <w:p w14:paraId="5783CB34" w14:textId="77777777" w:rsidR="00247CD0" w:rsidRPr="00247CD0" w:rsidRDefault="00247CD0" w:rsidP="00247CD0">
            <w:pPr>
              <w:spacing w:after="0" w:line="240" w:lineRule="auto"/>
              <w:rPr>
                <w:rFonts w:ascii="Calibri" w:eastAsia="Times New Roman" w:hAnsi="Calibri" w:cs="Calibri"/>
                <w:b/>
                <w:bCs/>
                <w:color w:val="000000"/>
                <w:kern w:val="0"/>
                <w:sz w:val="20"/>
                <w:szCs w:val="20"/>
                <w14:ligatures w14:val="none"/>
              </w:rPr>
            </w:pPr>
            <w:r w:rsidRPr="00247CD0">
              <w:rPr>
                <w:rFonts w:ascii="Calibri" w:eastAsia="Times New Roman" w:hAnsi="Calibri" w:cs="Calibri"/>
                <w:b/>
                <w:bCs/>
                <w:color w:val="000000"/>
                <w:kern w:val="0"/>
                <w:sz w:val="20"/>
                <w:szCs w:val="20"/>
                <w14:ligatures w14:val="none"/>
              </w:rPr>
              <w:t>Analyze and evaluate arguments</w:t>
            </w:r>
          </w:p>
        </w:tc>
        <w:tc>
          <w:tcPr>
            <w:tcW w:w="1600" w:type="dxa"/>
            <w:tcBorders>
              <w:top w:val="single" w:sz="8" w:space="0" w:color="000000"/>
              <w:left w:val="nil"/>
              <w:bottom w:val="single" w:sz="4" w:space="0" w:color="000000"/>
              <w:right w:val="single" w:sz="4" w:space="0" w:color="000000"/>
            </w:tcBorders>
            <w:shd w:val="clear" w:color="FFFFFF" w:fill="FFFFFF"/>
            <w:vAlign w:val="center"/>
            <w:hideMark/>
          </w:tcPr>
          <w:p w14:paraId="761776E9" w14:textId="0AC074D4" w:rsidR="00247CD0" w:rsidRPr="00247CD0" w:rsidRDefault="00247CD0" w:rsidP="00247CD0">
            <w:pPr>
              <w:spacing w:after="0" w:line="240" w:lineRule="auto"/>
              <w:rPr>
                <w:rFonts w:ascii="Calibri" w:eastAsia="Times New Roman" w:hAnsi="Calibri" w:cs="Calibri"/>
                <w:b/>
                <w:bCs/>
                <w:color w:val="000000"/>
                <w:kern w:val="0"/>
                <w:sz w:val="20"/>
                <w:szCs w:val="20"/>
                <w14:ligatures w14:val="none"/>
              </w:rPr>
            </w:pPr>
            <w:r>
              <w:rPr>
                <w:rFonts w:ascii="Calibri" w:eastAsia="Times New Roman" w:hAnsi="Calibri" w:cs="Calibri"/>
                <w:b/>
                <w:bCs/>
                <w:color w:val="000000"/>
                <w:kern w:val="0"/>
                <w:sz w:val="20"/>
                <w:szCs w:val="20"/>
                <w14:ligatures w14:val="none"/>
              </w:rPr>
              <w:t>A</w:t>
            </w:r>
            <w:r w:rsidRPr="00247CD0">
              <w:rPr>
                <w:rFonts w:ascii="Calibri" w:eastAsia="Times New Roman" w:hAnsi="Calibri" w:cs="Calibri"/>
                <w:b/>
                <w:bCs/>
                <w:color w:val="000000"/>
                <w:kern w:val="0"/>
                <w:sz w:val="20"/>
                <w:szCs w:val="20"/>
                <w14:ligatures w14:val="none"/>
              </w:rPr>
              <w:t>rgue persuasively             for a thesis                 based on scholarly research</w:t>
            </w:r>
          </w:p>
        </w:tc>
        <w:tc>
          <w:tcPr>
            <w:tcW w:w="1600" w:type="dxa"/>
            <w:tcBorders>
              <w:top w:val="single" w:sz="8" w:space="0" w:color="000000"/>
              <w:left w:val="nil"/>
              <w:bottom w:val="single" w:sz="4" w:space="0" w:color="000000"/>
              <w:right w:val="single" w:sz="4" w:space="0" w:color="000000"/>
            </w:tcBorders>
            <w:shd w:val="clear" w:color="FFFFFF" w:fill="FFFFFF"/>
            <w:vAlign w:val="center"/>
            <w:hideMark/>
          </w:tcPr>
          <w:p w14:paraId="7D39AD7F" w14:textId="77777777" w:rsidR="00247CD0" w:rsidRPr="00247CD0" w:rsidRDefault="00247CD0" w:rsidP="00247CD0">
            <w:pPr>
              <w:spacing w:after="0" w:line="240" w:lineRule="auto"/>
              <w:rPr>
                <w:rFonts w:ascii="Calibri" w:eastAsia="Times New Roman" w:hAnsi="Calibri" w:cs="Calibri"/>
                <w:b/>
                <w:bCs/>
                <w:color w:val="000000"/>
                <w:kern w:val="0"/>
                <w:sz w:val="20"/>
                <w:szCs w:val="20"/>
                <w14:ligatures w14:val="none"/>
              </w:rPr>
            </w:pPr>
            <w:r w:rsidRPr="00247CD0">
              <w:rPr>
                <w:rFonts w:ascii="Calibri" w:eastAsia="Times New Roman" w:hAnsi="Calibri" w:cs="Calibri"/>
                <w:b/>
                <w:bCs/>
                <w:color w:val="000000"/>
                <w:kern w:val="0"/>
                <w:sz w:val="20"/>
                <w:szCs w:val="20"/>
                <w14:ligatures w14:val="none"/>
              </w:rPr>
              <w:t>Apply philosophical theory and methods to daily life.</w:t>
            </w:r>
          </w:p>
        </w:tc>
        <w:tc>
          <w:tcPr>
            <w:tcW w:w="1600" w:type="dxa"/>
            <w:tcBorders>
              <w:top w:val="single" w:sz="8" w:space="0" w:color="000000"/>
              <w:left w:val="nil"/>
              <w:bottom w:val="single" w:sz="4" w:space="0" w:color="000000"/>
              <w:right w:val="single" w:sz="8" w:space="0" w:color="000000"/>
            </w:tcBorders>
            <w:shd w:val="clear" w:color="FFFFFF" w:fill="FFFFFF"/>
            <w:vAlign w:val="center"/>
            <w:hideMark/>
          </w:tcPr>
          <w:p w14:paraId="28C1CDDC" w14:textId="77777777" w:rsidR="00247CD0" w:rsidRPr="00247CD0" w:rsidRDefault="00247CD0" w:rsidP="00247CD0">
            <w:pPr>
              <w:spacing w:after="0" w:line="240" w:lineRule="auto"/>
              <w:rPr>
                <w:rFonts w:ascii="Calibri" w:eastAsia="Times New Roman" w:hAnsi="Calibri" w:cs="Calibri"/>
                <w:b/>
                <w:bCs/>
                <w:color w:val="000000"/>
                <w:kern w:val="0"/>
                <w:sz w:val="20"/>
                <w:szCs w:val="20"/>
                <w14:ligatures w14:val="none"/>
              </w:rPr>
            </w:pPr>
            <w:r w:rsidRPr="00247CD0">
              <w:rPr>
                <w:rFonts w:ascii="Calibri" w:eastAsia="Times New Roman" w:hAnsi="Calibri" w:cs="Calibri"/>
                <w:b/>
                <w:bCs/>
                <w:color w:val="000000"/>
                <w:kern w:val="0"/>
                <w:sz w:val="20"/>
                <w:szCs w:val="20"/>
                <w14:ligatures w14:val="none"/>
              </w:rPr>
              <w:t>Articulate and argue for core values (moral and non moral)</w:t>
            </w:r>
          </w:p>
        </w:tc>
      </w:tr>
      <w:tr w:rsidR="00247CD0" w:rsidRPr="00247CD0" w14:paraId="600AA2B0" w14:textId="77777777" w:rsidTr="00247CD0">
        <w:trPr>
          <w:trHeight w:val="332"/>
        </w:trPr>
        <w:tc>
          <w:tcPr>
            <w:tcW w:w="2640" w:type="dxa"/>
            <w:tcBorders>
              <w:top w:val="nil"/>
              <w:left w:val="single" w:sz="8" w:space="0" w:color="000000"/>
              <w:bottom w:val="single" w:sz="4" w:space="0" w:color="000000"/>
              <w:right w:val="single" w:sz="4" w:space="0" w:color="000000"/>
            </w:tcBorders>
            <w:shd w:val="clear" w:color="D8D8D8" w:fill="D8D8D8"/>
            <w:hideMark/>
          </w:tcPr>
          <w:p w14:paraId="4CD4097B"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PHIL 101</w:t>
            </w:r>
          </w:p>
        </w:tc>
        <w:tc>
          <w:tcPr>
            <w:tcW w:w="1600" w:type="dxa"/>
            <w:tcBorders>
              <w:top w:val="nil"/>
              <w:left w:val="nil"/>
              <w:bottom w:val="single" w:sz="4" w:space="0" w:color="000000"/>
              <w:right w:val="single" w:sz="4" w:space="0" w:color="000000"/>
            </w:tcBorders>
            <w:shd w:val="clear" w:color="FFFFFF" w:fill="FFFFFF"/>
            <w:noWrap/>
            <w:vAlign w:val="bottom"/>
            <w:hideMark/>
          </w:tcPr>
          <w:p w14:paraId="7D7C8F78" w14:textId="77777777" w:rsidR="00247CD0" w:rsidRPr="00247CD0" w:rsidRDefault="00247CD0" w:rsidP="00247CD0">
            <w:pPr>
              <w:spacing w:after="0" w:line="240" w:lineRule="auto"/>
              <w:jc w:val="center"/>
              <w:rPr>
                <w:rFonts w:ascii="Calibri" w:eastAsia="Times New Roman" w:hAnsi="Calibri" w:cs="Calibri"/>
                <w:color w:val="000000"/>
                <w:kern w:val="0"/>
                <w:sz w:val="20"/>
                <w:szCs w:val="20"/>
                <w14:ligatures w14:val="none"/>
              </w:rPr>
            </w:pPr>
            <w:r w:rsidRPr="00247CD0">
              <w:rPr>
                <w:rFonts w:ascii="Calibri" w:eastAsia="Times New Roman" w:hAnsi="Calibri" w:cs="Calibri"/>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2E98DBFE" w14:textId="77777777" w:rsidR="00247CD0" w:rsidRPr="00247CD0" w:rsidRDefault="00247CD0" w:rsidP="00247CD0">
            <w:pPr>
              <w:spacing w:after="0" w:line="240" w:lineRule="auto"/>
              <w:jc w:val="center"/>
              <w:rPr>
                <w:rFonts w:ascii="Calibri" w:eastAsia="Times New Roman" w:hAnsi="Calibri" w:cs="Calibri"/>
                <w:color w:val="000000"/>
                <w:kern w:val="0"/>
                <w:sz w:val="20"/>
                <w:szCs w:val="20"/>
                <w14:ligatures w14:val="none"/>
              </w:rPr>
            </w:pPr>
            <w:r w:rsidRPr="00247CD0">
              <w:rPr>
                <w:rFonts w:ascii="Calibri" w:eastAsia="Times New Roman" w:hAnsi="Calibri" w:cs="Calibri"/>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393C5A3E" w14:textId="77777777" w:rsidR="00247CD0" w:rsidRPr="00247CD0" w:rsidRDefault="00247CD0" w:rsidP="00247CD0">
            <w:pPr>
              <w:spacing w:after="0" w:line="240" w:lineRule="auto"/>
              <w:jc w:val="center"/>
              <w:rPr>
                <w:rFonts w:ascii="Calibri" w:eastAsia="Times New Roman" w:hAnsi="Calibri" w:cs="Calibri"/>
                <w:color w:val="000000"/>
                <w:kern w:val="0"/>
                <w:sz w:val="20"/>
                <w:szCs w:val="20"/>
                <w14:ligatures w14:val="none"/>
              </w:rPr>
            </w:pPr>
            <w:r w:rsidRPr="00247CD0">
              <w:rPr>
                <w:rFonts w:ascii="Calibri" w:eastAsia="Times New Roman" w:hAnsi="Calibri" w:cs="Calibri"/>
                <w:color w:val="000000"/>
                <w:kern w:val="0"/>
                <w:sz w:val="20"/>
                <w:szCs w:val="20"/>
                <w14:ligatures w14:val="none"/>
              </w:rPr>
              <w:t> </w:t>
            </w:r>
          </w:p>
        </w:tc>
        <w:tc>
          <w:tcPr>
            <w:tcW w:w="1600" w:type="dxa"/>
            <w:tcBorders>
              <w:top w:val="nil"/>
              <w:left w:val="nil"/>
              <w:bottom w:val="single" w:sz="4" w:space="0" w:color="000000"/>
              <w:right w:val="single" w:sz="8" w:space="0" w:color="000000"/>
            </w:tcBorders>
            <w:shd w:val="clear" w:color="FFFFFF" w:fill="FFFFFF"/>
            <w:noWrap/>
            <w:vAlign w:val="center"/>
            <w:hideMark/>
          </w:tcPr>
          <w:p w14:paraId="5B5ED47D" w14:textId="77777777" w:rsidR="00247CD0" w:rsidRPr="00247CD0" w:rsidRDefault="00247CD0" w:rsidP="00247CD0">
            <w:pPr>
              <w:spacing w:after="0" w:line="240" w:lineRule="auto"/>
              <w:jc w:val="center"/>
              <w:rPr>
                <w:rFonts w:ascii="Calibri" w:eastAsia="Times New Roman" w:hAnsi="Calibri" w:cs="Calibri"/>
                <w:color w:val="000000"/>
                <w:kern w:val="0"/>
                <w:sz w:val="20"/>
                <w:szCs w:val="20"/>
                <w14:ligatures w14:val="none"/>
              </w:rPr>
            </w:pPr>
            <w:r w:rsidRPr="00247CD0">
              <w:rPr>
                <w:rFonts w:ascii="Calibri" w:eastAsia="Times New Roman" w:hAnsi="Calibri" w:cs="Calibri"/>
                <w:color w:val="000000"/>
                <w:kern w:val="0"/>
                <w:sz w:val="20"/>
                <w:szCs w:val="20"/>
                <w14:ligatures w14:val="none"/>
              </w:rPr>
              <w:t> </w:t>
            </w:r>
          </w:p>
        </w:tc>
      </w:tr>
      <w:tr w:rsidR="00247CD0" w:rsidRPr="00247CD0" w14:paraId="3866469C" w14:textId="77777777" w:rsidTr="00247CD0">
        <w:trPr>
          <w:trHeight w:val="26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13102DA1"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 xml:space="preserve">PHIL 102                                       </w:t>
            </w:r>
          </w:p>
        </w:tc>
        <w:tc>
          <w:tcPr>
            <w:tcW w:w="1600" w:type="dxa"/>
            <w:tcBorders>
              <w:top w:val="nil"/>
              <w:left w:val="nil"/>
              <w:bottom w:val="single" w:sz="4" w:space="0" w:color="000000"/>
              <w:right w:val="single" w:sz="4" w:space="0" w:color="000000"/>
            </w:tcBorders>
            <w:shd w:val="clear" w:color="FFFFFF" w:fill="FFFFFF"/>
            <w:noWrap/>
            <w:vAlign w:val="bottom"/>
            <w:hideMark/>
          </w:tcPr>
          <w:p w14:paraId="6EB33E58"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6D6BB365"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57CE2C97"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8" w:space="0" w:color="000000"/>
            </w:tcBorders>
            <w:shd w:val="clear" w:color="FFFFFF" w:fill="FFFFFF"/>
            <w:noWrap/>
            <w:vAlign w:val="center"/>
            <w:hideMark/>
          </w:tcPr>
          <w:p w14:paraId="1B918349"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r>
      <w:tr w:rsidR="00247CD0" w:rsidRPr="00247CD0" w14:paraId="1DC95317" w14:textId="77777777" w:rsidTr="00247CD0">
        <w:trPr>
          <w:trHeight w:val="350"/>
        </w:trPr>
        <w:tc>
          <w:tcPr>
            <w:tcW w:w="2640" w:type="dxa"/>
            <w:tcBorders>
              <w:top w:val="nil"/>
              <w:left w:val="single" w:sz="8" w:space="0" w:color="000000"/>
              <w:bottom w:val="single" w:sz="4" w:space="0" w:color="000000"/>
              <w:right w:val="single" w:sz="4" w:space="0" w:color="000000"/>
            </w:tcBorders>
            <w:shd w:val="clear" w:color="D8D8D8" w:fill="D8D8D8"/>
            <w:vAlign w:val="bottom"/>
            <w:hideMark/>
          </w:tcPr>
          <w:p w14:paraId="46AFA643" w14:textId="77777777" w:rsidR="00247CD0" w:rsidRPr="00247CD0" w:rsidRDefault="00247CD0" w:rsidP="00247CD0">
            <w:pPr>
              <w:spacing w:after="0" w:line="240" w:lineRule="auto"/>
              <w:rPr>
                <w:rFonts w:ascii="Calibri" w:eastAsia="Times New Roman" w:hAnsi="Calibri" w:cs="Calibri"/>
                <w:color w:val="000000"/>
                <w:kern w:val="0"/>
                <w:sz w:val="18"/>
                <w:szCs w:val="18"/>
                <w14:ligatures w14:val="none"/>
              </w:rPr>
            </w:pPr>
            <w:r w:rsidRPr="00247CD0">
              <w:rPr>
                <w:rFonts w:ascii="Calibri" w:eastAsia="Times New Roman" w:hAnsi="Calibri" w:cs="Calibri"/>
                <w:b/>
                <w:bCs/>
                <w:kern w:val="0"/>
                <w:sz w:val="18"/>
                <w:szCs w:val="18"/>
                <w14:ligatures w14:val="none"/>
              </w:rPr>
              <w:t xml:space="preserve">PHIL 120     </w:t>
            </w:r>
            <w:r w:rsidRPr="00247CD0">
              <w:rPr>
                <w:rFonts w:ascii="Calibri" w:eastAsia="Times New Roman" w:hAnsi="Calibri" w:cs="Calibri"/>
                <w:kern w:val="0"/>
                <w:sz w:val="18"/>
                <w:szCs w:val="18"/>
                <w14:ligatures w14:val="none"/>
              </w:rPr>
              <w:t xml:space="preserve">                       </w:t>
            </w:r>
          </w:p>
        </w:tc>
        <w:tc>
          <w:tcPr>
            <w:tcW w:w="1600" w:type="dxa"/>
            <w:tcBorders>
              <w:top w:val="nil"/>
              <w:left w:val="nil"/>
              <w:bottom w:val="single" w:sz="4" w:space="0" w:color="000000"/>
              <w:right w:val="single" w:sz="4" w:space="0" w:color="000000"/>
            </w:tcBorders>
            <w:shd w:val="clear" w:color="FFFFFF" w:fill="FFFFFF"/>
            <w:noWrap/>
            <w:vAlign w:val="bottom"/>
            <w:hideMark/>
          </w:tcPr>
          <w:p w14:paraId="5B8A3F24"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61A52A02"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18497814"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55905994"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40F6AFC4"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bottom"/>
            <w:hideMark/>
          </w:tcPr>
          <w:p w14:paraId="4F856867"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PHIL 160B</w:t>
            </w:r>
          </w:p>
        </w:tc>
        <w:tc>
          <w:tcPr>
            <w:tcW w:w="1600" w:type="dxa"/>
            <w:tcBorders>
              <w:top w:val="nil"/>
              <w:left w:val="nil"/>
              <w:bottom w:val="single" w:sz="4" w:space="0" w:color="000000"/>
              <w:right w:val="single" w:sz="4" w:space="0" w:color="000000"/>
            </w:tcBorders>
            <w:shd w:val="clear" w:color="FFFFFF" w:fill="FFFFFF"/>
            <w:noWrap/>
            <w:vAlign w:val="bottom"/>
            <w:hideMark/>
          </w:tcPr>
          <w:p w14:paraId="4C032975"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305A58E1"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15106E62"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32675362"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44899BA7"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bottom"/>
            <w:hideMark/>
          </w:tcPr>
          <w:p w14:paraId="52C1D1E3"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 xml:space="preserve">Phil 201 </w:t>
            </w:r>
          </w:p>
        </w:tc>
        <w:tc>
          <w:tcPr>
            <w:tcW w:w="1600" w:type="dxa"/>
            <w:tcBorders>
              <w:top w:val="nil"/>
              <w:left w:val="nil"/>
              <w:bottom w:val="single" w:sz="4" w:space="0" w:color="000000"/>
              <w:right w:val="single" w:sz="4" w:space="0" w:color="000000"/>
            </w:tcBorders>
            <w:shd w:val="clear" w:color="FFFFFF" w:fill="FFFFFF"/>
            <w:noWrap/>
            <w:vAlign w:val="bottom"/>
            <w:hideMark/>
          </w:tcPr>
          <w:p w14:paraId="709DC994"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704B23FB"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0DB03FB6"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3D88CF68"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2B7C0B27"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6E252B75"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 xml:space="preserve">PHIL 203                                        </w:t>
            </w:r>
          </w:p>
        </w:tc>
        <w:tc>
          <w:tcPr>
            <w:tcW w:w="1600" w:type="dxa"/>
            <w:tcBorders>
              <w:top w:val="nil"/>
              <w:left w:val="nil"/>
              <w:bottom w:val="single" w:sz="4" w:space="0" w:color="000000"/>
              <w:right w:val="single" w:sz="4" w:space="0" w:color="000000"/>
            </w:tcBorders>
            <w:shd w:val="clear" w:color="FFFFFF" w:fill="FFFFFF"/>
            <w:noWrap/>
            <w:vAlign w:val="bottom"/>
            <w:hideMark/>
          </w:tcPr>
          <w:p w14:paraId="230126E2"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7E3D7DD8"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1811CE31"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7E1FF80D"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3EFC6FAB"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50C49788" w14:textId="77777777" w:rsidR="00247CD0" w:rsidRPr="00247CD0" w:rsidRDefault="00247CD0" w:rsidP="00247CD0">
            <w:pPr>
              <w:spacing w:after="0" w:line="240" w:lineRule="auto"/>
              <w:rPr>
                <w:rFonts w:ascii="Calibri" w:eastAsia="Times New Roman" w:hAnsi="Calibri" w:cs="Calibri"/>
                <w:color w:val="000000"/>
                <w:kern w:val="0"/>
                <w:sz w:val="18"/>
                <w:szCs w:val="18"/>
                <w14:ligatures w14:val="none"/>
              </w:rPr>
            </w:pPr>
            <w:r w:rsidRPr="00247CD0">
              <w:rPr>
                <w:rFonts w:ascii="Calibri" w:eastAsia="Times New Roman" w:hAnsi="Calibri" w:cs="Calibri"/>
                <w:b/>
                <w:bCs/>
                <w:kern w:val="0"/>
                <w:sz w:val="18"/>
                <w:szCs w:val="18"/>
                <w14:ligatures w14:val="none"/>
              </w:rPr>
              <w:t xml:space="preserve">PHIL 204    </w:t>
            </w:r>
            <w:r w:rsidRPr="00247CD0">
              <w:rPr>
                <w:rFonts w:ascii="Calibri" w:eastAsia="Times New Roman" w:hAnsi="Calibri" w:cs="Calibri"/>
                <w:kern w:val="0"/>
                <w:sz w:val="18"/>
                <w:szCs w:val="18"/>
                <w14:ligatures w14:val="none"/>
              </w:rPr>
              <w:t xml:space="preserve">                                              </w:t>
            </w:r>
          </w:p>
        </w:tc>
        <w:tc>
          <w:tcPr>
            <w:tcW w:w="1600" w:type="dxa"/>
            <w:tcBorders>
              <w:top w:val="nil"/>
              <w:left w:val="nil"/>
              <w:bottom w:val="single" w:sz="4" w:space="0" w:color="000000"/>
              <w:right w:val="single" w:sz="4" w:space="0" w:color="000000"/>
            </w:tcBorders>
            <w:shd w:val="clear" w:color="FFFFFF" w:fill="FFFFFF"/>
            <w:noWrap/>
            <w:vAlign w:val="bottom"/>
            <w:hideMark/>
          </w:tcPr>
          <w:p w14:paraId="20F6175F"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1BEB5E9F"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2F99BBB3"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37C295DF"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031A6EC6"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7554BCEC"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PHIL 207</w:t>
            </w:r>
          </w:p>
        </w:tc>
        <w:tc>
          <w:tcPr>
            <w:tcW w:w="1600" w:type="dxa"/>
            <w:tcBorders>
              <w:top w:val="nil"/>
              <w:left w:val="nil"/>
              <w:bottom w:val="single" w:sz="4" w:space="0" w:color="000000"/>
              <w:right w:val="single" w:sz="4" w:space="0" w:color="000000"/>
            </w:tcBorders>
            <w:shd w:val="clear" w:color="FFFFFF" w:fill="FFFFFF"/>
            <w:noWrap/>
            <w:vAlign w:val="bottom"/>
            <w:hideMark/>
          </w:tcPr>
          <w:p w14:paraId="4EE0A6B7"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1B68936C"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15EC6104"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8" w:space="0" w:color="000000"/>
            </w:tcBorders>
            <w:shd w:val="clear" w:color="FFFFFF" w:fill="FFFFFF"/>
            <w:noWrap/>
            <w:vAlign w:val="center"/>
            <w:hideMark/>
          </w:tcPr>
          <w:p w14:paraId="28529492"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r>
      <w:tr w:rsidR="00247CD0" w:rsidRPr="00247CD0" w14:paraId="4D7EE921"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28184B38"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 xml:space="preserve"> PHIL 212 </w:t>
            </w:r>
          </w:p>
        </w:tc>
        <w:tc>
          <w:tcPr>
            <w:tcW w:w="1600" w:type="dxa"/>
            <w:tcBorders>
              <w:top w:val="nil"/>
              <w:left w:val="nil"/>
              <w:bottom w:val="single" w:sz="4" w:space="0" w:color="000000"/>
              <w:right w:val="single" w:sz="4" w:space="0" w:color="000000"/>
            </w:tcBorders>
            <w:shd w:val="clear" w:color="FFFFFF" w:fill="FFFFFF"/>
            <w:noWrap/>
            <w:vAlign w:val="bottom"/>
            <w:hideMark/>
          </w:tcPr>
          <w:p w14:paraId="470A5A0B"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732D3966"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2900035B"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008D72EF"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5260CA90"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18C27A92"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PHIL 273</w:t>
            </w:r>
          </w:p>
        </w:tc>
        <w:tc>
          <w:tcPr>
            <w:tcW w:w="1600" w:type="dxa"/>
            <w:tcBorders>
              <w:top w:val="nil"/>
              <w:left w:val="nil"/>
              <w:bottom w:val="single" w:sz="4" w:space="0" w:color="000000"/>
              <w:right w:val="single" w:sz="4" w:space="0" w:color="000000"/>
            </w:tcBorders>
            <w:shd w:val="clear" w:color="FFFFFF" w:fill="FFFFFF"/>
            <w:noWrap/>
            <w:vAlign w:val="bottom"/>
            <w:hideMark/>
          </w:tcPr>
          <w:p w14:paraId="77E50156"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27713954"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3DB1135F"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4D4104C5"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r>
      <w:tr w:rsidR="00247CD0" w:rsidRPr="00247CD0" w14:paraId="39106EF5"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6647DDB6"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 xml:space="preserve">PHIL 275                              </w:t>
            </w:r>
          </w:p>
        </w:tc>
        <w:tc>
          <w:tcPr>
            <w:tcW w:w="1600" w:type="dxa"/>
            <w:tcBorders>
              <w:top w:val="nil"/>
              <w:left w:val="nil"/>
              <w:bottom w:val="single" w:sz="4" w:space="0" w:color="000000"/>
              <w:right w:val="single" w:sz="4" w:space="0" w:color="000000"/>
            </w:tcBorders>
            <w:shd w:val="clear" w:color="FFFFFF" w:fill="FFFFFF"/>
            <w:noWrap/>
            <w:vAlign w:val="bottom"/>
            <w:hideMark/>
          </w:tcPr>
          <w:p w14:paraId="6E11826E"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30C5A4B5"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294C7937"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75D2F510"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06322AEB"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467D887E" w14:textId="77777777" w:rsidR="00247CD0" w:rsidRPr="00247CD0" w:rsidRDefault="00247CD0" w:rsidP="00247CD0">
            <w:pPr>
              <w:spacing w:after="0" w:line="240" w:lineRule="auto"/>
              <w:rPr>
                <w:rFonts w:ascii="Calibri" w:eastAsia="Times New Roman" w:hAnsi="Calibri" w:cs="Calibri"/>
                <w:color w:val="000000"/>
                <w:kern w:val="0"/>
                <w:sz w:val="18"/>
                <w:szCs w:val="18"/>
                <w14:ligatures w14:val="none"/>
              </w:rPr>
            </w:pPr>
            <w:r w:rsidRPr="00247CD0">
              <w:rPr>
                <w:rFonts w:ascii="Calibri" w:eastAsia="Times New Roman" w:hAnsi="Calibri" w:cs="Calibri"/>
                <w:b/>
                <w:bCs/>
                <w:kern w:val="0"/>
                <w:sz w:val="18"/>
                <w:szCs w:val="18"/>
                <w14:ligatures w14:val="none"/>
              </w:rPr>
              <w:t>PHIL 276</w:t>
            </w:r>
            <w:r w:rsidRPr="00247CD0">
              <w:rPr>
                <w:rFonts w:ascii="Calibri" w:eastAsia="Times New Roman" w:hAnsi="Calibri" w:cs="Calibri"/>
                <w:kern w:val="0"/>
                <w:sz w:val="18"/>
                <w:szCs w:val="18"/>
                <w14:ligatures w14:val="none"/>
              </w:rPr>
              <w:t xml:space="preserve">   </w:t>
            </w:r>
            <w:r w:rsidRPr="00247CD0">
              <w:rPr>
                <w:rFonts w:ascii="Calibri" w:eastAsia="Times New Roman" w:hAnsi="Calibri" w:cs="Calibri"/>
                <w:b/>
                <w:bCs/>
                <w:kern w:val="0"/>
                <w:sz w:val="18"/>
                <w:szCs w:val="18"/>
                <w14:ligatures w14:val="none"/>
              </w:rPr>
              <w:t xml:space="preserve">       </w:t>
            </w:r>
            <w:r w:rsidRPr="00247CD0">
              <w:rPr>
                <w:rFonts w:ascii="Calibri" w:eastAsia="Times New Roman" w:hAnsi="Calibri" w:cs="Calibri"/>
                <w:kern w:val="0"/>
                <w:sz w:val="18"/>
                <w:szCs w:val="18"/>
                <w14:ligatures w14:val="none"/>
              </w:rPr>
              <w:t xml:space="preserve">                                         </w:t>
            </w:r>
          </w:p>
        </w:tc>
        <w:tc>
          <w:tcPr>
            <w:tcW w:w="1600" w:type="dxa"/>
            <w:tcBorders>
              <w:top w:val="nil"/>
              <w:left w:val="nil"/>
              <w:bottom w:val="single" w:sz="4" w:space="0" w:color="000000"/>
              <w:right w:val="single" w:sz="4" w:space="0" w:color="000000"/>
            </w:tcBorders>
            <w:shd w:val="clear" w:color="FFFFFF" w:fill="FFFFFF"/>
            <w:noWrap/>
            <w:vAlign w:val="bottom"/>
            <w:hideMark/>
          </w:tcPr>
          <w:p w14:paraId="58EA1B4B"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2825FE10"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54908247"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46E2CF29"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756E558C"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4DA536BD"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 xml:space="preserve">PHIL 301                                    </w:t>
            </w:r>
          </w:p>
        </w:tc>
        <w:tc>
          <w:tcPr>
            <w:tcW w:w="1600" w:type="dxa"/>
            <w:tcBorders>
              <w:top w:val="nil"/>
              <w:left w:val="nil"/>
              <w:bottom w:val="single" w:sz="4" w:space="0" w:color="000000"/>
              <w:right w:val="single" w:sz="4" w:space="0" w:color="000000"/>
            </w:tcBorders>
            <w:shd w:val="clear" w:color="FFFFFF" w:fill="FFFFFF"/>
            <w:noWrap/>
            <w:vAlign w:val="bottom"/>
            <w:hideMark/>
          </w:tcPr>
          <w:p w14:paraId="5631C16F"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4DD691D2"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3BA4FE9B"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8" w:space="0" w:color="000000"/>
            </w:tcBorders>
            <w:shd w:val="clear" w:color="FFFFFF" w:fill="FFFFFF"/>
            <w:noWrap/>
            <w:vAlign w:val="center"/>
            <w:hideMark/>
          </w:tcPr>
          <w:p w14:paraId="43C84791"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r>
      <w:tr w:rsidR="00247CD0" w:rsidRPr="00247CD0" w14:paraId="35A29F1D"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24D4CDD4" w14:textId="77777777" w:rsidR="00247CD0" w:rsidRPr="00247CD0" w:rsidRDefault="00247CD0" w:rsidP="00247CD0">
            <w:pPr>
              <w:spacing w:after="0" w:line="240" w:lineRule="auto"/>
              <w:rPr>
                <w:rFonts w:ascii="Calibri" w:eastAsia="Times New Roman" w:hAnsi="Calibri" w:cs="Calibri"/>
                <w:color w:val="000000"/>
                <w:kern w:val="0"/>
                <w:sz w:val="18"/>
                <w:szCs w:val="18"/>
                <w14:ligatures w14:val="none"/>
              </w:rPr>
            </w:pPr>
            <w:r w:rsidRPr="00247CD0">
              <w:rPr>
                <w:rFonts w:ascii="Calibri" w:eastAsia="Times New Roman" w:hAnsi="Calibri" w:cs="Calibri"/>
                <w:b/>
                <w:bCs/>
                <w:kern w:val="0"/>
                <w:sz w:val="18"/>
                <w:szCs w:val="18"/>
                <w14:ligatures w14:val="none"/>
              </w:rPr>
              <w:t xml:space="preserve">PHIL 302 </w:t>
            </w:r>
            <w:r w:rsidRPr="00247CD0">
              <w:rPr>
                <w:rFonts w:ascii="Calibri" w:eastAsia="Times New Roman" w:hAnsi="Calibri" w:cs="Calibri"/>
                <w:kern w:val="0"/>
                <w:sz w:val="18"/>
                <w:szCs w:val="18"/>
                <w14:ligatures w14:val="none"/>
              </w:rPr>
              <w:t xml:space="preserve">                                                                                 </w:t>
            </w:r>
          </w:p>
        </w:tc>
        <w:tc>
          <w:tcPr>
            <w:tcW w:w="1600" w:type="dxa"/>
            <w:tcBorders>
              <w:top w:val="nil"/>
              <w:left w:val="nil"/>
              <w:bottom w:val="single" w:sz="4" w:space="0" w:color="000000"/>
              <w:right w:val="single" w:sz="4" w:space="0" w:color="000000"/>
            </w:tcBorders>
            <w:shd w:val="clear" w:color="FFFFFF" w:fill="FFFFFF"/>
            <w:noWrap/>
            <w:vAlign w:val="bottom"/>
            <w:hideMark/>
          </w:tcPr>
          <w:p w14:paraId="12E8FC22"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0F1D6E16"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7714EB46"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8" w:space="0" w:color="000000"/>
            </w:tcBorders>
            <w:shd w:val="clear" w:color="FFFFFF" w:fill="FFFFFF"/>
            <w:noWrap/>
            <w:vAlign w:val="center"/>
            <w:hideMark/>
          </w:tcPr>
          <w:p w14:paraId="7892DFDA"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2D44139B"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noWrap/>
            <w:vAlign w:val="center"/>
            <w:hideMark/>
          </w:tcPr>
          <w:p w14:paraId="3ABEEB2F"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 xml:space="preserve">PHIL 303                                           </w:t>
            </w:r>
          </w:p>
        </w:tc>
        <w:tc>
          <w:tcPr>
            <w:tcW w:w="1600" w:type="dxa"/>
            <w:tcBorders>
              <w:top w:val="nil"/>
              <w:left w:val="nil"/>
              <w:bottom w:val="single" w:sz="4" w:space="0" w:color="000000"/>
              <w:right w:val="single" w:sz="4" w:space="0" w:color="000000"/>
            </w:tcBorders>
            <w:shd w:val="clear" w:color="FFFFFF" w:fill="FFFFFF"/>
            <w:noWrap/>
            <w:vAlign w:val="bottom"/>
            <w:hideMark/>
          </w:tcPr>
          <w:p w14:paraId="49514723"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xml:space="preserve"> X </w:t>
            </w:r>
          </w:p>
        </w:tc>
        <w:tc>
          <w:tcPr>
            <w:tcW w:w="1600" w:type="dxa"/>
            <w:tcBorders>
              <w:top w:val="nil"/>
              <w:left w:val="nil"/>
              <w:bottom w:val="single" w:sz="4" w:space="0" w:color="000000"/>
              <w:right w:val="single" w:sz="4" w:space="0" w:color="000000"/>
            </w:tcBorders>
            <w:shd w:val="clear" w:color="FFFFFF" w:fill="FFFFFF"/>
            <w:noWrap/>
            <w:vAlign w:val="center"/>
            <w:hideMark/>
          </w:tcPr>
          <w:p w14:paraId="4E22D41E"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29306AE7"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8" w:space="0" w:color="000000"/>
            </w:tcBorders>
            <w:shd w:val="clear" w:color="FFFFFF" w:fill="FFFFFF"/>
            <w:noWrap/>
            <w:vAlign w:val="center"/>
            <w:hideMark/>
          </w:tcPr>
          <w:p w14:paraId="4181D7E4"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4104F6D2"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noWrap/>
            <w:vAlign w:val="center"/>
            <w:hideMark/>
          </w:tcPr>
          <w:p w14:paraId="27B0E99E"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PHIL 306</w:t>
            </w:r>
          </w:p>
        </w:tc>
        <w:tc>
          <w:tcPr>
            <w:tcW w:w="1600" w:type="dxa"/>
            <w:tcBorders>
              <w:top w:val="nil"/>
              <w:left w:val="nil"/>
              <w:bottom w:val="single" w:sz="4" w:space="0" w:color="000000"/>
              <w:right w:val="single" w:sz="4" w:space="0" w:color="000000"/>
            </w:tcBorders>
            <w:shd w:val="clear" w:color="FFFFFF" w:fill="FFFFFF"/>
            <w:noWrap/>
            <w:vAlign w:val="bottom"/>
            <w:hideMark/>
          </w:tcPr>
          <w:p w14:paraId="48FF10BD"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7C32014B"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256883E6"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8" w:space="0" w:color="000000"/>
            </w:tcBorders>
            <w:shd w:val="clear" w:color="FFFFFF" w:fill="FFFFFF"/>
            <w:noWrap/>
            <w:vAlign w:val="center"/>
            <w:hideMark/>
          </w:tcPr>
          <w:p w14:paraId="3598C687"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r>
      <w:tr w:rsidR="00247CD0" w:rsidRPr="00247CD0" w14:paraId="470AD731"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noWrap/>
            <w:vAlign w:val="center"/>
            <w:hideMark/>
          </w:tcPr>
          <w:p w14:paraId="767D9E98"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PHIL 307</w:t>
            </w:r>
          </w:p>
        </w:tc>
        <w:tc>
          <w:tcPr>
            <w:tcW w:w="1600" w:type="dxa"/>
            <w:tcBorders>
              <w:top w:val="nil"/>
              <w:left w:val="nil"/>
              <w:bottom w:val="single" w:sz="4" w:space="0" w:color="000000"/>
              <w:right w:val="single" w:sz="4" w:space="0" w:color="000000"/>
            </w:tcBorders>
            <w:shd w:val="clear" w:color="FFFFFF" w:fill="FFFFFF"/>
            <w:noWrap/>
            <w:vAlign w:val="bottom"/>
            <w:hideMark/>
          </w:tcPr>
          <w:p w14:paraId="4C3A11EC"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6ACE695E"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0BAD24CD"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8" w:space="0" w:color="000000"/>
            </w:tcBorders>
            <w:shd w:val="clear" w:color="FFFFFF" w:fill="FFFFFF"/>
            <w:noWrap/>
            <w:vAlign w:val="center"/>
            <w:hideMark/>
          </w:tcPr>
          <w:p w14:paraId="0C698473"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r>
      <w:tr w:rsidR="00247CD0" w:rsidRPr="00247CD0" w14:paraId="694047BA"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noWrap/>
            <w:vAlign w:val="center"/>
            <w:hideMark/>
          </w:tcPr>
          <w:p w14:paraId="05EE3B1C"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 xml:space="preserve">PHIL 309                                                       </w:t>
            </w:r>
          </w:p>
        </w:tc>
        <w:tc>
          <w:tcPr>
            <w:tcW w:w="1600" w:type="dxa"/>
            <w:tcBorders>
              <w:top w:val="nil"/>
              <w:left w:val="nil"/>
              <w:bottom w:val="single" w:sz="4" w:space="0" w:color="000000"/>
              <w:right w:val="single" w:sz="4" w:space="0" w:color="000000"/>
            </w:tcBorders>
            <w:shd w:val="clear" w:color="FFFFFF" w:fill="FFFFFF"/>
            <w:noWrap/>
            <w:vAlign w:val="bottom"/>
            <w:hideMark/>
          </w:tcPr>
          <w:p w14:paraId="1F5E5F84"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0283033A"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771F8B5A"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10320040"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7F356E3A"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noWrap/>
            <w:vAlign w:val="center"/>
            <w:hideMark/>
          </w:tcPr>
          <w:p w14:paraId="620C986A"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PHIL 312</w:t>
            </w:r>
          </w:p>
        </w:tc>
        <w:tc>
          <w:tcPr>
            <w:tcW w:w="1600" w:type="dxa"/>
            <w:tcBorders>
              <w:top w:val="nil"/>
              <w:left w:val="nil"/>
              <w:bottom w:val="single" w:sz="4" w:space="0" w:color="000000"/>
              <w:right w:val="single" w:sz="4" w:space="0" w:color="000000"/>
            </w:tcBorders>
            <w:shd w:val="clear" w:color="FFFFFF" w:fill="FFFFFF"/>
            <w:noWrap/>
            <w:vAlign w:val="bottom"/>
            <w:hideMark/>
          </w:tcPr>
          <w:p w14:paraId="183FFF4A"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6A31791F"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07007FCB"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393346F1"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r>
      <w:tr w:rsidR="00247CD0" w:rsidRPr="00247CD0" w14:paraId="12EFC13D"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3FD2AFBD" w14:textId="77777777" w:rsidR="00247CD0" w:rsidRPr="00247CD0" w:rsidRDefault="00247CD0" w:rsidP="00247CD0">
            <w:pPr>
              <w:spacing w:after="0" w:line="240" w:lineRule="auto"/>
              <w:rPr>
                <w:rFonts w:ascii="Calibri" w:eastAsia="Times New Roman" w:hAnsi="Calibri" w:cs="Calibri"/>
                <w:color w:val="000000"/>
                <w:kern w:val="0"/>
                <w:sz w:val="18"/>
                <w:szCs w:val="18"/>
                <w14:ligatures w14:val="none"/>
              </w:rPr>
            </w:pPr>
            <w:r w:rsidRPr="00247CD0">
              <w:rPr>
                <w:rFonts w:ascii="Calibri" w:eastAsia="Times New Roman" w:hAnsi="Calibri" w:cs="Calibri"/>
                <w:b/>
                <w:bCs/>
                <w:kern w:val="0"/>
                <w:sz w:val="18"/>
                <w:szCs w:val="18"/>
                <w14:ligatures w14:val="none"/>
              </w:rPr>
              <w:t xml:space="preserve">PHIL 375 </w:t>
            </w:r>
            <w:r w:rsidRPr="00247CD0">
              <w:rPr>
                <w:rFonts w:ascii="Calibri" w:eastAsia="Times New Roman" w:hAnsi="Calibri" w:cs="Calibri"/>
                <w:kern w:val="0"/>
                <w:sz w:val="18"/>
                <w:szCs w:val="18"/>
                <w14:ligatures w14:val="none"/>
              </w:rPr>
              <w:t xml:space="preserve">                                                            </w:t>
            </w:r>
          </w:p>
        </w:tc>
        <w:tc>
          <w:tcPr>
            <w:tcW w:w="1600" w:type="dxa"/>
            <w:tcBorders>
              <w:top w:val="nil"/>
              <w:left w:val="nil"/>
              <w:bottom w:val="single" w:sz="4" w:space="0" w:color="000000"/>
              <w:right w:val="single" w:sz="4" w:space="0" w:color="000000"/>
            </w:tcBorders>
            <w:shd w:val="clear" w:color="FFFFFF" w:fill="FFFFFF"/>
            <w:noWrap/>
            <w:vAlign w:val="bottom"/>
            <w:hideMark/>
          </w:tcPr>
          <w:p w14:paraId="10ACCB7E"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50074E7B"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435A96E1"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8" w:space="0" w:color="000000"/>
            </w:tcBorders>
            <w:shd w:val="clear" w:color="FFFFFF" w:fill="FFFFFF"/>
            <w:noWrap/>
            <w:vAlign w:val="center"/>
            <w:hideMark/>
          </w:tcPr>
          <w:p w14:paraId="055B198C"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r>
      <w:tr w:rsidR="00247CD0" w:rsidRPr="00247CD0" w14:paraId="615BF778"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12D50F8A"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 xml:space="preserve">PHIL 377 </w:t>
            </w:r>
          </w:p>
        </w:tc>
        <w:tc>
          <w:tcPr>
            <w:tcW w:w="1600" w:type="dxa"/>
            <w:tcBorders>
              <w:top w:val="nil"/>
              <w:left w:val="nil"/>
              <w:bottom w:val="single" w:sz="4" w:space="0" w:color="000000"/>
              <w:right w:val="single" w:sz="4" w:space="0" w:color="000000"/>
            </w:tcBorders>
            <w:shd w:val="clear" w:color="FFFFFF" w:fill="FFFFFF"/>
            <w:noWrap/>
            <w:vAlign w:val="bottom"/>
            <w:hideMark/>
          </w:tcPr>
          <w:p w14:paraId="12C1D476"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3100769B"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79D2D393"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8" w:space="0" w:color="000000"/>
            </w:tcBorders>
            <w:shd w:val="clear" w:color="FFFFFF" w:fill="FFFFFF"/>
            <w:noWrap/>
            <w:vAlign w:val="center"/>
            <w:hideMark/>
          </w:tcPr>
          <w:p w14:paraId="280BA23E"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r>
      <w:tr w:rsidR="00247CD0" w:rsidRPr="00247CD0" w14:paraId="7359410F"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2031935B"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 xml:space="preserve">PHIL 400                                    </w:t>
            </w:r>
          </w:p>
        </w:tc>
        <w:tc>
          <w:tcPr>
            <w:tcW w:w="1600" w:type="dxa"/>
            <w:tcBorders>
              <w:top w:val="nil"/>
              <w:left w:val="nil"/>
              <w:bottom w:val="single" w:sz="4" w:space="0" w:color="000000"/>
              <w:right w:val="single" w:sz="4" w:space="0" w:color="000000"/>
            </w:tcBorders>
            <w:shd w:val="clear" w:color="FFFFFF" w:fill="FFFFFF"/>
            <w:noWrap/>
            <w:vAlign w:val="bottom"/>
            <w:hideMark/>
          </w:tcPr>
          <w:p w14:paraId="28EEDEF4"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6EEC08C2"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4" w:space="0" w:color="000000"/>
              <w:right w:val="single" w:sz="4" w:space="0" w:color="000000"/>
            </w:tcBorders>
            <w:shd w:val="clear" w:color="FFFFFF" w:fill="FFFFFF"/>
            <w:noWrap/>
            <w:vAlign w:val="center"/>
            <w:hideMark/>
          </w:tcPr>
          <w:p w14:paraId="7018FDAC"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8" w:space="0" w:color="000000"/>
            </w:tcBorders>
            <w:shd w:val="clear" w:color="FFFFFF" w:fill="FFFFFF"/>
            <w:noWrap/>
            <w:vAlign w:val="center"/>
            <w:hideMark/>
          </w:tcPr>
          <w:p w14:paraId="09C8B1CA"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r>
      <w:tr w:rsidR="00247CD0" w:rsidRPr="00247CD0" w14:paraId="5BAB3F95" w14:textId="77777777" w:rsidTr="00247CD0">
        <w:trPr>
          <w:trHeight w:val="450"/>
        </w:trPr>
        <w:tc>
          <w:tcPr>
            <w:tcW w:w="2640" w:type="dxa"/>
            <w:tcBorders>
              <w:top w:val="nil"/>
              <w:left w:val="single" w:sz="8" w:space="0" w:color="000000"/>
              <w:bottom w:val="single" w:sz="4" w:space="0" w:color="000000"/>
              <w:right w:val="single" w:sz="4" w:space="0" w:color="000000"/>
            </w:tcBorders>
            <w:shd w:val="clear" w:color="D8D8D8" w:fill="D8D8D8"/>
            <w:vAlign w:val="center"/>
            <w:hideMark/>
          </w:tcPr>
          <w:p w14:paraId="4221E2DF"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PHIL 470</w:t>
            </w:r>
          </w:p>
        </w:tc>
        <w:tc>
          <w:tcPr>
            <w:tcW w:w="1600" w:type="dxa"/>
            <w:tcBorders>
              <w:top w:val="nil"/>
              <w:left w:val="nil"/>
              <w:bottom w:val="single" w:sz="4" w:space="0" w:color="000000"/>
              <w:right w:val="single" w:sz="4" w:space="0" w:color="000000"/>
            </w:tcBorders>
            <w:shd w:val="clear" w:color="FFFFFF" w:fill="FFFFFF"/>
            <w:noWrap/>
            <w:vAlign w:val="center"/>
            <w:hideMark/>
          </w:tcPr>
          <w:p w14:paraId="290959C2"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66C52BA9"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4" w:space="0" w:color="000000"/>
            </w:tcBorders>
            <w:shd w:val="clear" w:color="FFFFFF" w:fill="FFFFFF"/>
            <w:noWrap/>
            <w:vAlign w:val="center"/>
            <w:hideMark/>
          </w:tcPr>
          <w:p w14:paraId="3528D779"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4" w:space="0" w:color="000000"/>
              <w:right w:val="single" w:sz="8" w:space="0" w:color="000000"/>
            </w:tcBorders>
            <w:shd w:val="clear" w:color="FFFFFF" w:fill="FFFFFF"/>
            <w:noWrap/>
            <w:vAlign w:val="center"/>
            <w:hideMark/>
          </w:tcPr>
          <w:p w14:paraId="7ADF1811"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r>
      <w:tr w:rsidR="00247CD0" w:rsidRPr="00247CD0" w14:paraId="1CB6BEBE" w14:textId="77777777" w:rsidTr="00247CD0">
        <w:trPr>
          <w:trHeight w:val="450"/>
        </w:trPr>
        <w:tc>
          <w:tcPr>
            <w:tcW w:w="2640" w:type="dxa"/>
            <w:tcBorders>
              <w:top w:val="nil"/>
              <w:left w:val="single" w:sz="8" w:space="0" w:color="000000"/>
              <w:bottom w:val="single" w:sz="8" w:space="0" w:color="000000"/>
              <w:right w:val="single" w:sz="4" w:space="0" w:color="000000"/>
            </w:tcBorders>
            <w:shd w:val="clear" w:color="D8D8D8" w:fill="D8D8D8"/>
            <w:vAlign w:val="center"/>
            <w:hideMark/>
          </w:tcPr>
          <w:p w14:paraId="53B31743" w14:textId="77777777" w:rsidR="00247CD0" w:rsidRPr="00247CD0" w:rsidRDefault="00247CD0" w:rsidP="00247CD0">
            <w:pPr>
              <w:spacing w:after="0" w:line="240" w:lineRule="auto"/>
              <w:rPr>
                <w:rFonts w:ascii="Calibri" w:eastAsia="Times New Roman" w:hAnsi="Calibri" w:cs="Calibri"/>
                <w:b/>
                <w:bCs/>
                <w:color w:val="000000"/>
                <w:kern w:val="0"/>
                <w:sz w:val="18"/>
                <w:szCs w:val="18"/>
                <w14:ligatures w14:val="none"/>
              </w:rPr>
            </w:pPr>
            <w:r w:rsidRPr="00247CD0">
              <w:rPr>
                <w:rFonts w:ascii="Calibri" w:eastAsia="Times New Roman" w:hAnsi="Calibri" w:cs="Calibri"/>
                <w:b/>
                <w:bCs/>
                <w:color w:val="000000"/>
                <w:kern w:val="0"/>
                <w:sz w:val="18"/>
                <w:szCs w:val="18"/>
                <w14:ligatures w14:val="none"/>
              </w:rPr>
              <w:t xml:space="preserve">PHIL 499                        </w:t>
            </w:r>
          </w:p>
        </w:tc>
        <w:tc>
          <w:tcPr>
            <w:tcW w:w="1600" w:type="dxa"/>
            <w:tcBorders>
              <w:top w:val="nil"/>
              <w:left w:val="nil"/>
              <w:bottom w:val="single" w:sz="8" w:space="0" w:color="000000"/>
              <w:right w:val="single" w:sz="4" w:space="0" w:color="000000"/>
            </w:tcBorders>
            <w:shd w:val="clear" w:color="FFFFFF" w:fill="FFFFFF"/>
            <w:noWrap/>
            <w:vAlign w:val="center"/>
            <w:hideMark/>
          </w:tcPr>
          <w:p w14:paraId="189040E8"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8" w:space="0" w:color="000000"/>
              <w:right w:val="single" w:sz="4" w:space="0" w:color="000000"/>
            </w:tcBorders>
            <w:shd w:val="clear" w:color="FFFFFF" w:fill="FFFFFF"/>
            <w:noWrap/>
            <w:vAlign w:val="center"/>
            <w:hideMark/>
          </w:tcPr>
          <w:p w14:paraId="7116B668"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c>
          <w:tcPr>
            <w:tcW w:w="1600" w:type="dxa"/>
            <w:tcBorders>
              <w:top w:val="nil"/>
              <w:left w:val="nil"/>
              <w:bottom w:val="single" w:sz="8" w:space="0" w:color="000000"/>
              <w:right w:val="single" w:sz="4" w:space="0" w:color="000000"/>
            </w:tcBorders>
            <w:shd w:val="clear" w:color="FFFFFF" w:fill="FFFFFF"/>
            <w:noWrap/>
            <w:vAlign w:val="center"/>
            <w:hideMark/>
          </w:tcPr>
          <w:p w14:paraId="0F60A17B"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X</w:t>
            </w:r>
          </w:p>
        </w:tc>
        <w:tc>
          <w:tcPr>
            <w:tcW w:w="1600" w:type="dxa"/>
            <w:tcBorders>
              <w:top w:val="nil"/>
              <w:left w:val="nil"/>
              <w:bottom w:val="single" w:sz="8" w:space="0" w:color="000000"/>
              <w:right w:val="single" w:sz="8" w:space="0" w:color="000000"/>
            </w:tcBorders>
            <w:shd w:val="clear" w:color="FFFFFF" w:fill="FFFFFF"/>
            <w:noWrap/>
            <w:vAlign w:val="center"/>
            <w:hideMark/>
          </w:tcPr>
          <w:p w14:paraId="091F9C2A" w14:textId="77777777" w:rsidR="00247CD0" w:rsidRPr="00247CD0" w:rsidRDefault="00247CD0" w:rsidP="00247CD0">
            <w:pPr>
              <w:spacing w:after="0" w:line="240" w:lineRule="auto"/>
              <w:jc w:val="center"/>
              <w:rPr>
                <w:rFonts w:ascii="Century Gothic" w:eastAsia="Times New Roman" w:hAnsi="Century Gothic" w:cs="Arial"/>
                <w:color w:val="000000"/>
                <w:kern w:val="0"/>
                <w:sz w:val="20"/>
                <w:szCs w:val="20"/>
                <w14:ligatures w14:val="none"/>
              </w:rPr>
            </w:pPr>
            <w:r w:rsidRPr="00247CD0">
              <w:rPr>
                <w:rFonts w:ascii="Century Gothic" w:eastAsia="Times New Roman" w:hAnsi="Century Gothic" w:cs="Arial"/>
                <w:color w:val="000000"/>
                <w:kern w:val="0"/>
                <w:sz w:val="20"/>
                <w:szCs w:val="20"/>
                <w14:ligatures w14:val="none"/>
              </w:rPr>
              <w:t> </w:t>
            </w:r>
          </w:p>
        </w:tc>
      </w:tr>
    </w:tbl>
    <w:p w14:paraId="57876C7A" w14:textId="77777777" w:rsidR="00247CD0" w:rsidRDefault="00247CD0" w:rsidP="00247CD0"/>
    <w:p w14:paraId="318377C5" w14:textId="5C5A897E" w:rsidR="00430BCD" w:rsidRDefault="00430BCD"/>
    <w:p w14:paraId="16D29D4F" w14:textId="77777777" w:rsidR="00430BCD" w:rsidRDefault="00430BCD" w:rsidP="00430BCD">
      <w:pPr>
        <w:jc w:val="center"/>
      </w:pPr>
    </w:p>
    <w:p w14:paraId="27ED46E9" w14:textId="77777777" w:rsidR="00430BCD" w:rsidRDefault="00430BCD" w:rsidP="00430BCD">
      <w:pPr>
        <w:jc w:val="center"/>
      </w:pPr>
    </w:p>
    <w:p w14:paraId="52B3CEE8" w14:textId="77777777" w:rsidR="00430BCD" w:rsidRDefault="00430BCD" w:rsidP="00430BCD">
      <w:pPr>
        <w:jc w:val="center"/>
      </w:pPr>
    </w:p>
    <w:p w14:paraId="6FDD7ADC" w14:textId="77777777" w:rsidR="00430BCD" w:rsidRDefault="00430BCD" w:rsidP="00430BCD">
      <w:pPr>
        <w:jc w:val="center"/>
      </w:pPr>
    </w:p>
    <w:p w14:paraId="061F7078" w14:textId="77777777" w:rsidR="00DE4E98" w:rsidRDefault="00430BCD" w:rsidP="00430BCD">
      <w:pPr>
        <w:jc w:val="center"/>
      </w:pPr>
      <w:r>
        <w:t>Appendix 2: Syllabi, 2022-2023</w:t>
      </w:r>
    </w:p>
    <w:p w14:paraId="1C6CD74E" w14:textId="0F03D50E" w:rsidR="00430BCD" w:rsidRDefault="00DE4E98" w:rsidP="00430BCD">
      <w:pPr>
        <w:jc w:val="center"/>
      </w:pPr>
      <w:r>
        <w:t>(n.b. Prof. Burke was on sabbatical this year)</w:t>
      </w:r>
      <w:r w:rsidR="00430BCD">
        <w:br w:type="page"/>
      </w:r>
    </w:p>
    <w:p w14:paraId="4210CED7" w14:textId="77777777" w:rsidR="00430BCD" w:rsidRDefault="00430BCD" w:rsidP="00430BCD">
      <w:pPr>
        <w:spacing w:before="240" w:after="240"/>
        <w:rPr>
          <w:b/>
          <w:bCs/>
          <w:sz w:val="32"/>
          <w:szCs w:val="32"/>
          <w:u w:val="single"/>
        </w:rPr>
      </w:pPr>
      <w:r>
        <w:lastRenderedPageBreak/>
        <w:t>PHIL 101: Critical Thinking</w:t>
      </w:r>
    </w:p>
    <w:p w14:paraId="19DBE327" w14:textId="77777777" w:rsidR="00430BCD" w:rsidRDefault="00430BCD" w:rsidP="00430BCD">
      <w:pPr>
        <w:spacing w:before="240" w:after="240"/>
      </w:pPr>
      <w:r>
        <w:t>Fall 2022</w:t>
      </w:r>
    </w:p>
    <w:p w14:paraId="23A608DD" w14:textId="77777777" w:rsidR="00430BCD" w:rsidRDefault="00430BCD" w:rsidP="00430BCD">
      <w:pPr>
        <w:spacing w:before="240" w:after="240"/>
      </w:pPr>
      <w:r>
        <w:t>Instructor: Adam Dietz, PhD</w:t>
      </w:r>
    </w:p>
    <w:p w14:paraId="33AEDAE1" w14:textId="77777777" w:rsidR="00430BCD" w:rsidRDefault="00430BCD" w:rsidP="00430BCD">
      <w:pPr>
        <w:spacing w:before="240" w:after="240"/>
      </w:pPr>
      <w:r>
        <w:t>Office hours: by appointment M-Th in person or Zoom</w:t>
      </w:r>
    </w:p>
    <w:p w14:paraId="560FC659" w14:textId="77777777" w:rsidR="00430BCD" w:rsidRPr="00430BCD" w:rsidRDefault="00430BCD" w:rsidP="00430BCD">
      <w:pPr>
        <w:spacing w:before="240" w:after="240"/>
        <w:rPr>
          <w:lang w:val="fr-FR"/>
        </w:rPr>
      </w:pPr>
      <w:r w:rsidRPr="00430BCD">
        <w:rPr>
          <w:lang w:val="fr-FR"/>
        </w:rPr>
        <w:t xml:space="preserve">Contact </w:t>
      </w:r>
      <w:proofErr w:type="gramStart"/>
      <w:r w:rsidRPr="00430BCD">
        <w:rPr>
          <w:lang w:val="fr-FR"/>
        </w:rPr>
        <w:t>email:</w:t>
      </w:r>
      <w:proofErr w:type="gramEnd"/>
      <w:r w:rsidRPr="00430BCD">
        <w:rPr>
          <w:lang w:val="fr-FR"/>
        </w:rPr>
        <w:t xml:space="preserve"> dietza@sonoma.edu</w:t>
      </w:r>
    </w:p>
    <w:p w14:paraId="363931A7" w14:textId="77777777" w:rsidR="00430BCD" w:rsidRPr="00430BCD" w:rsidRDefault="00430BCD" w:rsidP="00430BCD">
      <w:pPr>
        <w:spacing w:before="240" w:after="240"/>
        <w:rPr>
          <w:lang w:val="fr-FR"/>
        </w:rPr>
      </w:pPr>
      <w:proofErr w:type="gramStart"/>
      <w:r w:rsidRPr="00430BCD">
        <w:rPr>
          <w:lang w:val="fr-FR"/>
        </w:rPr>
        <w:t>Phone:</w:t>
      </w:r>
      <w:proofErr w:type="gramEnd"/>
      <w:r w:rsidRPr="00430BCD">
        <w:rPr>
          <w:lang w:val="fr-FR"/>
        </w:rPr>
        <w:t xml:space="preserve"> Mobile 415-948-7276</w:t>
      </w:r>
    </w:p>
    <w:p w14:paraId="4B32AE08" w14:textId="77777777" w:rsidR="00430BCD" w:rsidRDefault="00430BCD" w:rsidP="00430BCD">
      <w:pPr>
        <w:spacing w:before="240" w:after="240"/>
        <w:rPr>
          <w:b/>
          <w:i/>
        </w:rPr>
      </w:pPr>
      <w:r>
        <w:rPr>
          <w:b/>
          <w:i/>
        </w:rPr>
        <w:t>Email is the preferred method. Text for more urgent/time sensitive communication.</w:t>
      </w:r>
    </w:p>
    <w:p w14:paraId="724B44FE" w14:textId="77777777" w:rsidR="00430BCD" w:rsidRDefault="00430BCD" w:rsidP="00430BCD">
      <w:pPr>
        <w:spacing w:before="240" w:after="240"/>
        <w:rPr>
          <w:sz w:val="48"/>
          <w:szCs w:val="48"/>
        </w:rPr>
      </w:pPr>
      <w:r>
        <w:rPr>
          <w:sz w:val="48"/>
          <w:szCs w:val="48"/>
        </w:rPr>
        <w:t>Course Description</w:t>
      </w:r>
    </w:p>
    <w:p w14:paraId="4CA2A72E" w14:textId="77777777" w:rsidR="00430BCD" w:rsidRDefault="00430BCD" w:rsidP="00430BCD">
      <w:pPr>
        <w:spacing w:before="240" w:after="240"/>
      </w:pPr>
      <w:r>
        <w:t>This course will introduce you to the philosophical tradition of examining life and thinking critically. We will engage the works of influential thinkers from both Eastern and Western traditions and analyze how their methods meet contemporary times and daily life. We will also look at a variety of specific techniques and tools that developed from this lineage, helping us as communicators and active listeners.</w:t>
      </w:r>
    </w:p>
    <w:p w14:paraId="16F46090" w14:textId="77777777" w:rsidR="00430BCD" w:rsidRDefault="00430BCD" w:rsidP="00430BCD">
      <w:pPr>
        <w:pStyle w:val="Heading2"/>
        <w:keepNext w:val="0"/>
        <w:keepLines w:val="0"/>
        <w:spacing w:after="80"/>
        <w:rPr>
          <w:b/>
          <w:sz w:val="34"/>
          <w:szCs w:val="34"/>
        </w:rPr>
      </w:pPr>
      <w:bookmarkStart w:id="0" w:name="_62l2x0xfzmkm"/>
      <w:bookmarkEnd w:id="0"/>
      <w:r>
        <w:rPr>
          <w:b/>
          <w:sz w:val="34"/>
          <w:szCs w:val="34"/>
        </w:rPr>
        <w:t>Course Modality and General Expectations</w:t>
      </w:r>
    </w:p>
    <w:p w14:paraId="3829276A" w14:textId="77777777" w:rsidR="00430BCD" w:rsidRDefault="00430BCD" w:rsidP="00430BCD">
      <w:pPr>
        <w:spacing w:before="240" w:after="240"/>
      </w:pPr>
      <w:r>
        <w:t xml:space="preserve">This is a primarily in-person course. This course will be delivered primarily in-person with support through the learning management system, Canvas. You will use your SSU username and password to log in to the Canvas course. </w:t>
      </w:r>
    </w:p>
    <w:p w14:paraId="1DD9E2B4" w14:textId="77777777" w:rsidR="00430BCD" w:rsidRDefault="00430BCD" w:rsidP="00430BCD">
      <w:pPr>
        <w:spacing w:before="240" w:after="240"/>
      </w:pPr>
      <w:r>
        <w:t>In Canvas, you will access, course materials, and resources. At designated times throughout the semester, we will participate in self-paced activities using Canvas. Activities may consist of online assignments, discussion forums, and announcements.</w:t>
      </w:r>
    </w:p>
    <w:p w14:paraId="4ADADB06" w14:textId="77777777" w:rsidR="00430BCD" w:rsidRDefault="00430BCD" w:rsidP="00430BCD">
      <w:pPr>
        <w:pStyle w:val="Heading2"/>
        <w:keepNext w:val="0"/>
        <w:keepLines w:val="0"/>
        <w:spacing w:after="80"/>
        <w:rPr>
          <w:b/>
          <w:sz w:val="34"/>
          <w:szCs w:val="34"/>
        </w:rPr>
      </w:pPr>
      <w:bookmarkStart w:id="1" w:name="_f6gk3ffr92ed"/>
      <w:bookmarkEnd w:id="1"/>
      <w:r>
        <w:rPr>
          <w:b/>
          <w:sz w:val="34"/>
          <w:szCs w:val="34"/>
        </w:rPr>
        <w:t>Goals and Learning Objectives</w:t>
      </w:r>
    </w:p>
    <w:p w14:paraId="49114188" w14:textId="77777777" w:rsidR="00430BCD" w:rsidRDefault="00430BCD" w:rsidP="00430BCD">
      <w:pPr>
        <w:numPr>
          <w:ilvl w:val="0"/>
          <w:numId w:val="5"/>
        </w:numPr>
        <w:spacing w:before="240" w:after="0" w:line="276" w:lineRule="auto"/>
      </w:pPr>
      <w:r>
        <w:t>Engage critically with ideas analyzing and evaluating modes of reasoning, such as, scientific, rhetorical, inductive and deductive.</w:t>
      </w:r>
    </w:p>
    <w:p w14:paraId="360BDBC5" w14:textId="77777777" w:rsidR="00430BCD" w:rsidRDefault="00430BCD" w:rsidP="00430BCD">
      <w:pPr>
        <w:numPr>
          <w:ilvl w:val="0"/>
          <w:numId w:val="5"/>
        </w:numPr>
        <w:spacing w:after="0" w:line="276" w:lineRule="auto"/>
      </w:pPr>
      <w:r>
        <w:t>Identify and evaluate assumptions from daily life, current events and contemporary discussions.</w:t>
      </w:r>
    </w:p>
    <w:p w14:paraId="7FFAD47A" w14:textId="77777777" w:rsidR="00430BCD" w:rsidRDefault="00430BCD" w:rsidP="00430BCD">
      <w:pPr>
        <w:numPr>
          <w:ilvl w:val="0"/>
          <w:numId w:val="5"/>
        </w:numPr>
        <w:spacing w:after="0" w:line="276" w:lineRule="auto"/>
      </w:pPr>
      <w:r>
        <w:t>Produce coherent, original and persuasive arguments in support of a sincere main idea.</w:t>
      </w:r>
    </w:p>
    <w:p w14:paraId="54B64A33" w14:textId="77777777" w:rsidR="00430BCD" w:rsidRDefault="00430BCD" w:rsidP="00430BCD">
      <w:pPr>
        <w:numPr>
          <w:ilvl w:val="0"/>
          <w:numId w:val="5"/>
        </w:numPr>
        <w:spacing w:after="240" w:line="276" w:lineRule="auto"/>
      </w:pPr>
      <w:r>
        <w:t>Develop communication and active listening skills in classroom discussions.</w:t>
      </w:r>
    </w:p>
    <w:p w14:paraId="7049665C" w14:textId="77777777" w:rsidR="00430BCD" w:rsidRDefault="00430BCD" w:rsidP="00430BCD">
      <w:pPr>
        <w:pStyle w:val="Heading2"/>
        <w:keepNext w:val="0"/>
        <w:keepLines w:val="0"/>
        <w:spacing w:after="80"/>
        <w:rPr>
          <w:b/>
          <w:sz w:val="34"/>
          <w:szCs w:val="34"/>
        </w:rPr>
      </w:pPr>
      <w:bookmarkStart w:id="2" w:name="_p7ds4akv2rce"/>
      <w:bookmarkEnd w:id="2"/>
      <w:r>
        <w:rPr>
          <w:b/>
          <w:sz w:val="34"/>
          <w:szCs w:val="34"/>
        </w:rPr>
        <w:t>Required Course Materials</w:t>
      </w:r>
    </w:p>
    <w:p w14:paraId="4AE8BD79" w14:textId="77777777" w:rsidR="00430BCD" w:rsidRDefault="00430BCD" w:rsidP="00430BCD">
      <w:pPr>
        <w:spacing w:before="240" w:after="240"/>
      </w:pPr>
      <w:r>
        <w:lastRenderedPageBreak/>
        <w:t xml:space="preserve">-Lewis Vaughn, </w:t>
      </w:r>
      <w:r>
        <w:rPr>
          <w:i/>
        </w:rPr>
        <w:t>Concise Guide to Critical Thinking</w:t>
      </w:r>
      <w:r>
        <w:t xml:space="preserve"> (Oxford UP, 2018)</w:t>
      </w:r>
    </w:p>
    <w:p w14:paraId="5DB9B414" w14:textId="77777777" w:rsidR="00430BCD" w:rsidRDefault="00430BCD" w:rsidP="00430BCD">
      <w:pPr>
        <w:spacing w:before="240" w:after="240"/>
      </w:pPr>
      <w:r>
        <w:t>-Readings linked to via our course Canvas page</w:t>
      </w:r>
    </w:p>
    <w:p w14:paraId="383E5D66" w14:textId="77777777" w:rsidR="00430BCD" w:rsidRDefault="00430BCD" w:rsidP="00430BCD">
      <w:pPr>
        <w:spacing w:before="240" w:after="240"/>
      </w:pPr>
      <w:r>
        <w:t xml:space="preserve"> </w:t>
      </w:r>
    </w:p>
    <w:p w14:paraId="4B91EEBE" w14:textId="77777777" w:rsidR="00430BCD" w:rsidRDefault="00430BCD" w:rsidP="00430BCD">
      <w:pPr>
        <w:spacing w:before="240" w:after="240"/>
        <w:rPr>
          <w:sz w:val="48"/>
          <w:szCs w:val="48"/>
        </w:rPr>
      </w:pPr>
      <w:r>
        <w:rPr>
          <w:sz w:val="48"/>
          <w:szCs w:val="48"/>
        </w:rPr>
        <w:t>Assignments</w:t>
      </w:r>
    </w:p>
    <w:p w14:paraId="3880BCF3" w14:textId="77777777" w:rsidR="00430BCD" w:rsidRDefault="00430BCD" w:rsidP="00430BCD">
      <w:pPr>
        <w:spacing w:before="240" w:after="240"/>
      </w:pPr>
      <w:r>
        <w:t>-</w:t>
      </w:r>
      <w:r>
        <w:rPr>
          <w:i/>
        </w:rPr>
        <w:t xml:space="preserve">Class participation </w:t>
      </w:r>
      <w:r>
        <w:t>appropriate, respectful and informed engagement is expected and monitored: 100 points of your final grade</w:t>
      </w:r>
    </w:p>
    <w:p w14:paraId="3DDD8C85" w14:textId="77777777" w:rsidR="00430BCD" w:rsidRDefault="00430BCD" w:rsidP="00430BCD">
      <w:pPr>
        <w:spacing w:before="240" w:after="240"/>
      </w:pPr>
      <w:r>
        <w:t>-You start with 70 points for this category; 100 is the maximum. You score will be bumped up or down according to your engagement level as an active listener and participant in the class. In addition to the classroom environment, there will be online opportunities to contribute toward this participation requirement. (This item will, at the instructor’s discretion, be used to justify “bumping up” borderline overall grades.)</w:t>
      </w:r>
    </w:p>
    <w:p w14:paraId="7764A6C6" w14:textId="77777777" w:rsidR="00430BCD" w:rsidRDefault="00430BCD" w:rsidP="00430BCD">
      <w:pPr>
        <w:spacing w:before="240" w:after="240"/>
      </w:pPr>
      <w:r>
        <w:t>-</w:t>
      </w:r>
      <w:r>
        <w:rPr>
          <w:i/>
        </w:rPr>
        <w:t>Philosophy Journal</w:t>
      </w:r>
      <w:r>
        <w:t>: 75 points</w:t>
      </w:r>
    </w:p>
    <w:p w14:paraId="6B5EFFAD" w14:textId="77777777" w:rsidR="00430BCD" w:rsidRDefault="00430BCD" w:rsidP="00430BCD">
      <w:pPr>
        <w:spacing w:before="240" w:after="240"/>
      </w:pPr>
      <w:r>
        <w:t>-There will be brief weekly assignments for you to indicate engagement with readings and class discussion as related to contemporary life events. Prompts will include creating a persuasive argument, recognizing cognitive biases, and many others based on classroom content and key concepts from the reading.</w:t>
      </w:r>
    </w:p>
    <w:p w14:paraId="36837287" w14:textId="77777777" w:rsidR="00430BCD" w:rsidRDefault="00430BCD" w:rsidP="00430BCD">
      <w:pPr>
        <w:spacing w:before="240" w:after="240"/>
      </w:pPr>
      <w:r>
        <w:t>-</w:t>
      </w:r>
      <w:r>
        <w:rPr>
          <w:i/>
        </w:rPr>
        <w:t>Quizzes</w:t>
      </w:r>
      <w:r>
        <w:t>: 25 points x4 = 100 points total</w:t>
      </w:r>
    </w:p>
    <w:p w14:paraId="6BCD876C" w14:textId="77777777" w:rsidR="00430BCD" w:rsidRDefault="00430BCD" w:rsidP="00430BCD">
      <w:pPr>
        <w:spacing w:before="240" w:after="240"/>
      </w:pPr>
      <w:r>
        <w:t>-There will be quizzes consisting of fill in, multiple choice, matching and short answer questions taken from the readings and classroom discussions.</w:t>
      </w:r>
    </w:p>
    <w:p w14:paraId="46D12708" w14:textId="77777777" w:rsidR="00430BCD" w:rsidRDefault="00430BCD" w:rsidP="00430BCD">
      <w:pPr>
        <w:spacing w:before="240" w:after="240"/>
      </w:pPr>
      <w:r>
        <w:t>-</w:t>
      </w:r>
      <w:r>
        <w:rPr>
          <w:i/>
        </w:rPr>
        <w:t>Signature Assignment</w:t>
      </w:r>
      <w:r>
        <w:t>: 25 points</w:t>
      </w:r>
    </w:p>
    <w:p w14:paraId="60D32DDA" w14:textId="77777777" w:rsidR="00430BCD" w:rsidRDefault="00430BCD" w:rsidP="00430BCD">
      <w:pPr>
        <w:spacing w:before="240" w:after="240"/>
      </w:pPr>
      <w:r>
        <w:t>-There will be one final paper based on your philosophy journal</w:t>
      </w:r>
    </w:p>
    <w:p w14:paraId="2092FD22" w14:textId="77777777" w:rsidR="00430BCD" w:rsidRDefault="00430BCD" w:rsidP="00430BCD">
      <w:pPr>
        <w:spacing w:before="240" w:after="240"/>
        <w:rPr>
          <w:b/>
          <w:u w:val="single"/>
        </w:rPr>
      </w:pPr>
    </w:p>
    <w:p w14:paraId="4205BB45" w14:textId="77777777" w:rsidR="00430BCD" w:rsidRDefault="00430BCD" w:rsidP="00430BCD">
      <w:pPr>
        <w:spacing w:before="240" w:after="240"/>
        <w:rPr>
          <w:b/>
          <w:u w:val="single"/>
        </w:rPr>
      </w:pPr>
      <w:r>
        <w:rPr>
          <w:b/>
          <w:u w:val="single"/>
        </w:rPr>
        <w:t>Grading Scale (Percentages)</w:t>
      </w:r>
    </w:p>
    <w:p w14:paraId="70EE2F90" w14:textId="77777777" w:rsidR="00430BCD" w:rsidRDefault="00430BCD" w:rsidP="00430BCD">
      <w:pPr>
        <w:spacing w:before="240" w:after="240"/>
      </w:pPr>
      <w:r>
        <w:t>A 93-100 A- 90-92 B+ 87-89</w:t>
      </w:r>
    </w:p>
    <w:p w14:paraId="7CA39DEC" w14:textId="77777777" w:rsidR="00430BCD" w:rsidRDefault="00430BCD" w:rsidP="00430BCD">
      <w:pPr>
        <w:spacing w:before="240" w:after="240"/>
      </w:pPr>
      <w:r>
        <w:t>B 83-86 C 73-76</w:t>
      </w:r>
    </w:p>
    <w:p w14:paraId="2BEE5541" w14:textId="77777777" w:rsidR="00430BCD" w:rsidRDefault="00430BCD" w:rsidP="00430BCD">
      <w:pPr>
        <w:spacing w:before="240" w:after="240"/>
      </w:pPr>
      <w:r>
        <w:t>B- 80-82 C+ 77-79 C- 70-72</w:t>
      </w:r>
    </w:p>
    <w:p w14:paraId="71497574" w14:textId="77777777" w:rsidR="00430BCD" w:rsidRDefault="00430BCD" w:rsidP="00430BCD">
      <w:pPr>
        <w:spacing w:before="240" w:after="240"/>
      </w:pPr>
      <w:r>
        <w:t>D+ 67-69 D 60-66</w:t>
      </w:r>
    </w:p>
    <w:p w14:paraId="2A2BD0FD" w14:textId="77777777" w:rsidR="00430BCD" w:rsidRDefault="00430BCD" w:rsidP="00430BCD">
      <w:pPr>
        <w:spacing w:before="240" w:after="240"/>
      </w:pPr>
      <w:r>
        <w:t>F 59 and below</w:t>
      </w:r>
    </w:p>
    <w:p w14:paraId="6DFD3879" w14:textId="77777777" w:rsidR="00430BCD" w:rsidRDefault="00430BCD" w:rsidP="00430BCD">
      <w:pPr>
        <w:spacing w:before="240" w:after="240"/>
      </w:pPr>
      <w:r>
        <w:lastRenderedPageBreak/>
        <w:t xml:space="preserve"> </w:t>
      </w:r>
    </w:p>
    <w:p w14:paraId="266C6D80" w14:textId="77777777" w:rsidR="00430BCD" w:rsidRDefault="00430BCD" w:rsidP="00430BCD">
      <w:pPr>
        <w:spacing w:before="240" w:after="240"/>
        <w:rPr>
          <w:b/>
          <w:u w:val="single"/>
        </w:rPr>
      </w:pPr>
      <w:r>
        <w:rPr>
          <w:b/>
          <w:u w:val="single"/>
        </w:rPr>
        <w:t>General Policies</w:t>
      </w:r>
    </w:p>
    <w:p w14:paraId="28B17E93" w14:textId="77777777" w:rsidR="00430BCD" w:rsidRDefault="00430BCD" w:rsidP="00430BCD">
      <w:pPr>
        <w:spacing w:before="240" w:after="240"/>
      </w:pPr>
      <w:r>
        <w:t>There are important University policies that you should be aware of, such as the add/drop policy; cheating and plagiarism policy, grade appeal procedures; accommodations for students with disabilities and the diversity vision statement. (Go to this URL to find them:</w:t>
      </w:r>
      <w:hyperlink r:id="rId15" w:history="1">
        <w:r>
          <w:rPr>
            <w:rStyle w:val="Hyperlink"/>
          </w:rPr>
          <w:t xml:space="preserve"> </w:t>
        </w:r>
      </w:hyperlink>
      <w:hyperlink r:id="rId16" w:history="1">
        <w:r>
          <w:rPr>
            <w:rStyle w:val="Hyperlink"/>
            <w:color w:val="1155CC"/>
          </w:rPr>
          <w:t>http://www.sonoma.edu/uaffairs/policies/studentinfo.shtml</w:t>
        </w:r>
      </w:hyperlink>
      <w:r>
        <w:t>). A few notes:</w:t>
      </w:r>
    </w:p>
    <w:p w14:paraId="3C519449" w14:textId="77777777" w:rsidR="00430BCD" w:rsidRDefault="00430BCD" w:rsidP="00430BCD">
      <w:pPr>
        <w:numPr>
          <w:ilvl w:val="0"/>
          <w:numId w:val="6"/>
        </w:numPr>
        <w:spacing w:before="240" w:after="0" w:line="276" w:lineRule="auto"/>
      </w:pPr>
      <w:r>
        <w:t>Please let me know if you have any disabilities that require accommodation. Disability Services for Students (DSS) provides assistance for students.</w:t>
      </w:r>
    </w:p>
    <w:p w14:paraId="20B287EB" w14:textId="77777777" w:rsidR="00430BCD" w:rsidRDefault="00430BCD" w:rsidP="00430BCD">
      <w:pPr>
        <w:numPr>
          <w:ilvl w:val="0"/>
          <w:numId w:val="6"/>
        </w:numPr>
        <w:spacing w:after="0" w:line="276" w:lineRule="auto"/>
      </w:pPr>
      <w:r>
        <w:rPr>
          <w:i/>
        </w:rPr>
        <w:t>Don’t plagiarize or otherwise cheat</w:t>
      </w:r>
      <w:r>
        <w:t>. If you aren’t sure what that means, please consult SSU’s policy:</w:t>
      </w:r>
      <w:hyperlink r:id="rId17" w:history="1">
        <w:r>
          <w:rPr>
            <w:rStyle w:val="Hyperlink"/>
          </w:rPr>
          <w:t xml:space="preserve"> </w:t>
        </w:r>
      </w:hyperlink>
      <w:hyperlink r:id="rId18" w:history="1">
        <w:r>
          <w:rPr>
            <w:rStyle w:val="Hyperlink"/>
            <w:color w:val="1155CC"/>
          </w:rPr>
          <w:t>http://policies.sonoma.edu/policies/cheating-and-plagiarism</w:t>
        </w:r>
      </w:hyperlink>
      <w:r>
        <w:t xml:space="preserve">. If you still aren’t sure, please ask me. The short story is: don’t try to pass off another’s work as your own. </w:t>
      </w:r>
      <w:r>
        <w:rPr>
          <w:b/>
          <w:i/>
        </w:rPr>
        <w:t>Any academic dishonesty will be taken to warrant an overall “F” grade for the course</w:t>
      </w:r>
      <w:r>
        <w:t>.</w:t>
      </w:r>
    </w:p>
    <w:p w14:paraId="7C14FC36" w14:textId="77777777" w:rsidR="00430BCD" w:rsidRDefault="00430BCD" w:rsidP="00430BCD">
      <w:pPr>
        <w:numPr>
          <w:ilvl w:val="0"/>
          <w:numId w:val="6"/>
        </w:numPr>
        <w:spacing w:after="0" w:line="276" w:lineRule="auto"/>
      </w:pPr>
      <w:r>
        <w:t>Late work will not be accepted, except in cases of extreme emergencies.</w:t>
      </w:r>
    </w:p>
    <w:p w14:paraId="4C1CAC83" w14:textId="77777777" w:rsidR="00430BCD" w:rsidRDefault="00430BCD" w:rsidP="00430BCD">
      <w:pPr>
        <w:numPr>
          <w:ilvl w:val="0"/>
          <w:numId w:val="6"/>
        </w:numPr>
        <w:spacing w:after="0" w:line="276" w:lineRule="auto"/>
      </w:pPr>
      <w:r>
        <w:t xml:space="preserve">Respectfulness expectation: Proper classroom behavior is required at all times. No talking outside of the main class discussion. No sleeping. No music. No eating noisy food. </w:t>
      </w:r>
      <w:r>
        <w:rPr>
          <w:b/>
        </w:rPr>
        <w:t>No using cell phones, tablets, or other devices unless specifically authorized. Laptops may not be used during class, except when otherwise indicated for specific meetings</w:t>
      </w:r>
      <w:r>
        <w:t>. If you want to learn more about how taking notes on a laptop might negatively impact learning, see here:</w:t>
      </w:r>
      <w:hyperlink r:id="rId19" w:history="1">
        <w:r>
          <w:rPr>
            <w:rStyle w:val="Hyperlink"/>
          </w:rPr>
          <w:t xml:space="preserve"> </w:t>
        </w:r>
      </w:hyperlink>
      <w:hyperlink r:id="rId20" w:history="1">
        <w:r>
          <w:rPr>
            <w:rStyle w:val="Hyperlink"/>
            <w:color w:val="1155CC"/>
          </w:rPr>
          <w:t>https://hbr.org/2015/07/what-you-miss-when-you-take-notes-on-your-laptop?</w:t>
        </w:r>
      </w:hyperlink>
    </w:p>
    <w:p w14:paraId="0312F20A" w14:textId="77777777" w:rsidR="00430BCD" w:rsidRDefault="00430BCD" w:rsidP="00430BCD">
      <w:pPr>
        <w:numPr>
          <w:ilvl w:val="0"/>
          <w:numId w:val="6"/>
        </w:numPr>
        <w:spacing w:after="240" w:line="276" w:lineRule="auto"/>
      </w:pPr>
      <w:r>
        <w:t>Any work that is unclaimed past the summer after this class ends may be shredded.</w:t>
      </w:r>
    </w:p>
    <w:bookmarkStart w:id="3" w:name="_q46ivbyjk57n"/>
    <w:bookmarkEnd w:id="3"/>
    <w:p w14:paraId="08DC11F3" w14:textId="77777777" w:rsidR="00430BCD" w:rsidRDefault="00430BCD" w:rsidP="00430BCD">
      <w:pPr>
        <w:pStyle w:val="Heading2"/>
        <w:keepNext w:val="0"/>
        <w:keepLines w:val="0"/>
        <w:spacing w:after="80"/>
        <w:rPr>
          <w:b/>
          <w:i/>
          <w:color w:val="1155CC"/>
          <w:sz w:val="34"/>
          <w:szCs w:val="34"/>
          <w:u w:val="single"/>
        </w:rPr>
      </w:pPr>
      <w:r>
        <w:fldChar w:fldCharType="begin"/>
      </w:r>
      <w:r>
        <w:instrText>HYPERLINK "http://www.sonoma.edu/policies"</w:instrText>
      </w:r>
      <w:r>
        <w:fldChar w:fldCharType="separate"/>
      </w:r>
      <w:r>
        <w:rPr>
          <w:rStyle w:val="Hyperlink"/>
          <w:b/>
          <w:i/>
          <w:color w:val="1155CC"/>
          <w:sz w:val="34"/>
          <w:szCs w:val="34"/>
        </w:rPr>
        <w:t>SSU University Policies]</w:t>
      </w:r>
      <w:r>
        <w:fldChar w:fldCharType="end"/>
      </w:r>
      <w:bookmarkStart w:id="4" w:name="_iqccena59ned"/>
      <w:bookmarkEnd w:id="4"/>
    </w:p>
    <w:p w14:paraId="7DA9401D" w14:textId="77777777" w:rsidR="00430BCD" w:rsidRDefault="00430BCD" w:rsidP="00430BCD">
      <w:pPr>
        <w:pStyle w:val="Heading3"/>
        <w:keepNext w:val="0"/>
        <w:keepLines w:val="0"/>
        <w:spacing w:before="280"/>
        <w:rPr>
          <w:b/>
          <w:color w:val="000000"/>
          <w:sz w:val="26"/>
          <w:szCs w:val="26"/>
        </w:rPr>
      </w:pPr>
      <w:r>
        <w:rPr>
          <w:b/>
          <w:color w:val="000000"/>
          <w:sz w:val="26"/>
          <w:szCs w:val="26"/>
        </w:rPr>
        <w:t>DSS</w:t>
      </w:r>
    </w:p>
    <w:p w14:paraId="610D8924" w14:textId="77777777" w:rsidR="00430BCD" w:rsidRDefault="00430BCD" w:rsidP="00430BCD">
      <w:pPr>
        <w:spacing w:before="240" w:after="240"/>
      </w:pPr>
      <w:r>
        <w:t>If you are a student with a disability and think you may need academic accommodations, please contact Disability Services for Students (DSS) located in Schulz 1014A. Please contact DSS as early as possible in order to avoid a delay in receiving accommodation services. The use of DSS services, including testing accommodations, requires prior authorization by DSS in compliance with university policies and procedures. See SSU's policy on</w:t>
      </w:r>
      <w:hyperlink r:id="rId21" w:history="1">
        <w:r>
          <w:rPr>
            <w:rStyle w:val="Hyperlink"/>
          </w:rPr>
          <w:t xml:space="preserve"> </w:t>
        </w:r>
      </w:hyperlink>
      <w:hyperlink r:id="rId22" w:history="1">
        <w:r>
          <w:rPr>
            <w:rStyle w:val="Hyperlink"/>
            <w:color w:val="1155CC"/>
          </w:rPr>
          <w:t>Disability Access for Students</w:t>
        </w:r>
      </w:hyperlink>
      <w:r>
        <w:t xml:space="preserve">. </w:t>
      </w:r>
    </w:p>
    <w:p w14:paraId="5F531B4B" w14:textId="77777777" w:rsidR="00430BCD" w:rsidRDefault="00430BCD" w:rsidP="00430BCD">
      <w:pPr>
        <w:numPr>
          <w:ilvl w:val="0"/>
          <w:numId w:val="7"/>
        </w:numPr>
        <w:spacing w:before="240" w:after="0" w:line="276" w:lineRule="auto"/>
      </w:pPr>
      <w:r>
        <w:t>Phone: (707) 664-2677</w:t>
      </w:r>
    </w:p>
    <w:p w14:paraId="124AF7B2" w14:textId="77777777" w:rsidR="00430BCD" w:rsidRDefault="00430BCD" w:rsidP="00430BCD">
      <w:pPr>
        <w:numPr>
          <w:ilvl w:val="0"/>
          <w:numId w:val="7"/>
        </w:numPr>
        <w:spacing w:after="0" w:line="276" w:lineRule="auto"/>
      </w:pPr>
      <w:r>
        <w:t>Phone TTY/TDD: (707) 664-2958</w:t>
      </w:r>
    </w:p>
    <w:p w14:paraId="610D2D45" w14:textId="77777777" w:rsidR="00430BCD" w:rsidRDefault="00000000" w:rsidP="00430BCD">
      <w:pPr>
        <w:numPr>
          <w:ilvl w:val="0"/>
          <w:numId w:val="7"/>
        </w:numPr>
        <w:spacing w:after="240" w:line="276" w:lineRule="auto"/>
      </w:pPr>
      <w:hyperlink r:id="rId23" w:history="1">
        <w:r w:rsidR="00430BCD">
          <w:rPr>
            <w:rStyle w:val="Hyperlink"/>
            <w:color w:val="1155CC"/>
          </w:rPr>
          <w:t>DSS Website</w:t>
        </w:r>
      </w:hyperlink>
      <w:r w:rsidR="00430BCD">
        <w:t xml:space="preserve"> </w:t>
      </w:r>
    </w:p>
    <w:p w14:paraId="518EA674" w14:textId="77777777" w:rsidR="00430BCD" w:rsidRDefault="00430BCD" w:rsidP="00430BCD">
      <w:pPr>
        <w:pStyle w:val="Heading3"/>
        <w:keepNext w:val="0"/>
        <w:keepLines w:val="0"/>
        <w:spacing w:before="280"/>
        <w:rPr>
          <w:b/>
          <w:color w:val="000000"/>
          <w:sz w:val="26"/>
          <w:szCs w:val="26"/>
        </w:rPr>
      </w:pPr>
      <w:bookmarkStart w:id="5" w:name="_nyqn50mmuql6"/>
      <w:bookmarkEnd w:id="5"/>
      <w:r>
        <w:rPr>
          <w:b/>
          <w:color w:val="000000"/>
          <w:sz w:val="26"/>
          <w:szCs w:val="26"/>
        </w:rPr>
        <w:t>Counseling and Psychological Services (CAPS)</w:t>
      </w:r>
    </w:p>
    <w:p w14:paraId="689489AE" w14:textId="77777777" w:rsidR="00430BCD" w:rsidRDefault="00430BCD" w:rsidP="00430BCD">
      <w:pPr>
        <w:numPr>
          <w:ilvl w:val="0"/>
          <w:numId w:val="8"/>
        </w:numPr>
        <w:spacing w:before="240" w:after="0" w:line="276" w:lineRule="auto"/>
      </w:pPr>
      <w:r>
        <w:t>Phone: (707) 664-2153</w:t>
      </w:r>
    </w:p>
    <w:p w14:paraId="2572B460" w14:textId="77777777" w:rsidR="00430BCD" w:rsidRDefault="00000000" w:rsidP="00430BCD">
      <w:pPr>
        <w:numPr>
          <w:ilvl w:val="0"/>
          <w:numId w:val="8"/>
        </w:numPr>
        <w:spacing w:after="240" w:line="276" w:lineRule="auto"/>
      </w:pPr>
      <w:hyperlink r:id="rId24" w:history="1">
        <w:r w:rsidR="00430BCD">
          <w:rPr>
            <w:rStyle w:val="Hyperlink"/>
            <w:color w:val="1155CC"/>
          </w:rPr>
          <w:t xml:space="preserve">CAPS Website </w:t>
        </w:r>
      </w:hyperlink>
    </w:p>
    <w:p w14:paraId="3C7E8A63" w14:textId="77777777" w:rsidR="00430BCD" w:rsidRDefault="00430BCD" w:rsidP="00430BCD">
      <w:pPr>
        <w:spacing w:before="240" w:after="240"/>
      </w:pPr>
      <w:r>
        <w:t xml:space="preserve"> </w:t>
      </w:r>
    </w:p>
    <w:p w14:paraId="5D8FC4B1" w14:textId="77777777" w:rsidR="00430BCD" w:rsidRDefault="00430BCD" w:rsidP="00430BCD"/>
    <w:p w14:paraId="6F799423" w14:textId="77777777" w:rsidR="00430BCD" w:rsidRDefault="00430BCD" w:rsidP="00430BCD"/>
    <w:p w14:paraId="2634FAC0" w14:textId="77777777" w:rsidR="00430BCD" w:rsidRDefault="00430BCD" w:rsidP="00430BCD"/>
    <w:p w14:paraId="5984714A" w14:textId="77777777" w:rsidR="00430BCD" w:rsidRDefault="00430BCD" w:rsidP="00430BCD"/>
    <w:p w14:paraId="48FB000B" w14:textId="77777777" w:rsidR="00430BCD" w:rsidRDefault="00430BCD" w:rsidP="00430BCD"/>
    <w:p w14:paraId="603D8FDE" w14:textId="77777777" w:rsidR="00430BCD" w:rsidRDefault="00430BCD" w:rsidP="00430BCD"/>
    <w:p w14:paraId="34C52ABD" w14:textId="77777777" w:rsidR="00430BCD" w:rsidRDefault="00430BCD" w:rsidP="00430BCD"/>
    <w:p w14:paraId="0B056E81" w14:textId="77777777" w:rsidR="00430BCD" w:rsidRDefault="00430BCD" w:rsidP="00430BCD"/>
    <w:p w14:paraId="6A6CF62B" w14:textId="77777777" w:rsidR="00430BCD" w:rsidRDefault="00430BCD" w:rsidP="00430BCD"/>
    <w:p w14:paraId="712CCF5F" w14:textId="77777777" w:rsidR="00430BCD" w:rsidRDefault="00430BCD" w:rsidP="00430BCD"/>
    <w:p w14:paraId="5F1C6419" w14:textId="77777777" w:rsidR="00430BCD" w:rsidRDefault="00430BCD" w:rsidP="00430BCD"/>
    <w:p w14:paraId="5F390532" w14:textId="77777777" w:rsidR="00430BCD" w:rsidRDefault="00430BCD" w:rsidP="00430BCD"/>
    <w:p w14:paraId="29894182" w14:textId="77777777" w:rsidR="00430BCD" w:rsidRDefault="00430BCD" w:rsidP="00430BCD"/>
    <w:p w14:paraId="11A2D2C0" w14:textId="77777777" w:rsidR="00430BCD" w:rsidRDefault="00430BCD" w:rsidP="00430BCD"/>
    <w:p w14:paraId="2E7BBDE8" w14:textId="77777777" w:rsidR="00430BCD" w:rsidRDefault="00430BCD" w:rsidP="00430BCD"/>
    <w:p w14:paraId="5C3142EC" w14:textId="77777777" w:rsidR="00430BCD" w:rsidRDefault="00430BCD" w:rsidP="00430BCD"/>
    <w:p w14:paraId="68E1492C" w14:textId="77777777" w:rsidR="00430BCD" w:rsidRDefault="00430BCD" w:rsidP="00430BCD"/>
    <w:p w14:paraId="25C11D57" w14:textId="77777777" w:rsidR="00430BCD" w:rsidRDefault="00430BCD" w:rsidP="00430BCD"/>
    <w:p w14:paraId="7C8F4BD9" w14:textId="77777777" w:rsidR="00430BCD" w:rsidRDefault="00430BCD" w:rsidP="00430BCD"/>
    <w:p w14:paraId="205DBB58" w14:textId="77777777" w:rsidR="00430BCD" w:rsidRDefault="00430BCD" w:rsidP="00430BCD"/>
    <w:p w14:paraId="46E8EE05" w14:textId="77777777" w:rsidR="00430BCD" w:rsidRDefault="00430BCD" w:rsidP="00430BCD"/>
    <w:p w14:paraId="7100017E" w14:textId="77777777" w:rsidR="00430BCD" w:rsidRDefault="00430BCD" w:rsidP="00430BCD"/>
    <w:p w14:paraId="28462A26" w14:textId="77777777" w:rsidR="00430BCD" w:rsidRDefault="00430BCD" w:rsidP="00430BCD"/>
    <w:p w14:paraId="26CBB286" w14:textId="77777777" w:rsidR="00430BCD" w:rsidRDefault="00430BCD" w:rsidP="00430BCD"/>
    <w:p w14:paraId="6F8C736D" w14:textId="77777777" w:rsidR="00430BCD" w:rsidRDefault="00430BCD" w:rsidP="00430BCD"/>
    <w:p w14:paraId="7A351800" w14:textId="77777777" w:rsidR="00430BCD" w:rsidRDefault="00430BCD" w:rsidP="00430BCD"/>
    <w:tbl>
      <w:tblPr>
        <w:tblStyle w:val="TableGrid"/>
        <w:tblW w:w="222" w:type="dxa"/>
        <w:tblInd w:w="0" w:type="dxa"/>
        <w:tblLook w:val="04A0" w:firstRow="1" w:lastRow="0" w:firstColumn="1" w:lastColumn="0" w:noHBand="0" w:noVBand="1"/>
      </w:tblPr>
      <w:tblGrid>
        <w:gridCol w:w="8640"/>
      </w:tblGrid>
      <w:tr w:rsidR="00430BCD" w14:paraId="6C26E9C6" w14:textId="77777777" w:rsidTr="00430BCD">
        <w:tc>
          <w:tcPr>
            <w:tcW w:w="222" w:type="dxa"/>
            <w:tcBorders>
              <w:top w:val="nil"/>
              <w:left w:val="nil"/>
              <w:bottom w:val="nil"/>
              <w:right w:val="nil"/>
            </w:tcBorders>
            <w:hideMark/>
          </w:tcPr>
          <w:p w14:paraId="61E6BE7F" w14:textId="26B6A562" w:rsidR="00430BCD" w:rsidRDefault="00430BCD">
            <w:pPr>
              <w:widowControl w:val="0"/>
              <w:autoSpaceDE w:val="0"/>
              <w:autoSpaceDN w:val="0"/>
              <w:adjustRightInd w:val="0"/>
              <w:spacing w:before="1" w:after="1"/>
              <w:rPr>
                <w:rFonts w:ascii="Calibri" w:hAnsi="Calibri" w:cs="Calibri"/>
                <w:b/>
                <w:bCs/>
                <w:iCs/>
                <w:sz w:val="24"/>
                <w:szCs w:val="27"/>
              </w:rPr>
            </w:pPr>
            <w:r>
              <w:rPr>
                <w:rFonts w:ascii="Calibri" w:hAnsi="Calibri" w:cs="Calibri"/>
                <w:b/>
                <w:noProof/>
                <w:sz w:val="24"/>
                <w:szCs w:val="27"/>
              </w:rPr>
              <w:lastRenderedPageBreak/>
              <w:drawing>
                <wp:inline distT="0" distB="0" distL="0" distR="0" wp14:anchorId="35496A3D" wp14:editId="56E8127E">
                  <wp:extent cx="5362575" cy="1790700"/>
                  <wp:effectExtent l="0" t="0" r="9525" b="0"/>
                  <wp:docPr id="597092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2575" cy="1790700"/>
                          </a:xfrm>
                          <a:prstGeom prst="rect">
                            <a:avLst/>
                          </a:prstGeom>
                          <a:noFill/>
                          <a:ln>
                            <a:noFill/>
                          </a:ln>
                        </pic:spPr>
                      </pic:pic>
                    </a:graphicData>
                  </a:graphic>
                </wp:inline>
              </w:drawing>
            </w:r>
          </w:p>
        </w:tc>
      </w:tr>
    </w:tbl>
    <w:p w14:paraId="2BE33064"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iCs/>
          <w:sz w:val="24"/>
          <w:szCs w:val="27"/>
        </w:rPr>
      </w:pPr>
    </w:p>
    <w:p w14:paraId="45C42FB0"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iCs/>
          <w:sz w:val="24"/>
          <w:szCs w:val="27"/>
        </w:rPr>
      </w:pPr>
      <w:r>
        <w:rPr>
          <w:rFonts w:ascii="Calibri" w:eastAsia="Cambria" w:hAnsi="Calibri" w:cs="Calibri"/>
          <w:b/>
          <w:bCs/>
          <w:sz w:val="24"/>
          <w:szCs w:val="23"/>
        </w:rPr>
        <w:t>Fall/2022</w:t>
      </w:r>
    </w:p>
    <w:p w14:paraId="12665818" w14:textId="77777777" w:rsidR="00430BCD" w:rsidRDefault="00137C26" w:rsidP="00430BCD">
      <w:pPr>
        <w:widowControl w:val="0"/>
        <w:autoSpaceDE w:val="0"/>
        <w:autoSpaceDN w:val="0"/>
        <w:adjustRightInd w:val="0"/>
        <w:spacing w:line="240" w:lineRule="auto"/>
        <w:jc w:val="center"/>
        <w:rPr>
          <w:rFonts w:ascii="Arial" w:eastAsia="Arial" w:hAnsi="Arial" w:cs="Arial"/>
          <w:lang w:val="en"/>
        </w:rPr>
      </w:pPr>
      <w:r>
        <w:rPr>
          <w:rFonts w:ascii="Calibri" w:eastAsia="Cambria" w:hAnsi="Calibri" w:cs="Calibri"/>
          <w:b/>
          <w:bCs/>
          <w:noProof/>
          <w:sz w:val="24"/>
          <w:szCs w:val="23"/>
        </w:rPr>
        <w:pict w14:anchorId="5C7D7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fault Line" style="width:431.7pt;height:1.4pt" o:hrpct="0" o:hralign="center" o:hr="t">
            <v:imagedata r:id="rId26" o:title="Default Line"/>
          </v:shape>
        </w:pict>
      </w:r>
    </w:p>
    <w:p w14:paraId="7B4E4C6F"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p>
    <w:p w14:paraId="05D7359D"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r>
        <w:rPr>
          <w:rFonts w:ascii="Calibri" w:eastAsia="Cambria" w:hAnsi="Calibri" w:cs="Calibri"/>
          <w:b/>
          <w:bCs/>
          <w:sz w:val="24"/>
          <w:szCs w:val="23"/>
        </w:rPr>
        <w:t xml:space="preserve">DETAILS ABOUT YOUR COURSE </w:t>
      </w:r>
    </w:p>
    <w:p w14:paraId="2C30821B"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r>
        <w:rPr>
          <w:rFonts w:ascii="Calibri" w:eastAsia="Cambria" w:hAnsi="Calibri" w:cs="Calibri"/>
          <w:b/>
          <w:bCs/>
          <w:sz w:val="24"/>
          <w:szCs w:val="23"/>
        </w:rPr>
        <w:t>Phil 101, 3, MW 9:30AM - 10:45AM, Schulz 3001</w:t>
      </w:r>
    </w:p>
    <w:p w14:paraId="5BFC16E1"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p>
    <w:p w14:paraId="7106A41B"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r>
        <w:rPr>
          <w:rFonts w:ascii="Calibri" w:eastAsia="Cambria" w:hAnsi="Calibri" w:cs="Calibri"/>
          <w:b/>
          <w:bCs/>
          <w:sz w:val="24"/>
          <w:szCs w:val="23"/>
        </w:rPr>
        <w:t xml:space="preserve">DETAILS ABOUT YOUR PROFESSOR </w:t>
      </w:r>
    </w:p>
    <w:p w14:paraId="26D28F01"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r>
        <w:rPr>
          <w:rFonts w:ascii="Calibri" w:eastAsia="Cambria" w:hAnsi="Calibri" w:cs="Calibri"/>
          <w:b/>
          <w:bCs/>
          <w:i/>
          <w:iCs/>
          <w:sz w:val="24"/>
        </w:rPr>
        <w:t>Office: Zoom Conference Calls and Nichols 313</w:t>
      </w:r>
    </w:p>
    <w:p w14:paraId="76C4E21E" w14:textId="77777777" w:rsidR="00430BCD" w:rsidRP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lang w:val="fr-FR"/>
        </w:rPr>
      </w:pPr>
      <w:proofErr w:type="gramStart"/>
      <w:r w:rsidRPr="00430BCD">
        <w:rPr>
          <w:rFonts w:ascii="Calibri" w:eastAsia="Cambria" w:hAnsi="Calibri" w:cs="Calibri"/>
          <w:b/>
          <w:bCs/>
          <w:i/>
          <w:iCs/>
          <w:sz w:val="24"/>
          <w:lang w:val="fr-FR"/>
        </w:rPr>
        <w:t>Phone:</w:t>
      </w:r>
      <w:proofErr w:type="gramEnd"/>
      <w:r w:rsidRPr="00430BCD">
        <w:rPr>
          <w:rFonts w:ascii="Calibri" w:eastAsia="Cambria" w:hAnsi="Calibri" w:cs="Calibri"/>
          <w:b/>
          <w:bCs/>
          <w:i/>
          <w:iCs/>
          <w:sz w:val="24"/>
          <w:lang w:val="fr-FR"/>
        </w:rPr>
        <w:t xml:space="preserve"> </w:t>
      </w:r>
      <w:r w:rsidRPr="00430BCD">
        <w:rPr>
          <w:rFonts w:ascii="Calibri" w:eastAsia="Cambria" w:hAnsi="Calibri" w:cs="Calibri"/>
          <w:b/>
          <w:bCs/>
          <w:sz w:val="24"/>
          <w:szCs w:val="23"/>
          <w:lang w:val="fr-FR"/>
        </w:rPr>
        <w:t>707 664-2277</w:t>
      </w:r>
    </w:p>
    <w:p w14:paraId="7A23810C" w14:textId="77777777" w:rsidR="00430BCD" w:rsidRP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lang w:val="fr-FR"/>
        </w:rPr>
      </w:pPr>
      <w:proofErr w:type="gramStart"/>
      <w:r w:rsidRPr="00430BCD">
        <w:rPr>
          <w:rFonts w:ascii="Calibri" w:eastAsia="Cambria" w:hAnsi="Calibri" w:cs="Calibri"/>
          <w:b/>
          <w:bCs/>
          <w:i/>
          <w:iCs/>
          <w:sz w:val="24"/>
          <w:lang w:val="fr-FR"/>
        </w:rPr>
        <w:t>E-mail:</w:t>
      </w:r>
      <w:proofErr w:type="gramEnd"/>
      <w:r w:rsidRPr="00430BCD">
        <w:rPr>
          <w:rFonts w:ascii="Calibri" w:eastAsia="Cambria" w:hAnsi="Calibri" w:cs="Calibri"/>
          <w:b/>
          <w:bCs/>
          <w:i/>
          <w:iCs/>
          <w:sz w:val="24"/>
          <w:lang w:val="fr-FR"/>
        </w:rPr>
        <w:t xml:space="preserve"> John.Sullins@Sonoma.edu</w:t>
      </w:r>
    </w:p>
    <w:p w14:paraId="3F1A95C8"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iCs/>
          <w:sz w:val="24"/>
        </w:rPr>
      </w:pPr>
      <w:r>
        <w:rPr>
          <w:rFonts w:ascii="Calibri" w:eastAsia="Cambria" w:hAnsi="Calibri" w:cs="Calibri"/>
          <w:b/>
          <w:bCs/>
          <w:i/>
          <w:iCs/>
          <w:sz w:val="24"/>
        </w:rPr>
        <w:t xml:space="preserve">Office hours: </w:t>
      </w:r>
      <w:r>
        <w:rPr>
          <w:rFonts w:ascii="Calibri" w:eastAsia="Cambria" w:hAnsi="Calibri" w:cs="Calibri"/>
          <w:b/>
          <w:bCs/>
          <w:iCs/>
          <w:sz w:val="24"/>
        </w:rPr>
        <w:t xml:space="preserve"> Wednesdays 1-2 and by Appointment</w:t>
      </w:r>
    </w:p>
    <w:p w14:paraId="79F0ED33" w14:textId="77777777" w:rsidR="00430BCD" w:rsidRDefault="00430BCD" w:rsidP="00430BCD">
      <w:pPr>
        <w:spacing w:line="240" w:lineRule="auto"/>
        <w:rPr>
          <w:rFonts w:ascii="Calibri" w:eastAsia="Cambria" w:hAnsi="Calibri" w:cs="Calibri"/>
          <w:b/>
          <w:sz w:val="24"/>
          <w:szCs w:val="24"/>
        </w:rPr>
      </w:pPr>
    </w:p>
    <w:p w14:paraId="2AC8ABAC" w14:textId="77777777" w:rsidR="00430BCD" w:rsidRDefault="00430BCD" w:rsidP="00430BCD">
      <w:pPr>
        <w:spacing w:line="240" w:lineRule="auto"/>
        <w:rPr>
          <w:rFonts w:ascii="Calibri" w:eastAsia="Cambria" w:hAnsi="Calibri" w:cs="Calibri"/>
          <w:b/>
          <w:sz w:val="24"/>
          <w:szCs w:val="24"/>
        </w:rPr>
      </w:pPr>
    </w:p>
    <w:p w14:paraId="6F6EBFEC"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COURSE DESCRIPTION</w:t>
      </w:r>
    </w:p>
    <w:p w14:paraId="06C5A3CB" w14:textId="77777777" w:rsidR="00430BCD" w:rsidRDefault="00430BCD" w:rsidP="00430BCD">
      <w:pPr>
        <w:spacing w:line="240" w:lineRule="auto"/>
        <w:rPr>
          <w:rFonts w:ascii="Cambria" w:eastAsia="Cambria" w:hAnsi="Cambria" w:cs="Times New Roman"/>
          <w:sz w:val="24"/>
          <w:szCs w:val="24"/>
        </w:rPr>
      </w:pPr>
      <w:r>
        <w:rPr>
          <w:rFonts w:ascii="Cambria" w:eastAsia="Cambria" w:hAnsi="Cambria" w:cs="Times New Roman"/>
          <w:sz w:val="24"/>
          <w:szCs w:val="24"/>
        </w:rPr>
        <w:t xml:space="preserve">“I cannot teach anybody anything. I can only make them think” </w:t>
      </w:r>
      <w:r>
        <w:rPr>
          <w:rFonts w:ascii="Cambria" w:eastAsia="Cambria" w:hAnsi="Cambria" w:cs="Times New Roman"/>
          <w:sz w:val="24"/>
          <w:szCs w:val="24"/>
        </w:rPr>
        <w:br/>
        <w:t>― Socrates</w:t>
      </w:r>
    </w:p>
    <w:p w14:paraId="67295B51" w14:textId="77777777" w:rsidR="00430BCD" w:rsidRDefault="00430BCD" w:rsidP="00430BCD">
      <w:pPr>
        <w:spacing w:line="240" w:lineRule="auto"/>
        <w:rPr>
          <w:rFonts w:ascii="Calibri" w:eastAsia="Cambria" w:hAnsi="Calibri" w:cs="Calibri"/>
          <w:sz w:val="24"/>
          <w:szCs w:val="24"/>
        </w:rPr>
      </w:pPr>
    </w:p>
    <w:p w14:paraId="38A11196"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This course is designed to increase your ability to think critically and more properly asses the quality of sources of information that you use to make decisions throughout your academic and professional careers. Critical thinking skills considered one of the primary skills sets that employers are looking for.  Your ability to use and communicate these skills will be vital to your future success.  Specifically, this course will expose you to different kinds of informal and inductive reasoning techniques where important decisions have to be made using the best information available, even when it is incomplete or uncertain.  Some of the fields of study that rely on this kind of reasoning are: business, marketing, economics, science, politics, law, advertising, psychology, education, social sciences, and public policy, just to name a few.</w:t>
      </w:r>
    </w:p>
    <w:p w14:paraId="162C7532" w14:textId="77777777" w:rsidR="00430BCD" w:rsidRDefault="00430BCD" w:rsidP="00430BCD">
      <w:pPr>
        <w:spacing w:line="240" w:lineRule="auto"/>
        <w:rPr>
          <w:rFonts w:ascii="Calibri" w:eastAsia="Cambria" w:hAnsi="Calibri" w:cs="Calibri"/>
          <w:sz w:val="24"/>
          <w:szCs w:val="24"/>
        </w:rPr>
      </w:pPr>
    </w:p>
    <w:p w14:paraId="4298C080"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lastRenderedPageBreak/>
        <w:t xml:space="preserve">This class satisfies the A3 General Education requirement.  A3 </w:t>
      </w:r>
      <w:r>
        <w:rPr>
          <w:rFonts w:ascii="Calibri" w:eastAsia="Cambria" w:hAnsi="Calibri" w:cs="Calibri"/>
          <w:i/>
          <w:sz w:val="24"/>
          <w:szCs w:val="24"/>
        </w:rPr>
        <w:t>Critical Thinking</w:t>
      </w:r>
      <w:r>
        <w:rPr>
          <w:rFonts w:ascii="Calibri" w:eastAsia="Cambria" w:hAnsi="Calibri" w:cs="Calibri"/>
          <w:sz w:val="24"/>
          <w:szCs w:val="24"/>
        </w:rPr>
        <w:t>, is designed to provide students with the level of writing, analytical, and speaking proficiency appropriate for a university education. Towards this end we will focus on the following learning objectives:</w:t>
      </w:r>
    </w:p>
    <w:p w14:paraId="791DD752" w14:textId="77777777" w:rsidR="00430BCD" w:rsidRDefault="00430BCD" w:rsidP="00430BCD">
      <w:pPr>
        <w:spacing w:line="240" w:lineRule="auto"/>
        <w:ind w:left="720" w:hanging="720"/>
        <w:rPr>
          <w:rFonts w:ascii="Calibri" w:eastAsia="Cambria" w:hAnsi="Calibri" w:cs="Calibri"/>
          <w:sz w:val="24"/>
          <w:szCs w:val="24"/>
        </w:rPr>
      </w:pPr>
      <w:r>
        <w:rPr>
          <w:rFonts w:ascii="Calibri" w:eastAsia="Cambria" w:hAnsi="Calibri" w:cs="Calibri"/>
          <w:sz w:val="24"/>
          <w:szCs w:val="24"/>
        </w:rPr>
        <w:t>•</w:t>
      </w:r>
      <w:r>
        <w:rPr>
          <w:rFonts w:ascii="Calibri" w:eastAsia="Cambria" w:hAnsi="Calibri" w:cs="Calibri"/>
          <w:sz w:val="24"/>
          <w:szCs w:val="24"/>
        </w:rPr>
        <w:tab/>
        <w:t>Identifying arguments and the use of logic in language, definition of argument, deduction, induction and validity.</w:t>
      </w:r>
    </w:p>
    <w:p w14:paraId="08DA696A"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w:t>
      </w:r>
      <w:r>
        <w:rPr>
          <w:rFonts w:ascii="Calibri" w:eastAsia="Cambria" w:hAnsi="Calibri" w:cs="Calibri"/>
          <w:sz w:val="24"/>
          <w:szCs w:val="24"/>
        </w:rPr>
        <w:tab/>
        <w:t xml:space="preserve">Categorical Logic and formal fallacies. </w:t>
      </w:r>
    </w:p>
    <w:p w14:paraId="3E0ACE77"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w:t>
      </w:r>
      <w:r>
        <w:rPr>
          <w:rFonts w:ascii="Calibri" w:eastAsia="Cambria" w:hAnsi="Calibri" w:cs="Calibri"/>
          <w:sz w:val="24"/>
          <w:szCs w:val="24"/>
        </w:rPr>
        <w:tab/>
        <w:t>Fallacy Identification.</w:t>
      </w:r>
    </w:p>
    <w:p w14:paraId="3F9F8598"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w:t>
      </w:r>
      <w:r>
        <w:rPr>
          <w:rFonts w:ascii="Calibri" w:eastAsia="Cambria" w:hAnsi="Calibri" w:cs="Calibri"/>
          <w:sz w:val="24"/>
          <w:szCs w:val="24"/>
        </w:rPr>
        <w:tab/>
        <w:t>Philosophical Issues in Critical Thinking, (throughout the course)</w:t>
      </w:r>
    </w:p>
    <w:p w14:paraId="65D4F44E"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w:t>
      </w:r>
      <w:r>
        <w:rPr>
          <w:rFonts w:ascii="Calibri" w:eastAsia="Cambria" w:hAnsi="Calibri" w:cs="Calibri"/>
          <w:sz w:val="24"/>
          <w:szCs w:val="24"/>
        </w:rPr>
        <w:tab/>
        <w:t xml:space="preserve">Science vs. Pseudoscience.  </w:t>
      </w:r>
    </w:p>
    <w:p w14:paraId="35AD373E"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 xml:space="preserve">Sample topics that this class will introduce are (but are not limited to):  Identifying arguments, Formal and informal reasoning, fallacies in reasoning, cognitive biases in reasoning, scientific reasoning, legal reasoning, assessing ethical arguments, what makes an explanation adequate.  How reasoning affects current events and politics.   </w:t>
      </w:r>
    </w:p>
    <w:p w14:paraId="512D165F" w14:textId="77777777" w:rsidR="00430BCD" w:rsidRDefault="00430BCD" w:rsidP="00430BCD">
      <w:pPr>
        <w:spacing w:line="240" w:lineRule="auto"/>
        <w:rPr>
          <w:rFonts w:ascii="Calibri" w:eastAsia="Cambria" w:hAnsi="Calibri" w:cs="Calibri"/>
          <w:sz w:val="24"/>
          <w:szCs w:val="24"/>
        </w:rPr>
      </w:pPr>
    </w:p>
    <w:p w14:paraId="49C013FA"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GENERAL EDUCATION LEARNING OUTCOMES</w:t>
      </w:r>
    </w:p>
    <w:p w14:paraId="68CB3303"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Upon Completion of this General Education Course the student will be able to:</w:t>
      </w:r>
    </w:p>
    <w:p w14:paraId="5670E815" w14:textId="77777777" w:rsidR="00430BCD" w:rsidRDefault="00430BCD" w:rsidP="00430BCD">
      <w:pPr>
        <w:numPr>
          <w:ilvl w:val="0"/>
          <w:numId w:val="9"/>
        </w:numPr>
        <w:spacing w:after="0" w:line="240" w:lineRule="auto"/>
        <w:rPr>
          <w:rFonts w:ascii="Calibri" w:eastAsia="Times New Roman" w:hAnsi="Calibri" w:cs="Calibri"/>
          <w:sz w:val="24"/>
          <w:szCs w:val="24"/>
        </w:rPr>
      </w:pPr>
      <w:r>
        <w:rPr>
          <w:rFonts w:ascii="Calibri" w:eastAsia="Times New Roman" w:hAnsi="Calibri" w:cs="Calibri"/>
          <w:sz w:val="24"/>
          <w:szCs w:val="24"/>
        </w:rPr>
        <w:t>Iteratively formulate questions for research by gathering diverse types of information; identifying gaps, correlations, and contradictions; and using sources ethically toward a creative, informed synthesis of ideas (Information Literacy)</w:t>
      </w:r>
    </w:p>
    <w:p w14:paraId="44846058" w14:textId="77777777" w:rsidR="00430BCD" w:rsidRDefault="00430BCD" w:rsidP="00430BCD">
      <w:pPr>
        <w:numPr>
          <w:ilvl w:val="0"/>
          <w:numId w:val="9"/>
        </w:numPr>
        <w:spacing w:after="0" w:line="240" w:lineRule="auto"/>
        <w:rPr>
          <w:rFonts w:ascii="Calibri" w:eastAsia="Times New Roman" w:hAnsi="Calibri" w:cs="Calibri"/>
          <w:sz w:val="24"/>
          <w:szCs w:val="24"/>
        </w:rPr>
      </w:pPr>
      <w:r>
        <w:rPr>
          <w:rFonts w:ascii="Calibri" w:eastAsia="Times New Roman" w:hAnsi="Calibri" w:cs="Calibri"/>
          <w:sz w:val="24"/>
          <w:szCs w:val="24"/>
        </w:rPr>
        <w:t>Advance cogent and ethical arguments in a variety of genres with rigor and critical inquiry (Argument)</w:t>
      </w:r>
    </w:p>
    <w:p w14:paraId="2570ED55" w14:textId="77777777" w:rsidR="00430BCD" w:rsidRDefault="00430BCD" w:rsidP="00430BCD">
      <w:pPr>
        <w:numPr>
          <w:ilvl w:val="0"/>
          <w:numId w:val="9"/>
        </w:numPr>
        <w:spacing w:after="0" w:line="240" w:lineRule="auto"/>
        <w:rPr>
          <w:rFonts w:ascii="Calibri" w:eastAsia="Times New Roman" w:hAnsi="Calibri" w:cs="Calibri"/>
          <w:sz w:val="24"/>
          <w:szCs w:val="24"/>
        </w:rPr>
      </w:pPr>
      <w:r>
        <w:rPr>
          <w:rFonts w:ascii="Calibri" w:eastAsia="Times New Roman" w:hAnsi="Calibri" w:cs="Calibri"/>
          <w:sz w:val="24"/>
          <w:szCs w:val="24"/>
        </w:rPr>
        <w:t>Engage in critical reading</w:t>
      </w:r>
    </w:p>
    <w:p w14:paraId="784D95CA" w14:textId="77777777" w:rsidR="00430BCD" w:rsidRDefault="00430BCD" w:rsidP="00430BCD">
      <w:pPr>
        <w:spacing w:line="240" w:lineRule="auto"/>
        <w:ind w:left="720"/>
        <w:contextualSpacing/>
        <w:rPr>
          <w:rFonts w:ascii="Calibri" w:eastAsia="Times New Roman" w:hAnsi="Calibri" w:cs="Calibri"/>
          <w:sz w:val="24"/>
          <w:szCs w:val="24"/>
        </w:rPr>
      </w:pPr>
    </w:p>
    <w:p w14:paraId="53786443"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GENERAL EDUCATION ASSESSMENT</w:t>
      </w:r>
    </w:p>
    <w:p w14:paraId="4CAB3E2C"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All undergraduates will participate in assessment of SSU’s general education program. Assessment helps the university community understand how well students are learning and helps us change the curriculum to better meet student needs. All general education courses will include a signature assignment, a key assignment that is mapped to one or more of the learning outcomes listed above. Student work products for those signature assignments will be submitted (without identifying names or other information) to faculty groups who will evaluate student learning and make recommendations for curricular change. Student participation in these processes is as simple as turning in your course work—it is automatic and confidential.</w:t>
      </w:r>
    </w:p>
    <w:p w14:paraId="607D0409" w14:textId="77777777" w:rsidR="00430BCD" w:rsidRDefault="00430BCD" w:rsidP="00430BCD">
      <w:pPr>
        <w:spacing w:line="240" w:lineRule="auto"/>
        <w:rPr>
          <w:rFonts w:ascii="Calibri" w:eastAsia="Cambria" w:hAnsi="Calibri" w:cs="Calibri"/>
          <w:b/>
          <w:sz w:val="24"/>
          <w:szCs w:val="24"/>
        </w:rPr>
      </w:pPr>
    </w:p>
    <w:p w14:paraId="3710B63F"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COURSE OBJECTIVES</w:t>
      </w:r>
    </w:p>
    <w:p w14:paraId="172C54B9"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lastRenderedPageBreak/>
        <w:t>In this course students will</w:t>
      </w:r>
    </w:p>
    <w:p w14:paraId="1ABAFBC6"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bookmarkStart w:id="6" w:name="_Hlk38744612"/>
      <w:r>
        <w:rPr>
          <w:rFonts w:ascii="Calibri" w:eastAsia="Times New Roman" w:hAnsi="Calibri" w:cs="Calibri"/>
          <w:sz w:val="24"/>
        </w:rPr>
        <w:t>Identify arguments and the use of logic in language, understand the threshold concepts of: argument, deduction, induction, and validity</w:t>
      </w:r>
    </w:p>
    <w:bookmarkEnd w:id="6"/>
    <w:p w14:paraId="1259A81C"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libri" w:eastAsia="Times New Roman" w:hAnsi="Calibri" w:cs="Calibri"/>
          <w:sz w:val="24"/>
        </w:rPr>
        <w:t>Build facility with systems of logic and quantitative reasoning such as: Categorical Logic and formal fallacies, Truth Functional (Propositional) Logic, proof methods used in mathematics</w:t>
      </w:r>
    </w:p>
    <w:p w14:paraId="1492F119"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bookmarkStart w:id="7" w:name="_Hlk38744746"/>
      <w:r>
        <w:rPr>
          <w:rFonts w:ascii="Calibri" w:eastAsia="Times New Roman" w:hAnsi="Calibri" w:cs="Calibri"/>
          <w:sz w:val="24"/>
        </w:rPr>
        <w:t>Understand the foundational role of logic in science and technologies</w:t>
      </w:r>
    </w:p>
    <w:bookmarkEnd w:id="7"/>
    <w:p w14:paraId="64380507"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libri" w:eastAsia="Times New Roman" w:hAnsi="Calibri" w:cs="Calibri"/>
          <w:sz w:val="24"/>
        </w:rPr>
        <w:t>Analyze, construct, and critique, legal, political, and ethical arguments, in an interdisciplinary context</w:t>
      </w:r>
    </w:p>
    <w:p w14:paraId="5425B92E" w14:textId="77777777" w:rsidR="00430BCD" w:rsidRDefault="00430BCD" w:rsidP="00430BCD">
      <w:pPr>
        <w:spacing w:line="240" w:lineRule="auto"/>
        <w:rPr>
          <w:rFonts w:ascii="Calibri" w:eastAsia="Cambria" w:hAnsi="Calibri" w:cs="Calibri"/>
          <w:color w:val="0563C1"/>
          <w:sz w:val="24"/>
          <w:szCs w:val="24"/>
          <w:u w:val="single"/>
        </w:rPr>
      </w:pPr>
      <w:r>
        <w:rPr>
          <w:rFonts w:ascii="Calibri" w:eastAsia="Cambria" w:hAnsi="Calibri" w:cs="Calibri"/>
          <w:sz w:val="24"/>
          <w:szCs w:val="24"/>
        </w:rPr>
        <w:t xml:space="preserve">The course will focus on the following General Education Learning Objectives </w:t>
      </w:r>
      <w:hyperlink r:id="rId27" w:history="1">
        <w:r>
          <w:rPr>
            <w:rStyle w:val="Hyperlink"/>
            <w:rFonts w:ascii="Calibri" w:eastAsia="Cambria" w:hAnsi="Calibri" w:cs="Calibri"/>
            <w:color w:val="0563C1"/>
            <w:sz w:val="24"/>
            <w:szCs w:val="24"/>
          </w:rPr>
          <w:t>https://ge.sonoma.edu/sites/ge/files/approved_2018-11-16_-_learning_outcomes.pdf</w:t>
        </w:r>
      </w:hyperlink>
    </w:p>
    <w:p w14:paraId="463DF92B"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bookmarkStart w:id="8" w:name="_Hlk38819043"/>
      <w:r>
        <w:rPr>
          <w:rFonts w:ascii="Cambria" w:eastAsia="Cambria" w:hAnsi="Cambria" w:cs="Times New Roman"/>
          <w:b/>
          <w:sz w:val="24"/>
          <w:szCs w:val="24"/>
        </w:rPr>
        <w:t>Critical Reading:</w:t>
      </w:r>
      <w:r>
        <w:rPr>
          <w:rFonts w:ascii="Cambria" w:eastAsia="Cambria" w:hAnsi="Cambria" w:cs="Times New Roman"/>
          <w:sz w:val="24"/>
          <w:szCs w:val="24"/>
        </w:rPr>
        <w:t xml:space="preserve"> Actively analyze texts in a variety of forms, genres, and disciplines.</w:t>
      </w:r>
    </w:p>
    <w:bookmarkEnd w:id="8"/>
    <w:p w14:paraId="528CD032"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libri" w:eastAsia="Times New Roman" w:hAnsi="Calibri" w:cs="Calibri"/>
          <w:b/>
          <w:sz w:val="24"/>
        </w:rPr>
        <w:t>Argument:</w:t>
      </w:r>
      <w:r>
        <w:rPr>
          <w:rFonts w:ascii="Calibri" w:eastAsia="Times New Roman" w:hAnsi="Calibri" w:cs="Calibri"/>
          <w:sz w:val="24"/>
        </w:rPr>
        <w:t xml:space="preserve"> Advance cogent and ethical arguments in a variety of genres with rigor and critical inquiry</w:t>
      </w:r>
    </w:p>
    <w:p w14:paraId="7F1BE561"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mbria" w:eastAsia="Cambria" w:hAnsi="Cambria" w:cs="Times New Roman"/>
          <w:b/>
          <w:sz w:val="24"/>
          <w:szCs w:val="24"/>
        </w:rPr>
        <w:t>Disciplinary and Interdisciplinary Knowledge</w:t>
      </w:r>
      <w:r>
        <w:rPr>
          <w:rFonts w:ascii="Cambria" w:eastAsia="Cambria" w:hAnsi="Cambria" w:cs="Times New Roman"/>
          <w:sz w:val="24"/>
          <w:szCs w:val="24"/>
        </w:rPr>
        <w:t>: Identify, interpret, and apply methods, intellectual approaches, and fundamental concepts from disciplines within the social sciences, physical and life sciences, arts, and humanities.</w:t>
      </w:r>
    </w:p>
    <w:p w14:paraId="6C3BA48F"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bookmarkStart w:id="9" w:name="_Hlk38818974"/>
      <w:r>
        <w:rPr>
          <w:rFonts w:ascii="Cambria" w:eastAsia="Cambria" w:hAnsi="Cambria" w:cs="Times New Roman"/>
          <w:b/>
          <w:sz w:val="24"/>
          <w:szCs w:val="24"/>
        </w:rPr>
        <w:t>Creative Problem Solving</w:t>
      </w:r>
      <w:r>
        <w:rPr>
          <w:rFonts w:ascii="Cambria" w:eastAsia="Cambria" w:hAnsi="Cambria" w:cs="Times New Roman"/>
          <w:sz w:val="24"/>
          <w:szCs w:val="24"/>
        </w:rPr>
        <w:t>: Apply knowledge, skills, and multiple perspectives in new situations to analyze and formulate solutions to complex problems with confidence and creativity.</w:t>
      </w:r>
    </w:p>
    <w:bookmarkEnd w:id="9"/>
    <w:p w14:paraId="4724F890" w14:textId="77777777" w:rsidR="00430BCD" w:rsidRDefault="00430BCD" w:rsidP="00430BCD">
      <w:pPr>
        <w:spacing w:line="240" w:lineRule="auto"/>
        <w:rPr>
          <w:rFonts w:ascii="Calibri" w:eastAsia="Cambria" w:hAnsi="Calibri" w:cs="Calibri"/>
          <w:color w:val="0563C1"/>
          <w:sz w:val="24"/>
          <w:szCs w:val="24"/>
          <w:u w:val="single"/>
        </w:rPr>
      </w:pPr>
    </w:p>
    <w:p w14:paraId="70607477"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b/>
          <w:sz w:val="24"/>
          <w:szCs w:val="24"/>
        </w:rPr>
        <w:t>REQUIRED TEXTS</w:t>
      </w:r>
    </w:p>
    <w:p w14:paraId="3F60F65C" w14:textId="77777777" w:rsidR="00430BCD" w:rsidRDefault="00430BCD" w:rsidP="00430BCD">
      <w:pPr>
        <w:numPr>
          <w:ilvl w:val="0"/>
          <w:numId w:val="11"/>
        </w:numPr>
        <w:spacing w:after="0" w:line="240" w:lineRule="auto"/>
        <w:rPr>
          <w:rFonts w:ascii="Calibri" w:eastAsia="Cambria" w:hAnsi="Calibri" w:cs="Calibri"/>
          <w:i/>
          <w:sz w:val="24"/>
          <w:szCs w:val="24"/>
        </w:rPr>
      </w:pPr>
      <w:r>
        <w:rPr>
          <w:rFonts w:ascii="Calibri" w:eastAsia="Cambria" w:hAnsi="Calibri" w:cs="Calibri"/>
          <w:i/>
          <w:sz w:val="24"/>
          <w:szCs w:val="24"/>
        </w:rPr>
        <w:t>CT:  Lewis Vaughn, The Power of Critical Thinking: Effective Reasoning about Ordinary and Extraordinary Claims, 2018.  Note; we are using the 6</w:t>
      </w:r>
      <w:r>
        <w:rPr>
          <w:rFonts w:ascii="Calibri" w:eastAsia="Cambria" w:hAnsi="Calibri" w:cs="Calibri"/>
          <w:i/>
          <w:sz w:val="24"/>
          <w:szCs w:val="24"/>
          <w:vertAlign w:val="superscript"/>
        </w:rPr>
        <w:t>th</w:t>
      </w:r>
      <w:r>
        <w:rPr>
          <w:rFonts w:ascii="Calibri" w:eastAsia="Cambria" w:hAnsi="Calibri" w:cs="Calibri"/>
          <w:i/>
          <w:sz w:val="24"/>
          <w:szCs w:val="24"/>
        </w:rPr>
        <w:t xml:space="preserve"> edition 2018, there are other editions, so be careful in buying used books.</w:t>
      </w:r>
    </w:p>
    <w:p w14:paraId="05D80E74" w14:textId="77777777" w:rsidR="00430BCD" w:rsidRDefault="00430BCD" w:rsidP="00430BCD">
      <w:pPr>
        <w:numPr>
          <w:ilvl w:val="0"/>
          <w:numId w:val="11"/>
        </w:numPr>
        <w:spacing w:after="0" w:line="240" w:lineRule="auto"/>
        <w:rPr>
          <w:rFonts w:ascii="Calibri" w:eastAsia="Cambria" w:hAnsi="Calibri" w:cs="Calibri"/>
          <w:i/>
          <w:sz w:val="24"/>
          <w:szCs w:val="24"/>
        </w:rPr>
      </w:pPr>
      <w:r>
        <w:rPr>
          <w:rFonts w:ascii="Calibri" w:eastAsia="Cambria" w:hAnsi="Calibri" w:cs="Calibri"/>
          <w:i/>
          <w:sz w:val="24"/>
          <w:szCs w:val="24"/>
        </w:rPr>
        <w:t>ATC: Rolf Dobelli, The Art of Thinking Clearly.</w:t>
      </w:r>
    </w:p>
    <w:p w14:paraId="4CAF2240" w14:textId="77777777" w:rsidR="00430BCD" w:rsidRDefault="00430BCD" w:rsidP="00430BCD">
      <w:pPr>
        <w:numPr>
          <w:ilvl w:val="0"/>
          <w:numId w:val="11"/>
        </w:numPr>
        <w:spacing w:after="0" w:line="240" w:lineRule="auto"/>
        <w:rPr>
          <w:rFonts w:ascii="Calibri" w:eastAsia="Cambria" w:hAnsi="Calibri" w:cs="Calibri"/>
          <w:sz w:val="24"/>
          <w:szCs w:val="24"/>
        </w:rPr>
      </w:pPr>
      <w:r>
        <w:rPr>
          <w:rFonts w:ascii="Calibri" w:eastAsia="Cambria" w:hAnsi="Calibri" w:cs="Calibri"/>
          <w:sz w:val="24"/>
          <w:szCs w:val="24"/>
        </w:rPr>
        <w:t>Additional readings found on Canvas</w:t>
      </w:r>
    </w:p>
    <w:p w14:paraId="75C1CE3C" w14:textId="77777777" w:rsidR="00430BCD" w:rsidRDefault="00430BCD" w:rsidP="00430BCD">
      <w:pPr>
        <w:spacing w:line="240" w:lineRule="auto"/>
        <w:rPr>
          <w:rFonts w:ascii="Calibri" w:eastAsia="Cambria" w:hAnsi="Calibri" w:cs="Calibri"/>
          <w:sz w:val="24"/>
          <w:szCs w:val="24"/>
        </w:rPr>
      </w:pPr>
    </w:p>
    <w:p w14:paraId="2711BD99" w14:textId="77777777" w:rsidR="00430BCD" w:rsidRDefault="00430BCD" w:rsidP="00430BCD">
      <w:pPr>
        <w:spacing w:line="240" w:lineRule="auto"/>
        <w:rPr>
          <w:rFonts w:ascii="Calibri" w:eastAsia="Cambria" w:hAnsi="Calibri" w:cs="Calibri"/>
          <w:b/>
          <w:sz w:val="24"/>
          <w:szCs w:val="24"/>
        </w:rPr>
      </w:pPr>
    </w:p>
    <w:p w14:paraId="6EA35C56"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b/>
          <w:sz w:val="24"/>
          <w:szCs w:val="24"/>
        </w:rPr>
        <w:t>CLASS STRUCTURE</w:t>
      </w:r>
    </w:p>
    <w:p w14:paraId="0C1A5392"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 xml:space="preserve">Critical Thinking a skill that has to be developed through practice and repetition.  This is a hybrid online/in person flipped lecture style class with recorded lectures and videos viewed on Canvas on your own time followed by active discussion and work on the homework encouraged during class time.  When we use our time wisely, the student will </w:t>
      </w:r>
      <w:r>
        <w:rPr>
          <w:rFonts w:ascii="Calibri" w:eastAsia="Cambria" w:hAnsi="Calibri" w:cs="Calibri"/>
          <w:sz w:val="24"/>
          <w:szCs w:val="24"/>
        </w:rPr>
        <w:lastRenderedPageBreak/>
        <w:t>not have any homework to be done outside of class but any homework left undone in class will be the responsibility of the student to complete outside of class.  During class time we will work collaboratively to clarify and solve difficult problems and build our skills as thinkers and team members solving important problems.</w:t>
      </w:r>
    </w:p>
    <w:p w14:paraId="6904B31F" w14:textId="77777777" w:rsidR="00430BCD" w:rsidRDefault="00430BCD" w:rsidP="00430BCD">
      <w:pPr>
        <w:spacing w:line="240" w:lineRule="auto"/>
        <w:rPr>
          <w:rFonts w:ascii="Calibri" w:eastAsia="Cambria" w:hAnsi="Calibri" w:cs="Calibri"/>
          <w:sz w:val="24"/>
          <w:szCs w:val="24"/>
        </w:rPr>
      </w:pPr>
    </w:p>
    <w:p w14:paraId="7458971B"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 xml:space="preserve">Please also note the following logistics: </w:t>
      </w:r>
    </w:p>
    <w:p w14:paraId="05A9E7C4" w14:textId="77777777" w:rsidR="00430BCD" w:rsidRDefault="00430BCD" w:rsidP="00430BCD">
      <w:pPr>
        <w:numPr>
          <w:ilvl w:val="0"/>
          <w:numId w:val="12"/>
        </w:numPr>
        <w:spacing w:after="0" w:line="240" w:lineRule="auto"/>
        <w:rPr>
          <w:rFonts w:ascii="Calibri" w:eastAsia="Cambria" w:hAnsi="Calibri" w:cs="Calibri"/>
          <w:sz w:val="24"/>
          <w:szCs w:val="24"/>
        </w:rPr>
      </w:pPr>
      <w:r>
        <w:rPr>
          <w:rFonts w:ascii="Calibri" w:eastAsia="Cambria" w:hAnsi="Calibri" w:cs="Calibri"/>
          <w:sz w:val="24"/>
          <w:szCs w:val="24"/>
        </w:rPr>
        <w:t>All PowerPoint Lectures are posted on Canvas.  The deadline for viewing them is always at 11:59PM the day before your class meets.</w:t>
      </w:r>
    </w:p>
    <w:p w14:paraId="622CEE8B" w14:textId="77777777" w:rsidR="00430BCD" w:rsidRDefault="00430BCD" w:rsidP="00430BCD">
      <w:pPr>
        <w:numPr>
          <w:ilvl w:val="0"/>
          <w:numId w:val="12"/>
        </w:numPr>
        <w:spacing w:after="0" w:line="240" w:lineRule="auto"/>
        <w:rPr>
          <w:rFonts w:ascii="Calibri" w:eastAsia="Cambria" w:hAnsi="Calibri" w:cs="Calibri"/>
          <w:sz w:val="24"/>
          <w:szCs w:val="24"/>
        </w:rPr>
      </w:pPr>
      <w:r>
        <w:rPr>
          <w:rFonts w:ascii="Calibri" w:eastAsia="Cambria" w:hAnsi="Calibri" w:cs="Calibri"/>
          <w:sz w:val="24"/>
          <w:szCs w:val="24"/>
        </w:rPr>
        <w:t>homework submissions are via Canvas or an online homework system that comes with your text. The reading list bellow outlines the requirements and submission deadlines for this class.  The final deadline for homework is always at 11:59PM the day before we begin the next section of homework, as noted on the class schedule.</w:t>
      </w:r>
    </w:p>
    <w:p w14:paraId="70C82801" w14:textId="77777777" w:rsidR="00430BCD" w:rsidRDefault="00430BCD" w:rsidP="00430BCD">
      <w:pPr>
        <w:numPr>
          <w:ilvl w:val="0"/>
          <w:numId w:val="12"/>
        </w:numPr>
        <w:spacing w:after="0" w:line="240" w:lineRule="auto"/>
        <w:rPr>
          <w:rFonts w:ascii="Calibri" w:eastAsia="Cambria" w:hAnsi="Calibri" w:cs="Calibri"/>
          <w:sz w:val="24"/>
          <w:szCs w:val="24"/>
        </w:rPr>
      </w:pPr>
      <w:r>
        <w:rPr>
          <w:rFonts w:ascii="Calibri" w:eastAsia="Cambria" w:hAnsi="Calibri" w:cs="Calibri"/>
          <w:sz w:val="24"/>
          <w:szCs w:val="24"/>
        </w:rPr>
        <w:t>Exams are done online in class on their scheduled dates.</w:t>
      </w:r>
    </w:p>
    <w:p w14:paraId="49B3A294" w14:textId="77777777" w:rsidR="00430BCD" w:rsidRDefault="00430BCD" w:rsidP="00430BCD">
      <w:pPr>
        <w:spacing w:line="240" w:lineRule="auto"/>
        <w:rPr>
          <w:rFonts w:ascii="Calibri" w:eastAsia="Cambria" w:hAnsi="Calibri" w:cs="Calibri"/>
          <w:b/>
          <w:sz w:val="24"/>
          <w:szCs w:val="24"/>
        </w:rPr>
      </w:pPr>
    </w:p>
    <w:p w14:paraId="0B70D71E"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GRADED REQUIREMENTS</w:t>
      </w:r>
    </w:p>
    <w:p w14:paraId="02F95B17" w14:textId="77777777" w:rsidR="00430BCD" w:rsidRDefault="00430BCD" w:rsidP="00430BCD">
      <w:pPr>
        <w:numPr>
          <w:ilvl w:val="0"/>
          <w:numId w:val="13"/>
        </w:numPr>
        <w:spacing w:after="0" w:line="240" w:lineRule="auto"/>
        <w:rPr>
          <w:rFonts w:ascii="Calibri" w:eastAsia="Cambria" w:hAnsi="Calibri" w:cs="Calibri"/>
          <w:sz w:val="24"/>
          <w:szCs w:val="24"/>
        </w:rPr>
      </w:pPr>
      <w:r>
        <w:rPr>
          <w:rFonts w:ascii="Calibri" w:eastAsia="Cambria" w:hAnsi="Calibri" w:cs="Calibri"/>
          <w:i/>
          <w:sz w:val="24"/>
          <w:szCs w:val="24"/>
        </w:rPr>
        <w:t>Three cumulative exams</w:t>
      </w:r>
      <w:r>
        <w:rPr>
          <w:rFonts w:ascii="Calibri" w:eastAsia="Cambria" w:hAnsi="Calibri" w:cs="Calibri"/>
          <w:sz w:val="24"/>
          <w:szCs w:val="24"/>
        </w:rPr>
        <w:t xml:space="preserve">.  Together the exams will be worth 30% of your final grade. Questions will come from the reading materials, homework and from questions written by the instructor. </w:t>
      </w:r>
    </w:p>
    <w:p w14:paraId="332835E2" w14:textId="77777777" w:rsidR="00430BCD" w:rsidRDefault="00430BCD" w:rsidP="00430BCD">
      <w:pPr>
        <w:numPr>
          <w:ilvl w:val="0"/>
          <w:numId w:val="13"/>
        </w:numPr>
        <w:spacing w:after="0" w:line="240" w:lineRule="auto"/>
        <w:rPr>
          <w:rFonts w:ascii="Calibri" w:eastAsia="Cambria" w:hAnsi="Calibri" w:cs="Calibri"/>
          <w:sz w:val="24"/>
          <w:szCs w:val="24"/>
        </w:rPr>
      </w:pPr>
      <w:r>
        <w:rPr>
          <w:rFonts w:ascii="Calibri" w:eastAsia="Cambria" w:hAnsi="Calibri" w:cs="Calibri"/>
          <w:i/>
          <w:sz w:val="24"/>
          <w:szCs w:val="24"/>
        </w:rPr>
        <w:t>Online homework assignments</w:t>
      </w:r>
      <w:r>
        <w:rPr>
          <w:rFonts w:ascii="Calibri" w:eastAsia="Cambria" w:hAnsi="Calibri" w:cs="Calibri"/>
          <w:sz w:val="24"/>
          <w:szCs w:val="24"/>
        </w:rPr>
        <w:t xml:space="preserve"> count for 20% of your grade.  Questions will come from the reading materials and from questions written by the instructor.</w:t>
      </w:r>
    </w:p>
    <w:p w14:paraId="28A7DF3F" w14:textId="77777777" w:rsidR="00430BCD" w:rsidRDefault="00430BCD" w:rsidP="00430BCD">
      <w:pPr>
        <w:numPr>
          <w:ilvl w:val="0"/>
          <w:numId w:val="13"/>
        </w:numPr>
        <w:spacing w:after="0" w:line="240" w:lineRule="auto"/>
        <w:rPr>
          <w:rFonts w:ascii="Calibri" w:eastAsia="Cambria" w:hAnsi="Calibri" w:cs="Calibri"/>
          <w:sz w:val="24"/>
          <w:szCs w:val="24"/>
        </w:rPr>
      </w:pPr>
      <w:bookmarkStart w:id="10" w:name="_Hlk38818471"/>
      <w:r>
        <w:rPr>
          <w:rFonts w:ascii="Calibri" w:eastAsia="Cambria" w:hAnsi="Calibri" w:cs="Calibri"/>
          <w:i/>
          <w:sz w:val="24"/>
          <w:szCs w:val="24"/>
        </w:rPr>
        <w:t>Signature Assignment</w:t>
      </w:r>
      <w:r>
        <w:rPr>
          <w:rFonts w:ascii="Calibri" w:eastAsia="Cambria" w:hAnsi="Calibri" w:cs="Calibri"/>
          <w:sz w:val="24"/>
          <w:szCs w:val="24"/>
        </w:rPr>
        <w:t xml:space="preserve"> counts for 30%.  Students will work in a small group that will present a report on cognitive bias and fallacious reasoning in current events.  The report will be written in the style described in chapter 12 (Argumentative Essays) in our text, “The Concise Guide to Critical Thinking.”    The first draft will be due during week 9, there will be a round of peer reviews and revision that will conclude during week 12 and the results of your report will be presented to the class on weeks 13-16.  On week 16 each student will reflect on the results and report how successful they and their group members were on their project.</w:t>
      </w:r>
    </w:p>
    <w:bookmarkEnd w:id="10"/>
    <w:p w14:paraId="4B2C2A96" w14:textId="77777777" w:rsidR="00430BCD" w:rsidRDefault="00430BCD" w:rsidP="00430BCD">
      <w:pPr>
        <w:numPr>
          <w:ilvl w:val="0"/>
          <w:numId w:val="13"/>
        </w:numPr>
        <w:spacing w:after="0" w:line="240" w:lineRule="auto"/>
        <w:rPr>
          <w:rFonts w:ascii="Calibri" w:eastAsia="Cambria" w:hAnsi="Calibri" w:cs="Calibri"/>
          <w:sz w:val="24"/>
          <w:szCs w:val="24"/>
        </w:rPr>
      </w:pPr>
      <w:r>
        <w:rPr>
          <w:rFonts w:ascii="Calibri" w:eastAsia="Cambria" w:hAnsi="Calibri" w:cs="Calibri"/>
          <w:i/>
          <w:sz w:val="24"/>
          <w:szCs w:val="24"/>
        </w:rPr>
        <w:t>Attendance</w:t>
      </w:r>
      <w:r>
        <w:rPr>
          <w:rFonts w:ascii="Calibri" w:eastAsia="Cambria" w:hAnsi="Calibri" w:cs="Calibri"/>
          <w:sz w:val="24"/>
          <w:szCs w:val="24"/>
        </w:rPr>
        <w:t xml:space="preserve"> will count for 20% of your grade.</w:t>
      </w:r>
    </w:p>
    <w:p w14:paraId="786A86E5" w14:textId="77777777" w:rsidR="00430BCD" w:rsidRDefault="00430BCD" w:rsidP="00430BCD">
      <w:pPr>
        <w:numPr>
          <w:ilvl w:val="1"/>
          <w:numId w:val="13"/>
        </w:numPr>
        <w:spacing w:after="0" w:line="240" w:lineRule="auto"/>
        <w:rPr>
          <w:rFonts w:ascii="Calibri" w:eastAsia="Cambria" w:hAnsi="Calibri" w:cs="Calibri"/>
          <w:sz w:val="24"/>
          <w:szCs w:val="24"/>
        </w:rPr>
      </w:pPr>
      <w:r>
        <w:rPr>
          <w:rFonts w:ascii="Calibri" w:eastAsia="Cambria" w:hAnsi="Calibri" w:cs="Calibri"/>
          <w:sz w:val="24"/>
          <w:szCs w:val="24"/>
        </w:rPr>
        <w:t>Note that due to emergency events, in-person classes may be substituted by online Zoom sessions as needed.</w:t>
      </w:r>
    </w:p>
    <w:p w14:paraId="29C5E732" w14:textId="77777777" w:rsidR="00430BCD" w:rsidRDefault="00430BCD" w:rsidP="00430BCD">
      <w:pPr>
        <w:spacing w:line="240" w:lineRule="auto"/>
        <w:rPr>
          <w:rFonts w:ascii="Calibri" w:eastAsia="Cambria" w:hAnsi="Calibri" w:cs="Calibri"/>
          <w:sz w:val="24"/>
          <w:szCs w:val="24"/>
        </w:rPr>
      </w:pPr>
    </w:p>
    <w:p w14:paraId="28432123" w14:textId="77777777" w:rsidR="00430BCD" w:rsidRDefault="00430BCD" w:rsidP="00430BCD">
      <w:pPr>
        <w:spacing w:line="240" w:lineRule="auto"/>
        <w:rPr>
          <w:rFonts w:ascii="Calibri" w:eastAsia="Cambria" w:hAnsi="Calibri" w:cs="Calibri"/>
          <w:sz w:val="24"/>
          <w:szCs w:val="24"/>
        </w:rPr>
      </w:pPr>
    </w:p>
    <w:p w14:paraId="325B097E"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Grade Scale</w:t>
      </w:r>
    </w:p>
    <w:tbl>
      <w:tblPr>
        <w:tblW w:w="0" w:type="auto"/>
        <w:tblLayout w:type="fixed"/>
        <w:tblLook w:val="04A0" w:firstRow="1" w:lastRow="0" w:firstColumn="1" w:lastColumn="0" w:noHBand="0" w:noVBand="1"/>
      </w:tblPr>
      <w:tblGrid>
        <w:gridCol w:w="1548"/>
        <w:gridCol w:w="1440"/>
        <w:gridCol w:w="1440"/>
        <w:gridCol w:w="1440"/>
        <w:gridCol w:w="1440"/>
        <w:gridCol w:w="1440"/>
      </w:tblGrid>
      <w:tr w:rsidR="00430BCD" w14:paraId="6736E34E"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6987EF14" w14:textId="77777777" w:rsidR="00430BCD" w:rsidRDefault="00430BCD">
            <w:pPr>
              <w:widowControl w:val="0"/>
              <w:autoSpaceDE w:val="0"/>
              <w:autoSpaceDN w:val="0"/>
              <w:adjustRightInd w:val="0"/>
              <w:spacing w:line="240" w:lineRule="auto"/>
              <w:ind w:left="9" w:right="-2547"/>
              <w:rPr>
                <w:rFonts w:ascii="Calibri" w:eastAsia="Cambria" w:hAnsi="Calibri" w:cs="Calibri"/>
                <w:sz w:val="24"/>
                <w:u w:val="single"/>
              </w:rPr>
            </w:pPr>
            <w:r>
              <w:rPr>
                <w:rFonts w:ascii="Calibri" w:eastAsia="Cambria" w:hAnsi="Calibri" w:cs="Calibri"/>
                <w:sz w:val="24"/>
                <w:u w:val="single"/>
              </w:rPr>
              <w:t>%</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EEBB6F9" w14:textId="77777777" w:rsidR="00430BCD" w:rsidRDefault="00430BCD">
            <w:pPr>
              <w:widowControl w:val="0"/>
              <w:autoSpaceDE w:val="0"/>
              <w:autoSpaceDN w:val="0"/>
              <w:adjustRightInd w:val="0"/>
              <w:spacing w:line="240" w:lineRule="auto"/>
              <w:ind w:left="384" w:right="-2547"/>
              <w:rPr>
                <w:rFonts w:ascii="Calibri" w:eastAsia="Cambria" w:hAnsi="Calibri" w:cs="Calibri"/>
                <w:sz w:val="24"/>
                <w:u w:val="single"/>
              </w:rPr>
            </w:pPr>
            <w:r>
              <w:rPr>
                <w:rFonts w:ascii="Calibri" w:eastAsia="Cambria" w:hAnsi="Calibri" w:cs="Calibri"/>
                <w:sz w:val="24"/>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3D726BA" w14:textId="77777777" w:rsidR="00430BCD" w:rsidRDefault="00430BCD">
            <w:pPr>
              <w:widowControl w:val="0"/>
              <w:autoSpaceDE w:val="0"/>
              <w:autoSpaceDN w:val="0"/>
              <w:adjustRightInd w:val="0"/>
              <w:spacing w:line="240" w:lineRule="auto"/>
              <w:ind w:left="432" w:right="-2547"/>
              <w:rPr>
                <w:rFonts w:ascii="Calibri" w:eastAsia="Cambria" w:hAnsi="Calibri" w:cs="Calibri"/>
                <w:sz w:val="24"/>
                <w:u w:val="single"/>
              </w:rPr>
            </w:pPr>
            <w:r>
              <w:rPr>
                <w:rFonts w:ascii="Calibri" w:eastAsia="Cambria" w:hAnsi="Calibri" w:cs="Calibri"/>
                <w:sz w:val="24"/>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FF59737" w14:textId="77777777" w:rsidR="00430BCD" w:rsidRDefault="00430BCD">
            <w:pPr>
              <w:widowControl w:val="0"/>
              <w:autoSpaceDE w:val="0"/>
              <w:autoSpaceDN w:val="0"/>
              <w:adjustRightInd w:val="0"/>
              <w:spacing w:line="240" w:lineRule="auto"/>
              <w:ind w:left="441" w:right="-2547"/>
              <w:rPr>
                <w:rFonts w:ascii="Calibri" w:eastAsia="Cambria" w:hAnsi="Calibri" w:cs="Calibri"/>
                <w:sz w:val="24"/>
                <w:u w:val="single"/>
              </w:rPr>
            </w:pPr>
            <w:r>
              <w:rPr>
                <w:rFonts w:ascii="Calibri" w:eastAsia="Cambria" w:hAnsi="Calibri" w:cs="Calibri"/>
                <w:sz w:val="24"/>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BB71D88" w14:textId="77777777" w:rsidR="00430BCD" w:rsidRDefault="00430BCD">
            <w:pPr>
              <w:widowControl w:val="0"/>
              <w:autoSpaceDE w:val="0"/>
              <w:autoSpaceDN w:val="0"/>
              <w:adjustRightInd w:val="0"/>
              <w:spacing w:line="240" w:lineRule="auto"/>
              <w:ind w:left="432" w:right="-2547"/>
              <w:rPr>
                <w:rFonts w:ascii="Calibri" w:eastAsia="Cambria" w:hAnsi="Calibri" w:cs="Calibri"/>
                <w:sz w:val="24"/>
                <w:u w:val="single"/>
              </w:rPr>
            </w:pPr>
            <w:r>
              <w:rPr>
                <w:rFonts w:ascii="Calibri" w:eastAsia="Cambria" w:hAnsi="Calibri" w:cs="Calibri"/>
                <w:sz w:val="24"/>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AF4AA53" w14:textId="77777777" w:rsidR="00430BCD" w:rsidRDefault="00430BCD">
            <w:pPr>
              <w:widowControl w:val="0"/>
              <w:autoSpaceDE w:val="0"/>
              <w:autoSpaceDN w:val="0"/>
              <w:adjustRightInd w:val="0"/>
              <w:spacing w:line="240" w:lineRule="auto"/>
              <w:ind w:left="441" w:right="-2547"/>
              <w:rPr>
                <w:rFonts w:ascii="Calibri" w:eastAsia="Cambria" w:hAnsi="Calibri" w:cs="Calibri"/>
                <w:sz w:val="24"/>
                <w:u w:val="single"/>
              </w:rPr>
            </w:pPr>
            <w:r>
              <w:rPr>
                <w:rFonts w:ascii="Calibri" w:eastAsia="Cambria" w:hAnsi="Calibri" w:cs="Calibri"/>
                <w:sz w:val="24"/>
                <w:u w:val="single"/>
              </w:rPr>
              <w:t xml:space="preserve"> Grade</w:t>
            </w:r>
          </w:p>
        </w:tc>
      </w:tr>
      <w:tr w:rsidR="00430BCD" w14:paraId="44E7C226"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3FBB072B" w14:textId="77777777" w:rsidR="00430BCD" w:rsidRDefault="00430BCD">
            <w:pPr>
              <w:widowControl w:val="0"/>
              <w:autoSpaceDE w:val="0"/>
              <w:autoSpaceDN w:val="0"/>
              <w:adjustRightInd w:val="0"/>
              <w:spacing w:line="240" w:lineRule="auto"/>
              <w:ind w:left="9" w:right="-2547"/>
              <w:rPr>
                <w:rFonts w:ascii="Calibri" w:eastAsia="Cambria" w:hAnsi="Calibri" w:cs="Calibri"/>
                <w:sz w:val="24"/>
              </w:rPr>
            </w:pPr>
            <w:r>
              <w:rPr>
                <w:rFonts w:ascii="Calibri" w:eastAsia="Cambria" w:hAnsi="Calibri" w:cs="Calibri"/>
                <w:sz w:val="24"/>
              </w:rPr>
              <w:t xml:space="preserve">93-100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50EE2AD" w14:textId="77777777" w:rsidR="00430BCD" w:rsidRDefault="00430BCD">
            <w:pPr>
              <w:widowControl w:val="0"/>
              <w:autoSpaceDE w:val="0"/>
              <w:autoSpaceDN w:val="0"/>
              <w:adjustRightInd w:val="0"/>
              <w:spacing w:line="240" w:lineRule="auto"/>
              <w:ind w:left="384" w:right="-2547"/>
              <w:rPr>
                <w:rFonts w:ascii="Calibri" w:eastAsia="Cambria" w:hAnsi="Calibri" w:cs="Calibri"/>
                <w:sz w:val="24"/>
              </w:rPr>
            </w:pPr>
            <w:r>
              <w:rPr>
                <w:rFonts w:ascii="Calibri" w:eastAsia="Cambria" w:hAnsi="Calibri" w:cs="Calibri"/>
                <w:sz w:val="24"/>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71AC976"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80-82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9AF79B3"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BDCACF4"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67-69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BE4002F"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D+ </w:t>
            </w:r>
          </w:p>
        </w:tc>
      </w:tr>
      <w:tr w:rsidR="00430BCD" w14:paraId="7330BE47"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0A0FF2B1" w14:textId="77777777" w:rsidR="00430BCD" w:rsidRDefault="00430BCD">
            <w:pPr>
              <w:widowControl w:val="0"/>
              <w:autoSpaceDE w:val="0"/>
              <w:autoSpaceDN w:val="0"/>
              <w:adjustRightInd w:val="0"/>
              <w:spacing w:line="240" w:lineRule="auto"/>
              <w:ind w:left="9" w:right="-2547"/>
              <w:rPr>
                <w:rFonts w:ascii="Calibri" w:eastAsia="Cambria" w:hAnsi="Calibri" w:cs="Calibri"/>
                <w:sz w:val="24"/>
              </w:rPr>
            </w:pPr>
            <w:r>
              <w:rPr>
                <w:rFonts w:ascii="Calibri" w:eastAsia="Cambria" w:hAnsi="Calibri" w:cs="Calibri"/>
                <w:sz w:val="24"/>
              </w:rPr>
              <w:lastRenderedPageBreak/>
              <w:t xml:space="preserve">90-92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0DE1D56" w14:textId="77777777" w:rsidR="00430BCD" w:rsidRDefault="00430BCD">
            <w:pPr>
              <w:widowControl w:val="0"/>
              <w:autoSpaceDE w:val="0"/>
              <w:autoSpaceDN w:val="0"/>
              <w:adjustRightInd w:val="0"/>
              <w:spacing w:line="240" w:lineRule="auto"/>
              <w:ind w:left="384" w:right="-2547"/>
              <w:rPr>
                <w:rFonts w:ascii="Calibri" w:eastAsia="Cambria" w:hAnsi="Calibri" w:cs="Calibri"/>
                <w:sz w:val="24"/>
              </w:rPr>
            </w:pPr>
            <w:r>
              <w:rPr>
                <w:rFonts w:ascii="Calibri" w:eastAsia="Cambria" w:hAnsi="Calibri" w:cs="Calibri"/>
                <w:sz w:val="24"/>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4182617"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77-79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D79FC86"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BD9750D"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63-66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06C3B6E"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D </w:t>
            </w:r>
          </w:p>
        </w:tc>
      </w:tr>
      <w:tr w:rsidR="00430BCD" w14:paraId="5B3E13D1"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3000A966" w14:textId="77777777" w:rsidR="00430BCD" w:rsidRDefault="00430BCD">
            <w:pPr>
              <w:widowControl w:val="0"/>
              <w:autoSpaceDE w:val="0"/>
              <w:autoSpaceDN w:val="0"/>
              <w:adjustRightInd w:val="0"/>
              <w:spacing w:line="240" w:lineRule="auto"/>
              <w:ind w:left="9" w:right="-2547"/>
              <w:rPr>
                <w:rFonts w:ascii="Calibri" w:eastAsia="Cambria" w:hAnsi="Calibri" w:cs="Calibri"/>
                <w:sz w:val="24"/>
              </w:rPr>
            </w:pPr>
            <w:r>
              <w:rPr>
                <w:rFonts w:ascii="Calibri" w:eastAsia="Cambria" w:hAnsi="Calibri" w:cs="Calibri"/>
                <w:sz w:val="24"/>
              </w:rPr>
              <w:t xml:space="preserve">87-89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46F6E6C" w14:textId="77777777" w:rsidR="00430BCD" w:rsidRDefault="00430BCD">
            <w:pPr>
              <w:widowControl w:val="0"/>
              <w:autoSpaceDE w:val="0"/>
              <w:autoSpaceDN w:val="0"/>
              <w:adjustRightInd w:val="0"/>
              <w:spacing w:line="240" w:lineRule="auto"/>
              <w:ind w:left="384" w:right="-2547"/>
              <w:rPr>
                <w:rFonts w:ascii="Calibri" w:eastAsia="Cambria" w:hAnsi="Calibri" w:cs="Calibri"/>
                <w:sz w:val="24"/>
              </w:rPr>
            </w:pPr>
            <w:r>
              <w:rPr>
                <w:rFonts w:ascii="Calibri" w:eastAsia="Cambria" w:hAnsi="Calibri" w:cs="Calibri"/>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1EBD9D5"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73-76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010ADDA"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AEA4623"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60-62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8915A32"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D- </w:t>
            </w:r>
          </w:p>
        </w:tc>
      </w:tr>
      <w:tr w:rsidR="00430BCD" w14:paraId="0DA2CB6B"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778B2917" w14:textId="77777777" w:rsidR="00430BCD" w:rsidRDefault="00430BCD">
            <w:pPr>
              <w:widowControl w:val="0"/>
              <w:autoSpaceDE w:val="0"/>
              <w:autoSpaceDN w:val="0"/>
              <w:adjustRightInd w:val="0"/>
              <w:spacing w:line="240" w:lineRule="auto"/>
              <w:ind w:left="9" w:right="-2547"/>
              <w:rPr>
                <w:rFonts w:ascii="Calibri" w:eastAsia="Cambria" w:hAnsi="Calibri" w:cs="Calibri"/>
                <w:sz w:val="24"/>
              </w:rPr>
            </w:pPr>
            <w:r>
              <w:rPr>
                <w:rFonts w:ascii="Calibri" w:eastAsia="Cambria" w:hAnsi="Calibri" w:cs="Calibri"/>
                <w:sz w:val="24"/>
              </w:rPr>
              <w:t xml:space="preserve">83-86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0B45456" w14:textId="77777777" w:rsidR="00430BCD" w:rsidRDefault="00430BCD">
            <w:pPr>
              <w:widowControl w:val="0"/>
              <w:autoSpaceDE w:val="0"/>
              <w:autoSpaceDN w:val="0"/>
              <w:adjustRightInd w:val="0"/>
              <w:spacing w:line="240" w:lineRule="auto"/>
              <w:ind w:left="384" w:right="-2547"/>
              <w:rPr>
                <w:rFonts w:ascii="Calibri" w:eastAsia="Cambria" w:hAnsi="Calibri" w:cs="Calibri"/>
                <w:sz w:val="24"/>
              </w:rPr>
            </w:pPr>
            <w:r>
              <w:rPr>
                <w:rFonts w:ascii="Calibri" w:eastAsia="Cambria" w:hAnsi="Calibri" w:cs="Calibri"/>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114402F"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70-72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0EF15DA"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F2630AC"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O-59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7262693"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F </w:t>
            </w:r>
          </w:p>
        </w:tc>
      </w:tr>
    </w:tbl>
    <w:p w14:paraId="39627EA5" w14:textId="77777777" w:rsidR="00430BCD" w:rsidRDefault="00430BCD" w:rsidP="00430BCD">
      <w:pPr>
        <w:widowControl w:val="0"/>
        <w:autoSpaceDE w:val="0"/>
        <w:autoSpaceDN w:val="0"/>
        <w:adjustRightInd w:val="0"/>
        <w:spacing w:before="1" w:after="1" w:line="240" w:lineRule="auto"/>
        <w:rPr>
          <w:rFonts w:ascii="Calibri" w:eastAsia="Cambria" w:hAnsi="Calibri" w:cs="Calibri"/>
          <w:sz w:val="24"/>
        </w:rPr>
      </w:pPr>
      <w:r>
        <w:rPr>
          <w:rFonts w:ascii="Calibri" w:eastAsia="Cambria" w:hAnsi="Calibri" w:cs="Calibri"/>
          <w:sz w:val="24"/>
        </w:rPr>
        <w:t>Please keep track of your grades on Canvas and consult with me if you have concerns</w:t>
      </w:r>
    </w:p>
    <w:p w14:paraId="12A15151"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p>
    <w:p w14:paraId="51B94DF1"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p>
    <w:p w14:paraId="4CEFF542"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r>
        <w:rPr>
          <w:rFonts w:ascii="Calibri" w:eastAsia="Cambria" w:hAnsi="Calibri" w:cs="Calibri"/>
          <w:b/>
          <w:bCs/>
          <w:sz w:val="24"/>
          <w:szCs w:val="23"/>
        </w:rPr>
        <w:t xml:space="preserve">CLASS POLICIES </w:t>
      </w:r>
    </w:p>
    <w:p w14:paraId="2CA0D598"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 xml:space="preserve">There are important University policies that you should be aware of, such as the add/drop policy; cheating and plagiarism policy, grade appeal procedures; accommodations for students with disabilities and the diversity vision statement. (Go to this URL to find them: </w:t>
      </w:r>
      <w:hyperlink r:id="rId28" w:history="1">
        <w:r>
          <w:rPr>
            <w:rStyle w:val="Hyperlink"/>
            <w:rFonts w:ascii="Calibri" w:eastAsia="Cambria" w:hAnsi="Calibri" w:cs="Calibri"/>
            <w:color w:val="0563C1"/>
            <w:sz w:val="24"/>
            <w:szCs w:val="24"/>
          </w:rPr>
          <w:t>http://www.sonoma.edu/uaffairs/policies/studentinfo.shtml</w:t>
        </w:r>
      </w:hyperlink>
      <w:r>
        <w:rPr>
          <w:rFonts w:ascii="Calibri" w:eastAsia="Cambria" w:hAnsi="Calibri" w:cs="Calibri"/>
          <w:sz w:val="24"/>
          <w:szCs w:val="24"/>
        </w:rPr>
        <w:t xml:space="preserve">).  </w:t>
      </w:r>
    </w:p>
    <w:p w14:paraId="312F0249" w14:textId="77777777" w:rsidR="00430BCD" w:rsidRDefault="00430BCD" w:rsidP="00430BCD">
      <w:pPr>
        <w:spacing w:line="240" w:lineRule="auto"/>
        <w:rPr>
          <w:rFonts w:ascii="Calibri" w:eastAsia="Cambria" w:hAnsi="Calibri" w:cs="Calibri"/>
          <w:sz w:val="24"/>
          <w:szCs w:val="24"/>
        </w:rPr>
      </w:pPr>
    </w:p>
    <w:p w14:paraId="73776ABB"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A few notes:</w:t>
      </w:r>
    </w:p>
    <w:p w14:paraId="47467B53" w14:textId="77777777" w:rsidR="00430BCD" w:rsidRDefault="00430BCD" w:rsidP="00430BCD">
      <w:pPr>
        <w:numPr>
          <w:ilvl w:val="0"/>
          <w:numId w:val="14"/>
        </w:num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Please let me know if you have any disabilities that require accommodation.  </w:t>
      </w:r>
      <w:hyperlink r:id="rId29" w:history="1">
        <w:r>
          <w:rPr>
            <w:rStyle w:val="Hyperlink"/>
            <w:rFonts w:ascii="Calibri" w:eastAsia="Times New Roman" w:hAnsi="Calibri" w:cs="Calibri"/>
            <w:color w:val="0563C1"/>
            <w:sz w:val="24"/>
            <w:szCs w:val="24"/>
          </w:rPr>
          <w:t>Disability Services for Students (DSS)</w:t>
        </w:r>
      </w:hyperlink>
      <w:r>
        <w:rPr>
          <w:rFonts w:ascii="Calibri" w:eastAsia="Times New Roman" w:hAnsi="Calibri" w:cs="Calibri"/>
          <w:sz w:val="24"/>
          <w:szCs w:val="24"/>
        </w:rPr>
        <w:t xml:space="preserve"> provides assistance to students.</w:t>
      </w:r>
    </w:p>
    <w:p w14:paraId="75F5EE80" w14:textId="77777777" w:rsidR="00430BCD" w:rsidRDefault="00430BCD" w:rsidP="00430BCD">
      <w:pPr>
        <w:numPr>
          <w:ilvl w:val="0"/>
          <w:numId w:val="14"/>
        </w:numPr>
        <w:spacing w:after="0" w:line="240" w:lineRule="auto"/>
        <w:rPr>
          <w:rFonts w:ascii="Calibri" w:eastAsia="Times New Roman" w:hAnsi="Calibri" w:cs="Calibri"/>
          <w:sz w:val="24"/>
          <w:szCs w:val="24"/>
        </w:rPr>
      </w:pPr>
      <w:r>
        <w:rPr>
          <w:rFonts w:ascii="Calibri" w:eastAsia="Times New Roman" w:hAnsi="Calibri" w:cs="Calibri"/>
          <w:i/>
          <w:sz w:val="24"/>
          <w:szCs w:val="24"/>
        </w:rPr>
        <w:t>Don’t plagiarize or otherwise cheat</w:t>
      </w:r>
      <w:r>
        <w:rPr>
          <w:rFonts w:ascii="Calibri" w:eastAsia="Times New Roman" w:hAnsi="Calibri" w:cs="Calibri"/>
          <w:sz w:val="24"/>
          <w:szCs w:val="24"/>
        </w:rPr>
        <w:t xml:space="preserve">.  If you aren’t sure what that means, please consult SSU’s policy: </w:t>
      </w:r>
      <w:hyperlink r:id="rId30" w:history="1">
        <w:r>
          <w:rPr>
            <w:rStyle w:val="Hyperlink"/>
            <w:rFonts w:ascii="Calibri" w:eastAsia="Times New Roman" w:hAnsi="Calibri" w:cs="Calibri"/>
            <w:color w:val="0563C1"/>
            <w:sz w:val="24"/>
            <w:szCs w:val="24"/>
          </w:rPr>
          <w:t>http://www.sonoma.edu/uaffairs/policies/cheating_plagiarism.htm</w:t>
        </w:r>
      </w:hyperlink>
      <w:r>
        <w:rPr>
          <w:rFonts w:ascii="Calibri" w:eastAsia="Times New Roman" w:hAnsi="Calibri" w:cs="Calibri"/>
          <w:sz w:val="24"/>
          <w:szCs w:val="24"/>
        </w:rPr>
        <w:t xml:space="preserve">.  If you still aren’t sure, please ask me.  The short story is: don’t try to pass off another’s work as your own.  </w:t>
      </w:r>
      <w:r>
        <w:rPr>
          <w:rFonts w:ascii="Calibri" w:eastAsia="Times New Roman" w:hAnsi="Calibri" w:cs="Calibri"/>
          <w:b/>
          <w:i/>
          <w:sz w:val="24"/>
          <w:szCs w:val="24"/>
        </w:rPr>
        <w:t>Plagiarizing will be taken to warrant an “F” for the course</w:t>
      </w:r>
      <w:r>
        <w:rPr>
          <w:rFonts w:ascii="Calibri" w:eastAsia="Times New Roman" w:hAnsi="Calibri" w:cs="Calibri"/>
          <w:sz w:val="24"/>
          <w:szCs w:val="24"/>
        </w:rPr>
        <w:t>.</w:t>
      </w:r>
    </w:p>
    <w:p w14:paraId="76CB8C0C" w14:textId="77777777" w:rsidR="00430BCD" w:rsidRDefault="00430BCD" w:rsidP="00430BCD">
      <w:pPr>
        <w:numPr>
          <w:ilvl w:val="0"/>
          <w:numId w:val="14"/>
        </w:numPr>
        <w:spacing w:after="0" w:line="240" w:lineRule="auto"/>
        <w:rPr>
          <w:rFonts w:ascii="Calibri" w:eastAsia="Cambria" w:hAnsi="Calibri" w:cs="Calibri"/>
          <w:sz w:val="24"/>
          <w:szCs w:val="24"/>
        </w:rPr>
      </w:pPr>
      <w:r>
        <w:rPr>
          <w:rFonts w:ascii="Calibri" w:eastAsia="Cambria" w:hAnsi="Calibri" w:cs="Calibri"/>
          <w:sz w:val="24"/>
          <w:szCs w:val="24"/>
        </w:rPr>
        <w:t>Late work will not be accepted, except in cases of extreme emergencies.</w:t>
      </w:r>
    </w:p>
    <w:p w14:paraId="79C8A9C2" w14:textId="77777777" w:rsidR="00430BCD" w:rsidRDefault="00430BCD" w:rsidP="00430BCD">
      <w:pPr>
        <w:numPr>
          <w:ilvl w:val="0"/>
          <w:numId w:val="14"/>
        </w:numPr>
        <w:spacing w:after="0" w:line="240" w:lineRule="auto"/>
        <w:rPr>
          <w:rFonts w:ascii="Calibri" w:eastAsia="Cambria" w:hAnsi="Calibri" w:cs="Calibri"/>
          <w:sz w:val="24"/>
          <w:szCs w:val="24"/>
        </w:rPr>
      </w:pPr>
      <w:r>
        <w:rPr>
          <w:rFonts w:ascii="Calibri" w:eastAsia="Cambria" w:hAnsi="Calibri" w:cs="Calibri"/>
          <w:sz w:val="24"/>
          <w:szCs w:val="24"/>
        </w:rPr>
        <w:t xml:space="preserve">Respectfulness expectation: proper classroom behavior is required at all times.  No talking outside of the main class discussion.  No sleeping.  No music.  No eating noisy food.  No Zoom bombing or changing your name on Zoom to sock puppet other students.  No using cell phones, tablets, or other devices unless specifically authorized.  Computers may not be used during class, except when otherwise indicated for specific meetings.  If you want to learn more about how taking notes on a laptop might negatively impact learning, see here: </w:t>
      </w:r>
      <w:hyperlink r:id="rId31" w:history="1">
        <w:r>
          <w:rPr>
            <w:rStyle w:val="Hyperlink"/>
            <w:rFonts w:ascii="Calibri" w:eastAsia="Cambria" w:hAnsi="Calibri" w:cs="Calibri"/>
            <w:color w:val="0563C1"/>
            <w:sz w:val="24"/>
            <w:szCs w:val="24"/>
          </w:rPr>
          <w:t>https://hbr.org/2015/07/what-you-miss-when-you-take-notes-on-your-laptop</w:t>
        </w:r>
      </w:hyperlink>
    </w:p>
    <w:p w14:paraId="22256BFE" w14:textId="77777777" w:rsidR="00430BCD" w:rsidRDefault="00430BCD" w:rsidP="00430BCD">
      <w:pPr>
        <w:spacing w:line="240" w:lineRule="auto"/>
        <w:rPr>
          <w:rFonts w:ascii="Calibri" w:eastAsia="Cambria" w:hAnsi="Calibri" w:cs="Calibri"/>
          <w:sz w:val="24"/>
          <w:szCs w:val="24"/>
        </w:rPr>
      </w:pPr>
    </w:p>
    <w:p w14:paraId="10ACB423"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Tutors and Campus Resources</w:t>
      </w:r>
    </w:p>
    <w:p w14:paraId="4C87536B"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There are a number of campus resources available to enhance your study.  The instructor will provide you with the names and contact information for peer mentors/tutors who have volunteered to help you with homework and comprehension.  Additionally, the University operates a tutor center (Salazar Hall 1040), where you can get free tutoring in logic and critical thinking.  The instructor also holds weekly office hours, (see above for times and dates) and you are invited to come and discuss your class work. Finally, I encourage you to form study groups, those students that do consistently do better than students who try to go it alone.</w:t>
      </w:r>
    </w:p>
    <w:p w14:paraId="7E980C41"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lastRenderedPageBreak/>
        <w:br w:type="page"/>
      </w:r>
    </w:p>
    <w:p w14:paraId="2A1B1865" w14:textId="77777777" w:rsidR="00430BCD" w:rsidRDefault="00430BCD" w:rsidP="00430BCD">
      <w:pPr>
        <w:spacing w:line="240" w:lineRule="auto"/>
        <w:jc w:val="center"/>
        <w:textAlignment w:val="center"/>
        <w:outlineLvl w:val="0"/>
        <w:rPr>
          <w:rFonts w:ascii="Times New Roman" w:eastAsia="Times New Roman" w:hAnsi="Times New Roman" w:cs="Times New Roman"/>
          <w:b/>
          <w:sz w:val="28"/>
          <w:szCs w:val="20"/>
        </w:rPr>
      </w:pPr>
      <w:r>
        <w:rPr>
          <w:rFonts w:ascii="Times New Roman" w:eastAsia="Times New Roman" w:hAnsi="Times New Roman" w:cs="Times New Roman"/>
          <w:b/>
          <w:sz w:val="28"/>
          <w:szCs w:val="20"/>
        </w:rPr>
        <w:lastRenderedPageBreak/>
        <w:t>Class and Reading Schedule</w:t>
      </w:r>
    </w:p>
    <w:p w14:paraId="6C839B0D" w14:textId="77777777" w:rsidR="00430BCD" w:rsidRDefault="00430BCD" w:rsidP="00430BCD">
      <w:pPr>
        <w:spacing w:line="240" w:lineRule="auto"/>
        <w:rPr>
          <w:rFonts w:ascii="Cambria" w:eastAsia="Cambria" w:hAnsi="Cambria"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8"/>
        <w:gridCol w:w="1800"/>
        <w:gridCol w:w="3240"/>
        <w:gridCol w:w="2520"/>
      </w:tblGrid>
      <w:tr w:rsidR="00430BCD" w14:paraId="2715BB21" w14:textId="77777777" w:rsidTr="00430BCD">
        <w:trPr>
          <w:tblHeader/>
        </w:trPr>
        <w:tc>
          <w:tcPr>
            <w:tcW w:w="1008" w:type="dxa"/>
            <w:tcBorders>
              <w:top w:val="single" w:sz="4" w:space="0" w:color="auto"/>
              <w:left w:val="single" w:sz="4" w:space="0" w:color="auto"/>
              <w:bottom w:val="single" w:sz="4" w:space="0" w:color="auto"/>
              <w:right w:val="single" w:sz="4" w:space="0" w:color="auto"/>
            </w:tcBorders>
            <w:hideMark/>
          </w:tcPr>
          <w:p w14:paraId="0FE0430D"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w:t>
            </w:r>
          </w:p>
        </w:tc>
        <w:tc>
          <w:tcPr>
            <w:tcW w:w="1800" w:type="dxa"/>
            <w:tcBorders>
              <w:top w:val="single" w:sz="4" w:space="0" w:color="auto"/>
              <w:left w:val="single" w:sz="4" w:space="0" w:color="auto"/>
              <w:bottom w:val="single" w:sz="4" w:space="0" w:color="auto"/>
              <w:right w:val="single" w:sz="4" w:space="0" w:color="auto"/>
            </w:tcBorders>
            <w:hideMark/>
          </w:tcPr>
          <w:p w14:paraId="297910FB"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 Topic</w:t>
            </w:r>
          </w:p>
        </w:tc>
        <w:tc>
          <w:tcPr>
            <w:tcW w:w="3240" w:type="dxa"/>
            <w:tcBorders>
              <w:top w:val="single" w:sz="4" w:space="0" w:color="auto"/>
              <w:left w:val="single" w:sz="4" w:space="0" w:color="auto"/>
              <w:bottom w:val="single" w:sz="4" w:space="0" w:color="auto"/>
              <w:right w:val="single" w:sz="4" w:space="0" w:color="auto"/>
            </w:tcBorders>
            <w:hideMark/>
          </w:tcPr>
          <w:p w14:paraId="248D3D0F"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Reading for next class</w:t>
            </w:r>
          </w:p>
        </w:tc>
        <w:tc>
          <w:tcPr>
            <w:tcW w:w="2520" w:type="dxa"/>
            <w:tcBorders>
              <w:top w:val="single" w:sz="4" w:space="0" w:color="auto"/>
              <w:left w:val="single" w:sz="4" w:space="0" w:color="auto"/>
              <w:bottom w:val="single" w:sz="4" w:space="0" w:color="auto"/>
              <w:right w:val="single" w:sz="4" w:space="0" w:color="auto"/>
            </w:tcBorders>
            <w:hideMark/>
          </w:tcPr>
          <w:p w14:paraId="596C340D"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Homework Assignment</w:t>
            </w:r>
          </w:p>
        </w:tc>
      </w:tr>
      <w:tr w:rsidR="00430BCD" w14:paraId="61A41C16"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07B8A3C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w:t>
            </w:r>
          </w:p>
          <w:p w14:paraId="516ED085"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08/22</w:t>
            </w:r>
          </w:p>
        </w:tc>
        <w:tc>
          <w:tcPr>
            <w:tcW w:w="1800" w:type="dxa"/>
            <w:tcBorders>
              <w:top w:val="single" w:sz="4" w:space="0" w:color="auto"/>
              <w:left w:val="single" w:sz="4" w:space="0" w:color="auto"/>
              <w:bottom w:val="single" w:sz="4" w:space="0" w:color="auto"/>
              <w:right w:val="single" w:sz="4" w:space="0" w:color="auto"/>
            </w:tcBorders>
            <w:hideMark/>
          </w:tcPr>
          <w:p w14:paraId="23425B0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Introduction, review syllabus</w:t>
            </w:r>
          </w:p>
        </w:tc>
        <w:tc>
          <w:tcPr>
            <w:tcW w:w="3240" w:type="dxa"/>
            <w:tcBorders>
              <w:top w:val="single" w:sz="4" w:space="0" w:color="auto"/>
              <w:left w:val="single" w:sz="4" w:space="0" w:color="auto"/>
              <w:bottom w:val="single" w:sz="4" w:space="0" w:color="auto"/>
              <w:right w:val="single" w:sz="4" w:space="0" w:color="auto"/>
            </w:tcBorders>
            <w:hideMark/>
          </w:tcPr>
          <w:p w14:paraId="43AA034A" w14:textId="77777777" w:rsidR="00430BCD" w:rsidRDefault="00430BCD">
            <w:pPr>
              <w:rPr>
                <w:rFonts w:ascii="Times New Roman" w:eastAsia="Cambria"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hideMark/>
          </w:tcPr>
          <w:p w14:paraId="6C4D041F"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All assignments will be done in class. Due dates listed on Canvas</w:t>
            </w:r>
          </w:p>
        </w:tc>
      </w:tr>
      <w:tr w:rsidR="00430BCD" w14:paraId="0398A07F"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6FD6578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08/24</w:t>
            </w:r>
          </w:p>
          <w:p w14:paraId="0CE8A03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(Live)</w:t>
            </w:r>
          </w:p>
        </w:tc>
        <w:tc>
          <w:tcPr>
            <w:tcW w:w="1800" w:type="dxa"/>
            <w:tcBorders>
              <w:top w:val="single" w:sz="4" w:space="0" w:color="auto"/>
              <w:left w:val="single" w:sz="4" w:space="0" w:color="auto"/>
              <w:bottom w:val="single" w:sz="4" w:space="0" w:color="auto"/>
              <w:right w:val="single" w:sz="4" w:space="0" w:color="auto"/>
            </w:tcBorders>
            <w:hideMark/>
          </w:tcPr>
          <w:p w14:paraId="53577DF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Facts v. Feelings: Why Critical Thinking Matters</w:t>
            </w:r>
          </w:p>
        </w:tc>
        <w:tc>
          <w:tcPr>
            <w:tcW w:w="3240" w:type="dxa"/>
            <w:tcBorders>
              <w:top w:val="single" w:sz="4" w:space="0" w:color="auto"/>
              <w:left w:val="single" w:sz="4" w:space="0" w:color="auto"/>
              <w:bottom w:val="single" w:sz="4" w:space="0" w:color="auto"/>
              <w:right w:val="single" w:sz="4" w:space="0" w:color="auto"/>
            </w:tcBorders>
            <w:hideMark/>
          </w:tcPr>
          <w:p w14:paraId="5E87CBE9" w14:textId="77777777" w:rsidR="00430BCD" w:rsidRDefault="00430BCD" w:rsidP="00430BCD">
            <w:pPr>
              <w:numPr>
                <w:ilvl w:val="0"/>
                <w:numId w:val="15"/>
              </w:numPr>
              <w:spacing w:after="0" w:line="240" w:lineRule="auto"/>
              <w:ind w:left="706"/>
              <w:contextualSpacing/>
              <w:textAlignment w:val="bottom"/>
              <w:rPr>
                <w:rFonts w:ascii="Times New Roman" w:eastAsia="Times New Roman" w:hAnsi="Times New Roman" w:cs="Times New Roman"/>
                <w:sz w:val="20"/>
                <w:szCs w:val="20"/>
              </w:rPr>
            </w:pPr>
            <w:r>
              <w:rPr>
                <w:rFonts w:ascii="Times New Roman" w:eastAsia="Times New Roman" w:hAnsi="Times New Roman" w:cs="Times New Roman"/>
                <w:sz w:val="20"/>
                <w:szCs w:val="20"/>
              </w:rPr>
              <w:t>Ch1, Pgs. 1-8</w:t>
            </w:r>
          </w:p>
        </w:tc>
        <w:tc>
          <w:tcPr>
            <w:tcW w:w="2520" w:type="dxa"/>
            <w:tcBorders>
              <w:top w:val="single" w:sz="4" w:space="0" w:color="auto"/>
              <w:left w:val="single" w:sz="4" w:space="0" w:color="auto"/>
              <w:bottom w:val="single" w:sz="4" w:space="0" w:color="auto"/>
              <w:right w:val="single" w:sz="4" w:space="0" w:color="auto"/>
            </w:tcBorders>
            <w:hideMark/>
          </w:tcPr>
          <w:p w14:paraId="1AA6946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1.1, 1.2, 1.3</w:t>
            </w:r>
          </w:p>
        </w:tc>
      </w:tr>
      <w:tr w:rsidR="00430BCD" w14:paraId="4A02E333"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1151D08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2</w:t>
            </w:r>
          </w:p>
          <w:p w14:paraId="0AB97AD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08/29</w:t>
            </w:r>
          </w:p>
        </w:tc>
        <w:tc>
          <w:tcPr>
            <w:tcW w:w="1800" w:type="dxa"/>
            <w:tcBorders>
              <w:top w:val="single" w:sz="4" w:space="0" w:color="auto"/>
              <w:left w:val="single" w:sz="4" w:space="0" w:color="auto"/>
              <w:bottom w:val="single" w:sz="4" w:space="0" w:color="auto"/>
              <w:right w:val="single" w:sz="4" w:space="0" w:color="auto"/>
            </w:tcBorders>
            <w:hideMark/>
          </w:tcPr>
          <w:p w14:paraId="08AAAC5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Claims, Reasons, and Arguments</w:t>
            </w:r>
          </w:p>
        </w:tc>
        <w:tc>
          <w:tcPr>
            <w:tcW w:w="3240" w:type="dxa"/>
            <w:tcBorders>
              <w:top w:val="single" w:sz="4" w:space="0" w:color="auto"/>
              <w:left w:val="single" w:sz="4" w:space="0" w:color="auto"/>
              <w:bottom w:val="single" w:sz="4" w:space="0" w:color="auto"/>
              <w:right w:val="single" w:sz="4" w:space="0" w:color="auto"/>
            </w:tcBorders>
            <w:hideMark/>
          </w:tcPr>
          <w:p w14:paraId="16A1CFA9" w14:textId="77777777" w:rsidR="00430BCD" w:rsidRDefault="00430BCD" w:rsidP="00430BCD">
            <w:pPr>
              <w:numPr>
                <w:ilvl w:val="0"/>
                <w:numId w:val="16"/>
              </w:numPr>
              <w:spacing w:after="0"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Ch1, Pgs. 9-end</w:t>
            </w:r>
          </w:p>
        </w:tc>
        <w:tc>
          <w:tcPr>
            <w:tcW w:w="2520" w:type="dxa"/>
            <w:tcBorders>
              <w:top w:val="single" w:sz="4" w:space="0" w:color="auto"/>
              <w:left w:val="single" w:sz="4" w:space="0" w:color="auto"/>
              <w:bottom w:val="single" w:sz="4" w:space="0" w:color="auto"/>
              <w:right w:val="single" w:sz="4" w:space="0" w:color="auto"/>
            </w:tcBorders>
            <w:hideMark/>
          </w:tcPr>
          <w:p w14:paraId="58A84243"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1.4, 1.5, 1.6</w:t>
            </w:r>
          </w:p>
        </w:tc>
      </w:tr>
      <w:tr w:rsidR="00430BCD" w14:paraId="2134F053"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6BD2F3B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08/29</w:t>
            </w:r>
          </w:p>
        </w:tc>
        <w:tc>
          <w:tcPr>
            <w:tcW w:w="1800" w:type="dxa"/>
            <w:tcBorders>
              <w:top w:val="single" w:sz="4" w:space="0" w:color="auto"/>
              <w:left w:val="single" w:sz="4" w:space="0" w:color="auto"/>
              <w:bottom w:val="single" w:sz="4" w:space="0" w:color="auto"/>
              <w:right w:val="single" w:sz="4" w:space="0" w:color="auto"/>
            </w:tcBorders>
            <w:hideMark/>
          </w:tcPr>
          <w:p w14:paraId="16DCABA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Survivor Bias</w:t>
            </w:r>
          </w:p>
        </w:tc>
        <w:tc>
          <w:tcPr>
            <w:tcW w:w="3240" w:type="dxa"/>
            <w:tcBorders>
              <w:top w:val="single" w:sz="4" w:space="0" w:color="auto"/>
              <w:left w:val="single" w:sz="4" w:space="0" w:color="auto"/>
              <w:bottom w:val="single" w:sz="4" w:space="0" w:color="auto"/>
              <w:right w:val="single" w:sz="4" w:space="0" w:color="auto"/>
            </w:tcBorders>
            <w:hideMark/>
          </w:tcPr>
          <w:p w14:paraId="2AB28016" w14:textId="77777777" w:rsidR="00430BCD" w:rsidRDefault="00430BCD" w:rsidP="00430BCD">
            <w:pPr>
              <w:numPr>
                <w:ilvl w:val="0"/>
                <w:numId w:val="16"/>
              </w:numPr>
              <w:spacing w:after="0"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Ch 1 </w:t>
            </w:r>
          </w:p>
        </w:tc>
        <w:tc>
          <w:tcPr>
            <w:tcW w:w="2520" w:type="dxa"/>
            <w:tcBorders>
              <w:top w:val="single" w:sz="4" w:space="0" w:color="auto"/>
              <w:left w:val="single" w:sz="4" w:space="0" w:color="auto"/>
              <w:bottom w:val="single" w:sz="4" w:space="0" w:color="auto"/>
              <w:right w:val="single" w:sz="4" w:space="0" w:color="auto"/>
            </w:tcBorders>
          </w:tcPr>
          <w:p w14:paraId="1CE891FA"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58788241"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06F4651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08/31</w:t>
            </w:r>
          </w:p>
        </w:tc>
        <w:tc>
          <w:tcPr>
            <w:tcW w:w="1800" w:type="dxa"/>
            <w:tcBorders>
              <w:top w:val="single" w:sz="4" w:space="0" w:color="auto"/>
              <w:left w:val="single" w:sz="4" w:space="0" w:color="auto"/>
              <w:bottom w:val="single" w:sz="4" w:space="0" w:color="auto"/>
              <w:right w:val="single" w:sz="4" w:space="0" w:color="auto"/>
            </w:tcBorders>
            <w:hideMark/>
          </w:tcPr>
          <w:p w14:paraId="68D6DB06"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Psychological Obstacles to Critical Thinking</w:t>
            </w:r>
          </w:p>
        </w:tc>
        <w:tc>
          <w:tcPr>
            <w:tcW w:w="3240" w:type="dxa"/>
            <w:tcBorders>
              <w:top w:val="single" w:sz="4" w:space="0" w:color="auto"/>
              <w:left w:val="single" w:sz="4" w:space="0" w:color="auto"/>
              <w:bottom w:val="single" w:sz="4" w:space="0" w:color="auto"/>
              <w:right w:val="single" w:sz="4" w:space="0" w:color="auto"/>
            </w:tcBorders>
          </w:tcPr>
          <w:p w14:paraId="159D73D0" w14:textId="77777777" w:rsidR="00430BCD" w:rsidRDefault="00430BCD">
            <w:pPr>
              <w:spacing w:line="240" w:lineRule="auto"/>
              <w:ind w:firstLine="346"/>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2 all</w:t>
            </w:r>
          </w:p>
          <w:p w14:paraId="5470A4FD" w14:textId="77777777" w:rsidR="00430BCD" w:rsidRDefault="00430BCD">
            <w:pPr>
              <w:spacing w:line="240" w:lineRule="auto"/>
              <w:textAlignment w:val="bottom"/>
              <w:rPr>
                <w:rFonts w:ascii="Times New Roman" w:eastAsia="Cambria"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hideMark/>
          </w:tcPr>
          <w:p w14:paraId="0076611F"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2.1 even, 2.2 even, 2.3 even</w:t>
            </w:r>
          </w:p>
        </w:tc>
      </w:tr>
      <w:tr w:rsidR="00430BCD" w14:paraId="2581C701"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2229E6F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3</w:t>
            </w:r>
          </w:p>
          <w:p w14:paraId="3C8E272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09/05</w:t>
            </w:r>
          </w:p>
        </w:tc>
        <w:tc>
          <w:tcPr>
            <w:tcW w:w="1800" w:type="dxa"/>
            <w:tcBorders>
              <w:top w:val="single" w:sz="4" w:space="0" w:color="auto"/>
              <w:left w:val="single" w:sz="4" w:space="0" w:color="auto"/>
              <w:bottom w:val="single" w:sz="4" w:space="0" w:color="auto"/>
              <w:right w:val="single" w:sz="4" w:space="0" w:color="auto"/>
            </w:tcBorders>
            <w:hideMark/>
          </w:tcPr>
          <w:p w14:paraId="348127C9"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Identifying Arguments</w:t>
            </w:r>
          </w:p>
        </w:tc>
        <w:tc>
          <w:tcPr>
            <w:tcW w:w="3240" w:type="dxa"/>
            <w:tcBorders>
              <w:top w:val="single" w:sz="4" w:space="0" w:color="auto"/>
              <w:left w:val="single" w:sz="4" w:space="0" w:color="auto"/>
              <w:bottom w:val="single" w:sz="4" w:space="0" w:color="auto"/>
              <w:right w:val="single" w:sz="4" w:space="0" w:color="auto"/>
            </w:tcBorders>
            <w:hideMark/>
          </w:tcPr>
          <w:p w14:paraId="59E02654" w14:textId="77777777" w:rsidR="00430BCD" w:rsidRDefault="00430BCD">
            <w:pPr>
              <w:spacing w:line="240" w:lineRule="auto"/>
              <w:ind w:firstLine="342"/>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3 Pgs. 58-71</w:t>
            </w:r>
          </w:p>
        </w:tc>
        <w:tc>
          <w:tcPr>
            <w:tcW w:w="2520" w:type="dxa"/>
            <w:tcBorders>
              <w:top w:val="single" w:sz="4" w:space="0" w:color="auto"/>
              <w:left w:val="single" w:sz="4" w:space="0" w:color="auto"/>
              <w:bottom w:val="single" w:sz="4" w:space="0" w:color="auto"/>
              <w:right w:val="single" w:sz="4" w:space="0" w:color="auto"/>
            </w:tcBorders>
            <w:hideMark/>
          </w:tcPr>
          <w:p w14:paraId="072B5C5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3.1 even, 3.2, odd, Writing Question 3</w:t>
            </w:r>
          </w:p>
        </w:tc>
      </w:tr>
      <w:tr w:rsidR="00430BCD" w14:paraId="51B8911C" w14:textId="77777777" w:rsidTr="00430BCD">
        <w:tc>
          <w:tcPr>
            <w:tcW w:w="1008" w:type="dxa"/>
            <w:tcBorders>
              <w:top w:val="single" w:sz="4" w:space="0" w:color="auto"/>
              <w:left w:val="single" w:sz="4" w:space="0" w:color="auto"/>
              <w:bottom w:val="single" w:sz="4" w:space="0" w:color="auto"/>
              <w:right w:val="single" w:sz="4" w:space="0" w:color="auto"/>
            </w:tcBorders>
          </w:tcPr>
          <w:p w14:paraId="7EBC259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09/05</w:t>
            </w:r>
          </w:p>
          <w:p w14:paraId="12FADC7D" w14:textId="77777777" w:rsidR="00430BCD" w:rsidRDefault="00430BCD">
            <w:pPr>
              <w:spacing w:line="240" w:lineRule="auto"/>
              <w:textAlignment w:val="bottom"/>
              <w:rPr>
                <w:rFonts w:ascii="Times New Roman" w:eastAsia="Cambria"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CE95797"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Swimmer’s Body Illusion</w:t>
            </w:r>
          </w:p>
        </w:tc>
        <w:tc>
          <w:tcPr>
            <w:tcW w:w="3240" w:type="dxa"/>
            <w:tcBorders>
              <w:top w:val="single" w:sz="4" w:space="0" w:color="auto"/>
              <w:left w:val="single" w:sz="4" w:space="0" w:color="auto"/>
              <w:bottom w:val="single" w:sz="4" w:space="0" w:color="auto"/>
              <w:right w:val="single" w:sz="4" w:space="0" w:color="auto"/>
            </w:tcBorders>
            <w:hideMark/>
          </w:tcPr>
          <w:p w14:paraId="5ED20DD3" w14:textId="77777777" w:rsidR="00430BCD" w:rsidRDefault="00430BCD">
            <w:pPr>
              <w:spacing w:line="240" w:lineRule="auto"/>
              <w:ind w:left="1080" w:hanging="72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2)    Ch2</w:t>
            </w:r>
          </w:p>
        </w:tc>
        <w:tc>
          <w:tcPr>
            <w:tcW w:w="2520" w:type="dxa"/>
            <w:tcBorders>
              <w:top w:val="single" w:sz="4" w:space="0" w:color="auto"/>
              <w:left w:val="single" w:sz="4" w:space="0" w:color="auto"/>
              <w:bottom w:val="single" w:sz="4" w:space="0" w:color="auto"/>
              <w:right w:val="single" w:sz="4" w:space="0" w:color="auto"/>
            </w:tcBorders>
          </w:tcPr>
          <w:p w14:paraId="3B694CEA"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6D405898"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30A3D2C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09/07</w:t>
            </w:r>
          </w:p>
        </w:tc>
        <w:tc>
          <w:tcPr>
            <w:tcW w:w="1800" w:type="dxa"/>
            <w:tcBorders>
              <w:top w:val="single" w:sz="4" w:space="0" w:color="auto"/>
              <w:left w:val="single" w:sz="4" w:space="0" w:color="auto"/>
              <w:bottom w:val="single" w:sz="4" w:space="0" w:color="auto"/>
              <w:right w:val="single" w:sz="4" w:space="0" w:color="auto"/>
            </w:tcBorders>
            <w:hideMark/>
          </w:tcPr>
          <w:p w14:paraId="17DA4D47"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Assessing Arguments</w:t>
            </w:r>
          </w:p>
        </w:tc>
        <w:tc>
          <w:tcPr>
            <w:tcW w:w="3240" w:type="dxa"/>
            <w:tcBorders>
              <w:top w:val="single" w:sz="4" w:space="0" w:color="auto"/>
              <w:left w:val="single" w:sz="4" w:space="0" w:color="auto"/>
              <w:bottom w:val="single" w:sz="4" w:space="0" w:color="auto"/>
              <w:right w:val="single" w:sz="4" w:space="0" w:color="auto"/>
            </w:tcBorders>
          </w:tcPr>
          <w:p w14:paraId="2CD3519E"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3 Pgs. 72-end</w:t>
            </w:r>
          </w:p>
          <w:p w14:paraId="41EEF669" w14:textId="77777777" w:rsidR="00430BCD" w:rsidRDefault="00430BCD">
            <w:pPr>
              <w:spacing w:line="240" w:lineRule="auto"/>
              <w:ind w:firstLine="342"/>
              <w:textAlignment w:val="bottom"/>
              <w:rPr>
                <w:rFonts w:ascii="Times New Roman" w:eastAsia="Cambria"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hideMark/>
          </w:tcPr>
          <w:p w14:paraId="076FF61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3.3 odd, 3.4 even</w:t>
            </w:r>
          </w:p>
        </w:tc>
      </w:tr>
      <w:tr w:rsidR="00430BCD" w14:paraId="4473FA4B"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5893BEA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4</w:t>
            </w:r>
          </w:p>
          <w:p w14:paraId="3706A54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09/12</w:t>
            </w:r>
          </w:p>
        </w:tc>
        <w:tc>
          <w:tcPr>
            <w:tcW w:w="1800" w:type="dxa"/>
            <w:tcBorders>
              <w:top w:val="single" w:sz="4" w:space="0" w:color="auto"/>
              <w:left w:val="single" w:sz="4" w:space="0" w:color="auto"/>
              <w:bottom w:val="single" w:sz="4" w:space="0" w:color="auto"/>
              <w:right w:val="single" w:sz="4" w:space="0" w:color="auto"/>
            </w:tcBorders>
          </w:tcPr>
          <w:p w14:paraId="14FF51A3"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sz w:val="20"/>
                <w:szCs w:val="20"/>
              </w:rPr>
              <w:t>Reasons for belief and doubt</w:t>
            </w:r>
          </w:p>
          <w:p w14:paraId="21EBA093"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p>
        </w:tc>
        <w:tc>
          <w:tcPr>
            <w:tcW w:w="3240" w:type="dxa"/>
            <w:tcBorders>
              <w:top w:val="single" w:sz="4" w:space="0" w:color="auto"/>
              <w:left w:val="single" w:sz="4" w:space="0" w:color="auto"/>
              <w:bottom w:val="single" w:sz="4" w:space="0" w:color="auto"/>
              <w:right w:val="single" w:sz="4" w:space="0" w:color="auto"/>
            </w:tcBorders>
          </w:tcPr>
          <w:p w14:paraId="677BF061"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4 Pgs. 109-127</w:t>
            </w:r>
          </w:p>
          <w:p w14:paraId="18C1B64C" w14:textId="77777777" w:rsidR="00430BCD" w:rsidRDefault="00430BCD">
            <w:pPr>
              <w:spacing w:line="240" w:lineRule="auto"/>
              <w:ind w:left="360"/>
              <w:textAlignment w:val="bottom"/>
              <w:rPr>
                <w:rFonts w:ascii="Times New Roman" w:eastAsia="Cambria"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14:paraId="5A7B3B2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4.1, 4.2, 4.3</w:t>
            </w:r>
          </w:p>
          <w:p w14:paraId="44993430"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1C6308FC"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3055D575"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09/12</w:t>
            </w:r>
          </w:p>
        </w:tc>
        <w:tc>
          <w:tcPr>
            <w:tcW w:w="1800" w:type="dxa"/>
            <w:tcBorders>
              <w:top w:val="single" w:sz="4" w:space="0" w:color="auto"/>
              <w:left w:val="single" w:sz="4" w:space="0" w:color="auto"/>
              <w:bottom w:val="single" w:sz="4" w:space="0" w:color="auto"/>
              <w:right w:val="single" w:sz="4" w:space="0" w:color="auto"/>
            </w:tcBorders>
            <w:hideMark/>
          </w:tcPr>
          <w:p w14:paraId="67EAA48C"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Clustering Illusion</w:t>
            </w:r>
          </w:p>
        </w:tc>
        <w:tc>
          <w:tcPr>
            <w:tcW w:w="3240" w:type="dxa"/>
            <w:tcBorders>
              <w:top w:val="single" w:sz="4" w:space="0" w:color="auto"/>
              <w:left w:val="single" w:sz="4" w:space="0" w:color="auto"/>
              <w:bottom w:val="single" w:sz="4" w:space="0" w:color="auto"/>
              <w:right w:val="single" w:sz="4" w:space="0" w:color="auto"/>
            </w:tcBorders>
            <w:hideMark/>
          </w:tcPr>
          <w:p w14:paraId="2FB76DCB"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2)    Ch 3 </w:t>
            </w:r>
          </w:p>
        </w:tc>
        <w:tc>
          <w:tcPr>
            <w:tcW w:w="2520" w:type="dxa"/>
            <w:tcBorders>
              <w:top w:val="single" w:sz="4" w:space="0" w:color="auto"/>
              <w:left w:val="single" w:sz="4" w:space="0" w:color="auto"/>
              <w:bottom w:val="single" w:sz="4" w:space="0" w:color="auto"/>
              <w:right w:val="single" w:sz="4" w:space="0" w:color="auto"/>
            </w:tcBorders>
          </w:tcPr>
          <w:p w14:paraId="2AFBE3E8"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482A0C68"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1E5C6CE3"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09/14</w:t>
            </w:r>
          </w:p>
        </w:tc>
        <w:tc>
          <w:tcPr>
            <w:tcW w:w="1800" w:type="dxa"/>
            <w:tcBorders>
              <w:top w:val="single" w:sz="4" w:space="0" w:color="auto"/>
              <w:left w:val="single" w:sz="4" w:space="0" w:color="auto"/>
              <w:bottom w:val="single" w:sz="4" w:space="0" w:color="auto"/>
              <w:right w:val="single" w:sz="4" w:space="0" w:color="auto"/>
            </w:tcBorders>
            <w:hideMark/>
          </w:tcPr>
          <w:p w14:paraId="5ACA02ED"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sz w:val="20"/>
                <w:szCs w:val="20"/>
              </w:rPr>
              <w:t>Reasons for belief and doubt</w:t>
            </w:r>
          </w:p>
          <w:p w14:paraId="12DF1C5C"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Continued </w:t>
            </w:r>
          </w:p>
        </w:tc>
        <w:tc>
          <w:tcPr>
            <w:tcW w:w="3240" w:type="dxa"/>
            <w:tcBorders>
              <w:top w:val="single" w:sz="4" w:space="0" w:color="auto"/>
              <w:left w:val="single" w:sz="4" w:space="0" w:color="auto"/>
              <w:bottom w:val="single" w:sz="4" w:space="0" w:color="auto"/>
              <w:right w:val="single" w:sz="4" w:space="0" w:color="auto"/>
            </w:tcBorders>
            <w:hideMark/>
          </w:tcPr>
          <w:p w14:paraId="144FBC3B"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4 127-143</w:t>
            </w:r>
          </w:p>
        </w:tc>
        <w:tc>
          <w:tcPr>
            <w:tcW w:w="2520" w:type="dxa"/>
            <w:tcBorders>
              <w:top w:val="single" w:sz="4" w:space="0" w:color="auto"/>
              <w:left w:val="single" w:sz="4" w:space="0" w:color="auto"/>
              <w:bottom w:val="single" w:sz="4" w:space="0" w:color="auto"/>
              <w:right w:val="single" w:sz="4" w:space="0" w:color="auto"/>
            </w:tcBorders>
          </w:tcPr>
          <w:p w14:paraId="51F4EFD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Ch 4.4 Writing Assignment 3</w:t>
            </w:r>
          </w:p>
          <w:p w14:paraId="3CA2AF40"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2D382F61"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102AC9AD"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5</w:t>
            </w:r>
          </w:p>
          <w:p w14:paraId="5487A7C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09/19</w:t>
            </w:r>
          </w:p>
        </w:tc>
        <w:tc>
          <w:tcPr>
            <w:tcW w:w="1800" w:type="dxa"/>
            <w:tcBorders>
              <w:top w:val="single" w:sz="4" w:space="0" w:color="auto"/>
              <w:left w:val="single" w:sz="4" w:space="0" w:color="auto"/>
              <w:bottom w:val="single" w:sz="4" w:space="0" w:color="auto"/>
              <w:right w:val="single" w:sz="4" w:space="0" w:color="auto"/>
            </w:tcBorders>
            <w:hideMark/>
          </w:tcPr>
          <w:p w14:paraId="733D0E8E"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Fallacies and Persuaders</w:t>
            </w:r>
          </w:p>
        </w:tc>
        <w:tc>
          <w:tcPr>
            <w:tcW w:w="3240" w:type="dxa"/>
            <w:tcBorders>
              <w:top w:val="single" w:sz="4" w:space="0" w:color="auto"/>
              <w:left w:val="single" w:sz="4" w:space="0" w:color="auto"/>
              <w:bottom w:val="single" w:sz="4" w:space="0" w:color="auto"/>
              <w:right w:val="single" w:sz="4" w:space="0" w:color="auto"/>
            </w:tcBorders>
            <w:hideMark/>
          </w:tcPr>
          <w:p w14:paraId="08644870"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5 Pgs. 151-166</w:t>
            </w:r>
          </w:p>
        </w:tc>
        <w:tc>
          <w:tcPr>
            <w:tcW w:w="2520" w:type="dxa"/>
            <w:tcBorders>
              <w:top w:val="single" w:sz="4" w:space="0" w:color="auto"/>
              <w:left w:val="single" w:sz="4" w:space="0" w:color="auto"/>
              <w:bottom w:val="single" w:sz="4" w:space="0" w:color="auto"/>
              <w:right w:val="single" w:sz="4" w:space="0" w:color="auto"/>
            </w:tcBorders>
            <w:hideMark/>
          </w:tcPr>
          <w:p w14:paraId="0A3BA51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5.1, 5.2</w:t>
            </w:r>
          </w:p>
        </w:tc>
      </w:tr>
      <w:tr w:rsidR="00430BCD" w14:paraId="27D33234"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5F7E6A8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09/19</w:t>
            </w:r>
          </w:p>
        </w:tc>
        <w:tc>
          <w:tcPr>
            <w:tcW w:w="1800" w:type="dxa"/>
            <w:tcBorders>
              <w:top w:val="single" w:sz="4" w:space="0" w:color="auto"/>
              <w:left w:val="single" w:sz="4" w:space="0" w:color="auto"/>
              <w:bottom w:val="single" w:sz="4" w:space="0" w:color="auto"/>
              <w:right w:val="single" w:sz="4" w:space="0" w:color="auto"/>
            </w:tcBorders>
            <w:hideMark/>
          </w:tcPr>
          <w:p w14:paraId="0FCA02D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Social Proof</w:t>
            </w:r>
          </w:p>
        </w:tc>
        <w:tc>
          <w:tcPr>
            <w:tcW w:w="3240" w:type="dxa"/>
            <w:tcBorders>
              <w:top w:val="single" w:sz="4" w:space="0" w:color="auto"/>
              <w:left w:val="single" w:sz="4" w:space="0" w:color="auto"/>
              <w:bottom w:val="single" w:sz="4" w:space="0" w:color="auto"/>
              <w:right w:val="single" w:sz="4" w:space="0" w:color="auto"/>
            </w:tcBorders>
            <w:hideMark/>
          </w:tcPr>
          <w:p w14:paraId="53DC536A" w14:textId="77777777" w:rsidR="00430BCD" w:rsidRDefault="00430BCD">
            <w:pPr>
              <w:spacing w:line="240" w:lineRule="auto"/>
              <w:ind w:left="540" w:hanging="18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2)    Ch 4 </w:t>
            </w:r>
          </w:p>
        </w:tc>
        <w:tc>
          <w:tcPr>
            <w:tcW w:w="2520" w:type="dxa"/>
            <w:tcBorders>
              <w:top w:val="single" w:sz="4" w:space="0" w:color="auto"/>
              <w:left w:val="single" w:sz="4" w:space="0" w:color="auto"/>
              <w:bottom w:val="single" w:sz="4" w:space="0" w:color="auto"/>
              <w:right w:val="single" w:sz="4" w:space="0" w:color="auto"/>
            </w:tcBorders>
          </w:tcPr>
          <w:p w14:paraId="4678EAC4"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5625E430"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6C39B5ED"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09/21</w:t>
            </w:r>
          </w:p>
        </w:tc>
        <w:tc>
          <w:tcPr>
            <w:tcW w:w="1800" w:type="dxa"/>
            <w:tcBorders>
              <w:top w:val="single" w:sz="4" w:space="0" w:color="auto"/>
              <w:left w:val="single" w:sz="4" w:space="0" w:color="auto"/>
              <w:bottom w:val="single" w:sz="4" w:space="0" w:color="auto"/>
              <w:right w:val="single" w:sz="4" w:space="0" w:color="auto"/>
            </w:tcBorders>
            <w:hideMark/>
          </w:tcPr>
          <w:p w14:paraId="7D05386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Fallacies and Persuaders Continued</w:t>
            </w:r>
          </w:p>
        </w:tc>
        <w:tc>
          <w:tcPr>
            <w:tcW w:w="3240" w:type="dxa"/>
            <w:tcBorders>
              <w:top w:val="single" w:sz="4" w:space="0" w:color="auto"/>
              <w:left w:val="single" w:sz="4" w:space="0" w:color="auto"/>
              <w:bottom w:val="single" w:sz="4" w:space="0" w:color="auto"/>
              <w:right w:val="single" w:sz="4" w:space="0" w:color="auto"/>
            </w:tcBorders>
          </w:tcPr>
          <w:p w14:paraId="4C5202F7"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5 Pgs. 166-186</w:t>
            </w:r>
          </w:p>
          <w:p w14:paraId="01488A16" w14:textId="77777777" w:rsidR="00430BCD" w:rsidRDefault="00430BCD">
            <w:pPr>
              <w:spacing w:line="240" w:lineRule="auto"/>
              <w:textAlignment w:val="bottom"/>
              <w:rPr>
                <w:rFonts w:ascii="Times New Roman" w:eastAsia="Cambria"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hideMark/>
          </w:tcPr>
          <w:p w14:paraId="56E624FD"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5.3, 5.4</w:t>
            </w:r>
          </w:p>
        </w:tc>
      </w:tr>
      <w:tr w:rsidR="00430BCD" w14:paraId="50BCECCE" w14:textId="77777777" w:rsidTr="00430BCD">
        <w:trPr>
          <w:cantSplit/>
        </w:trPr>
        <w:tc>
          <w:tcPr>
            <w:tcW w:w="1008" w:type="dxa"/>
            <w:tcBorders>
              <w:top w:val="single" w:sz="4" w:space="0" w:color="auto"/>
              <w:left w:val="single" w:sz="4" w:space="0" w:color="auto"/>
              <w:bottom w:val="single" w:sz="4" w:space="0" w:color="auto"/>
              <w:right w:val="single" w:sz="4" w:space="0" w:color="auto"/>
            </w:tcBorders>
            <w:hideMark/>
          </w:tcPr>
          <w:p w14:paraId="06AFE86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6</w:t>
            </w:r>
          </w:p>
          <w:p w14:paraId="257428B0"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09/26</w:t>
            </w:r>
          </w:p>
        </w:tc>
        <w:tc>
          <w:tcPr>
            <w:tcW w:w="1800" w:type="dxa"/>
            <w:tcBorders>
              <w:top w:val="single" w:sz="4" w:space="0" w:color="auto"/>
              <w:left w:val="single" w:sz="4" w:space="0" w:color="auto"/>
              <w:bottom w:val="single" w:sz="4" w:space="0" w:color="auto"/>
              <w:right w:val="single" w:sz="4" w:space="0" w:color="auto"/>
            </w:tcBorders>
            <w:hideMark/>
          </w:tcPr>
          <w:p w14:paraId="7449BD4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Deductive Reasoning: Propositional Logic</w:t>
            </w:r>
          </w:p>
        </w:tc>
        <w:tc>
          <w:tcPr>
            <w:tcW w:w="3240" w:type="dxa"/>
            <w:tcBorders>
              <w:top w:val="single" w:sz="4" w:space="0" w:color="auto"/>
              <w:left w:val="single" w:sz="4" w:space="0" w:color="auto"/>
              <w:bottom w:val="single" w:sz="4" w:space="0" w:color="auto"/>
              <w:right w:val="single" w:sz="4" w:space="0" w:color="auto"/>
            </w:tcBorders>
            <w:hideMark/>
          </w:tcPr>
          <w:p w14:paraId="4BEF48B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        1)   Ch 6</w:t>
            </w:r>
          </w:p>
        </w:tc>
        <w:tc>
          <w:tcPr>
            <w:tcW w:w="2520" w:type="dxa"/>
            <w:tcBorders>
              <w:top w:val="single" w:sz="4" w:space="0" w:color="auto"/>
              <w:left w:val="single" w:sz="4" w:space="0" w:color="auto"/>
              <w:bottom w:val="single" w:sz="4" w:space="0" w:color="auto"/>
              <w:right w:val="single" w:sz="4" w:space="0" w:color="auto"/>
            </w:tcBorders>
          </w:tcPr>
          <w:p w14:paraId="35C5CBD5" w14:textId="77777777" w:rsidR="00430BCD" w:rsidRDefault="00430BCD">
            <w:pPr>
              <w:spacing w:line="240" w:lineRule="auto"/>
              <w:textAlignment w:val="bottom"/>
              <w:rPr>
                <w:rFonts w:ascii="Times New Roman" w:eastAsia="Cambria" w:hAnsi="Times New Roman" w:cs="Times New Roman"/>
                <w:sz w:val="20"/>
                <w:szCs w:val="20"/>
              </w:rPr>
            </w:pPr>
          </w:p>
          <w:p w14:paraId="0029701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6.1, 6.2, </w:t>
            </w:r>
            <w:r>
              <w:rPr>
                <w:rFonts w:ascii="Cambria" w:eastAsia="Cambria" w:hAnsi="Cambria" w:cs="Times New Roman"/>
                <w:sz w:val="20"/>
                <w:szCs w:val="20"/>
              </w:rPr>
              <w:t>6.3, 6.4, 6.5, 6.6</w:t>
            </w:r>
          </w:p>
        </w:tc>
      </w:tr>
      <w:tr w:rsidR="00430BCD" w14:paraId="4F1B18FD"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7AD5704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lastRenderedPageBreak/>
              <w:t>09/26</w:t>
            </w:r>
          </w:p>
        </w:tc>
        <w:tc>
          <w:tcPr>
            <w:tcW w:w="1800" w:type="dxa"/>
            <w:tcBorders>
              <w:top w:val="single" w:sz="4" w:space="0" w:color="auto"/>
              <w:left w:val="single" w:sz="4" w:space="0" w:color="auto"/>
              <w:bottom w:val="single" w:sz="4" w:space="0" w:color="auto"/>
              <w:right w:val="single" w:sz="4" w:space="0" w:color="auto"/>
            </w:tcBorders>
            <w:hideMark/>
          </w:tcPr>
          <w:p w14:paraId="6940588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Sunk Cost Fallacy</w:t>
            </w:r>
          </w:p>
        </w:tc>
        <w:tc>
          <w:tcPr>
            <w:tcW w:w="3240" w:type="dxa"/>
            <w:tcBorders>
              <w:top w:val="single" w:sz="4" w:space="0" w:color="auto"/>
              <w:left w:val="single" w:sz="4" w:space="0" w:color="auto"/>
              <w:bottom w:val="single" w:sz="4" w:space="0" w:color="auto"/>
              <w:right w:val="single" w:sz="4" w:space="0" w:color="auto"/>
            </w:tcBorders>
            <w:hideMark/>
          </w:tcPr>
          <w:p w14:paraId="6491616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        2)   Ch 5 </w:t>
            </w:r>
          </w:p>
        </w:tc>
        <w:tc>
          <w:tcPr>
            <w:tcW w:w="2520" w:type="dxa"/>
            <w:tcBorders>
              <w:top w:val="single" w:sz="4" w:space="0" w:color="auto"/>
              <w:left w:val="single" w:sz="4" w:space="0" w:color="auto"/>
              <w:bottom w:val="single" w:sz="4" w:space="0" w:color="auto"/>
              <w:right w:val="single" w:sz="4" w:space="0" w:color="auto"/>
            </w:tcBorders>
          </w:tcPr>
          <w:p w14:paraId="385279E5"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724AC74A"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5D9A70B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09/28</w:t>
            </w:r>
          </w:p>
        </w:tc>
        <w:tc>
          <w:tcPr>
            <w:tcW w:w="1800" w:type="dxa"/>
            <w:tcBorders>
              <w:top w:val="single" w:sz="4" w:space="0" w:color="auto"/>
              <w:left w:val="single" w:sz="4" w:space="0" w:color="auto"/>
              <w:bottom w:val="single" w:sz="4" w:space="0" w:color="auto"/>
              <w:right w:val="single" w:sz="4" w:space="0" w:color="auto"/>
            </w:tcBorders>
            <w:hideMark/>
          </w:tcPr>
          <w:p w14:paraId="08E3B970"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Deductive Reasoning: Propositional Logic</w:t>
            </w:r>
          </w:p>
          <w:p w14:paraId="234DA8B3"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Continued</w:t>
            </w:r>
          </w:p>
        </w:tc>
        <w:tc>
          <w:tcPr>
            <w:tcW w:w="3240" w:type="dxa"/>
            <w:tcBorders>
              <w:top w:val="single" w:sz="4" w:space="0" w:color="auto"/>
              <w:left w:val="single" w:sz="4" w:space="0" w:color="auto"/>
              <w:bottom w:val="single" w:sz="4" w:space="0" w:color="auto"/>
              <w:right w:val="single" w:sz="4" w:space="0" w:color="auto"/>
            </w:tcBorders>
          </w:tcPr>
          <w:p w14:paraId="754D988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        1)   Ch 6</w:t>
            </w:r>
          </w:p>
          <w:p w14:paraId="3CE1EB35" w14:textId="77777777" w:rsidR="00430BCD" w:rsidRDefault="00430BCD">
            <w:pPr>
              <w:spacing w:line="240" w:lineRule="auto"/>
              <w:ind w:left="360"/>
              <w:textAlignment w:val="bottom"/>
              <w:rPr>
                <w:rFonts w:ascii="Times New Roman" w:eastAsia="Cambria"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hideMark/>
          </w:tcPr>
          <w:p w14:paraId="42091A82"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6.7, 6.8, 6.9, 6.10</w:t>
            </w:r>
          </w:p>
        </w:tc>
      </w:tr>
      <w:tr w:rsidR="00430BCD" w14:paraId="069260BE"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39CC487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7</w:t>
            </w:r>
          </w:p>
          <w:p w14:paraId="6D04A3F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10/03</w:t>
            </w:r>
          </w:p>
        </w:tc>
        <w:tc>
          <w:tcPr>
            <w:tcW w:w="1800" w:type="dxa"/>
            <w:tcBorders>
              <w:top w:val="single" w:sz="4" w:space="0" w:color="auto"/>
              <w:left w:val="single" w:sz="4" w:space="0" w:color="auto"/>
              <w:bottom w:val="single" w:sz="4" w:space="0" w:color="auto"/>
              <w:right w:val="single" w:sz="4" w:space="0" w:color="auto"/>
            </w:tcBorders>
            <w:hideMark/>
          </w:tcPr>
          <w:p w14:paraId="6613376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Deductive Reasoning: Categorical Logic</w:t>
            </w:r>
          </w:p>
        </w:tc>
        <w:tc>
          <w:tcPr>
            <w:tcW w:w="3240" w:type="dxa"/>
            <w:tcBorders>
              <w:top w:val="single" w:sz="4" w:space="0" w:color="auto"/>
              <w:left w:val="single" w:sz="4" w:space="0" w:color="auto"/>
              <w:bottom w:val="single" w:sz="4" w:space="0" w:color="auto"/>
              <w:right w:val="single" w:sz="4" w:space="0" w:color="auto"/>
            </w:tcBorders>
            <w:hideMark/>
          </w:tcPr>
          <w:p w14:paraId="0A419A94"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7</w:t>
            </w:r>
          </w:p>
        </w:tc>
        <w:tc>
          <w:tcPr>
            <w:tcW w:w="2520" w:type="dxa"/>
            <w:tcBorders>
              <w:top w:val="single" w:sz="4" w:space="0" w:color="auto"/>
              <w:left w:val="single" w:sz="4" w:space="0" w:color="auto"/>
              <w:bottom w:val="single" w:sz="4" w:space="0" w:color="auto"/>
              <w:right w:val="single" w:sz="4" w:space="0" w:color="auto"/>
            </w:tcBorders>
            <w:hideMark/>
          </w:tcPr>
          <w:p w14:paraId="11D3D4A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7.1,7.2 even, 7.3 even</w:t>
            </w:r>
          </w:p>
        </w:tc>
      </w:tr>
      <w:tr w:rsidR="00430BCD" w14:paraId="4EEB0BFA"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38960A7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10/03</w:t>
            </w:r>
          </w:p>
        </w:tc>
        <w:tc>
          <w:tcPr>
            <w:tcW w:w="1800" w:type="dxa"/>
            <w:tcBorders>
              <w:top w:val="single" w:sz="4" w:space="0" w:color="auto"/>
              <w:left w:val="single" w:sz="4" w:space="0" w:color="auto"/>
              <w:bottom w:val="single" w:sz="4" w:space="0" w:color="auto"/>
              <w:right w:val="single" w:sz="4" w:space="0" w:color="auto"/>
            </w:tcBorders>
            <w:hideMark/>
          </w:tcPr>
          <w:p w14:paraId="6F1CBFA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Confirmation Bias 1 </w:t>
            </w:r>
          </w:p>
        </w:tc>
        <w:tc>
          <w:tcPr>
            <w:tcW w:w="3240" w:type="dxa"/>
            <w:tcBorders>
              <w:top w:val="single" w:sz="4" w:space="0" w:color="auto"/>
              <w:left w:val="single" w:sz="4" w:space="0" w:color="auto"/>
              <w:bottom w:val="single" w:sz="4" w:space="0" w:color="auto"/>
              <w:right w:val="single" w:sz="4" w:space="0" w:color="auto"/>
            </w:tcBorders>
            <w:hideMark/>
          </w:tcPr>
          <w:p w14:paraId="3CF1B254" w14:textId="77777777" w:rsidR="00430BCD" w:rsidRDefault="00430BCD">
            <w:pPr>
              <w:spacing w:line="240" w:lineRule="auto"/>
              <w:ind w:left="360"/>
              <w:textAlignment w:val="bottom"/>
              <w:rPr>
                <w:rFonts w:ascii="Cambria" w:eastAsia="Cambria" w:hAnsi="Cambria" w:cs="Times New Roman"/>
                <w:sz w:val="20"/>
                <w:szCs w:val="20"/>
              </w:rPr>
            </w:pPr>
            <w:r>
              <w:rPr>
                <w:rFonts w:ascii="Times New Roman" w:eastAsia="Cambria" w:hAnsi="Times New Roman" w:cs="Times New Roman"/>
                <w:sz w:val="20"/>
                <w:szCs w:val="20"/>
              </w:rPr>
              <w:t>2)</w:t>
            </w:r>
            <w:r>
              <w:rPr>
                <w:rFonts w:ascii="Cambria" w:eastAsia="Cambria" w:hAnsi="Cambria" w:cs="Times New Roman"/>
                <w:sz w:val="20"/>
                <w:szCs w:val="20"/>
              </w:rPr>
              <w:t xml:space="preserve">   Ch 6 </w:t>
            </w:r>
          </w:p>
        </w:tc>
        <w:tc>
          <w:tcPr>
            <w:tcW w:w="2520" w:type="dxa"/>
            <w:tcBorders>
              <w:top w:val="single" w:sz="4" w:space="0" w:color="auto"/>
              <w:left w:val="single" w:sz="4" w:space="0" w:color="auto"/>
              <w:bottom w:val="single" w:sz="4" w:space="0" w:color="auto"/>
              <w:right w:val="single" w:sz="4" w:space="0" w:color="auto"/>
            </w:tcBorders>
          </w:tcPr>
          <w:p w14:paraId="1F5304C7"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7E495EA5" w14:textId="77777777" w:rsidTr="00430BCD">
        <w:trPr>
          <w:trHeight w:val="233"/>
        </w:trPr>
        <w:tc>
          <w:tcPr>
            <w:tcW w:w="1008" w:type="dxa"/>
            <w:tcBorders>
              <w:top w:val="single" w:sz="4" w:space="0" w:color="auto"/>
              <w:left w:val="single" w:sz="4" w:space="0" w:color="auto"/>
              <w:bottom w:val="single" w:sz="4" w:space="0" w:color="auto"/>
              <w:right w:val="single" w:sz="4" w:space="0" w:color="auto"/>
            </w:tcBorders>
            <w:hideMark/>
          </w:tcPr>
          <w:p w14:paraId="2A374CD0"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10/05</w:t>
            </w:r>
          </w:p>
        </w:tc>
        <w:tc>
          <w:tcPr>
            <w:tcW w:w="1800" w:type="dxa"/>
            <w:tcBorders>
              <w:top w:val="single" w:sz="4" w:space="0" w:color="auto"/>
              <w:left w:val="single" w:sz="4" w:space="0" w:color="auto"/>
              <w:bottom w:val="single" w:sz="4" w:space="0" w:color="auto"/>
              <w:right w:val="single" w:sz="4" w:space="0" w:color="auto"/>
            </w:tcBorders>
            <w:hideMark/>
          </w:tcPr>
          <w:p w14:paraId="268A9CFC" w14:textId="77777777" w:rsidR="00430BCD" w:rsidRDefault="00430BCD">
            <w:pPr>
              <w:spacing w:line="240" w:lineRule="auto"/>
              <w:jc w:val="both"/>
              <w:textAlignment w:val="bottom"/>
              <w:outlineLvl w:val="3"/>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Deductive Reasoning: Categorical Logic Continued</w:t>
            </w:r>
          </w:p>
        </w:tc>
        <w:tc>
          <w:tcPr>
            <w:tcW w:w="3240" w:type="dxa"/>
            <w:tcBorders>
              <w:top w:val="single" w:sz="4" w:space="0" w:color="auto"/>
              <w:left w:val="single" w:sz="4" w:space="0" w:color="auto"/>
              <w:bottom w:val="single" w:sz="4" w:space="0" w:color="auto"/>
              <w:right w:val="single" w:sz="4" w:space="0" w:color="auto"/>
            </w:tcBorders>
            <w:hideMark/>
          </w:tcPr>
          <w:p w14:paraId="2EB525B9" w14:textId="77777777" w:rsidR="00430BCD" w:rsidRDefault="00430BCD" w:rsidP="00430BCD">
            <w:pPr>
              <w:numPr>
                <w:ilvl w:val="0"/>
                <w:numId w:val="17"/>
              </w:numPr>
              <w:spacing w:after="0" w:line="240" w:lineRule="auto"/>
              <w:ind w:left="630" w:hanging="27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 Ch 7</w:t>
            </w:r>
          </w:p>
        </w:tc>
        <w:tc>
          <w:tcPr>
            <w:tcW w:w="2520" w:type="dxa"/>
            <w:tcBorders>
              <w:top w:val="single" w:sz="4" w:space="0" w:color="auto"/>
              <w:left w:val="single" w:sz="4" w:space="0" w:color="auto"/>
              <w:bottom w:val="single" w:sz="4" w:space="0" w:color="auto"/>
              <w:right w:val="single" w:sz="4" w:space="0" w:color="auto"/>
            </w:tcBorders>
            <w:hideMark/>
          </w:tcPr>
          <w:p w14:paraId="7674EA31" w14:textId="77777777" w:rsidR="00430BCD" w:rsidRDefault="00430BCD">
            <w:pPr>
              <w:spacing w:line="240" w:lineRule="auto"/>
              <w:jc w:val="both"/>
              <w:textAlignment w:val="bottom"/>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7.4 even,7.6 odd, 7.7 odd </w:t>
            </w:r>
          </w:p>
        </w:tc>
      </w:tr>
      <w:tr w:rsidR="00430BCD" w14:paraId="46B04632"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5FC0E21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8</w:t>
            </w:r>
          </w:p>
          <w:p w14:paraId="05AE79D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10/10</w:t>
            </w:r>
          </w:p>
        </w:tc>
        <w:tc>
          <w:tcPr>
            <w:tcW w:w="1800" w:type="dxa"/>
            <w:tcBorders>
              <w:top w:val="single" w:sz="4" w:space="0" w:color="auto"/>
              <w:left w:val="single" w:sz="4" w:space="0" w:color="auto"/>
              <w:bottom w:val="single" w:sz="4" w:space="0" w:color="auto"/>
              <w:right w:val="single" w:sz="4" w:space="0" w:color="auto"/>
            </w:tcBorders>
            <w:hideMark/>
          </w:tcPr>
          <w:p w14:paraId="11847BF5" w14:textId="77777777" w:rsidR="00430BCD" w:rsidRDefault="00430BCD">
            <w:pPr>
              <w:spacing w:line="240" w:lineRule="auto"/>
              <w:jc w:val="both"/>
              <w:textAlignment w:val="bottom"/>
              <w:outlineLvl w:val="3"/>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Midterm 1 Review</w:t>
            </w:r>
          </w:p>
        </w:tc>
        <w:tc>
          <w:tcPr>
            <w:tcW w:w="3240" w:type="dxa"/>
            <w:tcBorders>
              <w:top w:val="single" w:sz="4" w:space="0" w:color="auto"/>
              <w:left w:val="single" w:sz="4" w:space="0" w:color="auto"/>
              <w:bottom w:val="single" w:sz="4" w:space="0" w:color="auto"/>
              <w:right w:val="single" w:sz="4" w:space="0" w:color="auto"/>
            </w:tcBorders>
          </w:tcPr>
          <w:p w14:paraId="2294137D" w14:textId="77777777" w:rsidR="00430BCD" w:rsidRDefault="00430BCD">
            <w:pPr>
              <w:spacing w:line="240" w:lineRule="auto"/>
              <w:ind w:firstLine="342"/>
              <w:textAlignment w:val="bottom"/>
              <w:rPr>
                <w:rFonts w:ascii="Times New Roman" w:eastAsia="Cambria"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14:paraId="25BC5FB4"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4DD3998A"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7381C2C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10/12</w:t>
            </w:r>
          </w:p>
        </w:tc>
        <w:tc>
          <w:tcPr>
            <w:tcW w:w="1800" w:type="dxa"/>
            <w:tcBorders>
              <w:top w:val="single" w:sz="4" w:space="0" w:color="auto"/>
              <w:left w:val="single" w:sz="4" w:space="0" w:color="auto"/>
              <w:bottom w:val="single" w:sz="4" w:space="0" w:color="auto"/>
              <w:right w:val="single" w:sz="4" w:space="0" w:color="auto"/>
            </w:tcBorders>
            <w:hideMark/>
          </w:tcPr>
          <w:p w14:paraId="541A4B98"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Midterm 1</w:t>
            </w:r>
          </w:p>
        </w:tc>
        <w:tc>
          <w:tcPr>
            <w:tcW w:w="3240" w:type="dxa"/>
            <w:tcBorders>
              <w:top w:val="single" w:sz="4" w:space="0" w:color="auto"/>
              <w:left w:val="single" w:sz="4" w:space="0" w:color="auto"/>
              <w:bottom w:val="single" w:sz="4" w:space="0" w:color="auto"/>
              <w:right w:val="single" w:sz="4" w:space="0" w:color="auto"/>
            </w:tcBorders>
            <w:hideMark/>
          </w:tcPr>
          <w:p w14:paraId="0FD2F770" w14:textId="77777777" w:rsidR="00430BCD" w:rsidRDefault="00430BCD">
            <w:pPr>
              <w:rPr>
                <w:rFonts w:ascii="Times New Roman" w:eastAsia="Times New Roman" w:hAnsi="Times New Roman" w:cs="Times New Roman"/>
                <w:b/>
                <w:sz w:val="20"/>
                <w:szCs w:val="20"/>
              </w:rPr>
            </w:pPr>
          </w:p>
        </w:tc>
        <w:tc>
          <w:tcPr>
            <w:tcW w:w="2520" w:type="dxa"/>
            <w:tcBorders>
              <w:top w:val="single" w:sz="4" w:space="0" w:color="auto"/>
              <w:left w:val="single" w:sz="4" w:space="0" w:color="auto"/>
              <w:bottom w:val="single" w:sz="4" w:space="0" w:color="auto"/>
              <w:right w:val="single" w:sz="4" w:space="0" w:color="auto"/>
            </w:tcBorders>
          </w:tcPr>
          <w:p w14:paraId="2B6B48C6"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362566C8"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49B61328"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9</w:t>
            </w:r>
          </w:p>
          <w:p w14:paraId="6909BF12"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10/17</w:t>
            </w:r>
          </w:p>
        </w:tc>
        <w:tc>
          <w:tcPr>
            <w:tcW w:w="1800" w:type="dxa"/>
            <w:tcBorders>
              <w:top w:val="single" w:sz="4" w:space="0" w:color="auto"/>
              <w:left w:val="single" w:sz="4" w:space="0" w:color="auto"/>
              <w:bottom w:val="single" w:sz="4" w:space="0" w:color="auto"/>
              <w:right w:val="single" w:sz="4" w:space="0" w:color="auto"/>
            </w:tcBorders>
            <w:hideMark/>
          </w:tcPr>
          <w:p w14:paraId="35F3F1B4" w14:textId="77777777" w:rsidR="00430BCD" w:rsidRDefault="00430BCD">
            <w:pPr>
              <w:spacing w:line="240" w:lineRule="auto"/>
              <w:jc w:val="both"/>
              <w:textAlignment w:val="bottom"/>
              <w:outlineLvl w:val="3"/>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Inductive Reasoning</w:t>
            </w:r>
          </w:p>
        </w:tc>
        <w:tc>
          <w:tcPr>
            <w:tcW w:w="3240" w:type="dxa"/>
            <w:tcBorders>
              <w:top w:val="single" w:sz="4" w:space="0" w:color="auto"/>
              <w:left w:val="single" w:sz="4" w:space="0" w:color="auto"/>
              <w:bottom w:val="single" w:sz="4" w:space="0" w:color="auto"/>
              <w:right w:val="single" w:sz="4" w:space="0" w:color="auto"/>
            </w:tcBorders>
            <w:hideMark/>
          </w:tcPr>
          <w:p w14:paraId="6A8C49E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         1)  Ch 8</w:t>
            </w:r>
          </w:p>
        </w:tc>
        <w:tc>
          <w:tcPr>
            <w:tcW w:w="2520" w:type="dxa"/>
            <w:tcBorders>
              <w:top w:val="single" w:sz="4" w:space="0" w:color="auto"/>
              <w:left w:val="single" w:sz="4" w:space="0" w:color="auto"/>
              <w:bottom w:val="single" w:sz="4" w:space="0" w:color="auto"/>
              <w:right w:val="single" w:sz="4" w:space="0" w:color="auto"/>
            </w:tcBorders>
            <w:hideMark/>
          </w:tcPr>
          <w:p w14:paraId="22FBEFA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8.1even, 8.3, 8.4, 8.6</w:t>
            </w:r>
          </w:p>
        </w:tc>
      </w:tr>
      <w:tr w:rsidR="00430BCD" w14:paraId="1966FC2A"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53E4D85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10/17</w:t>
            </w:r>
          </w:p>
        </w:tc>
        <w:tc>
          <w:tcPr>
            <w:tcW w:w="1800" w:type="dxa"/>
            <w:tcBorders>
              <w:top w:val="single" w:sz="4" w:space="0" w:color="auto"/>
              <w:left w:val="single" w:sz="4" w:space="0" w:color="auto"/>
              <w:bottom w:val="single" w:sz="4" w:space="0" w:color="auto"/>
              <w:right w:val="single" w:sz="4" w:space="0" w:color="auto"/>
            </w:tcBorders>
            <w:hideMark/>
          </w:tcPr>
          <w:p w14:paraId="0D4BE7E9" w14:textId="77777777" w:rsidR="00430BCD" w:rsidRDefault="00430BCD">
            <w:pPr>
              <w:spacing w:line="240" w:lineRule="auto"/>
              <w:jc w:val="both"/>
              <w:textAlignment w:val="bottom"/>
              <w:outlineLvl w:val="3"/>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Confirmation Bias 2</w:t>
            </w:r>
          </w:p>
        </w:tc>
        <w:tc>
          <w:tcPr>
            <w:tcW w:w="3240" w:type="dxa"/>
            <w:tcBorders>
              <w:top w:val="single" w:sz="4" w:space="0" w:color="auto"/>
              <w:left w:val="single" w:sz="4" w:space="0" w:color="auto"/>
              <w:bottom w:val="single" w:sz="4" w:space="0" w:color="auto"/>
              <w:right w:val="single" w:sz="4" w:space="0" w:color="auto"/>
            </w:tcBorders>
            <w:hideMark/>
          </w:tcPr>
          <w:p w14:paraId="340C7D82"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          2)  Ch 7 </w:t>
            </w:r>
          </w:p>
        </w:tc>
        <w:tc>
          <w:tcPr>
            <w:tcW w:w="2520" w:type="dxa"/>
            <w:tcBorders>
              <w:top w:val="single" w:sz="4" w:space="0" w:color="auto"/>
              <w:left w:val="single" w:sz="4" w:space="0" w:color="auto"/>
              <w:bottom w:val="single" w:sz="4" w:space="0" w:color="auto"/>
              <w:right w:val="single" w:sz="4" w:space="0" w:color="auto"/>
            </w:tcBorders>
            <w:hideMark/>
          </w:tcPr>
          <w:p w14:paraId="5E37AFFA" w14:textId="77777777" w:rsidR="00430BCD" w:rsidRDefault="00430BCD">
            <w:pPr>
              <w:spacing w:line="240" w:lineRule="auto"/>
              <w:textAlignment w:val="bottom"/>
              <w:rPr>
                <w:rFonts w:ascii="Times New Roman" w:eastAsia="Cambria" w:hAnsi="Times New Roman" w:cs="Times New Roman"/>
                <w:b/>
                <w:sz w:val="20"/>
                <w:szCs w:val="20"/>
              </w:rPr>
            </w:pPr>
            <w:r>
              <w:rPr>
                <w:rFonts w:ascii="Times New Roman" w:eastAsia="Cambria" w:hAnsi="Times New Roman" w:cs="Times New Roman"/>
                <w:b/>
                <w:sz w:val="20"/>
                <w:szCs w:val="20"/>
              </w:rPr>
              <w:t>Signature Assignment Draft due</w:t>
            </w:r>
          </w:p>
        </w:tc>
      </w:tr>
      <w:tr w:rsidR="00430BCD" w14:paraId="114A4B05" w14:textId="77777777" w:rsidTr="00430BCD">
        <w:trPr>
          <w:trHeight w:val="413"/>
        </w:trPr>
        <w:tc>
          <w:tcPr>
            <w:tcW w:w="1008" w:type="dxa"/>
            <w:tcBorders>
              <w:top w:val="single" w:sz="4" w:space="0" w:color="auto"/>
              <w:left w:val="single" w:sz="4" w:space="0" w:color="auto"/>
              <w:bottom w:val="single" w:sz="4" w:space="0" w:color="auto"/>
              <w:right w:val="single" w:sz="4" w:space="0" w:color="auto"/>
            </w:tcBorders>
            <w:hideMark/>
          </w:tcPr>
          <w:p w14:paraId="1EE491C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10/19</w:t>
            </w:r>
          </w:p>
        </w:tc>
        <w:tc>
          <w:tcPr>
            <w:tcW w:w="1800" w:type="dxa"/>
            <w:tcBorders>
              <w:top w:val="single" w:sz="4" w:space="0" w:color="auto"/>
              <w:left w:val="single" w:sz="4" w:space="0" w:color="auto"/>
              <w:bottom w:val="single" w:sz="4" w:space="0" w:color="auto"/>
              <w:right w:val="single" w:sz="4" w:space="0" w:color="auto"/>
            </w:tcBorders>
            <w:hideMark/>
          </w:tcPr>
          <w:p w14:paraId="41B953D0" w14:textId="77777777" w:rsidR="00430BCD" w:rsidRDefault="00430BCD">
            <w:pPr>
              <w:spacing w:line="240" w:lineRule="auto"/>
              <w:jc w:val="both"/>
              <w:textAlignment w:val="bottom"/>
              <w:outlineLvl w:val="3"/>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Inductive Reasoning Continued</w:t>
            </w:r>
          </w:p>
        </w:tc>
        <w:tc>
          <w:tcPr>
            <w:tcW w:w="3240" w:type="dxa"/>
            <w:tcBorders>
              <w:top w:val="single" w:sz="4" w:space="0" w:color="auto"/>
              <w:left w:val="single" w:sz="4" w:space="0" w:color="auto"/>
              <w:bottom w:val="single" w:sz="4" w:space="0" w:color="auto"/>
              <w:right w:val="single" w:sz="4" w:space="0" w:color="auto"/>
            </w:tcBorders>
            <w:hideMark/>
          </w:tcPr>
          <w:p w14:paraId="7DD12834"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  1)  Ch 8</w:t>
            </w:r>
          </w:p>
        </w:tc>
        <w:tc>
          <w:tcPr>
            <w:tcW w:w="2520" w:type="dxa"/>
            <w:tcBorders>
              <w:top w:val="single" w:sz="4" w:space="0" w:color="auto"/>
              <w:left w:val="single" w:sz="4" w:space="0" w:color="auto"/>
              <w:bottom w:val="single" w:sz="4" w:space="0" w:color="auto"/>
              <w:right w:val="single" w:sz="4" w:space="0" w:color="auto"/>
            </w:tcBorders>
            <w:hideMark/>
          </w:tcPr>
          <w:p w14:paraId="5C004455"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8.8 Even, 8.10</w:t>
            </w:r>
          </w:p>
        </w:tc>
      </w:tr>
      <w:tr w:rsidR="00430BCD" w14:paraId="16B7B4B5" w14:textId="77777777" w:rsidTr="00430BCD">
        <w:trPr>
          <w:trHeight w:val="413"/>
        </w:trPr>
        <w:tc>
          <w:tcPr>
            <w:tcW w:w="1008" w:type="dxa"/>
            <w:tcBorders>
              <w:top w:val="single" w:sz="4" w:space="0" w:color="auto"/>
              <w:left w:val="single" w:sz="4" w:space="0" w:color="auto"/>
              <w:bottom w:val="single" w:sz="4" w:space="0" w:color="auto"/>
              <w:right w:val="single" w:sz="4" w:space="0" w:color="auto"/>
            </w:tcBorders>
            <w:hideMark/>
          </w:tcPr>
          <w:p w14:paraId="6A2CC5FF"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10</w:t>
            </w:r>
          </w:p>
          <w:p w14:paraId="52B4B6E8"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10/24</w:t>
            </w:r>
          </w:p>
        </w:tc>
        <w:tc>
          <w:tcPr>
            <w:tcW w:w="1800" w:type="dxa"/>
            <w:tcBorders>
              <w:top w:val="single" w:sz="4" w:space="0" w:color="auto"/>
              <w:left w:val="single" w:sz="4" w:space="0" w:color="auto"/>
              <w:bottom w:val="single" w:sz="4" w:space="0" w:color="auto"/>
              <w:right w:val="single" w:sz="4" w:space="0" w:color="auto"/>
            </w:tcBorders>
            <w:hideMark/>
          </w:tcPr>
          <w:p w14:paraId="79D9B200" w14:textId="77777777" w:rsidR="00430BCD" w:rsidRDefault="00430BCD">
            <w:pPr>
              <w:spacing w:line="240" w:lineRule="auto"/>
              <w:jc w:val="both"/>
              <w:textAlignment w:val="bottom"/>
              <w:outlineLvl w:val="4"/>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Inference to the Best Explanation</w:t>
            </w:r>
          </w:p>
        </w:tc>
        <w:tc>
          <w:tcPr>
            <w:tcW w:w="3240" w:type="dxa"/>
            <w:tcBorders>
              <w:top w:val="single" w:sz="4" w:space="0" w:color="auto"/>
              <w:left w:val="single" w:sz="4" w:space="0" w:color="auto"/>
              <w:bottom w:val="single" w:sz="4" w:space="0" w:color="auto"/>
              <w:right w:val="single" w:sz="4" w:space="0" w:color="auto"/>
            </w:tcBorders>
            <w:hideMark/>
          </w:tcPr>
          <w:p w14:paraId="2F8EB465"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9</w:t>
            </w:r>
          </w:p>
        </w:tc>
        <w:tc>
          <w:tcPr>
            <w:tcW w:w="2520" w:type="dxa"/>
            <w:tcBorders>
              <w:top w:val="single" w:sz="4" w:space="0" w:color="auto"/>
              <w:left w:val="single" w:sz="4" w:space="0" w:color="auto"/>
              <w:bottom w:val="single" w:sz="4" w:space="0" w:color="auto"/>
              <w:right w:val="single" w:sz="4" w:space="0" w:color="auto"/>
            </w:tcBorders>
            <w:hideMark/>
          </w:tcPr>
          <w:p w14:paraId="10AB4D0D"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9.1, 9.2 even, 9.5</w:t>
            </w:r>
          </w:p>
        </w:tc>
      </w:tr>
      <w:tr w:rsidR="00430BCD" w14:paraId="1092CD5F"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209C341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10/24</w:t>
            </w:r>
          </w:p>
        </w:tc>
        <w:tc>
          <w:tcPr>
            <w:tcW w:w="1800" w:type="dxa"/>
            <w:tcBorders>
              <w:top w:val="single" w:sz="4" w:space="0" w:color="auto"/>
              <w:left w:val="single" w:sz="4" w:space="0" w:color="auto"/>
              <w:bottom w:val="single" w:sz="4" w:space="0" w:color="auto"/>
              <w:right w:val="single" w:sz="4" w:space="0" w:color="auto"/>
            </w:tcBorders>
            <w:hideMark/>
          </w:tcPr>
          <w:p w14:paraId="2386E98A" w14:textId="77777777" w:rsidR="00430BCD" w:rsidRDefault="00430BCD">
            <w:pPr>
              <w:spacing w:line="240" w:lineRule="auto"/>
              <w:jc w:val="both"/>
              <w:textAlignment w:val="bottom"/>
              <w:outlineLvl w:val="4"/>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Authority Bias</w:t>
            </w:r>
          </w:p>
        </w:tc>
        <w:tc>
          <w:tcPr>
            <w:tcW w:w="3240" w:type="dxa"/>
            <w:tcBorders>
              <w:top w:val="single" w:sz="4" w:space="0" w:color="auto"/>
              <w:left w:val="single" w:sz="4" w:space="0" w:color="auto"/>
              <w:bottom w:val="single" w:sz="4" w:space="0" w:color="auto"/>
              <w:right w:val="single" w:sz="4" w:space="0" w:color="auto"/>
            </w:tcBorders>
            <w:hideMark/>
          </w:tcPr>
          <w:p w14:paraId="09BA19CB"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2)   Ch 8</w:t>
            </w:r>
          </w:p>
        </w:tc>
        <w:tc>
          <w:tcPr>
            <w:tcW w:w="2520" w:type="dxa"/>
            <w:tcBorders>
              <w:top w:val="single" w:sz="4" w:space="0" w:color="auto"/>
              <w:left w:val="single" w:sz="4" w:space="0" w:color="auto"/>
              <w:bottom w:val="single" w:sz="4" w:space="0" w:color="auto"/>
              <w:right w:val="single" w:sz="4" w:space="0" w:color="auto"/>
            </w:tcBorders>
          </w:tcPr>
          <w:p w14:paraId="437C3F3D"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5630328F"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6ADD708E"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10/22</w:t>
            </w:r>
          </w:p>
        </w:tc>
        <w:tc>
          <w:tcPr>
            <w:tcW w:w="1800" w:type="dxa"/>
            <w:tcBorders>
              <w:top w:val="single" w:sz="4" w:space="0" w:color="auto"/>
              <w:left w:val="single" w:sz="4" w:space="0" w:color="auto"/>
              <w:bottom w:val="single" w:sz="4" w:space="0" w:color="auto"/>
              <w:right w:val="single" w:sz="4" w:space="0" w:color="auto"/>
            </w:tcBorders>
            <w:hideMark/>
          </w:tcPr>
          <w:p w14:paraId="4C33D685" w14:textId="77777777" w:rsidR="00430BCD" w:rsidRDefault="00430BCD">
            <w:pPr>
              <w:spacing w:line="240" w:lineRule="auto"/>
              <w:jc w:val="both"/>
              <w:textAlignment w:val="bottom"/>
              <w:outlineLvl w:val="4"/>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Inference to the Best Explanation Continued</w:t>
            </w:r>
          </w:p>
        </w:tc>
        <w:tc>
          <w:tcPr>
            <w:tcW w:w="3240" w:type="dxa"/>
            <w:tcBorders>
              <w:top w:val="single" w:sz="4" w:space="0" w:color="auto"/>
              <w:left w:val="single" w:sz="4" w:space="0" w:color="auto"/>
              <w:bottom w:val="single" w:sz="4" w:space="0" w:color="auto"/>
              <w:right w:val="single" w:sz="4" w:space="0" w:color="auto"/>
            </w:tcBorders>
            <w:hideMark/>
          </w:tcPr>
          <w:p w14:paraId="7BB98B8C"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9</w:t>
            </w:r>
          </w:p>
        </w:tc>
        <w:tc>
          <w:tcPr>
            <w:tcW w:w="2520" w:type="dxa"/>
            <w:tcBorders>
              <w:top w:val="single" w:sz="4" w:space="0" w:color="auto"/>
              <w:left w:val="single" w:sz="4" w:space="0" w:color="auto"/>
              <w:bottom w:val="single" w:sz="4" w:space="0" w:color="auto"/>
              <w:right w:val="single" w:sz="4" w:space="0" w:color="auto"/>
            </w:tcBorders>
            <w:hideMark/>
          </w:tcPr>
          <w:p w14:paraId="182B74E5"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9.6, 9.7, 9.9 even</w:t>
            </w:r>
          </w:p>
        </w:tc>
      </w:tr>
      <w:tr w:rsidR="00430BCD" w14:paraId="131C0556"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121068B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11</w:t>
            </w:r>
          </w:p>
          <w:p w14:paraId="1A8E53B5"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10/31</w:t>
            </w:r>
          </w:p>
        </w:tc>
        <w:tc>
          <w:tcPr>
            <w:tcW w:w="1800" w:type="dxa"/>
            <w:tcBorders>
              <w:top w:val="single" w:sz="4" w:space="0" w:color="auto"/>
              <w:left w:val="single" w:sz="4" w:space="0" w:color="auto"/>
              <w:bottom w:val="single" w:sz="4" w:space="0" w:color="auto"/>
              <w:right w:val="single" w:sz="4" w:space="0" w:color="auto"/>
            </w:tcBorders>
            <w:hideMark/>
          </w:tcPr>
          <w:p w14:paraId="612DF9B4" w14:textId="77777777" w:rsidR="00430BCD" w:rsidRDefault="00430BCD">
            <w:pPr>
              <w:spacing w:line="240" w:lineRule="auto"/>
              <w:jc w:val="both"/>
              <w:textAlignment w:val="bottom"/>
              <w:outlineLvl w:val="4"/>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Judging Scientific Theories</w:t>
            </w:r>
          </w:p>
        </w:tc>
        <w:tc>
          <w:tcPr>
            <w:tcW w:w="3240" w:type="dxa"/>
            <w:tcBorders>
              <w:top w:val="single" w:sz="4" w:space="0" w:color="auto"/>
              <w:left w:val="single" w:sz="4" w:space="0" w:color="auto"/>
              <w:bottom w:val="single" w:sz="4" w:space="0" w:color="auto"/>
              <w:right w:val="single" w:sz="4" w:space="0" w:color="auto"/>
            </w:tcBorders>
            <w:hideMark/>
          </w:tcPr>
          <w:p w14:paraId="3BD15C03"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10</w:t>
            </w:r>
          </w:p>
        </w:tc>
        <w:tc>
          <w:tcPr>
            <w:tcW w:w="2520" w:type="dxa"/>
            <w:tcBorders>
              <w:top w:val="single" w:sz="4" w:space="0" w:color="auto"/>
              <w:left w:val="single" w:sz="4" w:space="0" w:color="auto"/>
              <w:bottom w:val="single" w:sz="4" w:space="0" w:color="auto"/>
              <w:right w:val="single" w:sz="4" w:space="0" w:color="auto"/>
            </w:tcBorders>
            <w:hideMark/>
          </w:tcPr>
          <w:p w14:paraId="69C3AEF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10.1, 10.5</w:t>
            </w:r>
          </w:p>
        </w:tc>
      </w:tr>
      <w:tr w:rsidR="00430BCD" w14:paraId="500FA2F2"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3505724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10/31</w:t>
            </w:r>
          </w:p>
        </w:tc>
        <w:tc>
          <w:tcPr>
            <w:tcW w:w="1800" w:type="dxa"/>
            <w:tcBorders>
              <w:top w:val="single" w:sz="4" w:space="0" w:color="auto"/>
              <w:left w:val="single" w:sz="4" w:space="0" w:color="auto"/>
              <w:bottom w:val="single" w:sz="4" w:space="0" w:color="auto"/>
              <w:right w:val="single" w:sz="4" w:space="0" w:color="auto"/>
            </w:tcBorders>
            <w:hideMark/>
          </w:tcPr>
          <w:p w14:paraId="2CFE1D48"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Contrast Effects</w:t>
            </w:r>
          </w:p>
        </w:tc>
        <w:tc>
          <w:tcPr>
            <w:tcW w:w="3240" w:type="dxa"/>
            <w:tcBorders>
              <w:top w:val="single" w:sz="4" w:space="0" w:color="auto"/>
              <w:left w:val="single" w:sz="4" w:space="0" w:color="auto"/>
              <w:bottom w:val="single" w:sz="4" w:space="0" w:color="auto"/>
              <w:right w:val="single" w:sz="4" w:space="0" w:color="auto"/>
            </w:tcBorders>
            <w:hideMark/>
          </w:tcPr>
          <w:p w14:paraId="2BB626ED"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2)   Ch 9</w:t>
            </w:r>
          </w:p>
        </w:tc>
        <w:tc>
          <w:tcPr>
            <w:tcW w:w="2520" w:type="dxa"/>
            <w:tcBorders>
              <w:top w:val="single" w:sz="4" w:space="0" w:color="auto"/>
              <w:left w:val="single" w:sz="4" w:space="0" w:color="auto"/>
              <w:bottom w:val="single" w:sz="4" w:space="0" w:color="auto"/>
              <w:right w:val="single" w:sz="4" w:space="0" w:color="auto"/>
            </w:tcBorders>
            <w:hideMark/>
          </w:tcPr>
          <w:p w14:paraId="06002ECA" w14:textId="77777777" w:rsidR="00430BCD" w:rsidRDefault="00430BCD">
            <w:pPr>
              <w:spacing w:line="240" w:lineRule="auto"/>
              <w:textAlignment w:val="bottom"/>
              <w:rPr>
                <w:rFonts w:ascii="Times New Roman" w:eastAsia="Cambria" w:hAnsi="Times New Roman" w:cs="Times New Roman"/>
                <w:sz w:val="20"/>
                <w:szCs w:val="20"/>
              </w:rPr>
            </w:pPr>
            <w:r>
              <w:rPr>
                <w:rFonts w:ascii="Cambria" w:eastAsia="Cambria" w:hAnsi="Cambria" w:cs="Times New Roman"/>
                <w:b/>
                <w:sz w:val="20"/>
                <w:szCs w:val="20"/>
              </w:rPr>
              <w:t>Peer Reviews of Signature Assignment due!</w:t>
            </w:r>
          </w:p>
        </w:tc>
      </w:tr>
      <w:tr w:rsidR="00430BCD" w14:paraId="41C0F4DE"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02EAF429" w14:textId="77777777" w:rsidR="00430BCD" w:rsidRDefault="00430BCD">
            <w:pPr>
              <w:rPr>
                <w:rFonts w:ascii="Times New Roman" w:eastAsia="Cambria"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AA57EFF" w14:textId="77777777" w:rsidR="00430BCD" w:rsidRDefault="00430BCD">
            <w:pPr>
              <w:spacing w:line="256" w:lineRule="auto"/>
              <w:rPr>
                <w:sz w:val="20"/>
                <w:szCs w:val="20"/>
              </w:rPr>
            </w:pPr>
          </w:p>
        </w:tc>
        <w:tc>
          <w:tcPr>
            <w:tcW w:w="3240" w:type="dxa"/>
            <w:tcBorders>
              <w:top w:val="single" w:sz="4" w:space="0" w:color="auto"/>
              <w:left w:val="single" w:sz="4" w:space="0" w:color="auto"/>
              <w:bottom w:val="single" w:sz="4" w:space="0" w:color="auto"/>
              <w:right w:val="single" w:sz="4" w:space="0" w:color="auto"/>
            </w:tcBorders>
            <w:hideMark/>
          </w:tcPr>
          <w:p w14:paraId="0A05B5AA" w14:textId="77777777" w:rsidR="00430BCD" w:rsidRDefault="00430BCD">
            <w:pPr>
              <w:spacing w:line="256"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hideMark/>
          </w:tcPr>
          <w:p w14:paraId="1816E7A2" w14:textId="77777777" w:rsidR="00430BCD" w:rsidRDefault="00430BCD">
            <w:pPr>
              <w:spacing w:line="256" w:lineRule="auto"/>
              <w:rPr>
                <w:sz w:val="20"/>
                <w:szCs w:val="20"/>
              </w:rPr>
            </w:pPr>
          </w:p>
        </w:tc>
      </w:tr>
      <w:tr w:rsidR="00430BCD" w14:paraId="7F22413A"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227EB26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11/02</w:t>
            </w:r>
          </w:p>
        </w:tc>
        <w:tc>
          <w:tcPr>
            <w:tcW w:w="1800" w:type="dxa"/>
            <w:tcBorders>
              <w:top w:val="single" w:sz="4" w:space="0" w:color="auto"/>
              <w:left w:val="single" w:sz="4" w:space="0" w:color="auto"/>
              <w:bottom w:val="single" w:sz="4" w:space="0" w:color="auto"/>
              <w:right w:val="single" w:sz="4" w:space="0" w:color="auto"/>
            </w:tcBorders>
            <w:hideMark/>
          </w:tcPr>
          <w:p w14:paraId="718E02E2" w14:textId="77777777" w:rsidR="00430BCD" w:rsidRDefault="00430BCD">
            <w:pPr>
              <w:spacing w:line="240" w:lineRule="auto"/>
              <w:textAlignment w:val="bottom"/>
              <w:rPr>
                <w:rFonts w:ascii="Times New Roman" w:eastAsia="Cambria" w:hAnsi="Times New Roman" w:cs="Times New Roman"/>
                <w:sz w:val="20"/>
                <w:szCs w:val="20"/>
              </w:rPr>
            </w:pPr>
            <w:r>
              <w:rPr>
                <w:rFonts w:ascii="Cambria" w:eastAsia="Cambria" w:hAnsi="Cambria" w:cs="Times New Roman"/>
                <w:sz w:val="20"/>
                <w:szCs w:val="20"/>
              </w:rPr>
              <w:t>Judging Scientific Theories</w:t>
            </w:r>
            <w:r>
              <w:rPr>
                <w:rFonts w:ascii="Times New Roman" w:eastAsia="Cambria" w:hAnsi="Times New Roman" w:cs="Times New Roman"/>
                <w:sz w:val="20"/>
                <w:szCs w:val="20"/>
              </w:rPr>
              <w:t>, Continued</w:t>
            </w:r>
          </w:p>
        </w:tc>
        <w:tc>
          <w:tcPr>
            <w:tcW w:w="3240" w:type="dxa"/>
            <w:tcBorders>
              <w:top w:val="single" w:sz="4" w:space="0" w:color="auto"/>
              <w:left w:val="single" w:sz="4" w:space="0" w:color="auto"/>
              <w:bottom w:val="single" w:sz="4" w:space="0" w:color="auto"/>
              <w:right w:val="single" w:sz="4" w:space="0" w:color="auto"/>
            </w:tcBorders>
            <w:hideMark/>
          </w:tcPr>
          <w:p w14:paraId="70119B86"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1)   Ch 10   </w:t>
            </w:r>
          </w:p>
        </w:tc>
        <w:tc>
          <w:tcPr>
            <w:tcW w:w="2520" w:type="dxa"/>
            <w:tcBorders>
              <w:top w:val="single" w:sz="4" w:space="0" w:color="auto"/>
              <w:left w:val="single" w:sz="4" w:space="0" w:color="auto"/>
              <w:bottom w:val="single" w:sz="4" w:space="0" w:color="auto"/>
              <w:right w:val="single" w:sz="4" w:space="0" w:color="auto"/>
            </w:tcBorders>
            <w:hideMark/>
          </w:tcPr>
          <w:p w14:paraId="6E885498" w14:textId="77777777" w:rsidR="00430BCD" w:rsidRDefault="00430BCD">
            <w:pPr>
              <w:spacing w:line="240" w:lineRule="auto"/>
              <w:jc w:val="both"/>
              <w:textAlignment w:val="bottom"/>
              <w:outlineLvl w:val="3"/>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10.7, 10.9 even, 10.10</w:t>
            </w:r>
          </w:p>
        </w:tc>
      </w:tr>
      <w:tr w:rsidR="00430BCD" w14:paraId="422DD6C9" w14:textId="77777777" w:rsidTr="00430BCD">
        <w:trPr>
          <w:trHeight w:val="503"/>
        </w:trPr>
        <w:tc>
          <w:tcPr>
            <w:tcW w:w="1008" w:type="dxa"/>
            <w:tcBorders>
              <w:top w:val="single" w:sz="4" w:space="0" w:color="auto"/>
              <w:left w:val="single" w:sz="4" w:space="0" w:color="auto"/>
              <w:bottom w:val="single" w:sz="4" w:space="0" w:color="auto"/>
              <w:right w:val="single" w:sz="4" w:space="0" w:color="auto"/>
            </w:tcBorders>
            <w:hideMark/>
          </w:tcPr>
          <w:p w14:paraId="602D519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12</w:t>
            </w:r>
          </w:p>
          <w:p w14:paraId="459F1F7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11/07</w:t>
            </w:r>
          </w:p>
        </w:tc>
        <w:tc>
          <w:tcPr>
            <w:tcW w:w="1800" w:type="dxa"/>
            <w:tcBorders>
              <w:top w:val="single" w:sz="4" w:space="0" w:color="auto"/>
              <w:left w:val="single" w:sz="4" w:space="0" w:color="auto"/>
              <w:bottom w:val="single" w:sz="4" w:space="0" w:color="auto"/>
              <w:right w:val="single" w:sz="4" w:space="0" w:color="auto"/>
            </w:tcBorders>
            <w:hideMark/>
          </w:tcPr>
          <w:p w14:paraId="0487C2E6" w14:textId="77777777" w:rsidR="00430BCD" w:rsidRDefault="00430BCD">
            <w:pPr>
              <w:spacing w:line="240" w:lineRule="auto"/>
              <w:textAlignment w:val="bottom"/>
              <w:rPr>
                <w:rFonts w:ascii="Times New Roman" w:eastAsia="Cambria" w:hAnsi="Times New Roman" w:cs="Times New Roman"/>
                <w:b/>
                <w:sz w:val="20"/>
                <w:szCs w:val="20"/>
              </w:rPr>
            </w:pPr>
            <w:r>
              <w:rPr>
                <w:rFonts w:ascii="Times New Roman" w:eastAsia="Cambria" w:hAnsi="Times New Roman" w:cs="Times New Roman"/>
                <w:b/>
                <w:sz w:val="20"/>
                <w:szCs w:val="20"/>
              </w:rPr>
              <w:t>Midterm 2</w:t>
            </w:r>
          </w:p>
          <w:p w14:paraId="674CA5C7" w14:textId="77777777" w:rsidR="00430BCD" w:rsidRDefault="00430BCD">
            <w:pPr>
              <w:spacing w:line="240" w:lineRule="auto"/>
              <w:textAlignment w:val="bottom"/>
              <w:rPr>
                <w:rFonts w:ascii="Times New Roman" w:eastAsia="Cambria" w:hAnsi="Times New Roman" w:cs="Times New Roman"/>
                <w:b/>
                <w:sz w:val="20"/>
                <w:szCs w:val="20"/>
              </w:rPr>
            </w:pPr>
            <w:r>
              <w:rPr>
                <w:rFonts w:ascii="Times New Roman" w:eastAsia="Cambria" w:hAnsi="Times New Roman" w:cs="Times New Roman"/>
                <w:b/>
                <w:sz w:val="20"/>
                <w:szCs w:val="20"/>
              </w:rPr>
              <w:t>Review</w:t>
            </w:r>
          </w:p>
        </w:tc>
        <w:tc>
          <w:tcPr>
            <w:tcW w:w="3240" w:type="dxa"/>
            <w:tcBorders>
              <w:top w:val="single" w:sz="4" w:space="0" w:color="auto"/>
              <w:left w:val="single" w:sz="4" w:space="0" w:color="auto"/>
              <w:bottom w:val="single" w:sz="4" w:space="0" w:color="auto"/>
              <w:right w:val="single" w:sz="4" w:space="0" w:color="auto"/>
            </w:tcBorders>
            <w:hideMark/>
          </w:tcPr>
          <w:p w14:paraId="0280B44A" w14:textId="77777777" w:rsidR="00430BCD" w:rsidRDefault="00430BCD">
            <w:pPr>
              <w:rPr>
                <w:rFonts w:ascii="Times New Roman" w:eastAsia="Cambria" w:hAnsi="Times New Roman" w:cs="Times New Roman"/>
                <w:b/>
                <w:sz w:val="20"/>
                <w:szCs w:val="20"/>
              </w:rPr>
            </w:pPr>
          </w:p>
        </w:tc>
        <w:tc>
          <w:tcPr>
            <w:tcW w:w="2520" w:type="dxa"/>
            <w:tcBorders>
              <w:top w:val="single" w:sz="4" w:space="0" w:color="auto"/>
              <w:left w:val="single" w:sz="4" w:space="0" w:color="auto"/>
              <w:bottom w:val="single" w:sz="4" w:space="0" w:color="auto"/>
              <w:right w:val="single" w:sz="4" w:space="0" w:color="auto"/>
            </w:tcBorders>
          </w:tcPr>
          <w:p w14:paraId="1E912B10" w14:textId="77777777" w:rsidR="00430BCD" w:rsidRDefault="00430BCD">
            <w:pPr>
              <w:spacing w:line="240" w:lineRule="auto"/>
              <w:jc w:val="both"/>
              <w:textAlignment w:val="bottom"/>
              <w:outlineLvl w:val="3"/>
              <w:rPr>
                <w:rFonts w:ascii="Times New Roman" w:eastAsia="Times New Roman" w:hAnsi="Times New Roman" w:cs="Times New Roman"/>
                <w:bCs/>
                <w:sz w:val="20"/>
                <w:szCs w:val="20"/>
              </w:rPr>
            </w:pPr>
          </w:p>
        </w:tc>
      </w:tr>
      <w:tr w:rsidR="00430BCD" w14:paraId="3D0EF89B" w14:textId="77777777" w:rsidTr="00430BCD">
        <w:trPr>
          <w:trHeight w:val="233"/>
        </w:trPr>
        <w:tc>
          <w:tcPr>
            <w:tcW w:w="1008" w:type="dxa"/>
            <w:tcBorders>
              <w:top w:val="single" w:sz="4" w:space="0" w:color="auto"/>
              <w:left w:val="single" w:sz="4" w:space="0" w:color="auto"/>
              <w:bottom w:val="single" w:sz="4" w:space="0" w:color="auto"/>
              <w:right w:val="single" w:sz="4" w:space="0" w:color="auto"/>
            </w:tcBorders>
            <w:hideMark/>
          </w:tcPr>
          <w:p w14:paraId="7395C2E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11/09</w:t>
            </w:r>
          </w:p>
        </w:tc>
        <w:tc>
          <w:tcPr>
            <w:tcW w:w="1800" w:type="dxa"/>
            <w:tcBorders>
              <w:top w:val="single" w:sz="4" w:space="0" w:color="auto"/>
              <w:left w:val="single" w:sz="4" w:space="0" w:color="auto"/>
              <w:bottom w:val="single" w:sz="4" w:space="0" w:color="auto"/>
              <w:right w:val="single" w:sz="4" w:space="0" w:color="auto"/>
            </w:tcBorders>
            <w:hideMark/>
          </w:tcPr>
          <w:p w14:paraId="5363B2C5" w14:textId="77777777" w:rsidR="00430BCD" w:rsidRDefault="00430BCD">
            <w:pPr>
              <w:spacing w:line="240" w:lineRule="auto"/>
              <w:textAlignment w:val="bottom"/>
              <w:rPr>
                <w:rFonts w:ascii="Times New Roman" w:eastAsia="Cambria" w:hAnsi="Times New Roman" w:cs="Times New Roman"/>
                <w:b/>
                <w:sz w:val="20"/>
                <w:szCs w:val="20"/>
              </w:rPr>
            </w:pPr>
            <w:r>
              <w:rPr>
                <w:rFonts w:ascii="Times New Roman" w:eastAsia="Cambria" w:hAnsi="Times New Roman" w:cs="Times New Roman"/>
                <w:b/>
                <w:sz w:val="20"/>
                <w:szCs w:val="20"/>
              </w:rPr>
              <w:t>Midterm 2</w:t>
            </w:r>
          </w:p>
        </w:tc>
        <w:tc>
          <w:tcPr>
            <w:tcW w:w="3240" w:type="dxa"/>
            <w:tcBorders>
              <w:top w:val="single" w:sz="4" w:space="0" w:color="auto"/>
              <w:left w:val="single" w:sz="4" w:space="0" w:color="auto"/>
              <w:bottom w:val="single" w:sz="4" w:space="0" w:color="auto"/>
              <w:right w:val="single" w:sz="4" w:space="0" w:color="auto"/>
            </w:tcBorders>
          </w:tcPr>
          <w:p w14:paraId="32CE2415" w14:textId="77777777" w:rsidR="00430BCD" w:rsidRDefault="00430BCD">
            <w:pPr>
              <w:spacing w:line="240" w:lineRule="auto"/>
              <w:ind w:left="360"/>
              <w:textAlignment w:val="bottom"/>
              <w:rPr>
                <w:rFonts w:ascii="Times New Roman" w:eastAsia="Cambria"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14:paraId="294AFE6A" w14:textId="77777777" w:rsidR="00430BCD" w:rsidRDefault="00430BCD">
            <w:pPr>
              <w:spacing w:line="240" w:lineRule="auto"/>
              <w:jc w:val="both"/>
              <w:textAlignment w:val="bottom"/>
              <w:outlineLvl w:val="3"/>
              <w:rPr>
                <w:rFonts w:ascii="Times New Roman" w:eastAsia="Times New Roman" w:hAnsi="Times New Roman" w:cs="Times New Roman"/>
                <w:bCs/>
                <w:sz w:val="20"/>
                <w:szCs w:val="20"/>
              </w:rPr>
            </w:pPr>
          </w:p>
        </w:tc>
      </w:tr>
      <w:tr w:rsidR="00430BCD" w14:paraId="3656FB5E" w14:textId="77777777" w:rsidTr="00430BCD">
        <w:trPr>
          <w:trHeight w:val="233"/>
        </w:trPr>
        <w:tc>
          <w:tcPr>
            <w:tcW w:w="1008" w:type="dxa"/>
            <w:tcBorders>
              <w:top w:val="single" w:sz="4" w:space="0" w:color="auto"/>
              <w:left w:val="single" w:sz="4" w:space="0" w:color="auto"/>
              <w:bottom w:val="single" w:sz="4" w:space="0" w:color="auto"/>
              <w:right w:val="single" w:sz="4" w:space="0" w:color="auto"/>
            </w:tcBorders>
            <w:hideMark/>
          </w:tcPr>
          <w:p w14:paraId="026432D2"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lastRenderedPageBreak/>
              <w:t>Week 13</w:t>
            </w:r>
          </w:p>
          <w:p w14:paraId="58FE53F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11/14</w:t>
            </w:r>
          </w:p>
        </w:tc>
        <w:tc>
          <w:tcPr>
            <w:tcW w:w="1800" w:type="dxa"/>
            <w:tcBorders>
              <w:top w:val="single" w:sz="4" w:space="0" w:color="auto"/>
              <w:left w:val="single" w:sz="4" w:space="0" w:color="auto"/>
              <w:bottom w:val="single" w:sz="4" w:space="0" w:color="auto"/>
              <w:right w:val="single" w:sz="4" w:space="0" w:color="auto"/>
            </w:tcBorders>
            <w:hideMark/>
          </w:tcPr>
          <w:p w14:paraId="2FE814FC"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sz w:val="20"/>
                <w:szCs w:val="20"/>
              </w:rPr>
              <w:t>Critical Thinking in Morality and Law</w:t>
            </w:r>
          </w:p>
        </w:tc>
        <w:tc>
          <w:tcPr>
            <w:tcW w:w="3240" w:type="dxa"/>
            <w:tcBorders>
              <w:top w:val="single" w:sz="4" w:space="0" w:color="auto"/>
              <w:left w:val="single" w:sz="4" w:space="0" w:color="auto"/>
              <w:bottom w:val="single" w:sz="4" w:space="0" w:color="auto"/>
              <w:right w:val="single" w:sz="4" w:space="0" w:color="auto"/>
            </w:tcBorders>
            <w:hideMark/>
          </w:tcPr>
          <w:p w14:paraId="7579C163"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11</w:t>
            </w:r>
          </w:p>
        </w:tc>
        <w:tc>
          <w:tcPr>
            <w:tcW w:w="2520" w:type="dxa"/>
            <w:tcBorders>
              <w:top w:val="single" w:sz="4" w:space="0" w:color="auto"/>
              <w:left w:val="single" w:sz="4" w:space="0" w:color="auto"/>
              <w:bottom w:val="single" w:sz="4" w:space="0" w:color="auto"/>
              <w:right w:val="single" w:sz="4" w:space="0" w:color="auto"/>
            </w:tcBorders>
            <w:hideMark/>
          </w:tcPr>
          <w:p w14:paraId="5AFCFBD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11.1, 11.2, 11.3 even</w:t>
            </w:r>
          </w:p>
        </w:tc>
      </w:tr>
      <w:tr w:rsidR="00430BCD" w14:paraId="3B3E0C45" w14:textId="77777777" w:rsidTr="00430BCD">
        <w:trPr>
          <w:trHeight w:val="233"/>
        </w:trPr>
        <w:tc>
          <w:tcPr>
            <w:tcW w:w="1008" w:type="dxa"/>
            <w:tcBorders>
              <w:top w:val="single" w:sz="4" w:space="0" w:color="auto"/>
              <w:left w:val="single" w:sz="4" w:space="0" w:color="auto"/>
              <w:bottom w:val="single" w:sz="4" w:space="0" w:color="auto"/>
              <w:right w:val="single" w:sz="4" w:space="0" w:color="auto"/>
            </w:tcBorders>
            <w:hideMark/>
          </w:tcPr>
          <w:p w14:paraId="41F613D3"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11/14</w:t>
            </w:r>
          </w:p>
        </w:tc>
        <w:tc>
          <w:tcPr>
            <w:tcW w:w="1800" w:type="dxa"/>
            <w:tcBorders>
              <w:top w:val="single" w:sz="4" w:space="0" w:color="auto"/>
              <w:left w:val="single" w:sz="4" w:space="0" w:color="auto"/>
              <w:bottom w:val="single" w:sz="4" w:space="0" w:color="auto"/>
              <w:right w:val="single" w:sz="4" w:space="0" w:color="auto"/>
            </w:tcBorders>
            <w:hideMark/>
          </w:tcPr>
          <w:p w14:paraId="186354D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Availability Bias</w:t>
            </w:r>
          </w:p>
        </w:tc>
        <w:tc>
          <w:tcPr>
            <w:tcW w:w="3240" w:type="dxa"/>
            <w:tcBorders>
              <w:top w:val="single" w:sz="4" w:space="0" w:color="auto"/>
              <w:left w:val="single" w:sz="4" w:space="0" w:color="auto"/>
              <w:bottom w:val="single" w:sz="4" w:space="0" w:color="auto"/>
              <w:right w:val="single" w:sz="4" w:space="0" w:color="auto"/>
            </w:tcBorders>
            <w:hideMark/>
          </w:tcPr>
          <w:p w14:paraId="35BB08CF"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2)   Ch 10</w:t>
            </w:r>
          </w:p>
        </w:tc>
        <w:tc>
          <w:tcPr>
            <w:tcW w:w="2520" w:type="dxa"/>
            <w:tcBorders>
              <w:top w:val="single" w:sz="4" w:space="0" w:color="auto"/>
              <w:left w:val="single" w:sz="4" w:space="0" w:color="auto"/>
              <w:bottom w:val="single" w:sz="4" w:space="0" w:color="auto"/>
              <w:right w:val="single" w:sz="4" w:space="0" w:color="auto"/>
            </w:tcBorders>
          </w:tcPr>
          <w:p w14:paraId="634DD054" w14:textId="77777777" w:rsidR="00430BCD" w:rsidRDefault="00430BCD">
            <w:pPr>
              <w:spacing w:line="240" w:lineRule="auto"/>
              <w:jc w:val="both"/>
              <w:textAlignment w:val="bottom"/>
              <w:outlineLvl w:val="3"/>
              <w:rPr>
                <w:rFonts w:ascii="Times New Roman" w:eastAsia="Times New Roman" w:hAnsi="Times New Roman" w:cs="Times New Roman"/>
                <w:bCs/>
                <w:sz w:val="20"/>
                <w:szCs w:val="20"/>
              </w:rPr>
            </w:pPr>
          </w:p>
        </w:tc>
      </w:tr>
      <w:tr w:rsidR="00430BCD" w14:paraId="0E62AB61" w14:textId="77777777" w:rsidTr="00430BCD">
        <w:trPr>
          <w:trHeight w:val="287"/>
        </w:trPr>
        <w:tc>
          <w:tcPr>
            <w:tcW w:w="1008" w:type="dxa"/>
            <w:tcBorders>
              <w:top w:val="single" w:sz="4" w:space="0" w:color="auto"/>
              <w:left w:val="single" w:sz="4" w:space="0" w:color="auto"/>
              <w:bottom w:val="single" w:sz="4" w:space="0" w:color="auto"/>
              <w:right w:val="single" w:sz="4" w:space="0" w:color="auto"/>
            </w:tcBorders>
            <w:hideMark/>
          </w:tcPr>
          <w:p w14:paraId="5669802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11/16</w:t>
            </w:r>
          </w:p>
        </w:tc>
        <w:tc>
          <w:tcPr>
            <w:tcW w:w="1800" w:type="dxa"/>
            <w:tcBorders>
              <w:top w:val="single" w:sz="4" w:space="0" w:color="auto"/>
              <w:left w:val="single" w:sz="4" w:space="0" w:color="auto"/>
              <w:bottom w:val="single" w:sz="4" w:space="0" w:color="auto"/>
              <w:right w:val="single" w:sz="4" w:space="0" w:color="auto"/>
            </w:tcBorders>
            <w:hideMark/>
          </w:tcPr>
          <w:p w14:paraId="2866C7F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Times New Roman" w:hAnsi="Times New Roman" w:cs="Times New Roman"/>
                <w:sz w:val="20"/>
                <w:szCs w:val="20"/>
              </w:rPr>
              <w:t>Critical Thinking in Morality and Law</w:t>
            </w:r>
          </w:p>
        </w:tc>
        <w:tc>
          <w:tcPr>
            <w:tcW w:w="3240" w:type="dxa"/>
            <w:tcBorders>
              <w:top w:val="single" w:sz="4" w:space="0" w:color="auto"/>
              <w:left w:val="single" w:sz="4" w:space="0" w:color="auto"/>
              <w:bottom w:val="single" w:sz="4" w:space="0" w:color="auto"/>
              <w:right w:val="single" w:sz="4" w:space="0" w:color="auto"/>
            </w:tcBorders>
            <w:hideMark/>
          </w:tcPr>
          <w:p w14:paraId="0A11259F" w14:textId="77777777" w:rsidR="00430BCD" w:rsidRDefault="00430BCD" w:rsidP="00430BCD">
            <w:pPr>
              <w:numPr>
                <w:ilvl w:val="0"/>
                <w:numId w:val="18"/>
              </w:numPr>
              <w:spacing w:after="0" w:line="240" w:lineRule="auto"/>
              <w:contextualSpacing/>
              <w:textAlignment w:val="bottom"/>
              <w:rPr>
                <w:rFonts w:ascii="Times New Roman" w:eastAsia="Times New Roman" w:hAnsi="Times New Roman" w:cs="Times New Roman"/>
                <w:sz w:val="20"/>
                <w:szCs w:val="20"/>
              </w:rPr>
            </w:pPr>
            <w:r>
              <w:rPr>
                <w:rFonts w:ascii="Times New Roman" w:eastAsia="Times New Roman" w:hAnsi="Times New Roman" w:cs="Times New Roman"/>
                <w:sz w:val="20"/>
                <w:szCs w:val="20"/>
              </w:rPr>
              <w:t>Ch 11</w:t>
            </w:r>
          </w:p>
        </w:tc>
        <w:tc>
          <w:tcPr>
            <w:tcW w:w="2520" w:type="dxa"/>
            <w:tcBorders>
              <w:top w:val="single" w:sz="4" w:space="0" w:color="auto"/>
              <w:left w:val="single" w:sz="4" w:space="0" w:color="auto"/>
              <w:bottom w:val="single" w:sz="4" w:space="0" w:color="auto"/>
              <w:right w:val="single" w:sz="4" w:space="0" w:color="auto"/>
            </w:tcBorders>
            <w:hideMark/>
          </w:tcPr>
          <w:p w14:paraId="4EDCF9A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11.4 even, 11.5, 11.6</w:t>
            </w:r>
          </w:p>
        </w:tc>
      </w:tr>
      <w:tr w:rsidR="00430BCD" w14:paraId="7E314050" w14:textId="77777777" w:rsidTr="00430BCD">
        <w:trPr>
          <w:trHeight w:val="287"/>
        </w:trPr>
        <w:tc>
          <w:tcPr>
            <w:tcW w:w="1008" w:type="dxa"/>
            <w:tcBorders>
              <w:top w:val="single" w:sz="4" w:space="0" w:color="auto"/>
              <w:left w:val="single" w:sz="4" w:space="0" w:color="auto"/>
              <w:bottom w:val="single" w:sz="4" w:space="0" w:color="auto"/>
              <w:right w:val="single" w:sz="4" w:space="0" w:color="auto"/>
            </w:tcBorders>
            <w:hideMark/>
          </w:tcPr>
          <w:p w14:paraId="7A5559B0"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14</w:t>
            </w:r>
          </w:p>
          <w:p w14:paraId="375EB0A5"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11/21</w:t>
            </w:r>
          </w:p>
        </w:tc>
        <w:tc>
          <w:tcPr>
            <w:tcW w:w="1800" w:type="dxa"/>
            <w:tcBorders>
              <w:top w:val="single" w:sz="4" w:space="0" w:color="auto"/>
              <w:left w:val="single" w:sz="4" w:space="0" w:color="auto"/>
              <w:bottom w:val="single" w:sz="4" w:space="0" w:color="auto"/>
              <w:right w:val="single" w:sz="4" w:space="0" w:color="auto"/>
            </w:tcBorders>
            <w:hideMark/>
          </w:tcPr>
          <w:p w14:paraId="46AB7F96"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Assignment</w:t>
            </w:r>
          </w:p>
          <w:p w14:paraId="3C4A6892" w14:textId="77777777" w:rsidR="00430BCD" w:rsidRDefault="00430BCD">
            <w:pPr>
              <w:spacing w:line="240" w:lineRule="auto"/>
              <w:rPr>
                <w:rFonts w:ascii="Times New Roman" w:eastAsia="Cambria" w:hAnsi="Times New Roman" w:cs="Times New Roman"/>
                <w:sz w:val="20"/>
                <w:szCs w:val="20"/>
              </w:rPr>
            </w:pPr>
            <w:r>
              <w:rPr>
                <w:rFonts w:ascii="Times New Roman" w:eastAsia="Cambria" w:hAnsi="Times New Roman" w:cs="Times New Roman"/>
                <w:sz w:val="20"/>
                <w:szCs w:val="20"/>
              </w:rPr>
              <w:t>First groups</w:t>
            </w:r>
          </w:p>
        </w:tc>
        <w:tc>
          <w:tcPr>
            <w:tcW w:w="3240" w:type="dxa"/>
            <w:tcBorders>
              <w:top w:val="single" w:sz="4" w:space="0" w:color="auto"/>
              <w:left w:val="single" w:sz="4" w:space="0" w:color="auto"/>
              <w:bottom w:val="single" w:sz="4" w:space="0" w:color="auto"/>
              <w:right w:val="single" w:sz="4" w:space="0" w:color="auto"/>
            </w:tcBorders>
            <w:hideMark/>
          </w:tcPr>
          <w:p w14:paraId="0D9A8308"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Student Presentations</w:t>
            </w:r>
          </w:p>
        </w:tc>
        <w:tc>
          <w:tcPr>
            <w:tcW w:w="2520" w:type="dxa"/>
            <w:tcBorders>
              <w:top w:val="single" w:sz="4" w:space="0" w:color="auto"/>
              <w:left w:val="single" w:sz="4" w:space="0" w:color="auto"/>
              <w:bottom w:val="single" w:sz="4" w:space="0" w:color="auto"/>
              <w:right w:val="single" w:sz="4" w:space="0" w:color="auto"/>
            </w:tcBorders>
            <w:hideMark/>
          </w:tcPr>
          <w:p w14:paraId="7BA18326" w14:textId="77777777" w:rsidR="00430BCD" w:rsidRDefault="00430BCD">
            <w:pPr>
              <w:rPr>
                <w:rFonts w:ascii="Times New Roman" w:eastAsia="Cambria" w:hAnsi="Times New Roman" w:cs="Times New Roman"/>
                <w:sz w:val="20"/>
                <w:szCs w:val="20"/>
              </w:rPr>
            </w:pPr>
          </w:p>
        </w:tc>
      </w:tr>
      <w:tr w:rsidR="00430BCD" w14:paraId="199EE8CE"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427D327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11/23-25</w:t>
            </w:r>
          </w:p>
        </w:tc>
        <w:tc>
          <w:tcPr>
            <w:tcW w:w="1800" w:type="dxa"/>
            <w:tcBorders>
              <w:top w:val="single" w:sz="4" w:space="0" w:color="auto"/>
              <w:left w:val="single" w:sz="4" w:space="0" w:color="auto"/>
              <w:bottom w:val="single" w:sz="4" w:space="0" w:color="auto"/>
              <w:right w:val="single" w:sz="4" w:space="0" w:color="auto"/>
            </w:tcBorders>
          </w:tcPr>
          <w:p w14:paraId="58063E12"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b/>
                <w:sz w:val="20"/>
                <w:szCs w:val="20"/>
              </w:rPr>
              <w:t>T-Day Holiday</w:t>
            </w:r>
            <w:r>
              <w:rPr>
                <w:rFonts w:ascii="Times New Roman" w:eastAsia="Times New Roman" w:hAnsi="Times New Roman" w:cs="Times New Roman"/>
                <w:sz w:val="20"/>
                <w:szCs w:val="20"/>
              </w:rPr>
              <w:t xml:space="preserve"> </w:t>
            </w:r>
          </w:p>
          <w:p w14:paraId="02882AE2"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p>
        </w:tc>
        <w:tc>
          <w:tcPr>
            <w:tcW w:w="3240" w:type="dxa"/>
            <w:tcBorders>
              <w:top w:val="single" w:sz="4" w:space="0" w:color="auto"/>
              <w:left w:val="single" w:sz="4" w:space="0" w:color="auto"/>
              <w:bottom w:val="single" w:sz="4" w:space="0" w:color="auto"/>
              <w:right w:val="single" w:sz="4" w:space="0" w:color="auto"/>
            </w:tcBorders>
          </w:tcPr>
          <w:p w14:paraId="3CE1DA9F" w14:textId="77777777" w:rsidR="00430BCD" w:rsidRDefault="00430BCD">
            <w:pPr>
              <w:spacing w:line="240" w:lineRule="auto"/>
              <w:ind w:firstLine="360"/>
              <w:textAlignment w:val="bottom"/>
              <w:rPr>
                <w:rFonts w:ascii="Times New Roman" w:eastAsia="Cambria"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14:paraId="3F8CDA49"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3BCF3F49" w14:textId="77777777" w:rsidTr="00430BCD">
        <w:tc>
          <w:tcPr>
            <w:tcW w:w="1008" w:type="dxa"/>
            <w:tcBorders>
              <w:top w:val="single" w:sz="4" w:space="0" w:color="auto"/>
              <w:left w:val="single" w:sz="4" w:space="0" w:color="auto"/>
              <w:bottom w:val="single" w:sz="4" w:space="0" w:color="auto"/>
              <w:right w:val="single" w:sz="4" w:space="0" w:color="auto"/>
            </w:tcBorders>
          </w:tcPr>
          <w:p w14:paraId="0055E8D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15</w:t>
            </w:r>
          </w:p>
          <w:p w14:paraId="7AD2A7A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11/28</w:t>
            </w:r>
          </w:p>
          <w:p w14:paraId="7E764479" w14:textId="77777777" w:rsidR="00430BCD" w:rsidRDefault="00430BCD">
            <w:pPr>
              <w:spacing w:line="240" w:lineRule="auto"/>
              <w:textAlignment w:val="bottom"/>
              <w:rPr>
                <w:rFonts w:ascii="Times New Roman" w:eastAsia="Cambria"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A2DD4F7" w14:textId="77777777" w:rsidR="00430BCD" w:rsidRDefault="00430BCD">
            <w:pPr>
              <w:keepNext/>
              <w:spacing w:line="240" w:lineRule="auto"/>
              <w:jc w:val="both"/>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Assignment</w:t>
            </w:r>
          </w:p>
          <w:p w14:paraId="6B4FB6B5" w14:textId="77777777" w:rsidR="00430BCD" w:rsidRDefault="00430BCD">
            <w:pPr>
              <w:keepNext/>
              <w:spacing w:line="240" w:lineRule="auto"/>
              <w:jc w:val="both"/>
              <w:outlineLvl w:val="5"/>
              <w:rPr>
                <w:rFonts w:ascii="Times New Roman" w:eastAsia="Times New Roman" w:hAnsi="Times New Roman" w:cs="Times New Roman"/>
                <w:b/>
                <w:sz w:val="20"/>
                <w:szCs w:val="20"/>
              </w:rPr>
            </w:pPr>
            <w:r>
              <w:rPr>
                <w:rFonts w:ascii="Times New Roman" w:eastAsia="Times New Roman" w:hAnsi="Times New Roman" w:cs="Times New Roman"/>
                <w:sz w:val="20"/>
                <w:szCs w:val="20"/>
              </w:rPr>
              <w:t>Second groups</w:t>
            </w:r>
          </w:p>
        </w:tc>
        <w:tc>
          <w:tcPr>
            <w:tcW w:w="3240" w:type="dxa"/>
            <w:tcBorders>
              <w:top w:val="single" w:sz="4" w:space="0" w:color="auto"/>
              <w:left w:val="single" w:sz="4" w:space="0" w:color="auto"/>
              <w:bottom w:val="single" w:sz="4" w:space="0" w:color="auto"/>
              <w:right w:val="single" w:sz="4" w:space="0" w:color="auto"/>
            </w:tcBorders>
            <w:hideMark/>
          </w:tcPr>
          <w:p w14:paraId="6C2139AF"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Student Presentations</w:t>
            </w:r>
          </w:p>
        </w:tc>
        <w:tc>
          <w:tcPr>
            <w:tcW w:w="2520" w:type="dxa"/>
            <w:tcBorders>
              <w:top w:val="single" w:sz="4" w:space="0" w:color="auto"/>
              <w:left w:val="single" w:sz="4" w:space="0" w:color="auto"/>
              <w:bottom w:val="single" w:sz="4" w:space="0" w:color="auto"/>
              <w:right w:val="single" w:sz="4" w:space="0" w:color="auto"/>
            </w:tcBorders>
          </w:tcPr>
          <w:p w14:paraId="51AED932"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54EB6308"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18BBB17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11/30</w:t>
            </w:r>
          </w:p>
        </w:tc>
        <w:tc>
          <w:tcPr>
            <w:tcW w:w="1800" w:type="dxa"/>
            <w:tcBorders>
              <w:top w:val="single" w:sz="4" w:space="0" w:color="auto"/>
              <w:left w:val="single" w:sz="4" w:space="0" w:color="auto"/>
              <w:bottom w:val="single" w:sz="4" w:space="0" w:color="auto"/>
              <w:right w:val="single" w:sz="4" w:space="0" w:color="auto"/>
            </w:tcBorders>
            <w:hideMark/>
          </w:tcPr>
          <w:p w14:paraId="73948CFA"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Assignment</w:t>
            </w:r>
          </w:p>
          <w:p w14:paraId="24F15619"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Third groups and Final Review</w:t>
            </w:r>
          </w:p>
        </w:tc>
        <w:tc>
          <w:tcPr>
            <w:tcW w:w="3240" w:type="dxa"/>
            <w:tcBorders>
              <w:top w:val="single" w:sz="4" w:space="0" w:color="auto"/>
              <w:left w:val="single" w:sz="4" w:space="0" w:color="auto"/>
              <w:bottom w:val="single" w:sz="4" w:space="0" w:color="auto"/>
              <w:right w:val="single" w:sz="4" w:space="0" w:color="auto"/>
            </w:tcBorders>
            <w:hideMark/>
          </w:tcPr>
          <w:p w14:paraId="5980B98C"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Student Presentations</w:t>
            </w:r>
          </w:p>
        </w:tc>
        <w:tc>
          <w:tcPr>
            <w:tcW w:w="2520" w:type="dxa"/>
            <w:tcBorders>
              <w:top w:val="single" w:sz="4" w:space="0" w:color="auto"/>
              <w:left w:val="single" w:sz="4" w:space="0" w:color="auto"/>
              <w:bottom w:val="single" w:sz="4" w:space="0" w:color="auto"/>
              <w:right w:val="single" w:sz="4" w:space="0" w:color="auto"/>
            </w:tcBorders>
          </w:tcPr>
          <w:p w14:paraId="3A5B201A"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6B380DF7"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6542FEB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16</w:t>
            </w:r>
          </w:p>
          <w:p w14:paraId="5632F0B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12/05</w:t>
            </w:r>
          </w:p>
        </w:tc>
        <w:tc>
          <w:tcPr>
            <w:tcW w:w="1800" w:type="dxa"/>
            <w:tcBorders>
              <w:top w:val="single" w:sz="4" w:space="0" w:color="auto"/>
              <w:left w:val="single" w:sz="4" w:space="0" w:color="auto"/>
              <w:bottom w:val="single" w:sz="4" w:space="0" w:color="auto"/>
              <w:right w:val="single" w:sz="4" w:space="0" w:color="auto"/>
            </w:tcBorders>
            <w:hideMark/>
          </w:tcPr>
          <w:p w14:paraId="7B49CA29" w14:textId="77777777" w:rsidR="00430BCD" w:rsidRDefault="00430BCD">
            <w:pPr>
              <w:spacing w:line="240" w:lineRule="auto"/>
              <w:textAlignment w:val="bottom"/>
              <w:rPr>
                <w:rFonts w:ascii="Times New Roman" w:eastAsia="Cambria" w:hAnsi="Times New Roman" w:cs="Times New Roman"/>
                <w:b/>
                <w:sz w:val="20"/>
                <w:szCs w:val="20"/>
              </w:rPr>
            </w:pPr>
            <w:r>
              <w:rPr>
                <w:rFonts w:ascii="Times New Roman" w:eastAsia="Cambria" w:hAnsi="Times New Roman" w:cs="Times New Roman"/>
                <w:sz w:val="20"/>
                <w:szCs w:val="20"/>
              </w:rPr>
              <w:t>Signature Assignment reflection</w:t>
            </w:r>
          </w:p>
        </w:tc>
        <w:tc>
          <w:tcPr>
            <w:tcW w:w="3240" w:type="dxa"/>
            <w:tcBorders>
              <w:top w:val="single" w:sz="4" w:space="0" w:color="auto"/>
              <w:left w:val="single" w:sz="4" w:space="0" w:color="auto"/>
              <w:bottom w:val="single" w:sz="4" w:space="0" w:color="auto"/>
              <w:right w:val="single" w:sz="4" w:space="0" w:color="auto"/>
            </w:tcBorders>
            <w:hideMark/>
          </w:tcPr>
          <w:p w14:paraId="58DD88BE" w14:textId="77777777" w:rsidR="00430BCD" w:rsidRDefault="00430BCD">
            <w:pPr>
              <w:spacing w:line="240" w:lineRule="auto"/>
              <w:ind w:left="436"/>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Your reflection on you signature assignment is due</w:t>
            </w:r>
          </w:p>
        </w:tc>
        <w:tc>
          <w:tcPr>
            <w:tcW w:w="2520" w:type="dxa"/>
            <w:tcBorders>
              <w:top w:val="single" w:sz="4" w:space="0" w:color="auto"/>
              <w:left w:val="single" w:sz="4" w:space="0" w:color="auto"/>
              <w:bottom w:val="single" w:sz="4" w:space="0" w:color="auto"/>
              <w:right w:val="single" w:sz="4" w:space="0" w:color="auto"/>
            </w:tcBorders>
            <w:hideMark/>
          </w:tcPr>
          <w:p w14:paraId="45D3D8FC" w14:textId="77777777" w:rsidR="00430BCD" w:rsidRDefault="00430BCD">
            <w:pPr>
              <w:rPr>
                <w:rFonts w:ascii="Times New Roman" w:eastAsia="Cambria" w:hAnsi="Times New Roman" w:cs="Times New Roman"/>
                <w:sz w:val="20"/>
                <w:szCs w:val="20"/>
              </w:rPr>
            </w:pPr>
          </w:p>
        </w:tc>
      </w:tr>
      <w:tr w:rsidR="00430BCD" w14:paraId="0006E620"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607CB570"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12/08</w:t>
            </w:r>
          </w:p>
        </w:tc>
        <w:tc>
          <w:tcPr>
            <w:tcW w:w="1800" w:type="dxa"/>
            <w:tcBorders>
              <w:top w:val="single" w:sz="4" w:space="0" w:color="auto"/>
              <w:left w:val="single" w:sz="4" w:space="0" w:color="auto"/>
              <w:bottom w:val="single" w:sz="4" w:space="0" w:color="auto"/>
              <w:right w:val="single" w:sz="4" w:space="0" w:color="auto"/>
            </w:tcBorders>
            <w:hideMark/>
          </w:tcPr>
          <w:p w14:paraId="2B497B81"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12/14/2022</w:t>
            </w:r>
          </w:p>
        </w:tc>
        <w:tc>
          <w:tcPr>
            <w:tcW w:w="3240" w:type="dxa"/>
            <w:tcBorders>
              <w:top w:val="single" w:sz="4" w:space="0" w:color="auto"/>
              <w:left w:val="single" w:sz="4" w:space="0" w:color="auto"/>
              <w:bottom w:val="single" w:sz="4" w:space="0" w:color="auto"/>
              <w:right w:val="single" w:sz="4" w:space="0" w:color="auto"/>
            </w:tcBorders>
            <w:hideMark/>
          </w:tcPr>
          <w:p w14:paraId="3D13DA55" w14:textId="77777777" w:rsidR="00430BCD" w:rsidRDefault="00430BCD">
            <w:pPr>
              <w:spacing w:line="240" w:lineRule="auto"/>
              <w:ind w:left="346"/>
              <w:textAlignment w:val="bottom"/>
              <w:rPr>
                <w:rFonts w:ascii="Times New Roman" w:eastAsia="Cambria" w:hAnsi="Times New Roman" w:cs="Times New Roman"/>
                <w:sz w:val="20"/>
                <w:szCs w:val="20"/>
              </w:rPr>
            </w:pPr>
            <w:r>
              <w:rPr>
                <w:rFonts w:ascii="Times New Roman" w:eastAsia="Cambria" w:hAnsi="Times New Roman" w:cs="Times New Roman"/>
                <w:b/>
                <w:sz w:val="20"/>
                <w:szCs w:val="20"/>
              </w:rPr>
              <w:t>0800-1000AM</w:t>
            </w:r>
          </w:p>
        </w:tc>
        <w:tc>
          <w:tcPr>
            <w:tcW w:w="2520" w:type="dxa"/>
            <w:tcBorders>
              <w:top w:val="single" w:sz="4" w:space="0" w:color="auto"/>
              <w:left w:val="single" w:sz="4" w:space="0" w:color="auto"/>
              <w:bottom w:val="single" w:sz="4" w:space="0" w:color="auto"/>
              <w:right w:val="single" w:sz="4" w:space="0" w:color="auto"/>
            </w:tcBorders>
            <w:hideMark/>
          </w:tcPr>
          <w:p w14:paraId="3DABB9E2"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On Canvas</w:t>
            </w:r>
          </w:p>
        </w:tc>
      </w:tr>
    </w:tbl>
    <w:p w14:paraId="23B716FE" w14:textId="77777777" w:rsidR="00430BCD" w:rsidRDefault="00430BCD" w:rsidP="00430BCD">
      <w:pPr>
        <w:spacing w:line="240" w:lineRule="auto"/>
        <w:rPr>
          <w:rFonts w:ascii="Calibri" w:eastAsia="Cambria" w:hAnsi="Calibri" w:cs="Calibri"/>
          <w:b/>
          <w:sz w:val="24"/>
          <w:szCs w:val="24"/>
        </w:rPr>
        <w:sectPr w:rsidR="00430BCD">
          <w:headerReference w:type="default" r:id="rId32"/>
          <w:pgSz w:w="12240" w:h="15840"/>
          <w:pgMar w:top="1440" w:right="1800" w:bottom="1440" w:left="1800" w:header="720" w:footer="720" w:gutter="0"/>
          <w:pgNumType w:start="1"/>
          <w:cols w:space="720"/>
        </w:sectPr>
      </w:pPr>
    </w:p>
    <w:p w14:paraId="41F9DF0C" w14:textId="77777777" w:rsidR="00430BCD" w:rsidRDefault="00430BCD" w:rsidP="00430BCD">
      <w:pPr>
        <w:spacing w:line="256" w:lineRule="auto"/>
        <w:rPr>
          <w:rFonts w:ascii="Cambria" w:eastAsia="Cambria" w:hAnsi="Cambria" w:cs="Times New Roman"/>
          <w:sz w:val="20"/>
          <w:szCs w:val="20"/>
        </w:rPr>
      </w:pPr>
      <w:r>
        <w:rPr>
          <w:rFonts w:ascii="Cambria" w:eastAsia="Cambria" w:hAnsi="Cambria" w:cs="Times New Roman"/>
          <w:i/>
          <w:sz w:val="20"/>
          <w:szCs w:val="20"/>
        </w:rPr>
        <w:lastRenderedPageBreak/>
        <w:t xml:space="preserve">Other Information </w:t>
      </w:r>
    </w:p>
    <w:p w14:paraId="29EEAF7E" w14:textId="77777777" w:rsidR="00430BCD" w:rsidRDefault="00430BCD" w:rsidP="00430BCD">
      <w:pPr>
        <w:numPr>
          <w:ilvl w:val="0"/>
          <w:numId w:val="19"/>
        </w:numPr>
        <w:spacing w:after="3" w:line="247" w:lineRule="auto"/>
        <w:ind w:left="1440"/>
        <w:rPr>
          <w:rFonts w:ascii="Cambria" w:eastAsia="Cambria" w:hAnsi="Cambria" w:cs="Times New Roman"/>
          <w:sz w:val="20"/>
          <w:szCs w:val="20"/>
        </w:rPr>
      </w:pPr>
      <w:r>
        <w:rPr>
          <w:rFonts w:ascii="Cambria" w:eastAsia="Cambria" w:hAnsi="Cambria" w:cs="Times New Roman"/>
          <w:sz w:val="20"/>
          <w:szCs w:val="20"/>
        </w:rPr>
        <w:t xml:space="preserve">If you have a disabling condition that may substantially limit your ability to participate in this class, please contact the </w:t>
      </w:r>
      <w:hyperlink r:id="rId33" w:history="1">
        <w:r>
          <w:rPr>
            <w:rStyle w:val="Hyperlink"/>
            <w:rFonts w:ascii="Cambria" w:eastAsia="Cambria" w:hAnsi="Cambria" w:cs="Times New Roman"/>
            <w:sz w:val="20"/>
            <w:szCs w:val="20"/>
          </w:rPr>
          <w:t>Disabled Student Services</w:t>
        </w:r>
      </w:hyperlink>
      <w:hyperlink r:id="rId34" w:history="1">
        <w:r>
          <w:rPr>
            <w:rStyle w:val="Hyperlink"/>
            <w:rFonts w:ascii="Cambria" w:eastAsia="Cambria" w:hAnsi="Cambria" w:cs="Times New Roman"/>
            <w:sz w:val="20"/>
            <w:szCs w:val="20"/>
          </w:rPr>
          <w:t xml:space="preserve"> o</w:t>
        </w:r>
      </w:hyperlink>
      <w:r>
        <w:rPr>
          <w:rFonts w:ascii="Cambria" w:eastAsia="Cambria" w:hAnsi="Cambria" w:cs="Times New Roman"/>
          <w:sz w:val="20"/>
          <w:szCs w:val="20"/>
        </w:rPr>
        <w:t xml:space="preserve">ffice in Salazar 1049, phone at 664-2677, for confidential assistance and accommodation authorization. </w:t>
      </w:r>
    </w:p>
    <w:p w14:paraId="44CF5056" w14:textId="77777777" w:rsidR="00430BCD" w:rsidRDefault="00430BCD" w:rsidP="00430BCD">
      <w:pPr>
        <w:numPr>
          <w:ilvl w:val="0"/>
          <w:numId w:val="19"/>
        </w:numPr>
        <w:spacing w:after="3" w:line="247" w:lineRule="auto"/>
        <w:ind w:left="1440"/>
        <w:rPr>
          <w:rFonts w:ascii="Cambria" w:eastAsia="Cambria" w:hAnsi="Cambria" w:cs="Times New Roman"/>
          <w:sz w:val="20"/>
          <w:szCs w:val="20"/>
        </w:rPr>
      </w:pPr>
      <w:r>
        <w:rPr>
          <w:rFonts w:ascii="Cambria" w:eastAsia="Cambria" w:hAnsi="Cambria" w:cs="Times New Roman"/>
          <w:sz w:val="20"/>
          <w:szCs w:val="20"/>
        </w:rPr>
        <w:t xml:space="preserve">If you have any questions about the course requirements, concerns about the class, or questions about the readings, please ask. </w:t>
      </w:r>
    </w:p>
    <w:p w14:paraId="6049CBBB" w14:textId="77777777" w:rsidR="00430BCD" w:rsidRDefault="00430BCD" w:rsidP="00430BCD">
      <w:pPr>
        <w:numPr>
          <w:ilvl w:val="0"/>
          <w:numId w:val="19"/>
        </w:numPr>
        <w:spacing w:after="3" w:line="247" w:lineRule="auto"/>
        <w:ind w:left="1440"/>
        <w:rPr>
          <w:rFonts w:ascii="Cambria" w:eastAsia="Cambria" w:hAnsi="Cambria" w:cs="Times New Roman"/>
          <w:sz w:val="20"/>
          <w:szCs w:val="20"/>
        </w:rPr>
      </w:pPr>
      <w:r>
        <w:rPr>
          <w:rFonts w:ascii="Cambria" w:eastAsia="Cambria" w:hAnsi="Cambria" w:cs="Times New Roman"/>
          <w:sz w:val="20"/>
          <w:szCs w:val="20"/>
        </w:rPr>
        <w:t xml:space="preserve">Incompletes will be granted only in extreme circumstances. </w:t>
      </w:r>
    </w:p>
    <w:p w14:paraId="0A19B2A2" w14:textId="77777777" w:rsidR="00430BCD" w:rsidRDefault="00430BCD" w:rsidP="00430BCD">
      <w:pPr>
        <w:numPr>
          <w:ilvl w:val="0"/>
          <w:numId w:val="19"/>
        </w:numPr>
        <w:tabs>
          <w:tab w:val="left" w:pos="810"/>
        </w:tabs>
        <w:spacing w:after="3" w:line="247" w:lineRule="auto"/>
        <w:ind w:left="1440"/>
        <w:rPr>
          <w:rFonts w:ascii="Cambria" w:eastAsia="Cambria" w:hAnsi="Cambria" w:cs="Times New Roman"/>
          <w:sz w:val="20"/>
          <w:szCs w:val="20"/>
        </w:rPr>
      </w:pPr>
      <w:r>
        <w:rPr>
          <w:rFonts w:ascii="Cambria" w:eastAsia="Cambria" w:hAnsi="Cambria" w:cs="Times New Roman"/>
          <w:sz w:val="20"/>
          <w:szCs w:val="20"/>
        </w:rPr>
        <w:t xml:space="preserve">Missed exams, labs, quizzes or presentations will count as a zero grade for that section. </w:t>
      </w:r>
    </w:p>
    <w:p w14:paraId="16E6A155" w14:textId="77777777" w:rsidR="00430BCD" w:rsidRDefault="00430BCD" w:rsidP="00430BCD">
      <w:pPr>
        <w:numPr>
          <w:ilvl w:val="0"/>
          <w:numId w:val="19"/>
        </w:numPr>
        <w:spacing w:after="3" w:line="247" w:lineRule="auto"/>
        <w:ind w:left="1440"/>
        <w:rPr>
          <w:rFonts w:ascii="Cambria" w:eastAsia="Cambria" w:hAnsi="Cambria" w:cs="Times New Roman"/>
          <w:sz w:val="20"/>
          <w:szCs w:val="20"/>
        </w:rPr>
      </w:pPr>
      <w:r>
        <w:rPr>
          <w:rFonts w:ascii="Cambria" w:eastAsia="Cambria" w:hAnsi="Cambria" w:cs="Times New Roman"/>
          <w:sz w:val="20"/>
          <w:szCs w:val="20"/>
        </w:rPr>
        <w:t xml:space="preserve">If you want to take this class pass/fail, register accordingly now.  I will not sign pass/fail forms in mid-semester for students with a grade of B- or better.  The University Registrar is adamant about not letting students switch to pass/fail or to drop after the deadlines have passed. </w:t>
      </w:r>
    </w:p>
    <w:p w14:paraId="28C8015D" w14:textId="77777777" w:rsidR="00430BCD" w:rsidRDefault="00000000" w:rsidP="00430BCD">
      <w:pPr>
        <w:numPr>
          <w:ilvl w:val="0"/>
          <w:numId w:val="19"/>
        </w:numPr>
        <w:spacing w:after="3" w:line="247" w:lineRule="auto"/>
        <w:ind w:left="1440"/>
        <w:rPr>
          <w:rFonts w:ascii="Cambria" w:eastAsia="Cambria" w:hAnsi="Cambria" w:cs="Times New Roman"/>
          <w:sz w:val="20"/>
          <w:szCs w:val="20"/>
        </w:rPr>
      </w:pPr>
      <w:hyperlink r:id="rId35" w:history="1">
        <w:r w:rsidR="00430BCD">
          <w:rPr>
            <w:rStyle w:val="Hyperlink"/>
            <w:rFonts w:ascii="Cambria" w:eastAsia="Cambria" w:hAnsi="Cambria" w:cs="Times New Roman"/>
            <w:sz w:val="20"/>
            <w:szCs w:val="20"/>
          </w:rPr>
          <w:t>Proper classroom behavior</w:t>
        </w:r>
      </w:hyperlink>
      <w:hyperlink r:id="rId36" w:history="1">
        <w:r w:rsidR="00430BCD">
          <w:rPr>
            <w:rStyle w:val="Hyperlink"/>
            <w:rFonts w:ascii="Cambria" w:eastAsia="Cambria" w:hAnsi="Cambria" w:cs="Times New Roman"/>
            <w:sz w:val="20"/>
            <w:szCs w:val="20"/>
          </w:rPr>
          <w:t xml:space="preserve"> i</w:t>
        </w:r>
      </w:hyperlink>
      <w:r w:rsidR="00430BCD">
        <w:rPr>
          <w:rFonts w:ascii="Cambria" w:eastAsia="Cambria" w:hAnsi="Cambria" w:cs="Times New Roman"/>
          <w:sz w:val="20"/>
          <w:szCs w:val="20"/>
        </w:rPr>
        <w:t xml:space="preserve">s required at all times.  No talking.  No sleeping.  No music. No using of cell phones.  No reading of newspapers, magazines, comic books, etc. </w:t>
      </w:r>
    </w:p>
    <w:p w14:paraId="1BE90B34" w14:textId="77777777" w:rsidR="00430BCD" w:rsidRDefault="00000000" w:rsidP="00430BCD">
      <w:pPr>
        <w:numPr>
          <w:ilvl w:val="0"/>
          <w:numId w:val="19"/>
        </w:numPr>
        <w:spacing w:after="3" w:line="247" w:lineRule="auto"/>
        <w:ind w:left="1440"/>
        <w:rPr>
          <w:rFonts w:ascii="Cambria" w:eastAsia="Cambria" w:hAnsi="Cambria" w:cs="Times New Roman"/>
          <w:sz w:val="20"/>
          <w:szCs w:val="20"/>
        </w:rPr>
      </w:pPr>
      <w:hyperlink r:id="rId37" w:history="1">
        <w:r w:rsidR="00430BCD">
          <w:rPr>
            <w:rStyle w:val="Hyperlink"/>
            <w:rFonts w:ascii="Cambria" w:eastAsia="Cambria" w:hAnsi="Cambria" w:cs="Times New Roman"/>
            <w:sz w:val="20"/>
            <w:szCs w:val="20"/>
          </w:rPr>
          <w:t>Cheating and plagiarism</w:t>
        </w:r>
      </w:hyperlink>
      <w:hyperlink r:id="rId38" w:history="1">
        <w:r w:rsidR="00430BCD">
          <w:rPr>
            <w:rStyle w:val="Hyperlink"/>
            <w:rFonts w:ascii="Cambria" w:eastAsia="Cambria" w:hAnsi="Cambria" w:cs="Times New Roman"/>
            <w:sz w:val="20"/>
            <w:szCs w:val="20"/>
          </w:rPr>
          <w:t xml:space="preserve"> w</w:t>
        </w:r>
      </w:hyperlink>
      <w:r w:rsidR="00430BCD">
        <w:rPr>
          <w:rFonts w:ascii="Cambria" w:eastAsia="Cambria" w:hAnsi="Cambria" w:cs="Times New Roman"/>
          <w:sz w:val="20"/>
          <w:szCs w:val="20"/>
        </w:rPr>
        <w:t xml:space="preserve">ill not be tolerated.  Any student caught cheating or plagiarizing will automatically fail the course and may be brought up on charges before the University Honesty Committee.  </w:t>
      </w:r>
    </w:p>
    <w:p w14:paraId="565F8921" w14:textId="77777777" w:rsidR="00430BCD" w:rsidRDefault="00430BCD" w:rsidP="00430BCD">
      <w:pPr>
        <w:numPr>
          <w:ilvl w:val="0"/>
          <w:numId w:val="19"/>
        </w:numPr>
        <w:spacing w:after="67" w:line="247" w:lineRule="auto"/>
        <w:ind w:left="1440"/>
        <w:rPr>
          <w:rFonts w:ascii="Cambria" w:eastAsia="Cambria" w:hAnsi="Cambria" w:cs="Times New Roman"/>
          <w:sz w:val="20"/>
          <w:szCs w:val="20"/>
        </w:rPr>
      </w:pPr>
      <w:r>
        <w:rPr>
          <w:rFonts w:ascii="Cambria" w:eastAsia="Cambria" w:hAnsi="Cambria" w:cs="Times New Roman"/>
          <w:sz w:val="20"/>
          <w:szCs w:val="20"/>
        </w:rPr>
        <w:t xml:space="preserve">Acts or threats of physical violence towards anyone in the class will result in the student’s dismissal from the course.  </w:t>
      </w:r>
    </w:p>
    <w:p w14:paraId="2A1C9C85" w14:textId="77777777" w:rsidR="00430BCD" w:rsidRDefault="00430BCD" w:rsidP="00430BCD">
      <w:pPr>
        <w:numPr>
          <w:ilvl w:val="0"/>
          <w:numId w:val="19"/>
        </w:numPr>
        <w:spacing w:after="34" w:line="247" w:lineRule="auto"/>
        <w:ind w:left="1440"/>
        <w:rPr>
          <w:rFonts w:ascii="Cambria" w:eastAsia="Cambria" w:hAnsi="Cambria" w:cs="Times New Roman"/>
          <w:sz w:val="20"/>
          <w:szCs w:val="20"/>
        </w:rPr>
      </w:pPr>
      <w:r>
        <w:rPr>
          <w:rFonts w:ascii="Cambria" w:eastAsia="Cambria" w:hAnsi="Cambria" w:cs="Times New Roman"/>
          <w:sz w:val="20"/>
          <w:szCs w:val="20"/>
        </w:rPr>
        <w:t>Computers are encouraged but refrain from using them to play games, chat or any other activity that inhibits your ability to participate in class.</w:t>
      </w:r>
    </w:p>
    <w:p w14:paraId="26AD5284" w14:textId="77777777" w:rsidR="00430BCD" w:rsidRDefault="00430BCD" w:rsidP="00430BCD">
      <w:pPr>
        <w:numPr>
          <w:ilvl w:val="0"/>
          <w:numId w:val="19"/>
        </w:numPr>
        <w:spacing w:after="34" w:line="247" w:lineRule="auto"/>
        <w:ind w:left="1440"/>
        <w:rPr>
          <w:rFonts w:ascii="Cambria" w:eastAsia="Cambria" w:hAnsi="Cambria" w:cs="Times New Roman"/>
          <w:sz w:val="20"/>
          <w:szCs w:val="20"/>
        </w:rPr>
      </w:pPr>
      <w:r>
        <w:rPr>
          <w:rFonts w:ascii="Cambria" w:eastAsia="Cambria" w:hAnsi="Cambria" w:cs="Times New Roman"/>
          <w:sz w:val="20"/>
          <w:szCs w:val="20"/>
        </w:rPr>
        <w:t xml:space="preserve">Please leave the room if you need to use your phone in any way. </w:t>
      </w:r>
    </w:p>
    <w:p w14:paraId="62434E45" w14:textId="77777777" w:rsidR="00430BCD" w:rsidRDefault="00430BCD" w:rsidP="00430BCD">
      <w:pPr>
        <w:numPr>
          <w:ilvl w:val="0"/>
          <w:numId w:val="19"/>
        </w:numPr>
        <w:spacing w:after="3" w:line="247" w:lineRule="auto"/>
        <w:ind w:left="1440"/>
        <w:rPr>
          <w:rFonts w:ascii="Cambria" w:eastAsia="Cambria" w:hAnsi="Cambria" w:cs="Times New Roman"/>
          <w:sz w:val="20"/>
          <w:szCs w:val="20"/>
        </w:rPr>
      </w:pPr>
      <w:r>
        <w:rPr>
          <w:rFonts w:ascii="Cambria" w:eastAsia="Cambria" w:hAnsi="Cambria" w:cs="Times New Roman"/>
          <w:sz w:val="20"/>
          <w:szCs w:val="20"/>
        </w:rPr>
        <w:t xml:space="preserve">All discussions both online and in person will be held in accordance with the SSU Statement on Civility and Tolerance. </w:t>
      </w:r>
      <w:hyperlink r:id="rId39" w:history="1">
        <w:r>
          <w:rPr>
            <w:rStyle w:val="Hyperlink"/>
            <w:rFonts w:ascii="Cambria" w:eastAsia="Cambria" w:hAnsi="Cambria" w:cs="Times New Roman"/>
            <w:sz w:val="20"/>
            <w:szCs w:val="20"/>
          </w:rPr>
          <w:t>www.sonoma.edu/crvd</w:t>
        </w:r>
      </w:hyperlink>
      <w:hyperlink r:id="rId40" w:history="1">
        <w:r>
          <w:rPr>
            <w:rStyle w:val="Hyperlink"/>
            <w:rFonts w:ascii="Cambria" w:eastAsia="Cambria" w:hAnsi="Cambria" w:cs="Times New Roman"/>
            <w:sz w:val="20"/>
            <w:szCs w:val="20"/>
          </w:rPr>
          <w:t xml:space="preserve"> </w:t>
        </w:r>
      </w:hyperlink>
    </w:p>
    <w:p w14:paraId="4B1E8F5F" w14:textId="77777777" w:rsidR="00430BCD" w:rsidRDefault="00430BCD" w:rsidP="00430BCD">
      <w:pPr>
        <w:shd w:val="clear" w:color="auto" w:fill="FFFFFF"/>
        <w:spacing w:before="90" w:after="90"/>
        <w:ind w:right="360"/>
        <w:outlineLvl w:val="1"/>
        <w:rPr>
          <w:rFonts w:ascii="Arial" w:eastAsia="Arial" w:hAnsi="Arial" w:cs="Arial"/>
          <w:lang w:val="en"/>
        </w:rPr>
      </w:pPr>
    </w:p>
    <w:p w14:paraId="6E6F1556" w14:textId="77777777" w:rsidR="00430BCD" w:rsidRDefault="00430BCD" w:rsidP="00430BCD">
      <w:pPr>
        <w:shd w:val="clear" w:color="auto" w:fill="FFFFFF"/>
        <w:spacing w:before="90" w:after="90"/>
        <w:ind w:right="360"/>
        <w:outlineLvl w:val="1"/>
      </w:pPr>
    </w:p>
    <w:p w14:paraId="36927EAD" w14:textId="77777777" w:rsidR="00430BCD" w:rsidRDefault="00430BCD" w:rsidP="00430BCD">
      <w:pPr>
        <w:shd w:val="clear" w:color="auto" w:fill="FFFFFF"/>
        <w:spacing w:before="90" w:after="90"/>
        <w:ind w:right="360"/>
        <w:outlineLvl w:val="1"/>
      </w:pPr>
    </w:p>
    <w:p w14:paraId="2D128532" w14:textId="77777777" w:rsidR="00430BCD" w:rsidRDefault="00430BCD" w:rsidP="00430BCD">
      <w:pPr>
        <w:shd w:val="clear" w:color="auto" w:fill="FFFFFF"/>
        <w:spacing w:before="90" w:after="90"/>
        <w:ind w:right="360"/>
        <w:outlineLvl w:val="1"/>
      </w:pPr>
    </w:p>
    <w:p w14:paraId="3A8C9A8B" w14:textId="77777777" w:rsidR="00430BCD" w:rsidRDefault="00430BCD" w:rsidP="00430BCD">
      <w:pPr>
        <w:shd w:val="clear" w:color="auto" w:fill="FFFFFF"/>
        <w:spacing w:before="90" w:after="90"/>
        <w:ind w:right="360"/>
        <w:outlineLvl w:val="1"/>
      </w:pPr>
    </w:p>
    <w:p w14:paraId="3F1195FF" w14:textId="77777777" w:rsidR="00430BCD" w:rsidRDefault="00430BCD" w:rsidP="00430BCD">
      <w:pPr>
        <w:shd w:val="clear" w:color="auto" w:fill="FFFFFF"/>
        <w:spacing w:before="90" w:after="90"/>
        <w:ind w:right="360"/>
        <w:outlineLvl w:val="1"/>
      </w:pPr>
    </w:p>
    <w:p w14:paraId="20B426C3" w14:textId="77777777" w:rsidR="00430BCD" w:rsidRDefault="00430BCD" w:rsidP="00430BCD">
      <w:pPr>
        <w:shd w:val="clear" w:color="auto" w:fill="FFFFFF"/>
        <w:spacing w:before="90" w:after="90"/>
        <w:ind w:right="360"/>
        <w:outlineLvl w:val="1"/>
      </w:pPr>
    </w:p>
    <w:p w14:paraId="3A3FD97D" w14:textId="77777777" w:rsidR="00430BCD" w:rsidRDefault="00430BCD" w:rsidP="00430BCD">
      <w:pPr>
        <w:shd w:val="clear" w:color="auto" w:fill="FFFFFF"/>
        <w:spacing w:before="90" w:after="90"/>
        <w:ind w:right="360"/>
        <w:outlineLvl w:val="1"/>
      </w:pPr>
    </w:p>
    <w:p w14:paraId="3E87514C" w14:textId="77777777" w:rsidR="00430BCD" w:rsidRDefault="00430BCD" w:rsidP="00430BCD">
      <w:pPr>
        <w:shd w:val="clear" w:color="auto" w:fill="FFFFFF"/>
        <w:spacing w:before="90" w:after="90"/>
        <w:ind w:right="360"/>
        <w:outlineLvl w:val="1"/>
      </w:pPr>
    </w:p>
    <w:p w14:paraId="6846B5FC" w14:textId="77777777" w:rsidR="00430BCD" w:rsidRDefault="00430BCD" w:rsidP="00430BCD">
      <w:pPr>
        <w:shd w:val="clear" w:color="auto" w:fill="FFFFFF"/>
        <w:spacing w:before="90" w:after="90"/>
        <w:ind w:right="360"/>
        <w:outlineLvl w:val="1"/>
      </w:pPr>
    </w:p>
    <w:p w14:paraId="7BC07B88" w14:textId="77777777" w:rsidR="00430BCD" w:rsidRDefault="00430BCD" w:rsidP="00430BCD">
      <w:pPr>
        <w:shd w:val="clear" w:color="auto" w:fill="FFFFFF"/>
        <w:spacing w:before="90" w:after="90"/>
        <w:ind w:right="360"/>
        <w:outlineLvl w:val="1"/>
      </w:pPr>
    </w:p>
    <w:p w14:paraId="224FFB55" w14:textId="77777777" w:rsidR="00430BCD" w:rsidRDefault="00430BCD" w:rsidP="00430BCD">
      <w:pPr>
        <w:shd w:val="clear" w:color="auto" w:fill="FFFFFF"/>
        <w:spacing w:before="90" w:after="90"/>
        <w:ind w:right="360"/>
        <w:outlineLvl w:val="1"/>
      </w:pPr>
    </w:p>
    <w:p w14:paraId="7169A725" w14:textId="77777777" w:rsidR="00430BCD" w:rsidRDefault="00430BCD" w:rsidP="00430BCD">
      <w:pPr>
        <w:shd w:val="clear" w:color="auto" w:fill="FFFFFF"/>
        <w:spacing w:before="90" w:after="90"/>
        <w:ind w:right="360"/>
        <w:outlineLvl w:val="1"/>
      </w:pPr>
    </w:p>
    <w:p w14:paraId="7D3E2A47" w14:textId="77777777" w:rsidR="00430BCD" w:rsidRDefault="00430BCD" w:rsidP="00430BCD">
      <w:pPr>
        <w:shd w:val="clear" w:color="auto" w:fill="FFFFFF"/>
        <w:spacing w:before="90" w:after="90"/>
        <w:ind w:right="360"/>
        <w:outlineLvl w:val="1"/>
      </w:pPr>
    </w:p>
    <w:p w14:paraId="54E8DF1A" w14:textId="77777777" w:rsidR="00430BCD" w:rsidRDefault="00430BCD" w:rsidP="00430BCD">
      <w:pPr>
        <w:shd w:val="clear" w:color="auto" w:fill="FFFFFF"/>
        <w:spacing w:before="90" w:after="90"/>
        <w:ind w:right="360"/>
        <w:outlineLvl w:val="1"/>
      </w:pPr>
    </w:p>
    <w:p w14:paraId="04C3C549" w14:textId="77777777" w:rsidR="00430BCD" w:rsidRDefault="00430BCD" w:rsidP="00430BCD">
      <w:pPr>
        <w:shd w:val="clear" w:color="auto" w:fill="FFFFFF"/>
        <w:spacing w:before="90" w:after="90"/>
        <w:ind w:right="360"/>
        <w:outlineLvl w:val="1"/>
      </w:pPr>
    </w:p>
    <w:p w14:paraId="65743704" w14:textId="77777777" w:rsidR="00430BCD" w:rsidRDefault="00430BCD" w:rsidP="00430BCD">
      <w:pPr>
        <w:shd w:val="clear" w:color="auto" w:fill="FFFFFF"/>
        <w:spacing w:before="90" w:after="90"/>
        <w:ind w:right="360"/>
        <w:outlineLvl w:val="1"/>
      </w:pPr>
    </w:p>
    <w:p w14:paraId="366F88D1" w14:textId="77777777" w:rsidR="00430BCD" w:rsidRDefault="00430BCD" w:rsidP="00430BCD">
      <w:pPr>
        <w:shd w:val="clear" w:color="auto" w:fill="FFFFFF"/>
        <w:spacing w:before="90" w:after="90"/>
        <w:ind w:right="360"/>
        <w:outlineLvl w:val="1"/>
      </w:pPr>
    </w:p>
    <w:p w14:paraId="6FE09722" w14:textId="77777777" w:rsidR="00430BCD" w:rsidRDefault="00430BCD" w:rsidP="00430BCD">
      <w:pPr>
        <w:shd w:val="clear" w:color="auto" w:fill="FFFFFF"/>
        <w:spacing w:before="90" w:after="90"/>
        <w:ind w:right="360"/>
        <w:outlineLvl w:val="1"/>
      </w:pPr>
    </w:p>
    <w:p w14:paraId="1612F20F" w14:textId="77777777" w:rsidR="00430BCD" w:rsidRDefault="00430BCD" w:rsidP="00430BCD">
      <w:pPr>
        <w:shd w:val="clear" w:color="auto" w:fill="FFFFFF"/>
        <w:spacing w:before="90" w:after="90"/>
        <w:ind w:right="360"/>
        <w:outlineLvl w:val="1"/>
      </w:pPr>
    </w:p>
    <w:p w14:paraId="6FDCE2EB" w14:textId="77777777" w:rsidR="00430BCD" w:rsidRDefault="00430BCD" w:rsidP="00430BCD">
      <w:pPr>
        <w:shd w:val="clear" w:color="auto" w:fill="FFFFFF"/>
        <w:spacing w:before="90" w:after="90"/>
        <w:ind w:right="360"/>
        <w:outlineLvl w:val="1"/>
        <w:rPr>
          <w:rFonts w:ascii="Helvetica Neue" w:eastAsia="Times New Roman" w:hAnsi="Helvetica Neue" w:cs="Times New Roman"/>
          <w:b/>
          <w:bCs/>
          <w:color w:val="2D3B45"/>
        </w:rPr>
      </w:pPr>
      <w:r>
        <w:rPr>
          <w:rFonts w:ascii="Helvetica Neue" w:eastAsia="Times New Roman" w:hAnsi="Helvetica Neue" w:cs="Times New Roman"/>
          <w:b/>
          <w:bCs/>
          <w:color w:val="2D3B45"/>
        </w:rPr>
        <w:t>Philosophy 105-003-FA22: Philosophy of Communication Syllabus</w:t>
      </w:r>
    </w:p>
    <w:p w14:paraId="07FA376D" w14:textId="77777777" w:rsidR="00430BCD" w:rsidRDefault="00430BCD" w:rsidP="00430BCD">
      <w:pPr>
        <w:shd w:val="clear" w:color="auto" w:fill="FFFFFF"/>
        <w:spacing w:before="90" w:after="90"/>
        <w:ind w:right="360"/>
        <w:outlineLvl w:val="1"/>
        <w:rPr>
          <w:rFonts w:ascii="Helvetica Neue" w:eastAsia="Times New Roman" w:hAnsi="Helvetica Neue" w:cs="Times New Roman"/>
          <w:color w:val="2D3B45"/>
        </w:rPr>
      </w:pPr>
      <w:r>
        <w:rPr>
          <w:rFonts w:ascii="Helvetica Neue" w:eastAsia="Times New Roman" w:hAnsi="Helvetica Neue" w:cs="Times New Roman"/>
          <w:b/>
          <w:bCs/>
          <w:color w:val="2D3B45"/>
        </w:rPr>
        <w:lastRenderedPageBreak/>
        <w:t>Anthony S. Wright, PhD</w:t>
      </w:r>
      <w:r>
        <w:rPr>
          <w:rFonts w:ascii="Helvetica Neue" w:eastAsia="Times New Roman" w:hAnsi="Helvetica Neue" w:cs="Times New Roman"/>
          <w:b/>
          <w:bCs/>
          <w:color w:val="2D3B45"/>
        </w:rPr>
        <w:tab/>
        <w:t>Darwin 30: Tuesday/Thursday 1PM-2:15PM</w:t>
      </w:r>
    </w:p>
    <w:p w14:paraId="252D135C" w14:textId="77777777" w:rsidR="00430BCD" w:rsidRDefault="00430BCD" w:rsidP="00430BCD">
      <w:pPr>
        <w:shd w:val="clear" w:color="auto" w:fill="FFFFFF"/>
        <w:spacing w:before="90" w:after="90"/>
        <w:outlineLvl w:val="1"/>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Philosophy 105-003-FA22: Philosophy of Communication</w:t>
      </w:r>
    </w:p>
    <w:p w14:paraId="4D4C8431"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Sonoma State University</w:t>
      </w:r>
    </w:p>
    <w:p w14:paraId="0B78287E"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Philosophy Department</w:t>
      </w:r>
    </w:p>
    <w:p w14:paraId="1BB61157"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Fall 2022</w:t>
      </w:r>
    </w:p>
    <w:p w14:paraId="32C3E67C"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0"/>
          <w:szCs w:val="30"/>
        </w:rPr>
      </w:pPr>
      <w:r>
        <w:rPr>
          <w:rFonts w:ascii="Helvetica Neue" w:eastAsia="Times New Roman" w:hAnsi="Helvetica Neue" w:cs="Times New Roman"/>
          <w:color w:val="2D3B45"/>
          <w:sz w:val="30"/>
          <w:szCs w:val="30"/>
        </w:rPr>
        <w:t>Anthony S. Wright, PhD</w:t>
      </w:r>
    </w:p>
    <w:p w14:paraId="206DFF83"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 xml:space="preserve">Hours: By Appointment, </w:t>
      </w:r>
      <w:proofErr w:type="gramStart"/>
      <w:r>
        <w:rPr>
          <w:rFonts w:ascii="Helvetica Neue" w:hAnsi="Helvetica Neue" w:cs="Times New Roman"/>
          <w:color w:val="2D3B45"/>
        </w:rPr>
        <w:t>Please</w:t>
      </w:r>
      <w:proofErr w:type="gramEnd"/>
      <w:r>
        <w:rPr>
          <w:rFonts w:ascii="Helvetica Neue" w:hAnsi="Helvetica Neue" w:cs="Times New Roman"/>
          <w:color w:val="2D3B45"/>
        </w:rPr>
        <w:t xml:space="preserve"> contact me to schedule a zoom or phone appointment. </w:t>
      </w:r>
    </w:p>
    <w:p w14:paraId="36EFFD9C"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Telephone: 415-721-9977 (voicemail)</w:t>
      </w:r>
    </w:p>
    <w:p w14:paraId="2FE12C47"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email: </w:t>
      </w:r>
      <w:hyperlink r:id="rId41" w:history="1">
        <w:r>
          <w:rPr>
            <w:rStyle w:val="Hyperlink"/>
            <w:rFonts w:ascii="Helvetica Neue" w:hAnsi="Helvetica Neue" w:cs="Times New Roman"/>
          </w:rPr>
          <w:t>wrighant@sonoma.edu</w:t>
        </w:r>
      </w:hyperlink>
    </w:p>
    <w:p w14:paraId="6C6C7B21"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 </w:t>
      </w:r>
    </w:p>
    <w:p w14:paraId="18BC8AF1"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0"/>
          <w:szCs w:val="30"/>
        </w:rPr>
      </w:pPr>
      <w:r>
        <w:rPr>
          <w:rFonts w:ascii="Helvetica Neue" w:eastAsia="Times New Roman" w:hAnsi="Helvetica Neue" w:cs="Times New Roman"/>
          <w:b/>
          <w:bCs/>
          <w:color w:val="2D3B45"/>
          <w:sz w:val="30"/>
          <w:szCs w:val="30"/>
        </w:rPr>
        <w:t>Class Schedule: Fall Semester 2022, UNLESS OTHERWISE ANNOUNCED</w:t>
      </w:r>
    </w:p>
    <w:p w14:paraId="142AED09"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rPr>
        <w:t>Class meets In </w:t>
      </w:r>
      <w:r>
        <w:rPr>
          <w:rFonts w:ascii="Helvetica Neue" w:eastAsia="Times New Roman" w:hAnsi="Helvetica Neue" w:cs="Times New Roman"/>
          <w:b/>
          <w:bCs/>
          <w:color w:val="2D3B45"/>
          <w:u w:val="single"/>
        </w:rPr>
        <w:t>Darwin 30</w:t>
      </w:r>
      <w:r>
        <w:rPr>
          <w:rFonts w:ascii="Helvetica Neue" w:eastAsia="Times New Roman" w:hAnsi="Helvetica Neue" w:cs="Times New Roman"/>
          <w:b/>
          <w:bCs/>
          <w:color w:val="2D3B45"/>
        </w:rPr>
        <w:t>, </w:t>
      </w:r>
      <w:r>
        <w:rPr>
          <w:rFonts w:ascii="Helvetica Neue" w:eastAsia="Times New Roman" w:hAnsi="Helvetica Neue" w:cs="Times New Roman"/>
          <w:color w:val="2D3B45"/>
          <w:sz w:val="27"/>
          <w:szCs w:val="27"/>
        </w:rPr>
        <w:t>Tuesdays and Thursdays, from Tuesday, August 23, 2022 to Thursday, December 8th, 2022, from 1:00 PM to 2:15 PM. </w:t>
      </w:r>
    </w:p>
    <w:p w14:paraId="4DD42F8F"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b/>
          <w:bCs/>
          <w:color w:val="2D3B45"/>
        </w:rPr>
        <w:t>IN-PERSON ATTENDANCE IS REQUIRED FOR THIS COURSE UNLESS OTHERWISE ARRANGED WITH THE INSTRUCTOR.</w:t>
      </w:r>
    </w:p>
    <w:p w14:paraId="6031711D"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More information will be available as the class progresses.</w:t>
      </w:r>
    </w:p>
    <w:p w14:paraId="63CD6284"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0"/>
          <w:szCs w:val="30"/>
        </w:rPr>
      </w:pPr>
      <w:r>
        <w:rPr>
          <w:rFonts w:ascii="Helvetica Neue" w:eastAsia="Times New Roman" w:hAnsi="Helvetica Neue" w:cs="Times New Roman"/>
          <w:b/>
          <w:bCs/>
          <w:color w:val="2D3B45"/>
          <w:sz w:val="30"/>
          <w:szCs w:val="30"/>
        </w:rPr>
        <w:t>Course Description:</w:t>
      </w:r>
    </w:p>
    <w:p w14:paraId="59493AE4"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Philosophy 105 is a 3-Unit General Education course </w:t>
      </w:r>
    </w:p>
    <w:p w14:paraId="69652DF8" w14:textId="77777777" w:rsidR="00430BCD" w:rsidRDefault="00430BCD" w:rsidP="00430BCD">
      <w:pPr>
        <w:shd w:val="clear" w:color="auto" w:fill="FFFFFF"/>
        <w:spacing w:before="90" w:after="90"/>
        <w:outlineLvl w:val="3"/>
        <w:rPr>
          <w:rFonts w:ascii="Helvetica Neue" w:eastAsia="Times New Roman" w:hAnsi="Helvetica Neue" w:cs="Times New Roman"/>
          <w:b/>
          <w:bCs/>
          <w:color w:val="2D3B45"/>
        </w:rPr>
      </w:pPr>
    </w:p>
    <w:p w14:paraId="69A16792"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rPr>
        <w:t>Learning Outcomes:</w:t>
      </w:r>
    </w:p>
    <w:p w14:paraId="700F3C21" w14:textId="77777777" w:rsidR="00430BCD" w:rsidRDefault="00430BCD" w:rsidP="00430BCD">
      <w:pPr>
        <w:shd w:val="clear" w:color="auto" w:fill="FFFFFF"/>
        <w:spacing w:before="90" w:after="90"/>
        <w:outlineLvl w:val="1"/>
        <w:rPr>
          <w:rFonts w:ascii="Helvetica Neue" w:eastAsia="Times New Roman" w:hAnsi="Helvetica Neue" w:cs="Times New Roman"/>
          <w:color w:val="2D3B45"/>
          <w:sz w:val="36"/>
          <w:szCs w:val="36"/>
        </w:rPr>
      </w:pPr>
      <w:bookmarkStart w:id="11" w:name="_Toc267816320"/>
      <w:bookmarkEnd w:id="11"/>
      <w:r>
        <w:rPr>
          <w:rFonts w:ascii="Helvetica Neue" w:eastAsia="Times New Roman" w:hAnsi="Helvetica Neue" w:cs="Times New Roman"/>
          <w:color w:val="2D3B45"/>
          <w:sz w:val="36"/>
          <w:szCs w:val="36"/>
        </w:rPr>
        <w:t>Course Goals and Student Learning Objectives</w:t>
      </w:r>
    </w:p>
    <w:p w14:paraId="1382B401"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i/>
          <w:iCs/>
          <w:color w:val="2D3B45"/>
        </w:rPr>
        <w:t>General Education Learning Outcomes (GELO)</w:t>
      </w:r>
    </w:p>
    <w:p w14:paraId="18404123"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Upon successful completion of this course, students will be able to:</w:t>
      </w:r>
    </w:p>
    <w:p w14:paraId="740FAD16"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GELO 1: COMMUNICATION: Communication: communicate clearly and eloquently in written, oral and/or performative forms in a variety of genres and disciplines.</w:t>
      </w:r>
    </w:p>
    <w:p w14:paraId="187008E0"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GELO 2: INFORMATION LITERACY: iteratively formulate questions for research by gathering diverse types of information; identifying gaps, correlations, and contradictions; and using sources ethically toward a creative informed synthesis of ideas.</w:t>
      </w:r>
    </w:p>
    <w:p w14:paraId="1D1131CC"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GELO 3: CRITICAL READING: actively analyze texts in a variety of forms, genres and disciplines.</w:t>
      </w:r>
    </w:p>
    <w:p w14:paraId="37B03055"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b/>
          <w:bCs/>
          <w:color w:val="2D3B45"/>
        </w:rPr>
        <w:lastRenderedPageBreak/>
        <w:t>GENERAL EDUCATION ASSESSMENT:</w:t>
      </w:r>
    </w:p>
    <w:p w14:paraId="7D3B02D1"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i/>
          <w:iCs/>
          <w:color w:val="2D3B45"/>
        </w:rPr>
        <w:t>All undergraduates will participate in assessment of SSU’s general education program. Assessment helps the university community understand how well students are learning and helps us change the curriculum to better meet student needs. All general education courses will include a </w:t>
      </w:r>
      <w:r>
        <w:rPr>
          <w:rFonts w:ascii="Helvetica Neue" w:hAnsi="Helvetica Neue" w:cs="Times New Roman"/>
          <w:b/>
          <w:bCs/>
          <w:i/>
          <w:iCs/>
          <w:color w:val="2D3B45"/>
        </w:rPr>
        <w:t>signature assignment</w:t>
      </w:r>
      <w:r>
        <w:rPr>
          <w:rFonts w:ascii="Helvetica Neue" w:hAnsi="Helvetica Neue" w:cs="Times New Roman"/>
          <w:i/>
          <w:iCs/>
          <w:color w:val="2D3B45"/>
        </w:rPr>
        <w:t>, a key assignment that is mapped to one or more of the learning outcomes listed above. Student work products for those signature assignments will be submitted (without identifying names or other information) to faculty groups who will evaluate student learning and make recommendations for curricular change. Student participation in these processes is as simple as turning in your course work—it is automatic and confidential.</w:t>
      </w:r>
    </w:p>
    <w:p w14:paraId="5BE8193D"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rPr>
        <w:t>Required Texts:</w:t>
      </w:r>
    </w:p>
    <w:p w14:paraId="721D292D"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Fujishin, Randy. 2016. </w:t>
      </w:r>
      <w:r>
        <w:rPr>
          <w:rFonts w:ascii="Helvetica Neue" w:hAnsi="Helvetica Neue" w:cs="Times New Roman"/>
          <w:i/>
          <w:iCs/>
          <w:color w:val="2D3B45"/>
        </w:rPr>
        <w:t>Art of communication - improving your fundamental communication skills</w:t>
      </w:r>
      <w:r>
        <w:rPr>
          <w:rFonts w:ascii="Helvetica Neue" w:hAnsi="Helvetica Neue" w:cs="Times New Roman"/>
          <w:color w:val="2D3B45"/>
        </w:rPr>
        <w:t>. Third Edition, New York, Rowman &amp; Littlefield. ISBN: 978-1-4422-6623-3</w:t>
      </w:r>
    </w:p>
    <w:p w14:paraId="63C19264"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Duarte, Nancy. 2010. </w:t>
      </w:r>
      <w:r>
        <w:rPr>
          <w:rFonts w:ascii="Helvetica Neue" w:hAnsi="Helvetica Neue" w:cs="Times New Roman"/>
          <w:i/>
          <w:iCs/>
          <w:color w:val="2D3B45"/>
        </w:rPr>
        <w:t>Resonate: Present Visual Stories that Transform Audiences. </w:t>
      </w:r>
      <w:r>
        <w:rPr>
          <w:rFonts w:ascii="Helvetica Neue" w:hAnsi="Helvetica Neue" w:cs="Times New Roman"/>
          <w:color w:val="2D3B45"/>
        </w:rPr>
        <w:t>John Wiley and Sons.  ISBN-</w:t>
      </w:r>
      <w:proofErr w:type="gramStart"/>
      <w:r>
        <w:rPr>
          <w:rFonts w:ascii="Helvetica Neue" w:hAnsi="Helvetica Neue" w:cs="Times New Roman"/>
          <w:color w:val="2D3B45"/>
        </w:rPr>
        <w:t>13 :</w:t>
      </w:r>
      <w:proofErr w:type="gramEnd"/>
      <w:r>
        <w:rPr>
          <w:rFonts w:ascii="Helvetica Neue" w:hAnsi="Helvetica Neue" w:cs="Times New Roman"/>
          <w:color w:val="2D3B45"/>
        </w:rPr>
        <w:t xml:space="preserve"> 978-0470632017</w:t>
      </w:r>
    </w:p>
    <w:p w14:paraId="1419E7AA"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Paul, Richard, and Linda Elder. 2009. </w:t>
      </w:r>
      <w:r>
        <w:rPr>
          <w:rFonts w:ascii="Helvetica Neue" w:hAnsi="Helvetica Neue" w:cs="Times New Roman"/>
          <w:i/>
          <w:iCs/>
          <w:color w:val="2D3B45"/>
        </w:rPr>
        <w:t>The miniature guide to critical thinking: concepts and tools</w:t>
      </w:r>
      <w:r>
        <w:rPr>
          <w:rFonts w:ascii="Helvetica Neue" w:hAnsi="Helvetica Neue" w:cs="Times New Roman"/>
          <w:color w:val="2D3B45"/>
        </w:rPr>
        <w:t>. ISBN: 978-1538134948</w:t>
      </w:r>
    </w:p>
    <w:p w14:paraId="40D9165C"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0"/>
          <w:szCs w:val="30"/>
        </w:rPr>
      </w:pPr>
      <w:r>
        <w:rPr>
          <w:rFonts w:ascii="Helvetica Neue" w:eastAsia="Times New Roman" w:hAnsi="Helvetica Neue" w:cs="Times New Roman"/>
          <w:color w:val="2D3B45"/>
          <w:sz w:val="30"/>
          <w:szCs w:val="30"/>
        </w:rPr>
        <w:t>Grading</w:t>
      </w:r>
    </w:p>
    <w:p w14:paraId="633BAAB3"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Final grades are final except when a calculation error has been made. Incompletes are rarely allowed. A missed assignment will be a zero (0) grade, unless prior arrangements have been made. </w:t>
      </w:r>
    </w:p>
    <w:p w14:paraId="031088B8" w14:textId="77777777" w:rsidR="00430BCD" w:rsidRDefault="00430BCD" w:rsidP="00430BCD">
      <w:pPr>
        <w:numPr>
          <w:ilvl w:val="0"/>
          <w:numId w:val="20"/>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rPr>
        <w:t>Class participation: 70% of Course Grade</w:t>
      </w:r>
    </w:p>
    <w:p w14:paraId="2C59BFB4" w14:textId="77777777" w:rsidR="00430BCD" w:rsidRDefault="00430BCD" w:rsidP="00430BCD">
      <w:pPr>
        <w:numPr>
          <w:ilvl w:val="1"/>
          <w:numId w:val="20"/>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Graded Discussions 25%</w:t>
      </w:r>
    </w:p>
    <w:p w14:paraId="0A1C3377" w14:textId="77777777" w:rsidR="00430BCD" w:rsidRDefault="00430BCD" w:rsidP="00430BCD">
      <w:pPr>
        <w:numPr>
          <w:ilvl w:val="1"/>
          <w:numId w:val="20"/>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Final Oral Presentation (Part of Signature Assignment) 25%</w:t>
      </w:r>
    </w:p>
    <w:p w14:paraId="76EF02E4" w14:textId="77777777" w:rsidR="00430BCD" w:rsidRDefault="00430BCD" w:rsidP="00430BCD">
      <w:pPr>
        <w:numPr>
          <w:ilvl w:val="1"/>
          <w:numId w:val="20"/>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Signed-in Class attendance 18%</w:t>
      </w:r>
    </w:p>
    <w:p w14:paraId="4A4EDA8A" w14:textId="77777777" w:rsidR="00430BCD" w:rsidRDefault="00430BCD" w:rsidP="00430BCD">
      <w:pPr>
        <w:numPr>
          <w:ilvl w:val="1"/>
          <w:numId w:val="20"/>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sz w:val="28"/>
          <w:szCs w:val="28"/>
        </w:rPr>
        <w:t>Graded Surveys 2%</w:t>
      </w:r>
    </w:p>
    <w:p w14:paraId="4E22C7C2" w14:textId="77777777" w:rsidR="00430BCD" w:rsidRDefault="00430BCD" w:rsidP="00430BCD">
      <w:pPr>
        <w:numPr>
          <w:ilvl w:val="0"/>
          <w:numId w:val="20"/>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rPr>
        <w:t>Writing assignments: 30% of Course Grade</w:t>
      </w:r>
    </w:p>
    <w:p w14:paraId="27563F56" w14:textId="77777777" w:rsidR="00430BCD" w:rsidRDefault="00430BCD" w:rsidP="00430BCD">
      <w:pPr>
        <w:numPr>
          <w:ilvl w:val="1"/>
          <w:numId w:val="20"/>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Important Ethical Issue 5%</w:t>
      </w:r>
    </w:p>
    <w:p w14:paraId="32C88243" w14:textId="77777777" w:rsidR="00430BCD" w:rsidRDefault="00430BCD" w:rsidP="00430BCD">
      <w:pPr>
        <w:numPr>
          <w:ilvl w:val="1"/>
          <w:numId w:val="20"/>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 xml:space="preserve">Mid-Term </w:t>
      </w:r>
      <w:proofErr w:type="gramStart"/>
      <w:r>
        <w:rPr>
          <w:rFonts w:ascii="Helvetica Neue" w:eastAsia="Times New Roman" w:hAnsi="Helvetica Neue" w:cs="Times New Roman"/>
          <w:color w:val="2D3B45"/>
          <w:sz w:val="27"/>
          <w:szCs w:val="27"/>
        </w:rPr>
        <w:t>2-3 page</w:t>
      </w:r>
      <w:proofErr w:type="gramEnd"/>
      <w:r>
        <w:rPr>
          <w:rFonts w:ascii="Helvetica Neue" w:eastAsia="Times New Roman" w:hAnsi="Helvetica Neue" w:cs="Times New Roman"/>
          <w:color w:val="2D3B45"/>
          <w:sz w:val="27"/>
          <w:szCs w:val="27"/>
        </w:rPr>
        <w:t xml:space="preserve"> paper 10%</w:t>
      </w:r>
    </w:p>
    <w:p w14:paraId="513A0AC6" w14:textId="77777777" w:rsidR="00430BCD" w:rsidRDefault="00430BCD" w:rsidP="00430BCD">
      <w:pPr>
        <w:numPr>
          <w:ilvl w:val="1"/>
          <w:numId w:val="20"/>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 xml:space="preserve">Final formally formatted academic term paper (Chicago/Turabian) (5 </w:t>
      </w:r>
      <w:proofErr w:type="gramStart"/>
      <w:r>
        <w:rPr>
          <w:rFonts w:ascii="Helvetica Neue" w:eastAsia="Times New Roman" w:hAnsi="Helvetica Neue" w:cs="Times New Roman"/>
          <w:color w:val="2D3B45"/>
          <w:sz w:val="27"/>
          <w:szCs w:val="27"/>
        </w:rPr>
        <w:t>Pages)(</w:t>
      </w:r>
      <w:proofErr w:type="gramEnd"/>
      <w:r>
        <w:rPr>
          <w:rFonts w:ascii="Helvetica Neue" w:eastAsia="Times New Roman" w:hAnsi="Helvetica Neue" w:cs="Times New Roman"/>
          <w:color w:val="2D3B45"/>
          <w:sz w:val="27"/>
          <w:szCs w:val="27"/>
        </w:rPr>
        <w:t>Part of Signature Assignment) 15%</w:t>
      </w:r>
    </w:p>
    <w:p w14:paraId="3ABC1DE1" w14:textId="77777777" w:rsidR="00430BCD" w:rsidRDefault="00430BCD" w:rsidP="00430BCD">
      <w:pPr>
        <w:numPr>
          <w:ilvl w:val="0"/>
          <w:numId w:val="21"/>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rPr>
        <w:t>Course Assignments in Detail</w:t>
      </w:r>
    </w:p>
    <w:p w14:paraId="5DD3134F" w14:textId="77777777" w:rsidR="00430BCD" w:rsidRDefault="00430BCD" w:rsidP="00430BCD">
      <w:pPr>
        <w:shd w:val="clear" w:color="auto" w:fill="FFFFFF"/>
        <w:spacing w:before="100" w:beforeAutospacing="1" w:after="100" w:afterAutospacing="1"/>
        <w:ind w:left="375"/>
        <w:rPr>
          <w:rFonts w:ascii="Helvetica Neue" w:eastAsia="Times New Roman" w:hAnsi="Helvetica Neue" w:cs="Times New Roman"/>
          <w:color w:val="2D3B45"/>
        </w:rPr>
      </w:pPr>
      <w:r>
        <w:rPr>
          <w:rFonts w:ascii="Helvetica Neue" w:eastAsia="Times New Roman" w:hAnsi="Helvetica Neue" w:cs="Times New Roman"/>
          <w:color w:val="2D3B45"/>
        </w:rPr>
        <w:t>You will find further information about assignments for this course </w:t>
      </w:r>
      <w:hyperlink r:id="rId42" w:tgtFrame="_blank" w:history="1">
        <w:r>
          <w:rPr>
            <w:rStyle w:val="Hyperlink"/>
            <w:rFonts w:ascii="Helvetica Neue" w:eastAsia="Times New Roman" w:hAnsi="Helvetica Neue" w:cs="Times New Roman"/>
            <w:b/>
            <w:bCs/>
          </w:rPr>
          <w:t>here.</w:t>
        </w:r>
      </w:hyperlink>
    </w:p>
    <w:p w14:paraId="05989DFC"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0"/>
          <w:szCs w:val="30"/>
        </w:rPr>
      </w:pPr>
      <w:r>
        <w:rPr>
          <w:rFonts w:ascii="Helvetica Neue" w:eastAsia="Times New Roman" w:hAnsi="Helvetica Neue" w:cs="Times New Roman"/>
          <w:b/>
          <w:bCs/>
          <w:color w:val="2D3B45"/>
          <w:sz w:val="30"/>
          <w:szCs w:val="30"/>
        </w:rPr>
        <w:t>Reading and Assignment Schedule:</w:t>
      </w:r>
    </w:p>
    <w:p w14:paraId="4AF18FAF" w14:textId="77777777" w:rsidR="00430BCD" w:rsidRDefault="00430BCD" w:rsidP="00430BCD">
      <w:pPr>
        <w:numPr>
          <w:ilvl w:val="0"/>
          <w:numId w:val="22"/>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lastRenderedPageBreak/>
        <w:t>Please see Reading and Assignment schedule on Canvas and as included with this syllabus. This schedule will be updated on an ongoing basis. The class schedule is tentative and may be adjusted to meet the needs of learners.  </w:t>
      </w:r>
    </w:p>
    <w:p w14:paraId="3021FCD3"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rPr>
        <w:t>Other Information:</w:t>
      </w:r>
    </w:p>
    <w:p w14:paraId="22ECF2BC"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If you have a disabling condition that may substantially limit your ability to participate in this class, please contact the </w:t>
      </w:r>
      <w:r>
        <w:rPr>
          <w:rFonts w:ascii="Helvetica Neue" w:eastAsia="Times New Roman" w:hAnsi="Helvetica Neue" w:cs="Times New Roman"/>
          <w:color w:val="2D3B45"/>
          <w:u w:val="single"/>
        </w:rPr>
        <w:t>Disabled Student Services</w:t>
      </w:r>
      <w:r>
        <w:rPr>
          <w:rFonts w:ascii="Helvetica Neue" w:eastAsia="Times New Roman" w:hAnsi="Helvetica Neue" w:cs="Times New Roman"/>
          <w:color w:val="2D3B45"/>
        </w:rPr>
        <w:t> office in Salazar 1049, phone 707-664-2677, for confidential assistance and accommodation authorization.</w:t>
      </w:r>
    </w:p>
    <w:p w14:paraId="7728E618"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If you have any questions about the course requirements, concerns about the class, or questions about the readings, please contact me, to make a phone appointment or during office hours. </w:t>
      </w:r>
    </w:p>
    <w:p w14:paraId="771011B7"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A grade of Incomplete will be granted only in extreme circumstances.</w:t>
      </w:r>
    </w:p>
    <w:p w14:paraId="3E848201"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Missed exams or presentations will count as a zero grade for that section.</w:t>
      </w:r>
    </w:p>
    <w:p w14:paraId="7C7C492F"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b/>
          <w:bCs/>
          <w:color w:val="2D3B45"/>
        </w:rPr>
        <w:t>If you want to take this class pass/fail</w:t>
      </w:r>
      <w:r>
        <w:rPr>
          <w:rFonts w:ascii="Helvetica Neue" w:eastAsia="Times New Roman" w:hAnsi="Helvetica Neue" w:cs="Times New Roman"/>
          <w:color w:val="2D3B45"/>
        </w:rPr>
        <w:t>, register accordingly at the very beginning of the semester. The University Registrar is adamant about not allowing re-registration for pass/fail after the deadlines have passed.</w:t>
      </w:r>
    </w:p>
    <w:p w14:paraId="471094B2"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It is the student's responsibility to drop themselves from this class. </w:t>
      </w:r>
    </w:p>
    <w:p w14:paraId="62255DFC"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Students who do not respond to discussions, assignments, and surveys in the class by the end of the second week of class will be dropped from the class, by the instructor. </w:t>
      </w:r>
    </w:p>
    <w:p w14:paraId="4E9366E9"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Appropriate online classroom behavior is expected. Treat the classroom as you would working at a position for an employer. See the rules of </w:t>
      </w:r>
      <w:hyperlink r:id="rId43" w:history="1">
        <w:r>
          <w:rPr>
            <w:rStyle w:val="Hyperlink"/>
            <w:rFonts w:ascii="Helvetica Neue" w:eastAsia="Times New Roman" w:hAnsi="Helvetica Neue" w:cs="Times New Roman"/>
          </w:rPr>
          <w:t>Netiquette</w:t>
        </w:r>
      </w:hyperlink>
      <w:r>
        <w:rPr>
          <w:rFonts w:ascii="Helvetica Neue" w:eastAsia="Times New Roman" w:hAnsi="Helvetica Neue" w:cs="Times New Roman"/>
          <w:color w:val="2D3B45"/>
        </w:rPr>
        <w:t> in the Getting Started module for this class. </w:t>
      </w:r>
    </w:p>
    <w:p w14:paraId="07DFD4BC"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 xml:space="preserve">Cheating and plagiarism will cause an automatic </w:t>
      </w:r>
      <w:proofErr w:type="gramStart"/>
      <w:r>
        <w:rPr>
          <w:rFonts w:ascii="Helvetica Neue" w:eastAsia="Times New Roman" w:hAnsi="Helvetica Neue" w:cs="Times New Roman"/>
          <w:color w:val="2D3B45"/>
        </w:rPr>
        <w:t>fail</w:t>
      </w:r>
      <w:proofErr w:type="gramEnd"/>
      <w:r>
        <w:rPr>
          <w:rFonts w:ascii="Helvetica Neue" w:eastAsia="Times New Roman" w:hAnsi="Helvetica Neue" w:cs="Times New Roman"/>
          <w:color w:val="2D3B45"/>
        </w:rPr>
        <w:t xml:space="preserve"> of the course and may involve being brought up on charges before the University Honesty Committee. Ask me about Turnitin and cryptomnesia.</w:t>
      </w:r>
    </w:p>
    <w:p w14:paraId="30F0ECD7"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b/>
          <w:bCs/>
          <w:color w:val="2D3B45"/>
        </w:rPr>
        <w:t>I require all students to address others with </w:t>
      </w:r>
      <w:r>
        <w:rPr>
          <w:rFonts w:ascii="Helvetica Neue" w:eastAsia="Times New Roman" w:hAnsi="Helvetica Neue" w:cs="Times New Roman"/>
          <w:b/>
          <w:bCs/>
          <w:i/>
          <w:iCs/>
          <w:color w:val="2D3B45"/>
        </w:rPr>
        <w:t>respect </w:t>
      </w:r>
      <w:r>
        <w:rPr>
          <w:rFonts w:ascii="Helvetica Neue" w:eastAsia="Times New Roman" w:hAnsi="Helvetica Neue" w:cs="Times New Roman"/>
          <w:b/>
          <w:bCs/>
          <w:color w:val="2D3B45"/>
        </w:rPr>
        <w:t>and in </w:t>
      </w:r>
      <w:r>
        <w:rPr>
          <w:rFonts w:ascii="Helvetica Neue" w:eastAsia="Times New Roman" w:hAnsi="Helvetica Neue" w:cs="Times New Roman"/>
          <w:b/>
          <w:bCs/>
          <w:i/>
          <w:iCs/>
          <w:color w:val="2D3B45"/>
        </w:rPr>
        <w:t>good faith.</w:t>
      </w:r>
      <w:r>
        <w:rPr>
          <w:rFonts w:ascii="Helvetica Neue" w:eastAsia="Times New Roman" w:hAnsi="Helvetica Neue" w:cs="Times New Roman"/>
          <w:b/>
          <w:bCs/>
          <w:color w:val="2D3B45"/>
        </w:rPr>
        <w:t> Our online classroom MUST be a safe place to express ourselves, </w:t>
      </w:r>
      <w:r>
        <w:rPr>
          <w:rFonts w:ascii="Helvetica Neue" w:eastAsia="Times New Roman" w:hAnsi="Helvetica Neue" w:cs="Times New Roman"/>
          <w:b/>
          <w:bCs/>
          <w:i/>
          <w:iCs/>
          <w:color w:val="2D3B45"/>
          <w:u w:val="single"/>
        </w:rPr>
        <w:t>whatever the circumstances.</w:t>
      </w:r>
      <w:r>
        <w:rPr>
          <w:rFonts w:ascii="Helvetica Neue" w:eastAsia="Times New Roman" w:hAnsi="Helvetica Neue" w:cs="Times New Roman"/>
          <w:b/>
          <w:bCs/>
          <w:i/>
          <w:iCs/>
          <w:color w:val="2D3B45"/>
        </w:rPr>
        <w:t> </w:t>
      </w:r>
      <w:r>
        <w:rPr>
          <w:rFonts w:ascii="Helvetica Neue" w:eastAsia="Times New Roman" w:hAnsi="Helvetica Neue" w:cs="Times New Roman"/>
          <w:color w:val="2D3B45"/>
        </w:rPr>
        <w:t>Acts or threats of violence towards anyone in the class will result in the initiating student being dismissed from the class.</w:t>
      </w:r>
    </w:p>
    <w:p w14:paraId="25BAC4F4"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 highly suggest getting a dictionary app, for its etymological references. Again, please treat the online classroom as a business environment. </w:t>
      </w:r>
    </w:p>
    <w:p w14:paraId="09229E1C" w14:textId="77777777" w:rsidR="00430BCD" w:rsidRDefault="00430BCD" w:rsidP="00430BCD">
      <w:pPr>
        <w:numPr>
          <w:ilvl w:val="0"/>
          <w:numId w:val="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Our class is a group collaboration between thoughtful people. I look forward to working together with you for an inspiring class!</w:t>
      </w:r>
    </w:p>
    <w:p w14:paraId="10184701" w14:textId="77777777" w:rsidR="00430BCD" w:rsidRDefault="00430BCD" w:rsidP="00430BCD">
      <w:pPr>
        <w:pStyle w:val="Heading1"/>
        <w:shd w:val="clear" w:color="auto" w:fill="FFFFFF"/>
        <w:spacing w:before="225" w:after="225"/>
        <w:rPr>
          <w:rFonts w:ascii="Helvetica Neue" w:eastAsia="Times New Roman" w:hAnsi="Helvetica Neue" w:cs="Times New Roman"/>
          <w:b/>
          <w:bCs/>
          <w:color w:val="666666"/>
          <w:sz w:val="50"/>
          <w:szCs w:val="50"/>
        </w:rPr>
      </w:pPr>
      <w:r>
        <w:rPr>
          <w:rFonts w:ascii="Helvetica Neue" w:eastAsia="Times New Roman" w:hAnsi="Helvetica Neue" w:cs="Times New Roman"/>
          <w:color w:val="666666"/>
          <w:sz w:val="50"/>
          <w:szCs w:val="50"/>
        </w:rPr>
        <w:t>Course Assignments in Detail </w:t>
      </w:r>
    </w:p>
    <w:p w14:paraId="0E68B900" w14:textId="77777777" w:rsidR="00430BCD" w:rsidRDefault="00430BCD" w:rsidP="00430BCD">
      <w:pPr>
        <w:pStyle w:val="Heading2"/>
        <w:shd w:val="clear" w:color="auto" w:fill="FFFFFF"/>
        <w:spacing w:before="90" w:after="90"/>
        <w:rPr>
          <w:rFonts w:ascii="Helvetica Neue" w:eastAsia="Times New Roman" w:hAnsi="Helvetica Neue" w:cs="Times New Roman"/>
          <w:b/>
          <w:bCs/>
          <w:color w:val="2D3B45"/>
        </w:rPr>
      </w:pPr>
      <w:r>
        <w:rPr>
          <w:rFonts w:ascii="Helvetica Neue" w:eastAsia="Times New Roman" w:hAnsi="Helvetica Neue" w:cs="Times New Roman"/>
          <w:color w:val="2D3B45"/>
        </w:rPr>
        <w:t>Course Assignments in Detail</w:t>
      </w:r>
    </w:p>
    <w:p w14:paraId="628DDAFD"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This is an expanded explanation of the required assignments for this course from the Grades portion of the Syllabus. These assignments will also be in the course schedule as it is updated. </w:t>
      </w:r>
    </w:p>
    <w:p w14:paraId="7716F945" w14:textId="77777777" w:rsidR="00430BCD" w:rsidRDefault="00430BCD" w:rsidP="00430BCD">
      <w:pPr>
        <w:pStyle w:val="NormalWeb"/>
        <w:shd w:val="clear" w:color="auto" w:fill="FFFFFF"/>
        <w:spacing w:before="180" w:beforeAutospacing="0" w:after="180" w:afterAutospacing="0"/>
        <w:rPr>
          <w:rFonts w:ascii="Helvetica Neue" w:hAnsi="Helvetica Neue"/>
          <w:color w:val="2D3B45"/>
        </w:rPr>
      </w:pPr>
      <w:r>
        <w:rPr>
          <w:rStyle w:val="Strong"/>
          <w:rFonts w:ascii="Helvetica Neue" w:hAnsi="Helvetica Neue"/>
          <w:color w:val="2D3B45"/>
        </w:rPr>
        <w:t>There will be</w:t>
      </w:r>
      <w:r>
        <w:rPr>
          <w:rFonts w:ascii="Helvetica Neue" w:hAnsi="Helvetica Neue"/>
          <w:color w:val="2D3B45"/>
        </w:rPr>
        <w:t> </w:t>
      </w:r>
      <w:r>
        <w:rPr>
          <w:rStyle w:val="Strong"/>
          <w:rFonts w:ascii="Helvetica Neue" w:hAnsi="Helvetica Neue"/>
          <w:color w:val="2D3B45"/>
        </w:rPr>
        <w:t>no exams in this course.</w:t>
      </w:r>
    </w:p>
    <w:p w14:paraId="4765B258" w14:textId="77777777" w:rsidR="00430BCD" w:rsidRDefault="00430BCD" w:rsidP="00430BCD">
      <w:pPr>
        <w:pStyle w:val="Heading3"/>
        <w:shd w:val="clear" w:color="auto" w:fill="FFFFFF"/>
        <w:spacing w:before="90" w:after="90"/>
        <w:rPr>
          <w:rFonts w:ascii="Helvetica Neue" w:eastAsia="Times New Roman" w:hAnsi="Helvetica Neue" w:cs="Times New Roman"/>
          <w:b/>
          <w:bCs/>
          <w:color w:val="2D3B45"/>
          <w:sz w:val="30"/>
          <w:szCs w:val="30"/>
        </w:rPr>
      </w:pPr>
      <w:r>
        <w:rPr>
          <w:rFonts w:ascii="Helvetica Neue" w:eastAsia="Times New Roman" w:hAnsi="Helvetica Neue" w:cs="Times New Roman"/>
          <w:color w:val="2D3B45"/>
          <w:sz w:val="30"/>
          <w:szCs w:val="30"/>
        </w:rPr>
        <w:t>Grading</w:t>
      </w:r>
    </w:p>
    <w:p w14:paraId="2377B190"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Final grades are final except when a calculation error has been made. Incompletes are rarely allowed. A missed assignment will be a zero (0) grade, unless prior arrangements have been made. </w:t>
      </w:r>
    </w:p>
    <w:p w14:paraId="41E3A1C0" w14:textId="77777777" w:rsidR="00430BCD" w:rsidRDefault="00430BCD" w:rsidP="00430BCD">
      <w:pPr>
        <w:pStyle w:val="Heading4"/>
        <w:keepNext w:val="0"/>
        <w:keepLines w:val="0"/>
        <w:numPr>
          <w:ilvl w:val="0"/>
          <w:numId w:val="24"/>
        </w:numPr>
        <w:shd w:val="clear" w:color="auto" w:fill="FFFFFF"/>
        <w:spacing w:before="90" w:after="90" w:line="240" w:lineRule="auto"/>
        <w:ind w:left="375"/>
        <w:rPr>
          <w:rFonts w:ascii="Helvetica Neue" w:eastAsia="Times New Roman" w:hAnsi="Helvetica Neue" w:cs="Times New Roman"/>
          <w:b/>
          <w:bCs/>
          <w:color w:val="2D3B45"/>
          <w:sz w:val="27"/>
          <w:szCs w:val="27"/>
        </w:rPr>
      </w:pPr>
      <w:r>
        <w:rPr>
          <w:rStyle w:val="Strong"/>
          <w:rFonts w:ascii="Helvetica Neue" w:eastAsia="Times New Roman" w:hAnsi="Helvetica Neue"/>
          <w:b w:val="0"/>
          <w:bCs w:val="0"/>
          <w:color w:val="2D3B45"/>
          <w:sz w:val="27"/>
          <w:szCs w:val="27"/>
        </w:rPr>
        <w:t>Class participation: 70% of Course Grade</w:t>
      </w:r>
    </w:p>
    <w:p w14:paraId="54C124AE" w14:textId="77777777" w:rsidR="00430BCD" w:rsidRDefault="00430BCD" w:rsidP="00430BCD">
      <w:pPr>
        <w:pStyle w:val="Heading4"/>
        <w:keepNext w:val="0"/>
        <w:keepLines w:val="0"/>
        <w:numPr>
          <w:ilvl w:val="1"/>
          <w:numId w:val="24"/>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lastRenderedPageBreak/>
        <w:t>Graded Discussions 25%</w:t>
      </w:r>
    </w:p>
    <w:p w14:paraId="10A91090" w14:textId="77777777" w:rsidR="00430BCD" w:rsidRDefault="00430BCD" w:rsidP="00430BCD">
      <w:pPr>
        <w:pStyle w:val="Heading4"/>
        <w:keepNext w:val="0"/>
        <w:keepLines w:val="0"/>
        <w:numPr>
          <w:ilvl w:val="1"/>
          <w:numId w:val="24"/>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Final Oral Presentation (Part of Signature Assignment) 25%</w:t>
      </w:r>
    </w:p>
    <w:p w14:paraId="40ED26A0" w14:textId="77777777" w:rsidR="00430BCD" w:rsidRDefault="00430BCD" w:rsidP="00430BCD">
      <w:pPr>
        <w:pStyle w:val="Heading4"/>
        <w:keepNext w:val="0"/>
        <w:keepLines w:val="0"/>
        <w:numPr>
          <w:ilvl w:val="1"/>
          <w:numId w:val="24"/>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Daily Course Attendance by Sign-in Sheet 18%</w:t>
      </w:r>
    </w:p>
    <w:p w14:paraId="64EF9872" w14:textId="77777777" w:rsidR="00430BCD" w:rsidRDefault="00430BCD" w:rsidP="00430BCD">
      <w:pPr>
        <w:numPr>
          <w:ilvl w:val="1"/>
          <w:numId w:val="24"/>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sz w:val="28"/>
          <w:szCs w:val="28"/>
        </w:rPr>
        <w:t>Graded Surveys 2%</w:t>
      </w:r>
    </w:p>
    <w:p w14:paraId="56B842D3" w14:textId="77777777" w:rsidR="00430BCD" w:rsidRDefault="00430BCD" w:rsidP="00430BCD">
      <w:pPr>
        <w:pStyle w:val="Heading4"/>
        <w:keepNext w:val="0"/>
        <w:keepLines w:val="0"/>
        <w:numPr>
          <w:ilvl w:val="0"/>
          <w:numId w:val="24"/>
        </w:numPr>
        <w:shd w:val="clear" w:color="auto" w:fill="FFFFFF"/>
        <w:spacing w:before="90" w:after="90" w:line="240" w:lineRule="auto"/>
        <w:ind w:left="375"/>
        <w:rPr>
          <w:rFonts w:ascii="Helvetica Neue" w:eastAsia="Times New Roman" w:hAnsi="Helvetica Neue" w:cs="Times New Roman"/>
          <w:b/>
          <w:bCs/>
          <w:color w:val="2D3B45"/>
          <w:sz w:val="27"/>
          <w:szCs w:val="27"/>
        </w:rPr>
      </w:pPr>
      <w:r>
        <w:rPr>
          <w:rStyle w:val="Strong"/>
          <w:rFonts w:ascii="Helvetica Neue" w:eastAsia="Times New Roman" w:hAnsi="Helvetica Neue"/>
          <w:b w:val="0"/>
          <w:bCs w:val="0"/>
          <w:color w:val="2D3B45"/>
          <w:sz w:val="27"/>
          <w:szCs w:val="27"/>
        </w:rPr>
        <w:t>Writing assignments: 30% of Course Grade</w:t>
      </w:r>
    </w:p>
    <w:p w14:paraId="75E88AB1" w14:textId="77777777" w:rsidR="00430BCD" w:rsidRDefault="00430BCD" w:rsidP="00430BCD">
      <w:pPr>
        <w:pStyle w:val="Heading4"/>
        <w:keepNext w:val="0"/>
        <w:keepLines w:val="0"/>
        <w:numPr>
          <w:ilvl w:val="1"/>
          <w:numId w:val="24"/>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Important Ethical Issue 5%</w:t>
      </w:r>
    </w:p>
    <w:p w14:paraId="751D93AC" w14:textId="77777777" w:rsidR="00430BCD" w:rsidRDefault="00430BCD" w:rsidP="00430BCD">
      <w:pPr>
        <w:pStyle w:val="Heading4"/>
        <w:keepNext w:val="0"/>
        <w:keepLines w:val="0"/>
        <w:numPr>
          <w:ilvl w:val="1"/>
          <w:numId w:val="24"/>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 xml:space="preserve">Mid-Term </w:t>
      </w:r>
      <w:proofErr w:type="gramStart"/>
      <w:r>
        <w:rPr>
          <w:rFonts w:ascii="Helvetica Neue" w:eastAsia="Times New Roman" w:hAnsi="Helvetica Neue" w:cs="Times New Roman"/>
          <w:color w:val="2D3B45"/>
          <w:sz w:val="27"/>
          <w:szCs w:val="27"/>
        </w:rPr>
        <w:t>2-3 page</w:t>
      </w:r>
      <w:proofErr w:type="gramEnd"/>
      <w:r>
        <w:rPr>
          <w:rFonts w:ascii="Helvetica Neue" w:eastAsia="Times New Roman" w:hAnsi="Helvetica Neue" w:cs="Times New Roman"/>
          <w:color w:val="2D3B45"/>
          <w:sz w:val="27"/>
          <w:szCs w:val="27"/>
        </w:rPr>
        <w:t xml:space="preserve"> paper 10%</w:t>
      </w:r>
    </w:p>
    <w:p w14:paraId="0AB71291" w14:textId="77777777" w:rsidR="00430BCD" w:rsidRDefault="00430BCD" w:rsidP="00430BCD">
      <w:pPr>
        <w:pStyle w:val="Heading4"/>
        <w:keepNext w:val="0"/>
        <w:keepLines w:val="0"/>
        <w:numPr>
          <w:ilvl w:val="1"/>
          <w:numId w:val="24"/>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 xml:space="preserve">Final formally formatted academic term paper (5 </w:t>
      </w:r>
      <w:proofErr w:type="gramStart"/>
      <w:r>
        <w:rPr>
          <w:rFonts w:ascii="Helvetica Neue" w:eastAsia="Times New Roman" w:hAnsi="Helvetica Neue" w:cs="Times New Roman"/>
          <w:color w:val="2D3B45"/>
          <w:sz w:val="27"/>
          <w:szCs w:val="27"/>
        </w:rPr>
        <w:t>Pages)(</w:t>
      </w:r>
      <w:proofErr w:type="gramEnd"/>
      <w:r>
        <w:rPr>
          <w:rFonts w:ascii="Helvetica Neue" w:eastAsia="Times New Roman" w:hAnsi="Helvetica Neue" w:cs="Times New Roman"/>
          <w:color w:val="2D3B45"/>
          <w:sz w:val="27"/>
          <w:szCs w:val="27"/>
        </w:rPr>
        <w:t>Part of Signature Assignment) 15%</w:t>
      </w:r>
    </w:p>
    <w:p w14:paraId="2C4FF980"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 </w:t>
      </w:r>
    </w:p>
    <w:p w14:paraId="13237F84" w14:textId="77777777" w:rsidR="00430BCD" w:rsidRDefault="00430BCD" w:rsidP="00430BCD">
      <w:pPr>
        <w:pStyle w:val="Heading3"/>
        <w:shd w:val="clear" w:color="auto" w:fill="FFFFFF"/>
        <w:spacing w:before="90" w:after="90"/>
        <w:rPr>
          <w:rFonts w:ascii="Helvetica Neue" w:eastAsia="Times New Roman" w:hAnsi="Helvetica Neue" w:cs="Times New Roman"/>
          <w:b/>
          <w:bCs/>
          <w:color w:val="2D3B45"/>
          <w:sz w:val="30"/>
          <w:szCs w:val="30"/>
        </w:rPr>
      </w:pPr>
      <w:r>
        <w:rPr>
          <w:rStyle w:val="Strong"/>
          <w:rFonts w:ascii="Helvetica Neue" w:eastAsia="Times New Roman" w:hAnsi="Helvetica Neue"/>
          <w:b w:val="0"/>
          <w:bCs w:val="0"/>
          <w:color w:val="2D3B45"/>
          <w:sz w:val="30"/>
          <w:szCs w:val="30"/>
        </w:rPr>
        <w:t>Class participation </w:t>
      </w:r>
    </w:p>
    <w:p w14:paraId="53DFA087"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70% of Course Grade. Students are expected to show up and participate in bi-weekly presentation practice sessions with graded role survey in graded discussions, and final oral presentation (part of signature assignment).</w:t>
      </w:r>
    </w:p>
    <w:p w14:paraId="451E3003" w14:textId="77777777" w:rsidR="00430BCD" w:rsidRDefault="00430BCD" w:rsidP="00430BCD">
      <w:pPr>
        <w:pStyle w:val="NormalWeb"/>
        <w:shd w:val="clear" w:color="auto" w:fill="FFFFFF"/>
        <w:spacing w:before="180" w:beforeAutospacing="0" w:after="180" w:afterAutospacing="0"/>
        <w:rPr>
          <w:rFonts w:ascii="Helvetica Neue" w:hAnsi="Helvetica Neue"/>
          <w:color w:val="2D3B45"/>
        </w:rPr>
      </w:pPr>
      <w:r>
        <w:rPr>
          <w:rFonts w:ascii="Helvetica Neue" w:hAnsi="Helvetica Neue"/>
          <w:color w:val="2D3B45"/>
        </w:rPr>
        <w:t>This grade will be based on the quantity and quality of each student’s discussions of the readings and media, and their sharing of insights, questions, and opinions with other participants. </w:t>
      </w:r>
      <w:hyperlink r:id="rId44" w:tgtFrame="_blank" w:history="1">
        <w:r>
          <w:rPr>
            <w:rStyle w:val="Hyperlink"/>
            <w:rFonts w:ascii="Helvetica Neue" w:hAnsi="Helvetica Neue"/>
          </w:rPr>
          <w:t>(See graded discussion Rubric.)</w:t>
        </w:r>
      </w:hyperlink>
    </w:p>
    <w:p w14:paraId="3224BC2E" w14:textId="77777777" w:rsidR="00430BCD" w:rsidRDefault="00430BCD" w:rsidP="00430BCD">
      <w:pPr>
        <w:numPr>
          <w:ilvl w:val="0"/>
          <w:numId w:val="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Graded Discussions</w:t>
      </w:r>
      <w:r>
        <w:rPr>
          <w:rFonts w:ascii="Helvetica Neue" w:eastAsia="Times New Roman" w:hAnsi="Helvetica Neue" w:cs="Times New Roman"/>
          <w:color w:val="2D3B45"/>
        </w:rPr>
        <w:t>: 25% of Participation portion of course grade.</w:t>
      </w:r>
    </w:p>
    <w:p w14:paraId="4654096D" w14:textId="77777777" w:rsidR="00430BCD" w:rsidRDefault="00430BCD" w:rsidP="00430BCD">
      <w:pPr>
        <w:numPr>
          <w:ilvl w:val="1"/>
          <w:numId w:val="25"/>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While the graded discussions are valued at 25 points each, the final weighted score of Graded Discussions will be 25% of the Course Grade. </w:t>
      </w:r>
    </w:p>
    <w:p w14:paraId="20FA76D6" w14:textId="77777777" w:rsidR="00430BCD" w:rsidRDefault="00430BCD" w:rsidP="00430BCD">
      <w:pPr>
        <w:numPr>
          <w:ilvl w:val="0"/>
          <w:numId w:val="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Practice Presentations &amp; Daily Class Attendance: </w:t>
      </w:r>
      <w:r>
        <w:rPr>
          <w:rFonts w:ascii="Helvetica Neue" w:eastAsia="Times New Roman" w:hAnsi="Helvetica Neue" w:cs="Times New Roman"/>
          <w:color w:val="2D3B45"/>
        </w:rPr>
        <w:t>18% of Participation portion of course grade.</w:t>
      </w:r>
    </w:p>
    <w:p w14:paraId="43ADBA39" w14:textId="77777777" w:rsidR="00430BCD" w:rsidRDefault="00430BCD" w:rsidP="00430BCD">
      <w:pPr>
        <w:numPr>
          <w:ilvl w:val="1"/>
          <w:numId w:val="25"/>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Practice presentations will follow a specific presentation format, each student will make 3 distinct practice presentations (Ice-breaker, Important Ethical Issue, Opposition), and fulfill one (or more) of the 5 practice presentation roles in each practice presentation session.</w:t>
      </w:r>
    </w:p>
    <w:p w14:paraId="7ACDE54F" w14:textId="77777777" w:rsidR="00430BCD" w:rsidRDefault="00430BCD" w:rsidP="00430BCD">
      <w:pPr>
        <w:numPr>
          <w:ilvl w:val="0"/>
          <w:numId w:val="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Daily Class Attendance is required for this course</w:t>
      </w:r>
      <w:r>
        <w:rPr>
          <w:rFonts w:ascii="Helvetica Neue" w:eastAsia="Times New Roman" w:hAnsi="Helvetica Neue" w:cs="Times New Roman"/>
          <w:color w:val="2D3B45"/>
        </w:rPr>
        <w:t>.</w:t>
      </w:r>
    </w:p>
    <w:p w14:paraId="47E30847" w14:textId="77777777" w:rsidR="00430BCD" w:rsidRDefault="00430BCD" w:rsidP="00430BCD">
      <w:pPr>
        <w:numPr>
          <w:ilvl w:val="1"/>
          <w:numId w:val="25"/>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Daily Class Attendance will be accounted for by student signature on </w:t>
      </w:r>
      <w:r>
        <w:rPr>
          <w:rStyle w:val="Strong"/>
          <w:rFonts w:ascii="Helvetica Neue" w:eastAsia="Times New Roman" w:hAnsi="Helvetica Neue" w:cs="Times New Roman"/>
          <w:color w:val="2D3B45"/>
        </w:rPr>
        <w:t>daily Sign-in sheet</w:t>
      </w:r>
      <w:r>
        <w:rPr>
          <w:rFonts w:ascii="Helvetica Neue" w:eastAsia="Times New Roman" w:hAnsi="Helvetica Neue" w:cs="Times New Roman"/>
          <w:color w:val="2D3B45"/>
        </w:rPr>
        <w:t>. If, for any reason, you must be absent, </w:t>
      </w:r>
      <w:r>
        <w:rPr>
          <w:rStyle w:val="Strong"/>
          <w:rFonts w:ascii="Helvetica Neue" w:eastAsia="Times New Roman" w:hAnsi="Helvetica Neue" w:cs="Times New Roman"/>
          <w:color w:val="2D3B45"/>
        </w:rPr>
        <w:t>please send me an email within 24 hours of the absence </w:t>
      </w:r>
      <w:r>
        <w:rPr>
          <w:rFonts w:ascii="Helvetica Neue" w:eastAsia="Times New Roman" w:hAnsi="Helvetica Neue" w:cs="Times New Roman"/>
          <w:color w:val="2D3B45"/>
        </w:rPr>
        <w:t>with reason for absence, and in most cases I will grant credit for notified absences. If you wait until the end of the semester to let me know why you were absent on a particular day, I may be less flexible in offering credit for that notification of an absence.</w:t>
      </w:r>
    </w:p>
    <w:p w14:paraId="6BC159F1" w14:textId="77777777" w:rsidR="00430BCD" w:rsidRDefault="00430BCD" w:rsidP="00430BCD">
      <w:pPr>
        <w:numPr>
          <w:ilvl w:val="0"/>
          <w:numId w:val="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Graded Surveys </w:t>
      </w:r>
      <w:r>
        <w:rPr>
          <w:rFonts w:ascii="Helvetica Neue" w:eastAsia="Times New Roman" w:hAnsi="Helvetica Neue" w:cs="Times New Roman"/>
          <w:color w:val="2D3B45"/>
        </w:rPr>
        <w:t>2% </w:t>
      </w:r>
    </w:p>
    <w:p w14:paraId="73A45DB2" w14:textId="77777777" w:rsidR="00430BCD" w:rsidRDefault="00430BCD" w:rsidP="00430BCD">
      <w:pPr>
        <w:numPr>
          <w:ilvl w:val="1"/>
          <w:numId w:val="25"/>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This survey and Plagiarism Pledge will assist me in assessing what information you know at the beginning of the course.</w:t>
      </w:r>
    </w:p>
    <w:p w14:paraId="03AB6C48" w14:textId="77777777" w:rsidR="00430BCD" w:rsidRDefault="00430BCD" w:rsidP="00430BCD">
      <w:pPr>
        <w:numPr>
          <w:ilvl w:val="0"/>
          <w:numId w:val="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Final Oral Presentation (one of two Signature Assignments)</w:t>
      </w:r>
    </w:p>
    <w:p w14:paraId="6265A7F2" w14:textId="77777777" w:rsidR="00430BCD" w:rsidRDefault="00430BCD" w:rsidP="00430BCD">
      <w:pPr>
        <w:numPr>
          <w:ilvl w:val="1"/>
          <w:numId w:val="25"/>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Style w:val="Strong"/>
          <w:rFonts w:ascii="Helvetica Neue" w:eastAsia="Times New Roman" w:hAnsi="Helvetica Neue"/>
          <w:color w:val="2D3B45"/>
        </w:rPr>
        <w:t xml:space="preserve">Each student will make a </w:t>
      </w:r>
      <w:proofErr w:type="gramStart"/>
      <w:r>
        <w:rPr>
          <w:rStyle w:val="Strong"/>
          <w:rFonts w:ascii="Helvetica Neue" w:eastAsia="Times New Roman" w:hAnsi="Helvetica Neue"/>
          <w:color w:val="2D3B45"/>
        </w:rPr>
        <w:t>7 to 10 minute</w:t>
      </w:r>
      <w:proofErr w:type="gramEnd"/>
      <w:r>
        <w:rPr>
          <w:rStyle w:val="Strong"/>
          <w:rFonts w:ascii="Helvetica Neue" w:eastAsia="Times New Roman" w:hAnsi="Helvetica Neue"/>
          <w:color w:val="2D3B45"/>
        </w:rPr>
        <w:t xml:space="preserve"> oral presentation on the Important Ethical Issue of their choice, using presentation techniques and ethical theories covered in class</w:t>
      </w:r>
      <w:r>
        <w:rPr>
          <w:rFonts w:ascii="Helvetica Neue" w:eastAsia="Times New Roman" w:hAnsi="Helvetica Neue" w:cs="Times New Roman"/>
          <w:color w:val="2D3B45"/>
        </w:rPr>
        <w:t>. The presentation will be essentially a version of the final paper in presentation format. (see criteria for final paper below). 25% of Participation portion of Course Grade.</w:t>
      </w:r>
    </w:p>
    <w:p w14:paraId="70E8EC0B" w14:textId="77777777" w:rsidR="00430BCD" w:rsidRDefault="00430BCD" w:rsidP="00430BCD">
      <w:pPr>
        <w:numPr>
          <w:ilvl w:val="1"/>
          <w:numId w:val="25"/>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lastRenderedPageBreak/>
        <w:t>Final Oral presentations can be in different formats, such as a video recorded on Yuja or Youtube, a powerpoint presentation with a voice-over, or using Google Slides. Class members will be invited but not required to comment on fellow student presentations. </w:t>
      </w:r>
    </w:p>
    <w:p w14:paraId="32B448E0" w14:textId="77777777" w:rsidR="00430BCD" w:rsidRDefault="00430BCD" w:rsidP="00430BCD">
      <w:pPr>
        <w:numPr>
          <w:ilvl w:val="1"/>
          <w:numId w:val="25"/>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A presentation sign-up roster will be made available at mid-term. The final weeks of class will be devoted to the viewing and discussions around student presentations.</w:t>
      </w:r>
    </w:p>
    <w:p w14:paraId="495C7BFC" w14:textId="77777777" w:rsidR="00430BCD" w:rsidRDefault="00430BCD" w:rsidP="00430BCD">
      <w:pPr>
        <w:pStyle w:val="Heading3"/>
        <w:shd w:val="clear" w:color="auto" w:fill="FFFFFF"/>
        <w:spacing w:before="90" w:after="90"/>
        <w:rPr>
          <w:rFonts w:ascii="Helvetica Neue" w:eastAsia="Times New Roman" w:hAnsi="Helvetica Neue" w:cs="Times New Roman"/>
          <w:b/>
          <w:bCs/>
          <w:color w:val="2D3B45"/>
          <w:sz w:val="30"/>
          <w:szCs w:val="30"/>
        </w:rPr>
      </w:pPr>
      <w:r>
        <w:rPr>
          <w:rStyle w:val="Strong"/>
          <w:rFonts w:ascii="Helvetica Neue" w:eastAsia="Times New Roman" w:hAnsi="Helvetica Neue"/>
          <w:b w:val="0"/>
          <w:bCs w:val="0"/>
          <w:color w:val="2D3B45"/>
          <w:sz w:val="30"/>
          <w:szCs w:val="30"/>
        </w:rPr>
        <w:t>Writing assignments</w:t>
      </w:r>
    </w:p>
    <w:p w14:paraId="7C0D5EBD"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30% of Grade. All writing assignments to be turned in on Canvas Learning Management System. Deadline for turning in Assignments is the Friday by 11:59 PM of </w:t>
      </w:r>
      <w:r>
        <w:rPr>
          <w:rStyle w:val="Emphasis"/>
          <w:rFonts w:ascii="Helvetica Neue" w:hAnsi="Helvetica Neue"/>
          <w:color w:val="2D3B45"/>
        </w:rPr>
        <w:t>the week the assignment is due</w:t>
      </w:r>
      <w:r>
        <w:rPr>
          <w:rFonts w:ascii="Helvetica Neue" w:hAnsi="Helvetica Neue"/>
          <w:color w:val="2D3B45"/>
        </w:rPr>
        <w:t xml:space="preserve">. Late assignments will </w:t>
      </w:r>
      <w:proofErr w:type="gramStart"/>
      <w:r>
        <w:rPr>
          <w:rFonts w:ascii="Helvetica Neue" w:hAnsi="Helvetica Neue"/>
          <w:color w:val="2D3B45"/>
        </w:rPr>
        <w:t>scored</w:t>
      </w:r>
      <w:proofErr w:type="gramEnd"/>
      <w:r>
        <w:rPr>
          <w:rFonts w:ascii="Helvetica Neue" w:hAnsi="Helvetica Neue"/>
          <w:color w:val="2D3B45"/>
        </w:rPr>
        <w:t xml:space="preserve"> as a zero, for that assignment.</w:t>
      </w:r>
    </w:p>
    <w:p w14:paraId="27F883F4" w14:textId="77777777" w:rsidR="00430BCD" w:rsidRDefault="00430BCD" w:rsidP="00430BCD">
      <w:pPr>
        <w:numPr>
          <w:ilvl w:val="0"/>
          <w:numId w:val="26"/>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First Assignment: Selecting the Important Ethical Issue </w:t>
      </w:r>
      <w:r>
        <w:rPr>
          <w:rFonts w:ascii="Helvetica Neue" w:eastAsia="Times New Roman" w:hAnsi="Helvetica Neue" w:cs="Times New Roman"/>
          <w:color w:val="2D3B45"/>
        </w:rPr>
        <w:t>with 3 Values to support it. (5% of Course Grade</w:t>
      </w:r>
      <w:proofErr w:type="gramStart"/>
      <w:r>
        <w:rPr>
          <w:rFonts w:ascii="Helvetica Neue" w:eastAsia="Times New Roman" w:hAnsi="Helvetica Neue" w:cs="Times New Roman"/>
          <w:color w:val="2D3B45"/>
        </w:rPr>
        <w:t>) .</w:t>
      </w:r>
      <w:proofErr w:type="gramEnd"/>
    </w:p>
    <w:p w14:paraId="03EAF4E5" w14:textId="77777777" w:rsidR="00430BCD" w:rsidRDefault="00430BCD" w:rsidP="00430BCD">
      <w:pPr>
        <w:numPr>
          <w:ilvl w:val="1"/>
          <w:numId w:val="2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All I want is an initial Important Ethical Issue (as ONE statement), and 3 Values (as 3 statements) to support it. You will expand on this Important Ethical Issue and the supporting values in 2-page informal paper.  </w:t>
      </w:r>
    </w:p>
    <w:p w14:paraId="67C1B314" w14:textId="77777777" w:rsidR="00430BCD" w:rsidRDefault="00430BCD" w:rsidP="00430BCD">
      <w:pPr>
        <w:numPr>
          <w:ilvl w:val="0"/>
          <w:numId w:val="26"/>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 xml:space="preserve">One, </w:t>
      </w:r>
      <w:proofErr w:type="gramStart"/>
      <w:r>
        <w:rPr>
          <w:rStyle w:val="Strong"/>
          <w:rFonts w:ascii="Helvetica Neue" w:eastAsia="Times New Roman" w:hAnsi="Helvetica Neue"/>
          <w:color w:val="2D3B45"/>
        </w:rPr>
        <w:t>2-3 page</w:t>
      </w:r>
      <w:proofErr w:type="gramEnd"/>
      <w:r>
        <w:rPr>
          <w:rStyle w:val="Strong"/>
          <w:rFonts w:ascii="Helvetica Neue" w:eastAsia="Times New Roman" w:hAnsi="Helvetica Neue"/>
          <w:color w:val="2D3B45"/>
        </w:rPr>
        <w:t xml:space="preserve"> informal (non-academic format) paper </w:t>
      </w:r>
      <w:r>
        <w:rPr>
          <w:rFonts w:ascii="Helvetica Neue" w:eastAsia="Times New Roman" w:hAnsi="Helvetica Neue" w:cs="Times New Roman"/>
          <w:color w:val="2D3B45"/>
        </w:rPr>
        <w:t>due at </w:t>
      </w:r>
      <w:r>
        <w:rPr>
          <w:rStyle w:val="Strong"/>
          <w:rFonts w:ascii="Helvetica Neue" w:eastAsia="Times New Roman" w:hAnsi="Helvetica Neue" w:cs="Times New Roman"/>
          <w:color w:val="2D3B45"/>
        </w:rPr>
        <w:t>mid term dates</w:t>
      </w:r>
      <w:r>
        <w:rPr>
          <w:rFonts w:ascii="Helvetica Neue" w:eastAsia="Times New Roman" w:hAnsi="Helvetica Neue" w:cs="Times New Roman"/>
          <w:color w:val="2D3B45"/>
        </w:rPr>
        <w:t>: (10% of Course Grade.)</w:t>
      </w:r>
    </w:p>
    <w:p w14:paraId="0D0007D2" w14:textId="77777777" w:rsidR="00430BCD" w:rsidRDefault="00430BCD" w:rsidP="00430BCD">
      <w:pPr>
        <w:numPr>
          <w:ilvl w:val="1"/>
          <w:numId w:val="2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Style w:val="Strong"/>
          <w:rFonts w:ascii="Helvetica Neue" w:eastAsia="Times New Roman" w:hAnsi="Helvetica Neue"/>
          <w:color w:val="2D3B45"/>
        </w:rPr>
        <w:t>Opposition Interview</w:t>
      </w:r>
    </w:p>
    <w:p w14:paraId="5538B8F0" w14:textId="77777777" w:rsidR="00430BCD" w:rsidRDefault="00430BCD" w:rsidP="00430BCD">
      <w:pPr>
        <w:numPr>
          <w:ilvl w:val="3"/>
          <w:numId w:val="27"/>
        </w:numPr>
        <w:shd w:val="clear" w:color="auto" w:fill="FFFFFF"/>
        <w:spacing w:before="100" w:beforeAutospacing="1" w:after="100" w:afterAutospacing="1" w:line="240" w:lineRule="auto"/>
        <w:ind w:left="1500"/>
        <w:rPr>
          <w:rFonts w:ascii="Helvetica Neue" w:eastAsia="Times New Roman" w:hAnsi="Helvetica Neue" w:cs="Times New Roman"/>
          <w:color w:val="2D3B45"/>
        </w:rPr>
      </w:pPr>
      <w:r>
        <w:rPr>
          <w:rFonts w:ascii="Helvetica Neue" w:eastAsia="Times New Roman" w:hAnsi="Helvetica Neue" w:cs="Times New Roman"/>
          <w:color w:val="2D3B45"/>
        </w:rPr>
        <w:t>Students will personally interview someone with an opposite view to their own on their important ethical issue. Due to Covid-19 restrictions, if a personal interview is not possible, 3 sources of opposition from print and other media will be accepted, along with an evaluation by the student for validity according to evidence, and one source considered invalid, and reasons why.</w:t>
      </w:r>
    </w:p>
    <w:p w14:paraId="7C1BAB1F" w14:textId="77777777" w:rsidR="00430BCD" w:rsidRDefault="00430BCD" w:rsidP="00430BCD">
      <w:pPr>
        <w:shd w:val="clear" w:color="auto" w:fill="FFFFFF"/>
        <w:spacing w:before="100" w:beforeAutospacing="1" w:after="100" w:afterAutospacing="1" w:line="240" w:lineRule="auto"/>
        <w:ind w:left="375"/>
        <w:rPr>
          <w:rStyle w:val="Strong"/>
          <w:rFonts w:cs="Arial"/>
          <w:b w:val="0"/>
          <w:bCs w:val="0"/>
        </w:rPr>
      </w:pPr>
    </w:p>
    <w:p w14:paraId="4C80BF98" w14:textId="77777777" w:rsidR="00430BCD" w:rsidRDefault="00430BCD" w:rsidP="00430BCD">
      <w:pPr>
        <w:shd w:val="clear" w:color="auto" w:fill="FFFFFF"/>
        <w:spacing w:before="100" w:beforeAutospacing="1" w:after="100" w:afterAutospacing="1" w:line="240" w:lineRule="auto"/>
        <w:ind w:left="375"/>
        <w:rPr>
          <w:rStyle w:val="Strong"/>
          <w:rFonts w:ascii="Helvetica Neue" w:eastAsia="Times New Roman" w:hAnsi="Helvetica Neue"/>
          <w:b w:val="0"/>
          <w:bCs w:val="0"/>
          <w:color w:val="2D3B45"/>
        </w:rPr>
      </w:pPr>
    </w:p>
    <w:p w14:paraId="02430376" w14:textId="77777777" w:rsidR="00430BCD" w:rsidRDefault="00430BCD" w:rsidP="00430BCD">
      <w:pPr>
        <w:numPr>
          <w:ilvl w:val="0"/>
          <w:numId w:val="28"/>
        </w:numPr>
        <w:shd w:val="clear" w:color="auto" w:fill="FFFFFF"/>
        <w:spacing w:before="100" w:beforeAutospacing="1" w:after="100" w:afterAutospacing="1" w:line="240" w:lineRule="auto"/>
        <w:ind w:left="375"/>
        <w:rPr>
          <w:rFonts w:cs="Times New Roman"/>
        </w:rPr>
      </w:pPr>
      <w:r>
        <w:rPr>
          <w:rStyle w:val="Strong"/>
          <w:rFonts w:ascii="Helvetica Neue" w:eastAsia="Times New Roman" w:hAnsi="Helvetica Neue"/>
          <w:color w:val="2D3B45"/>
        </w:rPr>
        <w:t>Informal Paper:</w:t>
      </w:r>
    </w:p>
    <w:p w14:paraId="5FE88627"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The informal paper will be due at mid-term. This paper will state and unfold your Important ethical Issue and 3 supporting values beyond the first assignment where you selected the Important Ethical Issue. A bit more developed and thesis statement/question beyond the first assignment will be expected. </w:t>
      </w:r>
    </w:p>
    <w:p w14:paraId="766F8086" w14:textId="77777777" w:rsidR="00430BCD" w:rsidRDefault="00430BCD" w:rsidP="00430BCD">
      <w:pPr>
        <w:pStyle w:val="NormalWeb"/>
        <w:shd w:val="clear" w:color="auto" w:fill="FFFFFF"/>
        <w:spacing w:before="180" w:beforeAutospacing="0" w:after="180" w:afterAutospacing="0"/>
        <w:rPr>
          <w:rFonts w:ascii="Helvetica Neue" w:hAnsi="Helvetica Neue"/>
          <w:color w:val="2D3B45"/>
        </w:rPr>
      </w:pPr>
      <w:r>
        <w:rPr>
          <w:rFonts w:ascii="Helvetica Neue" w:hAnsi="Helvetica Neue"/>
          <w:color w:val="2D3B45"/>
        </w:rPr>
        <w:t>This paper addresses in depth, argument in advocacy of the Important Ethical Issue, and your argument on </w:t>
      </w:r>
      <w:r>
        <w:rPr>
          <w:rStyle w:val="Strong"/>
          <w:rFonts w:ascii="Helvetica Neue" w:hAnsi="Helvetica Neue"/>
          <w:color w:val="2D3B45"/>
        </w:rPr>
        <w:t>one or more</w:t>
      </w:r>
      <w:r>
        <w:rPr>
          <w:rFonts w:ascii="Helvetica Neue" w:hAnsi="Helvetica Neue"/>
          <w:color w:val="2D3B45"/>
        </w:rPr>
        <w:t> of the 3 values from the first assignment, with the inclusion of </w:t>
      </w:r>
      <w:r>
        <w:rPr>
          <w:rStyle w:val="Strong"/>
          <w:rFonts w:ascii="Helvetica Neue" w:hAnsi="Helvetica Neue"/>
          <w:color w:val="2D3B45"/>
        </w:rPr>
        <w:t>opposition viewpoints to these values (as described above), </w:t>
      </w:r>
      <w:r>
        <w:rPr>
          <w:rFonts w:ascii="Helvetica Neue" w:hAnsi="Helvetica Neue"/>
          <w:color w:val="2D3B45"/>
        </w:rPr>
        <w:t>and evidence that supports your argument beyond the opposition viewpoints. </w:t>
      </w:r>
    </w:p>
    <w:p w14:paraId="2EA29D46" w14:textId="77777777" w:rsidR="00430BCD" w:rsidRDefault="00430BCD" w:rsidP="00430BCD">
      <w:pPr>
        <w:pStyle w:val="NormalWeb"/>
        <w:shd w:val="clear" w:color="auto" w:fill="FFFFFF"/>
        <w:spacing w:before="180" w:beforeAutospacing="0" w:after="180" w:afterAutospacing="0"/>
        <w:rPr>
          <w:rFonts w:ascii="Helvetica Neue" w:hAnsi="Helvetica Neue"/>
          <w:color w:val="2D3B45"/>
        </w:rPr>
      </w:pPr>
      <w:r>
        <w:rPr>
          <w:rFonts w:ascii="Helvetica Neue" w:hAnsi="Helvetica Neue"/>
          <w:color w:val="2D3B45"/>
        </w:rPr>
        <w:t> </w:t>
      </w:r>
    </w:p>
    <w:p w14:paraId="2F78655D" w14:textId="77777777" w:rsidR="00430BCD" w:rsidRDefault="00430BCD" w:rsidP="00430BCD">
      <w:pPr>
        <w:numPr>
          <w:ilvl w:val="0"/>
          <w:numId w:val="29"/>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proofErr w:type="gramStart"/>
      <w:r>
        <w:rPr>
          <w:rStyle w:val="Strong"/>
          <w:rFonts w:ascii="Helvetica Neue" w:eastAsia="Times New Roman" w:hAnsi="Helvetica Neue"/>
          <w:color w:val="2D3B45"/>
        </w:rPr>
        <w:t>5 page</w:t>
      </w:r>
      <w:proofErr w:type="gramEnd"/>
      <w:r>
        <w:rPr>
          <w:rStyle w:val="Strong"/>
          <w:rFonts w:ascii="Helvetica Neue" w:eastAsia="Times New Roman" w:hAnsi="Helvetica Neue"/>
          <w:color w:val="2D3B45"/>
        </w:rPr>
        <w:t xml:space="preserve"> term paper:</w:t>
      </w:r>
    </w:p>
    <w:p w14:paraId="38D57FF2"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lastRenderedPageBreak/>
        <w:t> 15% of Grade. This paper can be a compiling of your presentations and essay. Formal Academic Format: Chicago. This paper is due by the last two weeks of class. </w:t>
      </w:r>
      <w:r>
        <w:rPr>
          <w:rStyle w:val="Strong"/>
          <w:rFonts w:ascii="Helvetica Neue" w:hAnsi="Helvetica Neue"/>
          <w:color w:val="2D3B45"/>
        </w:rPr>
        <w:t>Talk to me about topic. It is OK to change the topic during the course. </w:t>
      </w:r>
    </w:p>
    <w:p w14:paraId="719A349D" w14:textId="77777777" w:rsidR="00430BCD" w:rsidRDefault="00430BCD" w:rsidP="00430BCD">
      <w:pPr>
        <w:numPr>
          <w:ilvl w:val="0"/>
          <w:numId w:val="30"/>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Term Paper (one of two Signature Assignments): </w:t>
      </w:r>
    </w:p>
    <w:p w14:paraId="43E152BC"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The term paper must be</w:t>
      </w:r>
    </w:p>
    <w:p w14:paraId="362FDF1F" w14:textId="77777777" w:rsidR="00430BCD" w:rsidRDefault="00430BCD" w:rsidP="00430BCD">
      <w:pPr>
        <w:numPr>
          <w:ilvl w:val="0"/>
          <w:numId w:val="3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A clear, focused Thesis question/statement, that is comprehensive and easy to understand, in advocacy about the Important Ethical Issue. </w:t>
      </w:r>
    </w:p>
    <w:p w14:paraId="658F8685" w14:textId="77777777" w:rsidR="00430BCD" w:rsidRDefault="00430BCD" w:rsidP="00430BCD">
      <w:pPr>
        <w:numPr>
          <w:ilvl w:val="0"/>
          <w:numId w:val="3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Values and initial evidence to support the argument in advocacy of the thesis question/statement.</w:t>
      </w:r>
    </w:p>
    <w:p w14:paraId="4E28897D" w14:textId="77777777" w:rsidR="00430BCD" w:rsidRDefault="00430BCD" w:rsidP="00430BCD">
      <w:pPr>
        <w:numPr>
          <w:ilvl w:val="0"/>
          <w:numId w:val="3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Respectfully presented opposition viewpoints about the Values and evidence you use to support your argument.</w:t>
      </w:r>
    </w:p>
    <w:p w14:paraId="042F4CD7" w14:textId="77777777" w:rsidR="00430BCD" w:rsidRDefault="00430BCD" w:rsidP="00430BCD">
      <w:pPr>
        <w:numPr>
          <w:ilvl w:val="0"/>
          <w:numId w:val="3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A final wrap-up in concluding your arguments, with evidence that further respectfully refutes opposition arguments. </w:t>
      </w:r>
    </w:p>
    <w:p w14:paraId="25A39213" w14:textId="77777777" w:rsidR="00430BCD" w:rsidRDefault="00430BCD" w:rsidP="00430BCD">
      <w:pPr>
        <w:numPr>
          <w:ilvl w:val="0"/>
          <w:numId w:val="3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Formatted in </w:t>
      </w:r>
      <w:r>
        <w:rPr>
          <w:rFonts w:ascii="Helvetica Neue" w:eastAsia="Times New Roman" w:hAnsi="Helvetica Neue" w:cs="Times New Roman"/>
          <w:color w:val="2D3B45"/>
          <w:u w:val="single"/>
        </w:rPr>
        <w:t>Chicago/</w:t>
      </w:r>
      <w:proofErr w:type="gramStart"/>
      <w:r>
        <w:rPr>
          <w:rFonts w:ascii="Helvetica Neue" w:eastAsia="Times New Roman" w:hAnsi="Helvetica Neue" w:cs="Times New Roman"/>
          <w:color w:val="2D3B45"/>
          <w:u w:val="single"/>
        </w:rPr>
        <w:t>Turabian(</w:t>
      </w:r>
      <w:proofErr w:type="gramEnd"/>
      <w:r>
        <w:rPr>
          <w:rFonts w:ascii="Helvetica Neue" w:eastAsia="Times New Roman" w:hAnsi="Helvetica Neue" w:cs="Times New Roman"/>
          <w:color w:val="2D3B45"/>
          <w:u w:val="single"/>
        </w:rPr>
        <w:t>Links to an external site.)</w:t>
      </w:r>
      <w:r>
        <w:rPr>
          <w:rFonts w:ascii="Helvetica Neue" w:eastAsia="Times New Roman" w:hAnsi="Helvetica Neue" w:cs="Times New Roman"/>
          <w:color w:val="2D3B45"/>
        </w:rPr>
        <w:t> Academic format with citations, notes, and references list.</w:t>
      </w:r>
    </w:p>
    <w:p w14:paraId="0F279EB3" w14:textId="77777777" w:rsidR="00430BCD" w:rsidRDefault="00430BCD" w:rsidP="00430BCD">
      <w:pPr>
        <w:spacing w:line="240" w:lineRule="auto"/>
        <w:rPr>
          <w:rFonts w:ascii="Helvetica Neue" w:eastAsia="Times New Roman" w:hAnsi="Helvetica Neue" w:cs="Times New Roman"/>
          <w:color w:val="2D3B45"/>
        </w:rPr>
        <w:sectPr w:rsidR="00430BCD">
          <w:pgSz w:w="12240" w:h="15840"/>
          <w:pgMar w:top="1400" w:right="1320" w:bottom="280" w:left="1280" w:header="732" w:footer="0" w:gutter="0"/>
          <w:cols w:space="720"/>
        </w:sectPr>
      </w:pPr>
    </w:p>
    <w:p w14:paraId="7DFFEA8D" w14:textId="77777777" w:rsidR="00430BCD" w:rsidRDefault="00430BCD" w:rsidP="00430BCD">
      <w:pPr>
        <w:sectPr w:rsidR="00430BCD">
          <w:pgSz w:w="12240" w:h="15840"/>
          <w:pgMar w:top="1400" w:right="1320" w:bottom="280" w:left="1280" w:header="732" w:footer="0" w:gutter="0"/>
          <w:cols w:space="720"/>
        </w:sectPr>
      </w:pPr>
    </w:p>
    <w:p w14:paraId="5DD625E5" w14:textId="77777777" w:rsidR="00430BCD" w:rsidRDefault="00430BCD" w:rsidP="00430BCD">
      <w:pPr>
        <w:widowControl w:val="0"/>
        <w:autoSpaceDE w:val="0"/>
        <w:autoSpaceDN w:val="0"/>
        <w:adjustRightInd w:val="0"/>
        <w:spacing w:before="1" w:after="1" w:line="240" w:lineRule="auto"/>
        <w:jc w:val="right"/>
        <w:rPr>
          <w:rFonts w:ascii="Calibri" w:eastAsia="Cambria" w:hAnsi="Calibri" w:cs="Times"/>
          <w:b/>
          <w:bCs/>
          <w:iCs/>
          <w:sz w:val="24"/>
          <w:szCs w:val="27"/>
        </w:rPr>
      </w:pPr>
      <w:r>
        <w:rPr>
          <w:rFonts w:ascii="Calibri" w:eastAsia="Cambria" w:hAnsi="Calibri" w:cs="Times"/>
          <w:b/>
          <w:bCs/>
          <w:iCs/>
          <w:sz w:val="24"/>
          <w:szCs w:val="27"/>
        </w:rPr>
        <w:t>INTRODUCTION TO PHILOSOPHY</w:t>
      </w:r>
    </w:p>
    <w:p w14:paraId="7B78BA00" w14:textId="77777777" w:rsidR="00430BCD" w:rsidRDefault="00430BCD" w:rsidP="00430BCD">
      <w:pPr>
        <w:widowControl w:val="0"/>
        <w:autoSpaceDE w:val="0"/>
        <w:autoSpaceDN w:val="0"/>
        <w:adjustRightInd w:val="0"/>
        <w:spacing w:before="1" w:after="1" w:line="240" w:lineRule="auto"/>
        <w:jc w:val="right"/>
        <w:rPr>
          <w:rFonts w:ascii="Calibri" w:eastAsia="Cambria" w:hAnsi="Calibri" w:cs="Times"/>
          <w:b/>
          <w:bCs/>
          <w:iCs/>
          <w:sz w:val="24"/>
          <w:szCs w:val="27"/>
        </w:rPr>
      </w:pPr>
      <w:r>
        <w:rPr>
          <w:rFonts w:ascii="Calibri" w:eastAsia="Cambria" w:hAnsi="Calibri" w:cs="Times"/>
          <w:b/>
          <w:bCs/>
          <w:iCs/>
          <w:sz w:val="24"/>
          <w:szCs w:val="27"/>
        </w:rPr>
        <w:t xml:space="preserve">                                                                                                                                 </w:t>
      </w:r>
      <w:r>
        <w:rPr>
          <w:rFonts w:ascii="Calibri" w:eastAsia="Cambria" w:hAnsi="Calibri" w:cs="Times"/>
          <w:b/>
          <w:bCs/>
          <w:sz w:val="24"/>
          <w:szCs w:val="23"/>
        </w:rPr>
        <w:t>Dr. Gillian Parker</w:t>
      </w:r>
    </w:p>
    <w:p w14:paraId="61847CD9" w14:textId="77777777" w:rsidR="00430BCD" w:rsidRDefault="00430BCD" w:rsidP="00430BCD">
      <w:pPr>
        <w:widowControl w:val="0"/>
        <w:autoSpaceDE w:val="0"/>
        <w:autoSpaceDN w:val="0"/>
        <w:adjustRightInd w:val="0"/>
        <w:spacing w:before="1" w:after="1" w:line="240" w:lineRule="auto"/>
        <w:ind w:left="5040" w:firstLine="720"/>
        <w:jc w:val="right"/>
        <w:rPr>
          <w:rFonts w:ascii="Calibri" w:eastAsia="Cambria" w:hAnsi="Calibri" w:cs="Times"/>
          <w:b/>
          <w:bCs/>
          <w:sz w:val="24"/>
          <w:szCs w:val="23"/>
        </w:rPr>
      </w:pPr>
      <w:r>
        <w:rPr>
          <w:rFonts w:ascii="Calibri" w:eastAsia="Cambria" w:hAnsi="Calibri" w:cs="Times"/>
          <w:b/>
          <w:bCs/>
          <w:sz w:val="24"/>
          <w:szCs w:val="23"/>
        </w:rPr>
        <w:t xml:space="preserve">                                                     Fall 2022</w:t>
      </w:r>
    </w:p>
    <w:p w14:paraId="32B66B92" w14:textId="77777777" w:rsidR="00430BCD" w:rsidRDefault="00137C26" w:rsidP="00430BCD">
      <w:pPr>
        <w:widowControl w:val="0"/>
        <w:autoSpaceDE w:val="0"/>
        <w:autoSpaceDN w:val="0"/>
        <w:adjustRightInd w:val="0"/>
        <w:spacing w:line="240" w:lineRule="auto"/>
        <w:jc w:val="center"/>
        <w:rPr>
          <w:rFonts w:ascii="Arial" w:eastAsia="Arial" w:hAnsi="Arial" w:cs="Arial"/>
          <w:lang w:val="en"/>
        </w:rPr>
      </w:pPr>
      <w:r>
        <w:rPr>
          <w:rFonts w:ascii="Calibri" w:eastAsia="Cambria" w:hAnsi="Calibri" w:cs="Times"/>
          <w:b/>
          <w:bCs/>
          <w:noProof/>
          <w:sz w:val="24"/>
          <w:szCs w:val="23"/>
        </w:rPr>
        <w:pict w14:anchorId="53992935">
          <v:shape id="_x0000_i1026" type="#_x0000_t75" alt="Default Line" style="width:431.7pt;height:1.4pt;mso-width-percent:0;mso-height-percent:0;mso-width-percent:0;mso-height-percent:0" o:hrpct="0" o:hralign="center" o:hr="t">
            <v:imagedata r:id="rId26" o:title="Default Line"/>
          </v:shape>
        </w:pict>
      </w:r>
    </w:p>
    <w:p w14:paraId="1B49989B"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p>
    <w:p w14:paraId="7170409B"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r>
        <w:rPr>
          <w:rFonts w:ascii="Calibri" w:eastAsia="Cambria" w:hAnsi="Calibri" w:cs="Times"/>
          <w:b/>
          <w:bCs/>
          <w:sz w:val="24"/>
          <w:szCs w:val="23"/>
        </w:rPr>
        <w:t>DETAILS ABOUT YOUR COURSE AND PROFESSOR</w:t>
      </w:r>
    </w:p>
    <w:p w14:paraId="7A6B7364"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r>
        <w:rPr>
          <w:rFonts w:ascii="Calibri" w:eastAsia="Cambria" w:hAnsi="Calibri" w:cs="Times"/>
          <w:b/>
          <w:bCs/>
          <w:sz w:val="24"/>
          <w:szCs w:val="23"/>
        </w:rPr>
        <w:t>Phil 120, Section 001, Tuesday and Thursday, 4:00PM-5:15PM</w:t>
      </w:r>
    </w:p>
    <w:p w14:paraId="0736B18D" w14:textId="77777777" w:rsidR="00430BCD" w:rsidRDefault="00430BCD" w:rsidP="00430BCD">
      <w:pPr>
        <w:spacing w:line="240" w:lineRule="auto"/>
        <w:rPr>
          <w:rFonts w:ascii="Calibri" w:eastAsia="Cambria" w:hAnsi="Calibri" w:cs="Times"/>
          <w:b/>
          <w:bCs/>
          <w:sz w:val="24"/>
          <w:szCs w:val="23"/>
        </w:rPr>
      </w:pPr>
      <w:r>
        <w:rPr>
          <w:rFonts w:ascii="Calibri" w:eastAsia="Cambria" w:hAnsi="Calibri" w:cs="Times"/>
          <w:b/>
          <w:bCs/>
          <w:sz w:val="24"/>
          <w:szCs w:val="23"/>
        </w:rPr>
        <w:t xml:space="preserve">E-MAIL: </w:t>
      </w:r>
      <w:hyperlink r:id="rId45" w:history="1">
        <w:r>
          <w:rPr>
            <w:rStyle w:val="Hyperlink"/>
            <w:rFonts w:ascii="Calibri" w:eastAsia="Cambria" w:hAnsi="Calibri" w:cs="Times"/>
            <w:b/>
            <w:bCs/>
            <w:color w:val="0563C1" w:themeColor="hyperlink"/>
            <w:sz w:val="24"/>
            <w:szCs w:val="23"/>
          </w:rPr>
          <w:t>parkerg@sonoma.edu</w:t>
        </w:r>
      </w:hyperlink>
    </w:p>
    <w:p w14:paraId="58462931" w14:textId="77777777" w:rsidR="00430BCD" w:rsidRDefault="00430BCD" w:rsidP="00430BCD">
      <w:pPr>
        <w:spacing w:line="240" w:lineRule="auto"/>
        <w:rPr>
          <w:rFonts w:eastAsia="Cambria" w:cstheme="minorHAnsi"/>
          <w:b/>
          <w:sz w:val="24"/>
          <w:szCs w:val="24"/>
        </w:rPr>
      </w:pPr>
      <w:r>
        <w:rPr>
          <w:rFonts w:eastAsia="Cambria" w:cstheme="minorHAnsi"/>
          <w:b/>
          <w:sz w:val="24"/>
          <w:szCs w:val="24"/>
        </w:rPr>
        <w:t>Office Hours:  After class on Zoom or set up a phone call via an e-mail request</w:t>
      </w:r>
    </w:p>
    <w:p w14:paraId="16A714C5" w14:textId="77777777" w:rsidR="00430BCD" w:rsidRDefault="00430BCD" w:rsidP="00430BCD">
      <w:pPr>
        <w:spacing w:line="240" w:lineRule="auto"/>
        <w:rPr>
          <w:rFonts w:ascii="Calibri" w:eastAsia="Cambria" w:hAnsi="Calibri" w:cs="Times New Roman"/>
          <w:b/>
          <w:sz w:val="24"/>
          <w:szCs w:val="24"/>
        </w:rPr>
      </w:pPr>
    </w:p>
    <w:p w14:paraId="22D4867C" w14:textId="77777777" w:rsidR="00430BCD" w:rsidRDefault="00430BCD" w:rsidP="00430BCD">
      <w:pPr>
        <w:spacing w:line="240" w:lineRule="auto"/>
        <w:rPr>
          <w:rFonts w:ascii="Calibri" w:eastAsia="Cambria" w:hAnsi="Calibri" w:cs="Times New Roman"/>
          <w:sz w:val="24"/>
          <w:szCs w:val="24"/>
        </w:rPr>
      </w:pPr>
    </w:p>
    <w:p w14:paraId="4E38105F"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b/>
          <w:sz w:val="24"/>
          <w:szCs w:val="24"/>
        </w:rPr>
        <w:t>REQUIRED TEXTS</w:t>
      </w:r>
    </w:p>
    <w:p w14:paraId="57D8F7BC"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i/>
          <w:sz w:val="24"/>
          <w:szCs w:val="24"/>
        </w:rPr>
        <w:t>Traversing Philosophical Boundaries</w:t>
      </w:r>
      <w:r>
        <w:rPr>
          <w:rFonts w:ascii="Calibri" w:eastAsia="Cambria" w:hAnsi="Calibri" w:cs="Times New Roman"/>
          <w:sz w:val="24"/>
          <w:szCs w:val="24"/>
        </w:rPr>
        <w:t>, 3</w:t>
      </w:r>
      <w:r>
        <w:rPr>
          <w:rFonts w:ascii="Calibri" w:eastAsia="Cambria" w:hAnsi="Calibri" w:cs="Times New Roman"/>
          <w:sz w:val="24"/>
          <w:szCs w:val="24"/>
          <w:vertAlign w:val="superscript"/>
        </w:rPr>
        <w:t>rd</w:t>
      </w:r>
      <w:r>
        <w:rPr>
          <w:rFonts w:ascii="Calibri" w:eastAsia="Cambria" w:hAnsi="Calibri" w:cs="Times New Roman"/>
          <w:sz w:val="24"/>
          <w:szCs w:val="24"/>
        </w:rPr>
        <w:t xml:space="preserve"> Edition, Max O. Hallman, or any inexpensive edition.  </w:t>
      </w:r>
    </w:p>
    <w:p w14:paraId="39A4BE5D" w14:textId="77777777" w:rsidR="00430BCD" w:rsidRDefault="00430BCD" w:rsidP="00430BCD">
      <w:pPr>
        <w:spacing w:line="240" w:lineRule="auto"/>
        <w:rPr>
          <w:rFonts w:ascii="Calibri" w:eastAsia="Cambria" w:hAnsi="Calibri" w:cs="Times New Roman"/>
          <w:sz w:val="24"/>
          <w:szCs w:val="24"/>
        </w:rPr>
      </w:pPr>
    </w:p>
    <w:p w14:paraId="0027D22D"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sz w:val="24"/>
          <w:szCs w:val="24"/>
        </w:rPr>
        <w:t>If you have not done so already, please buy yourself a copy of this book immediately.  If you cannot find the 3</w:t>
      </w:r>
      <w:r>
        <w:rPr>
          <w:rFonts w:ascii="Calibri" w:eastAsia="Cambria" w:hAnsi="Calibri" w:cs="Times New Roman"/>
          <w:sz w:val="24"/>
          <w:szCs w:val="24"/>
          <w:vertAlign w:val="superscript"/>
        </w:rPr>
        <w:t>rd</w:t>
      </w:r>
      <w:r>
        <w:rPr>
          <w:rFonts w:ascii="Calibri" w:eastAsia="Cambria" w:hAnsi="Calibri" w:cs="Times New Roman"/>
          <w:sz w:val="24"/>
          <w:szCs w:val="24"/>
        </w:rPr>
        <w:t xml:space="preserve"> Edition, any other will do.  You can access readings you might not have in your edition in “PDFs of Missing Readings” on our course Files page.</w:t>
      </w:r>
    </w:p>
    <w:p w14:paraId="12B6BA67" w14:textId="77777777" w:rsidR="00430BCD" w:rsidRDefault="00430BCD" w:rsidP="00430BCD">
      <w:pPr>
        <w:spacing w:line="240" w:lineRule="auto"/>
        <w:rPr>
          <w:rFonts w:ascii="Calibri" w:eastAsia="Cambria" w:hAnsi="Calibri" w:cs="Times New Roman"/>
          <w:sz w:val="24"/>
          <w:szCs w:val="24"/>
        </w:rPr>
      </w:pPr>
    </w:p>
    <w:p w14:paraId="0719C1C9" w14:textId="77777777" w:rsidR="00430BCD" w:rsidRDefault="00430BCD" w:rsidP="00430BCD">
      <w:pPr>
        <w:spacing w:line="240" w:lineRule="auto"/>
        <w:rPr>
          <w:rFonts w:ascii="Calibri" w:eastAsia="Cambria" w:hAnsi="Calibri" w:cs="Times New Roman"/>
          <w:b/>
          <w:sz w:val="24"/>
          <w:szCs w:val="24"/>
        </w:rPr>
      </w:pPr>
    </w:p>
    <w:p w14:paraId="022BFEFE"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b/>
          <w:sz w:val="24"/>
          <w:szCs w:val="24"/>
        </w:rPr>
        <w:t>COURSE DESCRIPTION</w:t>
      </w:r>
    </w:p>
    <w:p w14:paraId="6CE1FA11" w14:textId="77777777" w:rsidR="00430BCD" w:rsidRDefault="00430BCD" w:rsidP="00430BCD">
      <w:pPr>
        <w:spacing w:line="240" w:lineRule="auto"/>
        <w:rPr>
          <w:rFonts w:ascii="Calibri" w:eastAsia="Cambria" w:hAnsi="Calibri" w:cs="Helvetica"/>
          <w:sz w:val="24"/>
          <w:szCs w:val="24"/>
        </w:rPr>
      </w:pPr>
      <w:r>
        <w:rPr>
          <w:rFonts w:ascii="Calibri" w:eastAsia="Cambria" w:hAnsi="Calibri" w:cs="Helvetica"/>
          <w:sz w:val="24"/>
          <w:szCs w:val="24"/>
        </w:rPr>
        <w:t>This class is an exciting and dynamic introduction to some of the big philosophical questions human beings have wondered about since the beginning of our species.  You have probably thought about these questions yourself:  Who am I?  What am I?  What happens to me after I die?  Does life, my life, have any meaning?  If there is meaning to life, am I living my life meaningfully or am I just on auto-pilot?  Am I a truly good person?  Am I good just because I don't want to be punished?  Since I'm born into a society do I have duties and responsibilities to other people and to society itself? Philosophers are people who have thought about these questions a lot and most of them have written down their ideas to share with us.  In this class, we will be thinking about these questions ourselves and reading the works of Philosophers to help guide us in forming our own answers to these big questions.</w:t>
      </w:r>
    </w:p>
    <w:p w14:paraId="34435F7D" w14:textId="77777777" w:rsidR="00430BCD" w:rsidRDefault="00430BCD" w:rsidP="00430BCD">
      <w:pPr>
        <w:spacing w:line="240" w:lineRule="auto"/>
        <w:rPr>
          <w:rFonts w:ascii="Calibri" w:eastAsia="Cambria" w:hAnsi="Calibri" w:cs="Arial"/>
          <w:sz w:val="24"/>
          <w:szCs w:val="24"/>
        </w:rPr>
      </w:pPr>
    </w:p>
    <w:p w14:paraId="17B2FE07" w14:textId="77777777" w:rsidR="00430BCD" w:rsidRDefault="00430BCD" w:rsidP="00430BCD">
      <w:pPr>
        <w:spacing w:line="240" w:lineRule="auto"/>
        <w:rPr>
          <w:rFonts w:ascii="Calibri" w:eastAsia="Cambria" w:hAnsi="Calibri"/>
          <w:b/>
          <w:sz w:val="24"/>
          <w:szCs w:val="24"/>
        </w:rPr>
      </w:pPr>
    </w:p>
    <w:p w14:paraId="48C80E30" w14:textId="77777777" w:rsidR="00430BCD" w:rsidRDefault="00430BCD" w:rsidP="00430BCD">
      <w:pPr>
        <w:spacing w:line="240" w:lineRule="auto"/>
        <w:rPr>
          <w:rFonts w:ascii="Calibri" w:eastAsia="Cambria" w:hAnsi="Calibri"/>
          <w:sz w:val="24"/>
          <w:szCs w:val="24"/>
        </w:rPr>
      </w:pPr>
      <w:r>
        <w:rPr>
          <w:rFonts w:ascii="Calibri" w:eastAsia="Cambria" w:hAnsi="Calibri"/>
          <w:b/>
          <w:sz w:val="24"/>
          <w:szCs w:val="24"/>
        </w:rPr>
        <w:t>CLASS STRUCTURE</w:t>
      </w:r>
    </w:p>
    <w:p w14:paraId="3DD51164" w14:textId="77777777" w:rsidR="00430BCD" w:rsidRDefault="00430BCD" w:rsidP="00430BCD">
      <w:pPr>
        <w:spacing w:line="240" w:lineRule="auto"/>
        <w:rPr>
          <w:rFonts w:ascii="Calibri" w:eastAsia="Cambria" w:hAnsi="Calibri"/>
          <w:sz w:val="24"/>
          <w:szCs w:val="24"/>
        </w:rPr>
      </w:pPr>
      <w:r>
        <w:rPr>
          <w:rFonts w:ascii="Calibri" w:eastAsia="Cambria" w:hAnsi="Calibri"/>
          <w:sz w:val="24"/>
          <w:szCs w:val="24"/>
        </w:rPr>
        <w:t>This is a class where you will be largely responsible for teaching yourself the course material by keeping up with the reading and listening to the PowerPoint lectures.  The lectures are captured in PowerPoint presentations with voiceovers by me and can be found on Canvas.</w:t>
      </w:r>
    </w:p>
    <w:p w14:paraId="32090DE2" w14:textId="77777777" w:rsidR="00430BCD" w:rsidRDefault="00430BCD" w:rsidP="00430BCD">
      <w:pPr>
        <w:spacing w:line="240" w:lineRule="auto"/>
        <w:rPr>
          <w:rFonts w:ascii="Calibri" w:eastAsia="Cambria" w:hAnsi="Calibri"/>
          <w:sz w:val="24"/>
          <w:szCs w:val="24"/>
        </w:rPr>
      </w:pPr>
    </w:p>
    <w:p w14:paraId="206667CD" w14:textId="77777777" w:rsidR="00430BCD" w:rsidRDefault="00430BCD" w:rsidP="00430BCD">
      <w:pPr>
        <w:spacing w:line="240" w:lineRule="auto"/>
        <w:rPr>
          <w:rFonts w:ascii="Calibri" w:eastAsia="Cambria" w:hAnsi="Calibri"/>
          <w:i/>
          <w:sz w:val="24"/>
          <w:szCs w:val="24"/>
        </w:rPr>
      </w:pPr>
      <w:r>
        <w:rPr>
          <w:rFonts w:ascii="Calibri" w:eastAsia="Cambria" w:hAnsi="Calibri"/>
          <w:i/>
          <w:sz w:val="24"/>
          <w:szCs w:val="24"/>
        </w:rPr>
        <w:lastRenderedPageBreak/>
        <w:t xml:space="preserve">BECAUSE THE CLASS IS ONLINE AND BISYNCHRONOUS, PLEASE NOTE THE FOLLOWING LOGISTICS: </w:t>
      </w:r>
    </w:p>
    <w:p w14:paraId="13A8EF01" w14:textId="77777777" w:rsidR="00430BCD" w:rsidRDefault="00430BCD" w:rsidP="00430BCD">
      <w:pPr>
        <w:spacing w:line="240" w:lineRule="auto"/>
        <w:rPr>
          <w:rFonts w:ascii="Calibri" w:eastAsia="Cambria" w:hAnsi="Calibri"/>
          <w:sz w:val="24"/>
          <w:szCs w:val="24"/>
        </w:rPr>
      </w:pPr>
    </w:p>
    <w:p w14:paraId="52E5B06F"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All PowerPoint Lectures are posted on Canvas (under Files).  They have text and audio.</w:t>
      </w:r>
    </w:p>
    <w:p w14:paraId="50AE7F92"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I will be having regular Zoom meetings with you (see Schedule) to discuss the course material and assignments.  During these meetings you will sometimes have breakout room discussions.  Zoom meetings will start at 4PM but will not be for the entire class meeting time.  Note: not every scheduled day has a class Zoom meeting; several days are asynchronous (again, see the Schedule).</w:t>
      </w:r>
    </w:p>
    <w:p w14:paraId="5160D76F"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You will be expected to show up for the Zoom meeting when scheduled having done the assigned reading and studied the PowerPoint lecture for the day.</w:t>
      </w:r>
    </w:p>
    <w:p w14:paraId="0B359D89"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You are expected to take part in the breakout rooms during our Zoom meetings.</w:t>
      </w:r>
    </w:p>
    <w:p w14:paraId="22E94CF0"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Journal submissions are via Canvas as online text with word count requirements.</w:t>
      </w:r>
    </w:p>
    <w:p w14:paraId="6B39678E"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Exam Study Guides are posted under Files.  I will hold Zoom review sessions before each exam.</w:t>
      </w:r>
    </w:p>
    <w:p w14:paraId="1446A0A9"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The Canvas gradebook accurately represents your updated grade in this class.</w:t>
      </w:r>
    </w:p>
    <w:p w14:paraId="748E206C" w14:textId="77777777" w:rsidR="00430BCD" w:rsidRDefault="00430BCD" w:rsidP="00430BCD">
      <w:pPr>
        <w:spacing w:line="240" w:lineRule="auto"/>
        <w:rPr>
          <w:rFonts w:ascii="Calibri" w:eastAsia="Cambria" w:hAnsi="Calibri" w:cs="Times New Roman"/>
          <w:sz w:val="24"/>
          <w:szCs w:val="24"/>
        </w:rPr>
      </w:pPr>
    </w:p>
    <w:p w14:paraId="0B7ED5CF" w14:textId="77777777" w:rsidR="00430BCD" w:rsidRDefault="00430BCD" w:rsidP="00430BCD">
      <w:pPr>
        <w:spacing w:line="240" w:lineRule="auto"/>
        <w:rPr>
          <w:rFonts w:ascii="Calibri" w:eastAsia="Cambria" w:hAnsi="Calibri" w:cs="Times New Roman"/>
          <w:sz w:val="24"/>
          <w:szCs w:val="24"/>
        </w:rPr>
      </w:pPr>
    </w:p>
    <w:p w14:paraId="1BDD225F" w14:textId="77777777" w:rsidR="00430BCD" w:rsidRDefault="00430BCD" w:rsidP="00430BCD">
      <w:pPr>
        <w:spacing w:line="240" w:lineRule="auto"/>
        <w:rPr>
          <w:rFonts w:ascii="Calibri" w:eastAsia="Cambria" w:hAnsi="Calibri" w:cs="Times New Roman"/>
          <w:b/>
          <w:sz w:val="24"/>
          <w:szCs w:val="24"/>
        </w:rPr>
      </w:pPr>
      <w:r>
        <w:rPr>
          <w:rFonts w:ascii="Calibri" w:eastAsia="Cambria" w:hAnsi="Calibri" w:cs="Times New Roman"/>
          <w:b/>
          <w:sz w:val="24"/>
          <w:szCs w:val="24"/>
        </w:rPr>
        <w:t>COURSE OBJECTIVES</w:t>
      </w:r>
    </w:p>
    <w:p w14:paraId="0D7C4485"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sz w:val="24"/>
          <w:szCs w:val="24"/>
        </w:rPr>
        <w:t>In this course students should expect</w:t>
      </w:r>
    </w:p>
    <w:p w14:paraId="735D6A05" w14:textId="77777777" w:rsidR="00430BCD" w:rsidRDefault="00430BCD" w:rsidP="00430BCD">
      <w:pPr>
        <w:numPr>
          <w:ilvl w:val="0"/>
          <w:numId w:val="10"/>
        </w:numPr>
        <w:tabs>
          <w:tab w:val="left" w:pos="360"/>
        </w:tabs>
        <w:spacing w:before="160" w:line="240" w:lineRule="auto"/>
        <w:rPr>
          <w:rFonts w:ascii="Calibri" w:eastAsia="Times New Roman" w:hAnsi="Calibri" w:cs="Times New Roman"/>
          <w:sz w:val="24"/>
        </w:rPr>
      </w:pPr>
      <w:r>
        <w:rPr>
          <w:rFonts w:ascii="Calibri" w:eastAsia="Times New Roman" w:hAnsi="Calibri" w:cs="Times New Roman"/>
          <w:sz w:val="24"/>
        </w:rPr>
        <w:t>To become familiar with several key questions asked by philosophers</w:t>
      </w:r>
    </w:p>
    <w:p w14:paraId="61B93B80" w14:textId="77777777" w:rsidR="00430BCD" w:rsidRDefault="00430BCD" w:rsidP="00430BCD">
      <w:pPr>
        <w:numPr>
          <w:ilvl w:val="0"/>
          <w:numId w:val="10"/>
        </w:numPr>
        <w:tabs>
          <w:tab w:val="left" w:pos="360"/>
        </w:tabs>
        <w:spacing w:before="160" w:line="240" w:lineRule="auto"/>
        <w:rPr>
          <w:rFonts w:ascii="Calibri" w:eastAsia="Times New Roman" w:hAnsi="Calibri" w:cs="Times New Roman"/>
          <w:sz w:val="24"/>
        </w:rPr>
      </w:pPr>
      <w:r>
        <w:rPr>
          <w:rFonts w:ascii="Calibri" w:eastAsia="Times New Roman" w:hAnsi="Calibri" w:cs="Times New Roman"/>
          <w:sz w:val="24"/>
        </w:rPr>
        <w:t>To gain the ability to trace the genealogy of particular concepts as they develop within the history of philosophy</w:t>
      </w:r>
    </w:p>
    <w:p w14:paraId="1A2C76BE" w14:textId="77777777" w:rsidR="00430BCD" w:rsidRDefault="00430BCD" w:rsidP="00430BCD">
      <w:pPr>
        <w:numPr>
          <w:ilvl w:val="0"/>
          <w:numId w:val="10"/>
        </w:numPr>
        <w:tabs>
          <w:tab w:val="left" w:pos="360"/>
        </w:tabs>
        <w:spacing w:before="160" w:line="240" w:lineRule="auto"/>
        <w:rPr>
          <w:rFonts w:ascii="Calibri" w:eastAsia="Times New Roman" w:hAnsi="Calibri" w:cs="Times New Roman"/>
          <w:sz w:val="24"/>
        </w:rPr>
      </w:pPr>
      <w:r>
        <w:rPr>
          <w:rFonts w:ascii="Calibri" w:eastAsia="Times New Roman" w:hAnsi="Calibri" w:cs="Times New Roman"/>
          <w:sz w:val="24"/>
        </w:rPr>
        <w:t>To develop the critical resources for reading and analyzing philosophical writing</w:t>
      </w:r>
    </w:p>
    <w:p w14:paraId="36D41750" w14:textId="77777777" w:rsidR="00430BCD" w:rsidRDefault="00430BCD" w:rsidP="00430BCD">
      <w:pPr>
        <w:numPr>
          <w:ilvl w:val="0"/>
          <w:numId w:val="10"/>
        </w:numPr>
        <w:tabs>
          <w:tab w:val="left" w:pos="360"/>
        </w:tabs>
        <w:spacing w:before="160" w:line="240" w:lineRule="auto"/>
        <w:rPr>
          <w:rFonts w:ascii="Calibri" w:eastAsia="Times New Roman" w:hAnsi="Calibri" w:cs="Times New Roman"/>
          <w:sz w:val="24"/>
        </w:rPr>
      </w:pPr>
      <w:r>
        <w:rPr>
          <w:rFonts w:ascii="Calibri" w:eastAsia="Times New Roman" w:hAnsi="Calibri" w:cs="Times New Roman"/>
          <w:sz w:val="24"/>
        </w:rPr>
        <w:t>To advance their own personal position in relation to historical and contemporary approaches to the key philosophical questions</w:t>
      </w:r>
    </w:p>
    <w:p w14:paraId="018F2C10" w14:textId="77777777" w:rsidR="00430BCD" w:rsidRDefault="00430BCD" w:rsidP="00430BCD">
      <w:pPr>
        <w:spacing w:line="240" w:lineRule="auto"/>
        <w:rPr>
          <w:rFonts w:ascii="Calibri" w:eastAsia="Cambria" w:hAnsi="Calibri" w:cs="Times New Roman"/>
          <w:b/>
          <w:sz w:val="24"/>
          <w:szCs w:val="24"/>
        </w:rPr>
      </w:pPr>
    </w:p>
    <w:p w14:paraId="6C9A06AD" w14:textId="77777777" w:rsidR="00430BCD" w:rsidRDefault="00430BCD" w:rsidP="00430BCD">
      <w:pPr>
        <w:spacing w:line="240" w:lineRule="auto"/>
        <w:rPr>
          <w:rFonts w:ascii="Calibri" w:eastAsia="Cambria" w:hAnsi="Calibri" w:cs="Times New Roman"/>
          <w:b/>
          <w:sz w:val="24"/>
          <w:szCs w:val="24"/>
        </w:rPr>
      </w:pPr>
      <w:r>
        <w:rPr>
          <w:rFonts w:ascii="Calibri" w:eastAsia="Cambria" w:hAnsi="Calibri" w:cs="Times New Roman"/>
          <w:b/>
          <w:sz w:val="24"/>
          <w:szCs w:val="24"/>
        </w:rPr>
        <w:t>GRADED REQUIREMENTS</w:t>
      </w:r>
    </w:p>
    <w:p w14:paraId="6BFF02C6" w14:textId="77777777" w:rsidR="00430BCD" w:rsidRDefault="00430BCD" w:rsidP="00430BCD">
      <w:pPr>
        <w:numPr>
          <w:ilvl w:val="0"/>
          <w:numId w:val="33"/>
        </w:numPr>
        <w:spacing w:after="0" w:line="240" w:lineRule="auto"/>
        <w:rPr>
          <w:rFonts w:ascii="Calibri" w:eastAsia="Cambria" w:hAnsi="Calibri" w:cs="Times New Roman"/>
          <w:sz w:val="24"/>
          <w:szCs w:val="24"/>
        </w:rPr>
      </w:pPr>
      <w:r>
        <w:rPr>
          <w:rFonts w:ascii="Calibri" w:eastAsia="Cambria" w:hAnsi="Calibri" w:cs="Times New Roman"/>
          <w:sz w:val="24"/>
          <w:szCs w:val="24"/>
        </w:rPr>
        <w:t xml:space="preserve">Exams: There will be three non-cumulative online open-book exams for this class.  Together the exams will be worth 50% of your final grade.  </w:t>
      </w:r>
    </w:p>
    <w:p w14:paraId="311A48E9" w14:textId="77777777" w:rsidR="00430BCD" w:rsidRDefault="00430BCD" w:rsidP="00430BCD">
      <w:pPr>
        <w:numPr>
          <w:ilvl w:val="0"/>
          <w:numId w:val="33"/>
        </w:numPr>
        <w:spacing w:after="0" w:line="240" w:lineRule="auto"/>
        <w:rPr>
          <w:rFonts w:ascii="Calibri" w:eastAsia="Cambria" w:hAnsi="Calibri" w:cs="Times New Roman"/>
          <w:sz w:val="24"/>
          <w:szCs w:val="24"/>
        </w:rPr>
      </w:pPr>
      <w:r>
        <w:rPr>
          <w:rFonts w:ascii="Calibri" w:eastAsia="Cambria" w:hAnsi="Calibri" w:cs="Times New Roman"/>
          <w:sz w:val="24"/>
          <w:szCs w:val="24"/>
        </w:rPr>
        <w:t xml:space="preserve">Journals:  These assignments count for 35% of your grade.  The Journal prompts are of two kinds:  Questions related directly to the readings for the class, and creative questions related to philosophical issues that arise.  </w:t>
      </w:r>
    </w:p>
    <w:p w14:paraId="586BEA89" w14:textId="77777777" w:rsidR="00430BCD" w:rsidRDefault="00430BCD" w:rsidP="00430BCD">
      <w:pPr>
        <w:numPr>
          <w:ilvl w:val="0"/>
          <w:numId w:val="33"/>
        </w:numPr>
        <w:spacing w:after="0" w:line="240" w:lineRule="auto"/>
        <w:rPr>
          <w:rFonts w:ascii="Calibri" w:eastAsia="Cambria" w:hAnsi="Calibri" w:cs="Times New Roman"/>
          <w:sz w:val="24"/>
          <w:szCs w:val="24"/>
        </w:rPr>
      </w:pPr>
      <w:r>
        <w:rPr>
          <w:rFonts w:ascii="Calibri" w:eastAsia="Cambria" w:hAnsi="Calibri" w:cs="Times New Roman"/>
          <w:sz w:val="24"/>
          <w:szCs w:val="24"/>
        </w:rPr>
        <w:t xml:space="preserve">Online Written Discussions:  These threaded discussions will count for 10% of your final grade.  There are four in total.  You will receive the maximum points allocated for each discussion if you: Write a meaningful and substantial opinion of your own (this </w:t>
      </w:r>
      <w:r>
        <w:rPr>
          <w:rFonts w:ascii="Calibri" w:eastAsia="Cambria" w:hAnsi="Calibri" w:cs="Times New Roman"/>
          <w:i/>
          <w:iCs/>
          <w:sz w:val="24"/>
          <w:szCs w:val="24"/>
        </w:rPr>
        <w:t>must not</w:t>
      </w:r>
      <w:r>
        <w:rPr>
          <w:rFonts w:ascii="Calibri" w:eastAsia="Cambria" w:hAnsi="Calibri" w:cs="Times New Roman"/>
          <w:sz w:val="24"/>
          <w:szCs w:val="24"/>
        </w:rPr>
        <w:t xml:space="preserve"> be the same as any journal entry on the topic), </w:t>
      </w:r>
      <w:r>
        <w:rPr>
          <w:rFonts w:ascii="Calibri" w:eastAsia="Cambria" w:hAnsi="Calibri" w:cs="Times New Roman"/>
          <w:i/>
          <w:sz w:val="24"/>
          <w:szCs w:val="24"/>
        </w:rPr>
        <w:t>and</w:t>
      </w:r>
      <w:r>
        <w:rPr>
          <w:rFonts w:ascii="Calibri" w:eastAsia="Cambria" w:hAnsi="Calibri" w:cs="Times New Roman"/>
          <w:sz w:val="24"/>
          <w:szCs w:val="24"/>
        </w:rPr>
        <w:t xml:space="preserve"> reply meaningfully to two to four other students’ opinions.  Less than this will receive an incrementally lower grade.  </w:t>
      </w:r>
    </w:p>
    <w:p w14:paraId="3F116615" w14:textId="77777777" w:rsidR="00430BCD" w:rsidRDefault="00430BCD" w:rsidP="00430BCD">
      <w:pPr>
        <w:numPr>
          <w:ilvl w:val="0"/>
          <w:numId w:val="33"/>
        </w:numPr>
        <w:spacing w:after="0" w:line="240" w:lineRule="auto"/>
        <w:rPr>
          <w:rFonts w:ascii="Calibri" w:eastAsia="Cambria" w:hAnsi="Calibri" w:cs="Times New Roman"/>
          <w:sz w:val="24"/>
          <w:szCs w:val="24"/>
        </w:rPr>
      </w:pPr>
      <w:r>
        <w:rPr>
          <w:rFonts w:ascii="Calibri" w:eastAsia="Cambria" w:hAnsi="Calibri" w:cs="Times New Roman"/>
          <w:sz w:val="24"/>
          <w:szCs w:val="24"/>
        </w:rPr>
        <w:t>Breakout Room Participation: This attendance/participation part of the class is worth 5% of your grade and will be recorded on Canvas on 10/13/22 and 12/8/22.</w:t>
      </w:r>
    </w:p>
    <w:p w14:paraId="19860514" w14:textId="77777777" w:rsidR="00430BCD" w:rsidRDefault="00430BCD" w:rsidP="00430BCD">
      <w:pPr>
        <w:spacing w:line="240" w:lineRule="auto"/>
        <w:rPr>
          <w:rFonts w:ascii="Calibri" w:eastAsia="Cambria" w:hAnsi="Calibri" w:cs="Times New Roman"/>
          <w:iCs/>
          <w:sz w:val="24"/>
          <w:szCs w:val="24"/>
        </w:rPr>
      </w:pPr>
    </w:p>
    <w:p w14:paraId="457D94C0" w14:textId="77777777" w:rsidR="00430BCD" w:rsidRDefault="00430BCD" w:rsidP="00430BCD">
      <w:pPr>
        <w:spacing w:line="240" w:lineRule="auto"/>
        <w:ind w:firstLine="720"/>
        <w:rPr>
          <w:rFonts w:ascii="Calibri" w:eastAsia="Cambria" w:hAnsi="Calibri" w:cs="Times New Roman"/>
          <w:iCs/>
          <w:sz w:val="24"/>
          <w:szCs w:val="24"/>
        </w:rPr>
      </w:pPr>
      <w:r>
        <w:rPr>
          <w:rFonts w:ascii="Calibri" w:eastAsia="Cambria" w:hAnsi="Calibri" w:cs="Times New Roman"/>
          <w:iCs/>
          <w:sz w:val="24"/>
          <w:szCs w:val="24"/>
        </w:rPr>
        <w:t>Exams 50%</w:t>
      </w:r>
    </w:p>
    <w:p w14:paraId="7DC06456" w14:textId="77777777" w:rsidR="00430BCD" w:rsidRDefault="00430BCD" w:rsidP="00430BCD">
      <w:pPr>
        <w:spacing w:line="240" w:lineRule="auto"/>
        <w:ind w:left="720"/>
        <w:rPr>
          <w:rFonts w:ascii="Calibri" w:eastAsia="Cambria" w:hAnsi="Calibri" w:cs="Times New Roman"/>
          <w:iCs/>
          <w:sz w:val="24"/>
          <w:szCs w:val="24"/>
        </w:rPr>
      </w:pPr>
      <w:r>
        <w:rPr>
          <w:rFonts w:ascii="Calibri" w:eastAsia="Cambria" w:hAnsi="Calibri" w:cs="Times New Roman"/>
          <w:iCs/>
          <w:sz w:val="24"/>
          <w:szCs w:val="24"/>
        </w:rPr>
        <w:lastRenderedPageBreak/>
        <w:t>Journals 35%</w:t>
      </w:r>
    </w:p>
    <w:p w14:paraId="58D6283C" w14:textId="77777777" w:rsidR="00430BCD" w:rsidRDefault="00430BCD" w:rsidP="00430BCD">
      <w:pPr>
        <w:spacing w:line="240" w:lineRule="auto"/>
        <w:ind w:firstLine="720"/>
        <w:rPr>
          <w:rFonts w:ascii="Calibri" w:eastAsia="Cambria" w:hAnsi="Calibri" w:cs="Times New Roman"/>
          <w:iCs/>
          <w:sz w:val="24"/>
          <w:szCs w:val="24"/>
        </w:rPr>
      </w:pPr>
      <w:r>
        <w:rPr>
          <w:rFonts w:ascii="Calibri" w:eastAsia="Cambria" w:hAnsi="Calibri" w:cs="Times New Roman"/>
          <w:iCs/>
          <w:sz w:val="24"/>
          <w:szCs w:val="24"/>
        </w:rPr>
        <w:t>Online Written Discussions 10%</w:t>
      </w:r>
    </w:p>
    <w:p w14:paraId="2AD25C57" w14:textId="77777777" w:rsidR="00430BCD" w:rsidRDefault="00430BCD" w:rsidP="00430BCD">
      <w:pPr>
        <w:spacing w:line="240" w:lineRule="auto"/>
        <w:ind w:firstLine="720"/>
        <w:rPr>
          <w:rFonts w:ascii="Calibri" w:eastAsia="Cambria" w:hAnsi="Calibri" w:cs="Times New Roman"/>
          <w:iCs/>
          <w:sz w:val="24"/>
          <w:szCs w:val="24"/>
        </w:rPr>
      </w:pPr>
      <w:r>
        <w:rPr>
          <w:rFonts w:ascii="Calibri" w:eastAsia="Cambria" w:hAnsi="Calibri" w:cs="Times New Roman"/>
          <w:iCs/>
          <w:sz w:val="24"/>
          <w:szCs w:val="24"/>
        </w:rPr>
        <w:t>Breakout Room Participation 5%</w:t>
      </w:r>
    </w:p>
    <w:p w14:paraId="632D4793" w14:textId="77777777" w:rsidR="00430BCD" w:rsidRDefault="00430BCD" w:rsidP="00430BCD">
      <w:pPr>
        <w:spacing w:line="240" w:lineRule="auto"/>
        <w:rPr>
          <w:rFonts w:ascii="Calibri" w:eastAsia="Cambria" w:hAnsi="Calibri" w:cs="Times New Roman"/>
          <w:sz w:val="24"/>
          <w:szCs w:val="24"/>
        </w:rPr>
      </w:pPr>
    </w:p>
    <w:p w14:paraId="5B1FC7AA" w14:textId="77777777" w:rsidR="00430BCD" w:rsidRDefault="00430BCD" w:rsidP="00430BCD">
      <w:pPr>
        <w:spacing w:line="240" w:lineRule="auto"/>
        <w:rPr>
          <w:rFonts w:ascii="Calibri" w:eastAsia="Cambria" w:hAnsi="Calibri" w:cs="Times New Roman"/>
          <w:sz w:val="24"/>
          <w:szCs w:val="24"/>
        </w:rPr>
      </w:pPr>
    </w:p>
    <w:tbl>
      <w:tblPr>
        <w:tblW w:w="0" w:type="auto"/>
        <w:tblLayout w:type="fixed"/>
        <w:tblLook w:val="04A0" w:firstRow="1" w:lastRow="0" w:firstColumn="1" w:lastColumn="0" w:noHBand="0" w:noVBand="1"/>
      </w:tblPr>
      <w:tblGrid>
        <w:gridCol w:w="1548"/>
        <w:gridCol w:w="1440"/>
        <w:gridCol w:w="1440"/>
        <w:gridCol w:w="1440"/>
        <w:gridCol w:w="1440"/>
        <w:gridCol w:w="1440"/>
      </w:tblGrid>
      <w:tr w:rsidR="00430BCD" w14:paraId="5A47557F"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6D3BA8DC" w14:textId="77777777" w:rsidR="00430BCD" w:rsidRDefault="00430BCD">
            <w:pPr>
              <w:widowControl w:val="0"/>
              <w:autoSpaceDE w:val="0"/>
              <w:autoSpaceDN w:val="0"/>
              <w:adjustRightInd w:val="0"/>
              <w:spacing w:line="240" w:lineRule="auto"/>
              <w:ind w:left="9" w:right="-2547"/>
              <w:rPr>
                <w:rFonts w:ascii="Calibri" w:eastAsia="Cambria" w:hAnsi="Calibri" w:cs="Times"/>
                <w:sz w:val="24"/>
                <w:u w:val="single"/>
              </w:rPr>
            </w:pPr>
            <w:r>
              <w:rPr>
                <w:rFonts w:ascii="Calibri" w:eastAsia="Cambria" w:hAnsi="Calibri" w:cs="Times"/>
                <w:sz w:val="24"/>
                <w:u w:val="single"/>
              </w:rPr>
              <w:t>%</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4C9F38A" w14:textId="77777777" w:rsidR="00430BCD" w:rsidRDefault="00430BCD">
            <w:pPr>
              <w:widowControl w:val="0"/>
              <w:autoSpaceDE w:val="0"/>
              <w:autoSpaceDN w:val="0"/>
              <w:adjustRightInd w:val="0"/>
              <w:spacing w:line="240" w:lineRule="auto"/>
              <w:ind w:left="384" w:right="-2547"/>
              <w:rPr>
                <w:rFonts w:ascii="Calibri" w:eastAsia="Cambria" w:hAnsi="Calibri" w:cs="Times"/>
                <w:sz w:val="24"/>
                <w:u w:val="single"/>
              </w:rPr>
            </w:pPr>
            <w:r>
              <w:rPr>
                <w:rFonts w:ascii="Calibri" w:eastAsia="Cambria" w:hAnsi="Calibri" w:cs="Times"/>
                <w:sz w:val="24"/>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290B319" w14:textId="77777777" w:rsidR="00430BCD" w:rsidRDefault="00430BCD">
            <w:pPr>
              <w:widowControl w:val="0"/>
              <w:autoSpaceDE w:val="0"/>
              <w:autoSpaceDN w:val="0"/>
              <w:adjustRightInd w:val="0"/>
              <w:spacing w:line="240" w:lineRule="auto"/>
              <w:ind w:left="432" w:right="-2547"/>
              <w:rPr>
                <w:rFonts w:ascii="Calibri" w:eastAsia="Cambria" w:hAnsi="Calibri" w:cs="Times"/>
                <w:sz w:val="24"/>
                <w:u w:val="single"/>
              </w:rPr>
            </w:pPr>
            <w:r>
              <w:rPr>
                <w:rFonts w:ascii="Calibri" w:eastAsia="Cambria" w:hAnsi="Calibri" w:cs="Times"/>
                <w:sz w:val="24"/>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433A83D" w14:textId="77777777" w:rsidR="00430BCD" w:rsidRDefault="00430BCD">
            <w:pPr>
              <w:widowControl w:val="0"/>
              <w:autoSpaceDE w:val="0"/>
              <w:autoSpaceDN w:val="0"/>
              <w:adjustRightInd w:val="0"/>
              <w:spacing w:line="240" w:lineRule="auto"/>
              <w:ind w:left="441" w:right="-2547"/>
              <w:rPr>
                <w:rFonts w:ascii="Calibri" w:eastAsia="Cambria" w:hAnsi="Calibri" w:cs="Times"/>
                <w:sz w:val="24"/>
                <w:u w:val="single"/>
              </w:rPr>
            </w:pPr>
            <w:r>
              <w:rPr>
                <w:rFonts w:ascii="Calibri" w:eastAsia="Cambria" w:hAnsi="Calibri" w:cs="Times"/>
                <w:sz w:val="24"/>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CCA0434" w14:textId="77777777" w:rsidR="00430BCD" w:rsidRDefault="00430BCD">
            <w:pPr>
              <w:widowControl w:val="0"/>
              <w:autoSpaceDE w:val="0"/>
              <w:autoSpaceDN w:val="0"/>
              <w:adjustRightInd w:val="0"/>
              <w:spacing w:line="240" w:lineRule="auto"/>
              <w:ind w:left="432" w:right="-2547"/>
              <w:rPr>
                <w:rFonts w:ascii="Calibri" w:eastAsia="Cambria" w:hAnsi="Calibri" w:cs="Times"/>
                <w:sz w:val="24"/>
                <w:u w:val="single"/>
              </w:rPr>
            </w:pPr>
            <w:r>
              <w:rPr>
                <w:rFonts w:ascii="Calibri" w:eastAsia="Cambria" w:hAnsi="Calibri" w:cs="Times"/>
                <w:sz w:val="24"/>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D1002C7" w14:textId="77777777" w:rsidR="00430BCD" w:rsidRDefault="00430BCD">
            <w:pPr>
              <w:widowControl w:val="0"/>
              <w:autoSpaceDE w:val="0"/>
              <w:autoSpaceDN w:val="0"/>
              <w:adjustRightInd w:val="0"/>
              <w:spacing w:line="240" w:lineRule="auto"/>
              <w:ind w:left="441" w:right="-2547"/>
              <w:rPr>
                <w:rFonts w:ascii="Calibri" w:eastAsia="Cambria" w:hAnsi="Calibri" w:cs="Times"/>
                <w:sz w:val="24"/>
                <w:u w:val="single"/>
              </w:rPr>
            </w:pPr>
            <w:r>
              <w:rPr>
                <w:rFonts w:ascii="Calibri" w:eastAsia="Cambria" w:hAnsi="Calibri" w:cs="Times"/>
                <w:sz w:val="24"/>
                <w:u w:val="single"/>
              </w:rPr>
              <w:t xml:space="preserve"> Grade</w:t>
            </w:r>
          </w:p>
        </w:tc>
      </w:tr>
      <w:tr w:rsidR="00430BCD" w14:paraId="3C58EEA3"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7DA7D4BB" w14:textId="77777777" w:rsidR="00430BCD" w:rsidRDefault="00430BCD">
            <w:pPr>
              <w:widowControl w:val="0"/>
              <w:autoSpaceDE w:val="0"/>
              <w:autoSpaceDN w:val="0"/>
              <w:adjustRightInd w:val="0"/>
              <w:spacing w:line="240" w:lineRule="auto"/>
              <w:ind w:left="9" w:right="-2547"/>
              <w:rPr>
                <w:rFonts w:ascii="Calibri" w:eastAsia="Cambria" w:hAnsi="Calibri" w:cs="Times"/>
                <w:sz w:val="24"/>
              </w:rPr>
            </w:pPr>
            <w:r>
              <w:rPr>
                <w:rFonts w:ascii="Calibri" w:eastAsia="Cambria" w:hAnsi="Calibri" w:cs="Times"/>
                <w:sz w:val="24"/>
              </w:rPr>
              <w:t xml:space="preserve">93-100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A9903D8" w14:textId="77777777" w:rsidR="00430BCD" w:rsidRDefault="00430BCD">
            <w:pPr>
              <w:widowControl w:val="0"/>
              <w:autoSpaceDE w:val="0"/>
              <w:autoSpaceDN w:val="0"/>
              <w:adjustRightInd w:val="0"/>
              <w:spacing w:line="240" w:lineRule="auto"/>
              <w:ind w:left="384" w:right="-2547"/>
              <w:rPr>
                <w:rFonts w:ascii="Calibri" w:eastAsia="Cambria" w:hAnsi="Calibri" w:cs="Times"/>
                <w:sz w:val="24"/>
              </w:rPr>
            </w:pPr>
            <w:r>
              <w:rPr>
                <w:rFonts w:ascii="Calibri" w:eastAsia="Cambria" w:hAnsi="Calibri" w:cs="Times"/>
                <w:sz w:val="24"/>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B353D53"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80-82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47E7A69"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32ADF25"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67-69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EBF4F7A"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D+ </w:t>
            </w:r>
          </w:p>
        </w:tc>
      </w:tr>
      <w:tr w:rsidR="00430BCD" w14:paraId="0867BAEF"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3AC7ABAC" w14:textId="77777777" w:rsidR="00430BCD" w:rsidRDefault="00430BCD">
            <w:pPr>
              <w:widowControl w:val="0"/>
              <w:autoSpaceDE w:val="0"/>
              <w:autoSpaceDN w:val="0"/>
              <w:adjustRightInd w:val="0"/>
              <w:spacing w:line="240" w:lineRule="auto"/>
              <w:ind w:left="9" w:right="-2547"/>
              <w:rPr>
                <w:rFonts w:ascii="Calibri" w:eastAsia="Cambria" w:hAnsi="Calibri" w:cs="Times"/>
                <w:sz w:val="24"/>
              </w:rPr>
            </w:pPr>
            <w:r>
              <w:rPr>
                <w:rFonts w:ascii="Calibri" w:eastAsia="Cambria" w:hAnsi="Calibri" w:cs="Times"/>
                <w:sz w:val="24"/>
              </w:rPr>
              <w:t xml:space="preserve">90-92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911B1C4" w14:textId="77777777" w:rsidR="00430BCD" w:rsidRDefault="00430BCD">
            <w:pPr>
              <w:widowControl w:val="0"/>
              <w:autoSpaceDE w:val="0"/>
              <w:autoSpaceDN w:val="0"/>
              <w:adjustRightInd w:val="0"/>
              <w:spacing w:line="240" w:lineRule="auto"/>
              <w:ind w:left="384" w:right="-2547"/>
              <w:rPr>
                <w:rFonts w:ascii="Calibri" w:eastAsia="Cambria" w:hAnsi="Calibri" w:cs="Times"/>
                <w:sz w:val="24"/>
              </w:rPr>
            </w:pPr>
            <w:r>
              <w:rPr>
                <w:rFonts w:ascii="Calibri" w:eastAsia="Cambria" w:hAnsi="Calibri" w:cs="Times"/>
                <w:sz w:val="24"/>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6DD5C3B"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77-79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5282DD6"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1731B85"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63-66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7F3A0AB"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D </w:t>
            </w:r>
          </w:p>
        </w:tc>
      </w:tr>
      <w:tr w:rsidR="00430BCD" w14:paraId="66E3EEC0"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0E7B0B24" w14:textId="77777777" w:rsidR="00430BCD" w:rsidRDefault="00430BCD">
            <w:pPr>
              <w:widowControl w:val="0"/>
              <w:autoSpaceDE w:val="0"/>
              <w:autoSpaceDN w:val="0"/>
              <w:adjustRightInd w:val="0"/>
              <w:spacing w:line="240" w:lineRule="auto"/>
              <w:ind w:left="9" w:right="-2547"/>
              <w:rPr>
                <w:rFonts w:ascii="Calibri" w:eastAsia="Cambria" w:hAnsi="Calibri" w:cs="Times"/>
                <w:sz w:val="24"/>
              </w:rPr>
            </w:pPr>
            <w:r>
              <w:rPr>
                <w:rFonts w:ascii="Calibri" w:eastAsia="Cambria" w:hAnsi="Calibri" w:cs="Times"/>
                <w:sz w:val="24"/>
              </w:rPr>
              <w:t xml:space="preserve">87-89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1670CEB" w14:textId="77777777" w:rsidR="00430BCD" w:rsidRDefault="00430BCD">
            <w:pPr>
              <w:widowControl w:val="0"/>
              <w:autoSpaceDE w:val="0"/>
              <w:autoSpaceDN w:val="0"/>
              <w:adjustRightInd w:val="0"/>
              <w:spacing w:line="240" w:lineRule="auto"/>
              <w:ind w:left="384" w:right="-2547"/>
              <w:rPr>
                <w:rFonts w:ascii="Calibri" w:eastAsia="Cambria" w:hAnsi="Calibri" w:cs="Times"/>
                <w:sz w:val="24"/>
              </w:rPr>
            </w:pPr>
            <w:r>
              <w:rPr>
                <w:rFonts w:ascii="Calibri" w:eastAsia="Cambria" w:hAnsi="Calibri" w:cs="Times"/>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96746A0"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73-76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A0D24E4"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54D2495"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60-62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B81353B"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D- </w:t>
            </w:r>
          </w:p>
        </w:tc>
      </w:tr>
      <w:tr w:rsidR="00430BCD" w14:paraId="3385E7C3"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514B1F2E" w14:textId="77777777" w:rsidR="00430BCD" w:rsidRDefault="00430BCD">
            <w:pPr>
              <w:widowControl w:val="0"/>
              <w:autoSpaceDE w:val="0"/>
              <w:autoSpaceDN w:val="0"/>
              <w:adjustRightInd w:val="0"/>
              <w:spacing w:line="240" w:lineRule="auto"/>
              <w:ind w:left="9" w:right="-2547"/>
              <w:rPr>
                <w:rFonts w:ascii="Calibri" w:eastAsia="Cambria" w:hAnsi="Calibri" w:cs="Times"/>
                <w:sz w:val="24"/>
              </w:rPr>
            </w:pPr>
            <w:r>
              <w:rPr>
                <w:rFonts w:ascii="Calibri" w:eastAsia="Cambria" w:hAnsi="Calibri" w:cs="Times"/>
                <w:sz w:val="24"/>
              </w:rPr>
              <w:t xml:space="preserve">83-86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9F802F9" w14:textId="77777777" w:rsidR="00430BCD" w:rsidRDefault="00430BCD">
            <w:pPr>
              <w:widowControl w:val="0"/>
              <w:autoSpaceDE w:val="0"/>
              <w:autoSpaceDN w:val="0"/>
              <w:adjustRightInd w:val="0"/>
              <w:spacing w:line="240" w:lineRule="auto"/>
              <w:ind w:left="384" w:right="-2547"/>
              <w:rPr>
                <w:rFonts w:ascii="Calibri" w:eastAsia="Cambria" w:hAnsi="Calibri" w:cs="Times"/>
                <w:sz w:val="24"/>
              </w:rPr>
            </w:pPr>
            <w:r>
              <w:rPr>
                <w:rFonts w:ascii="Calibri" w:eastAsia="Cambria" w:hAnsi="Calibri" w:cs="Times"/>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A96ED70"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70-72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B1FB982"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B1C5F35"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O-59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A7D49D2"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F </w:t>
            </w:r>
          </w:p>
        </w:tc>
      </w:tr>
    </w:tbl>
    <w:p w14:paraId="33190207" w14:textId="77777777" w:rsidR="00430BCD" w:rsidRDefault="00430BCD" w:rsidP="00430BCD">
      <w:pPr>
        <w:widowControl w:val="0"/>
        <w:autoSpaceDE w:val="0"/>
        <w:autoSpaceDN w:val="0"/>
        <w:adjustRightInd w:val="0"/>
        <w:spacing w:before="1" w:after="1" w:line="240" w:lineRule="auto"/>
        <w:rPr>
          <w:rFonts w:ascii="Calibri" w:eastAsia="Cambria" w:hAnsi="Calibri" w:cs="Times"/>
          <w:sz w:val="24"/>
        </w:rPr>
      </w:pPr>
      <w:r>
        <w:rPr>
          <w:rFonts w:ascii="Calibri" w:eastAsia="Cambria" w:hAnsi="Calibri" w:cs="Times"/>
          <w:sz w:val="24"/>
        </w:rPr>
        <w:t xml:space="preserve">Please keep track of your grades on Canvas and discuss any worries you might have with me.  Please note that there is no bonus work at the end of the semester.  You can use the conversion chart above to check what your letter grade is for the class as the semester progresses. </w:t>
      </w:r>
    </w:p>
    <w:p w14:paraId="616F8661"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p>
    <w:p w14:paraId="0E832E27"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p>
    <w:p w14:paraId="598E4BC2"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r>
        <w:rPr>
          <w:rFonts w:ascii="Calibri" w:eastAsia="Cambria" w:hAnsi="Calibri" w:cs="Times"/>
          <w:b/>
          <w:bCs/>
          <w:sz w:val="24"/>
          <w:szCs w:val="23"/>
        </w:rPr>
        <w:t xml:space="preserve">POLICIES </w:t>
      </w:r>
    </w:p>
    <w:p w14:paraId="42FD3728" w14:textId="77777777" w:rsidR="00430BCD" w:rsidRDefault="00430BCD" w:rsidP="00430BCD">
      <w:pPr>
        <w:widowControl w:val="0"/>
        <w:numPr>
          <w:ilvl w:val="0"/>
          <w:numId w:val="34"/>
        </w:numPr>
        <w:autoSpaceDE w:val="0"/>
        <w:autoSpaceDN w:val="0"/>
        <w:adjustRightInd w:val="0"/>
        <w:spacing w:before="1" w:after="1" w:line="240" w:lineRule="auto"/>
        <w:rPr>
          <w:rFonts w:ascii="Calibri" w:eastAsia="Cambria" w:hAnsi="Calibri" w:cs="Times"/>
          <w:sz w:val="24"/>
        </w:rPr>
      </w:pPr>
      <w:r>
        <w:rPr>
          <w:rFonts w:ascii="Calibri" w:eastAsia="Cambria" w:hAnsi="Calibri" w:cs="Times"/>
          <w:b/>
          <w:bCs/>
          <w:iCs/>
          <w:sz w:val="24"/>
          <w:szCs w:val="23"/>
        </w:rPr>
        <w:t>Late Work:</w:t>
      </w:r>
      <w:r>
        <w:rPr>
          <w:rFonts w:ascii="Calibri" w:eastAsia="Cambria" w:hAnsi="Calibri" w:cs="Times"/>
          <w:b/>
          <w:bCs/>
          <w:i/>
          <w:iCs/>
          <w:sz w:val="24"/>
          <w:szCs w:val="23"/>
        </w:rPr>
        <w:t xml:space="preserve"> </w:t>
      </w:r>
      <w:r>
        <w:rPr>
          <w:rFonts w:ascii="Calibri" w:eastAsia="Cambria" w:hAnsi="Calibri" w:cs="Times"/>
          <w:sz w:val="24"/>
        </w:rPr>
        <w:t>There are no make-up exams in this class.  Journal and Discussion deadlines are hard and the submission portals will close after the deadline.  You should not ask me to accept late work from you since I would have to offer the same opportunity to everyone who does not submit their work on time in which case deadlines would become obsolete!</w:t>
      </w:r>
    </w:p>
    <w:p w14:paraId="0739BFAB" w14:textId="77777777" w:rsidR="00430BCD" w:rsidRDefault="00430BCD" w:rsidP="00430BCD">
      <w:pPr>
        <w:widowControl w:val="0"/>
        <w:autoSpaceDE w:val="0"/>
        <w:autoSpaceDN w:val="0"/>
        <w:adjustRightInd w:val="0"/>
        <w:spacing w:before="1" w:after="1" w:line="240" w:lineRule="auto"/>
        <w:rPr>
          <w:rFonts w:ascii="Calibri" w:eastAsia="Cambria" w:hAnsi="Calibri" w:cs="Times"/>
          <w:sz w:val="24"/>
        </w:rPr>
      </w:pPr>
    </w:p>
    <w:p w14:paraId="4D7AB732" w14:textId="77777777" w:rsidR="00430BCD" w:rsidRDefault="00430BCD" w:rsidP="00430BCD">
      <w:pPr>
        <w:widowControl w:val="0"/>
        <w:numPr>
          <w:ilvl w:val="0"/>
          <w:numId w:val="34"/>
        </w:numPr>
        <w:autoSpaceDE w:val="0"/>
        <w:autoSpaceDN w:val="0"/>
        <w:adjustRightInd w:val="0"/>
        <w:spacing w:before="1" w:after="1" w:line="240" w:lineRule="auto"/>
        <w:rPr>
          <w:rFonts w:ascii="Calibri" w:eastAsia="Cambria" w:hAnsi="Calibri" w:cs="Times"/>
          <w:sz w:val="24"/>
        </w:rPr>
      </w:pPr>
      <w:r>
        <w:rPr>
          <w:rFonts w:ascii="Calibri" w:eastAsia="Cambria" w:hAnsi="Calibri" w:cs="Times"/>
          <w:b/>
          <w:sz w:val="24"/>
        </w:rPr>
        <w:t xml:space="preserve">Zoom Etiquette: </w:t>
      </w:r>
      <w:r>
        <w:rPr>
          <w:rFonts w:ascii="Calibri" w:eastAsia="Cambria" w:hAnsi="Calibri" w:cs="Times"/>
          <w:sz w:val="24"/>
        </w:rPr>
        <w:t xml:space="preserve">Please try to have your video on for our meetings since it makes for a much friendlier class community.  Please also be on mute unless you raise your hand to talk. </w:t>
      </w:r>
    </w:p>
    <w:p w14:paraId="77D2DC37" w14:textId="77777777" w:rsidR="00430BCD" w:rsidRDefault="00430BCD" w:rsidP="00430BCD">
      <w:pPr>
        <w:widowControl w:val="0"/>
        <w:autoSpaceDE w:val="0"/>
        <w:autoSpaceDN w:val="0"/>
        <w:adjustRightInd w:val="0"/>
        <w:spacing w:before="1" w:after="1" w:line="240" w:lineRule="auto"/>
        <w:ind w:left="768"/>
        <w:rPr>
          <w:rFonts w:ascii="Calibri" w:eastAsia="Cambria" w:hAnsi="Calibri" w:cs="Times"/>
          <w:sz w:val="24"/>
        </w:rPr>
      </w:pPr>
    </w:p>
    <w:p w14:paraId="6F572F20" w14:textId="77777777" w:rsidR="00430BCD" w:rsidRDefault="00430BCD" w:rsidP="00430BCD">
      <w:pPr>
        <w:widowControl w:val="0"/>
        <w:numPr>
          <w:ilvl w:val="0"/>
          <w:numId w:val="34"/>
        </w:numPr>
        <w:autoSpaceDE w:val="0"/>
        <w:autoSpaceDN w:val="0"/>
        <w:adjustRightInd w:val="0"/>
        <w:spacing w:before="1" w:after="1" w:line="240" w:lineRule="auto"/>
        <w:rPr>
          <w:rFonts w:ascii="Calibri" w:eastAsia="Cambria" w:hAnsi="Calibri" w:cs="Verdana"/>
          <w:sz w:val="24"/>
          <w:szCs w:val="24"/>
        </w:rPr>
      </w:pPr>
      <w:r>
        <w:rPr>
          <w:rFonts w:ascii="Calibri" w:eastAsia="Cambria" w:hAnsi="Calibri" w:cs="Times"/>
          <w:b/>
          <w:iCs/>
          <w:sz w:val="24"/>
          <w:szCs w:val="23"/>
        </w:rPr>
        <w:t>Cheating</w:t>
      </w:r>
      <w:r>
        <w:rPr>
          <w:rFonts w:ascii="Calibri" w:eastAsia="Cambria" w:hAnsi="Calibri" w:cs="Times"/>
          <w:i/>
          <w:iCs/>
          <w:sz w:val="24"/>
          <w:szCs w:val="23"/>
        </w:rPr>
        <w:t xml:space="preserve">: </w:t>
      </w:r>
      <w:r>
        <w:rPr>
          <w:rFonts w:ascii="Calibri" w:eastAsia="Cambria" w:hAnsi="Calibri" w:cs="Times"/>
          <w:sz w:val="24"/>
          <w:szCs w:val="23"/>
        </w:rPr>
        <w:t>Any form of cheating in this class will immediately result in the grade of “F” for the class. Among other things, cheating includes copying the work of others or allowing your work to be copied, and other forms of dishonesty during exam time.</w:t>
      </w:r>
    </w:p>
    <w:p w14:paraId="7EB7D648" w14:textId="77777777" w:rsidR="00430BCD" w:rsidRDefault="00430BCD" w:rsidP="00430BCD">
      <w:pPr>
        <w:widowControl w:val="0"/>
        <w:autoSpaceDE w:val="0"/>
        <w:autoSpaceDN w:val="0"/>
        <w:adjustRightInd w:val="0"/>
        <w:spacing w:before="1" w:after="1" w:line="240" w:lineRule="auto"/>
        <w:ind w:left="768"/>
        <w:rPr>
          <w:rFonts w:ascii="Calibri" w:eastAsia="Cambria" w:hAnsi="Calibri" w:cs="Verdana"/>
          <w:sz w:val="24"/>
          <w:szCs w:val="24"/>
        </w:rPr>
      </w:pPr>
    </w:p>
    <w:p w14:paraId="6DA48B81" w14:textId="77777777" w:rsidR="00430BCD" w:rsidRDefault="00430BCD" w:rsidP="00430BCD">
      <w:pPr>
        <w:widowControl w:val="0"/>
        <w:numPr>
          <w:ilvl w:val="0"/>
          <w:numId w:val="34"/>
        </w:numPr>
        <w:autoSpaceDE w:val="0"/>
        <w:autoSpaceDN w:val="0"/>
        <w:adjustRightInd w:val="0"/>
        <w:spacing w:before="1" w:after="1" w:line="240" w:lineRule="auto"/>
        <w:rPr>
          <w:rFonts w:ascii="Calibri" w:eastAsia="Cambria" w:hAnsi="Calibri" w:cs="Verdana"/>
          <w:sz w:val="24"/>
          <w:szCs w:val="24"/>
        </w:rPr>
      </w:pPr>
      <w:r>
        <w:rPr>
          <w:rFonts w:ascii="Calibri" w:eastAsia="Cambria" w:hAnsi="Calibri" w:cs="Times"/>
          <w:b/>
          <w:iCs/>
          <w:sz w:val="24"/>
          <w:szCs w:val="23"/>
        </w:rPr>
        <w:t>Disabilities:</w:t>
      </w:r>
      <w:r>
        <w:rPr>
          <w:rFonts w:ascii="Calibri" w:eastAsia="Cambria" w:hAnsi="Calibri" w:cs="Times"/>
          <w:i/>
          <w:iCs/>
          <w:sz w:val="24"/>
          <w:szCs w:val="23"/>
        </w:rPr>
        <w:t xml:space="preserve"> </w:t>
      </w:r>
      <w:r>
        <w:rPr>
          <w:rFonts w:eastAsia="Times New Roman" w:cstheme="minorHAnsi"/>
          <w:color w:val="000000"/>
          <w:sz w:val="24"/>
          <w:szCs w:val="24"/>
        </w:rPr>
        <w:t>If you are a student with a disability, and think you may need academic accommodations, please contact Disability Services for Students (DSS), located in Schulz, Room 1014A, Voice: (707) 664-2677, TTY/TDD: (707) 664-2958, as early as possible in order to avoid a delay in receiving accommodation services. Use of DSS services, including testing accommodations, requires prior authorization by DSS in compliance with university policies and procedures. See SSU’s policy on Disability Access for Students.</w:t>
      </w:r>
    </w:p>
    <w:p w14:paraId="5C88BDBC" w14:textId="77777777" w:rsidR="00430BCD" w:rsidRDefault="00430BCD" w:rsidP="00430BCD">
      <w:pPr>
        <w:shd w:val="clear" w:color="auto" w:fill="FFFFFF"/>
        <w:spacing w:before="100" w:beforeAutospacing="1" w:after="100" w:afterAutospacing="1" w:line="240" w:lineRule="auto"/>
        <w:rPr>
          <w:rFonts w:ascii="Helvetica Neue" w:eastAsia="Times New Roman" w:hAnsi="Helvetica Neue" w:cs="Times New Roman"/>
          <w:color w:val="2D3B45"/>
          <w:lang w:val="en"/>
        </w:rPr>
      </w:pPr>
    </w:p>
    <w:p w14:paraId="04E3C877" w14:textId="77777777" w:rsidR="00430BCD" w:rsidRDefault="00430BCD" w:rsidP="00430BCD">
      <w:pPr>
        <w:shd w:val="clear" w:color="auto" w:fill="FFFFFF"/>
        <w:spacing w:before="100" w:beforeAutospacing="1" w:after="100" w:afterAutospacing="1" w:line="240" w:lineRule="auto"/>
        <w:rPr>
          <w:rFonts w:ascii="Helvetica Neue" w:eastAsia="Times New Roman" w:hAnsi="Helvetica Neue" w:cs="Times New Roman"/>
          <w:color w:val="2D3B45"/>
        </w:rPr>
      </w:pPr>
    </w:p>
    <w:p w14:paraId="318E37AD" w14:textId="77777777" w:rsidR="00430BCD" w:rsidRDefault="00430BCD" w:rsidP="00430BCD">
      <w:pPr>
        <w:shd w:val="clear" w:color="auto" w:fill="FFFFFF"/>
        <w:spacing w:before="100" w:beforeAutospacing="1" w:after="100" w:afterAutospacing="1" w:line="240" w:lineRule="auto"/>
        <w:rPr>
          <w:rFonts w:ascii="Helvetica Neue" w:eastAsia="Times New Roman" w:hAnsi="Helvetica Neue" w:cs="Times New Roman"/>
          <w:color w:val="2D3B45"/>
        </w:rPr>
      </w:pPr>
    </w:p>
    <w:p w14:paraId="37FAB566" w14:textId="77777777" w:rsidR="00430BCD" w:rsidRDefault="00430BCD" w:rsidP="00430BCD">
      <w:pPr>
        <w:shd w:val="clear" w:color="auto" w:fill="FFFFFF"/>
        <w:spacing w:before="100" w:beforeAutospacing="1" w:after="100" w:afterAutospacing="1" w:line="240" w:lineRule="auto"/>
        <w:rPr>
          <w:rFonts w:ascii="Helvetica Neue" w:eastAsia="Times New Roman" w:hAnsi="Helvetica Neue" w:cs="Times New Roman"/>
          <w:color w:val="2D3B45"/>
        </w:rPr>
      </w:pPr>
    </w:p>
    <w:p w14:paraId="280DE3D2" w14:textId="77777777" w:rsidR="00430BCD" w:rsidRDefault="00430BCD" w:rsidP="00430BCD">
      <w:pPr>
        <w:shd w:val="clear" w:color="auto" w:fill="FFFFFF"/>
        <w:spacing w:before="100" w:beforeAutospacing="1" w:after="100" w:afterAutospacing="1" w:line="240" w:lineRule="auto"/>
        <w:rPr>
          <w:rFonts w:ascii="Helvetica Neue" w:eastAsia="Times New Roman" w:hAnsi="Helvetica Neue" w:cs="Times New Roman"/>
          <w:color w:val="2D3B45"/>
        </w:rPr>
      </w:pPr>
    </w:p>
    <w:p w14:paraId="37E9B9FE" w14:textId="77777777" w:rsidR="00430BCD" w:rsidRDefault="00430BCD" w:rsidP="00430BCD">
      <w:pPr>
        <w:widowControl w:val="0"/>
        <w:autoSpaceDE w:val="0"/>
        <w:autoSpaceDN w:val="0"/>
        <w:adjustRightInd w:val="0"/>
        <w:spacing w:before="1" w:after="1"/>
        <w:jc w:val="right"/>
        <w:rPr>
          <w:rFonts w:eastAsia="Arial" w:cs="Times"/>
          <w:b/>
          <w:bCs/>
          <w:iCs/>
          <w:szCs w:val="27"/>
        </w:rPr>
      </w:pPr>
    </w:p>
    <w:p w14:paraId="1C9122C9" w14:textId="77777777" w:rsidR="00430BCD" w:rsidRDefault="00430BCD" w:rsidP="00430BCD">
      <w:pPr>
        <w:widowControl w:val="0"/>
        <w:autoSpaceDE w:val="0"/>
        <w:autoSpaceDN w:val="0"/>
        <w:adjustRightInd w:val="0"/>
        <w:spacing w:before="1" w:after="1"/>
        <w:jc w:val="right"/>
        <w:rPr>
          <w:rFonts w:cs="Times"/>
          <w:b/>
          <w:bCs/>
          <w:iCs/>
          <w:szCs w:val="27"/>
        </w:rPr>
      </w:pPr>
    </w:p>
    <w:p w14:paraId="06F046E0" w14:textId="77777777" w:rsidR="00430BCD" w:rsidRDefault="00430BCD" w:rsidP="00430BCD">
      <w:pPr>
        <w:widowControl w:val="0"/>
        <w:autoSpaceDE w:val="0"/>
        <w:autoSpaceDN w:val="0"/>
        <w:adjustRightInd w:val="0"/>
        <w:spacing w:before="1" w:after="1"/>
        <w:jc w:val="right"/>
        <w:rPr>
          <w:rFonts w:cs="Times"/>
          <w:b/>
          <w:bCs/>
          <w:iCs/>
          <w:szCs w:val="27"/>
        </w:rPr>
      </w:pPr>
    </w:p>
    <w:p w14:paraId="4ADBA849" w14:textId="77777777" w:rsidR="00430BCD" w:rsidRDefault="00430BCD" w:rsidP="00430BCD">
      <w:pPr>
        <w:widowControl w:val="0"/>
        <w:autoSpaceDE w:val="0"/>
        <w:autoSpaceDN w:val="0"/>
        <w:adjustRightInd w:val="0"/>
        <w:spacing w:before="1" w:after="1"/>
        <w:jc w:val="right"/>
        <w:rPr>
          <w:rFonts w:cs="Times"/>
          <w:b/>
          <w:bCs/>
          <w:iCs/>
          <w:szCs w:val="27"/>
        </w:rPr>
      </w:pPr>
    </w:p>
    <w:p w14:paraId="67D3D91A" w14:textId="77777777" w:rsidR="00430BCD" w:rsidRDefault="00430BCD" w:rsidP="00430BCD">
      <w:pPr>
        <w:widowControl w:val="0"/>
        <w:autoSpaceDE w:val="0"/>
        <w:autoSpaceDN w:val="0"/>
        <w:adjustRightInd w:val="0"/>
        <w:spacing w:before="1" w:after="1"/>
        <w:jc w:val="right"/>
        <w:rPr>
          <w:rFonts w:cs="Times"/>
          <w:b/>
          <w:bCs/>
          <w:iCs/>
          <w:szCs w:val="27"/>
        </w:rPr>
      </w:pPr>
    </w:p>
    <w:p w14:paraId="453C9974" w14:textId="77777777" w:rsidR="00430BCD" w:rsidRDefault="00430BCD" w:rsidP="00430BCD">
      <w:pPr>
        <w:widowControl w:val="0"/>
        <w:autoSpaceDE w:val="0"/>
        <w:autoSpaceDN w:val="0"/>
        <w:adjustRightInd w:val="0"/>
        <w:spacing w:before="1" w:after="1"/>
        <w:jc w:val="right"/>
        <w:rPr>
          <w:rFonts w:cs="Times"/>
          <w:b/>
          <w:bCs/>
          <w:iCs/>
          <w:szCs w:val="27"/>
        </w:rPr>
      </w:pPr>
    </w:p>
    <w:p w14:paraId="40D7DD45" w14:textId="77777777" w:rsidR="00430BCD" w:rsidRDefault="00430BCD" w:rsidP="00430BCD">
      <w:pPr>
        <w:widowControl w:val="0"/>
        <w:autoSpaceDE w:val="0"/>
        <w:autoSpaceDN w:val="0"/>
        <w:adjustRightInd w:val="0"/>
        <w:spacing w:before="1" w:after="1"/>
        <w:jc w:val="right"/>
        <w:rPr>
          <w:rFonts w:cs="Times"/>
          <w:b/>
          <w:bCs/>
          <w:iCs/>
          <w:szCs w:val="27"/>
        </w:rPr>
      </w:pPr>
    </w:p>
    <w:p w14:paraId="345069A6" w14:textId="77777777" w:rsidR="00430BCD" w:rsidRDefault="00430BCD" w:rsidP="00430BCD">
      <w:pPr>
        <w:widowControl w:val="0"/>
        <w:autoSpaceDE w:val="0"/>
        <w:autoSpaceDN w:val="0"/>
        <w:adjustRightInd w:val="0"/>
        <w:spacing w:before="1" w:after="1"/>
        <w:jc w:val="right"/>
        <w:rPr>
          <w:rFonts w:cs="Times"/>
          <w:b/>
          <w:bCs/>
          <w:iCs/>
          <w:szCs w:val="27"/>
        </w:rPr>
      </w:pPr>
    </w:p>
    <w:p w14:paraId="0BF1C705" w14:textId="77777777" w:rsidR="00430BCD" w:rsidRDefault="00430BCD" w:rsidP="00430BCD">
      <w:pPr>
        <w:widowControl w:val="0"/>
        <w:autoSpaceDE w:val="0"/>
        <w:autoSpaceDN w:val="0"/>
        <w:adjustRightInd w:val="0"/>
        <w:spacing w:before="1" w:after="1"/>
        <w:jc w:val="right"/>
        <w:rPr>
          <w:rFonts w:cs="Times"/>
          <w:b/>
          <w:bCs/>
          <w:iCs/>
          <w:szCs w:val="27"/>
        </w:rPr>
      </w:pPr>
    </w:p>
    <w:p w14:paraId="556CC9C1" w14:textId="77777777" w:rsidR="00430BCD" w:rsidRDefault="00430BCD" w:rsidP="00430BCD">
      <w:pPr>
        <w:pStyle w:val="BodyText"/>
        <w:spacing w:before="90"/>
        <w:ind w:right="6230"/>
        <w:rPr>
          <w:sz w:val="28"/>
          <w:szCs w:val="24"/>
        </w:rPr>
      </w:pPr>
      <w:r>
        <w:rPr>
          <w:rFonts w:ascii="Calibri" w:eastAsia="Calibri" w:hAnsi="Calibri" w:cs="Calibri"/>
          <w:sz w:val="28"/>
          <w:szCs w:val="28"/>
        </w:rPr>
        <w:t>Sonoma</w:t>
      </w:r>
      <w:r>
        <w:rPr>
          <w:rFonts w:ascii="Calibri" w:eastAsia="Calibri" w:hAnsi="Calibri" w:cs="Calibri"/>
          <w:spacing w:val="-16"/>
          <w:sz w:val="28"/>
          <w:szCs w:val="28"/>
        </w:rPr>
        <w:t xml:space="preserve"> </w:t>
      </w:r>
      <w:r>
        <w:rPr>
          <w:rFonts w:ascii="Calibri" w:eastAsia="Calibri" w:hAnsi="Calibri" w:cs="Calibri"/>
          <w:sz w:val="28"/>
          <w:szCs w:val="28"/>
        </w:rPr>
        <w:t>State</w:t>
      </w:r>
      <w:r>
        <w:rPr>
          <w:rFonts w:ascii="Calibri" w:eastAsia="Calibri" w:hAnsi="Calibri" w:cs="Calibri"/>
          <w:spacing w:val="-16"/>
          <w:sz w:val="28"/>
          <w:szCs w:val="28"/>
        </w:rPr>
        <w:t xml:space="preserve"> </w:t>
      </w:r>
      <w:r>
        <w:rPr>
          <w:rFonts w:ascii="Calibri" w:eastAsia="Calibri" w:hAnsi="Calibri" w:cs="Calibri"/>
          <w:sz w:val="28"/>
          <w:szCs w:val="28"/>
        </w:rPr>
        <w:t>University PHIL 160A</w:t>
      </w:r>
    </w:p>
    <w:p w14:paraId="4984E121" w14:textId="77777777" w:rsidR="00430BCD" w:rsidRDefault="00430BCD" w:rsidP="00430BCD">
      <w:pPr>
        <w:widowControl w:val="0"/>
        <w:autoSpaceDE w:val="0"/>
        <w:autoSpaceDN w:val="0"/>
        <w:spacing w:line="336" w:lineRule="exact"/>
        <w:rPr>
          <w:rFonts w:ascii="Calibri" w:eastAsia="Calibri" w:hAnsi="Calibri" w:cs="Calibri"/>
          <w:sz w:val="28"/>
          <w:szCs w:val="28"/>
        </w:rPr>
      </w:pPr>
      <w:r>
        <w:rPr>
          <w:rFonts w:ascii="Calibri" w:eastAsia="Calibri" w:hAnsi="Calibri" w:cs="Calibri"/>
          <w:sz w:val="28"/>
          <w:szCs w:val="28"/>
        </w:rPr>
        <w:t>Department</w:t>
      </w:r>
      <w:r>
        <w:rPr>
          <w:rFonts w:ascii="Calibri" w:eastAsia="Calibri" w:hAnsi="Calibri" w:cs="Calibri"/>
          <w:spacing w:val="-1"/>
          <w:sz w:val="28"/>
          <w:szCs w:val="28"/>
        </w:rPr>
        <w:t xml:space="preserve"> </w:t>
      </w:r>
      <w:r>
        <w:rPr>
          <w:rFonts w:ascii="Calibri" w:eastAsia="Calibri" w:hAnsi="Calibri" w:cs="Calibri"/>
          <w:sz w:val="28"/>
          <w:szCs w:val="28"/>
        </w:rPr>
        <w:t>of</w:t>
      </w:r>
      <w:r>
        <w:rPr>
          <w:rFonts w:ascii="Calibri" w:eastAsia="Calibri" w:hAnsi="Calibri" w:cs="Calibri"/>
          <w:spacing w:val="-5"/>
          <w:sz w:val="28"/>
          <w:szCs w:val="28"/>
        </w:rPr>
        <w:t xml:space="preserve"> </w:t>
      </w:r>
      <w:r>
        <w:rPr>
          <w:rFonts w:ascii="Calibri" w:eastAsia="Calibri" w:hAnsi="Calibri" w:cs="Calibri"/>
          <w:spacing w:val="-2"/>
          <w:sz w:val="28"/>
          <w:szCs w:val="28"/>
        </w:rPr>
        <w:t>Philosophy</w:t>
      </w:r>
    </w:p>
    <w:p w14:paraId="09BD9E09" w14:textId="77777777" w:rsidR="00430BCD" w:rsidRDefault="00430BCD" w:rsidP="00430BCD">
      <w:pPr>
        <w:widowControl w:val="0"/>
        <w:autoSpaceDE w:val="0"/>
        <w:autoSpaceDN w:val="0"/>
        <w:spacing w:line="480" w:lineRule="auto"/>
        <w:ind w:right="1477"/>
        <w:rPr>
          <w:rFonts w:ascii="Calibri" w:eastAsia="Calibri" w:hAnsi="Calibri" w:cs="Calibri"/>
          <w:sz w:val="28"/>
          <w:szCs w:val="28"/>
        </w:rPr>
      </w:pPr>
      <w:r>
        <w:rPr>
          <w:rFonts w:ascii="Calibri" w:eastAsia="Calibri" w:hAnsi="Calibri" w:cs="Calibri"/>
          <w:sz w:val="28"/>
          <w:szCs w:val="28"/>
        </w:rPr>
        <w:t>The</w:t>
      </w:r>
      <w:r>
        <w:rPr>
          <w:rFonts w:ascii="Calibri" w:eastAsia="Calibri" w:hAnsi="Calibri" w:cs="Calibri"/>
          <w:spacing w:val="-4"/>
          <w:sz w:val="28"/>
          <w:szCs w:val="28"/>
        </w:rPr>
        <w:t xml:space="preserve"> </w:t>
      </w:r>
      <w:r>
        <w:rPr>
          <w:rFonts w:ascii="Calibri" w:eastAsia="Calibri" w:hAnsi="Calibri" w:cs="Calibri"/>
          <w:sz w:val="28"/>
          <w:szCs w:val="28"/>
        </w:rPr>
        <w:t>Heart</w:t>
      </w:r>
      <w:r>
        <w:rPr>
          <w:rFonts w:ascii="Calibri" w:eastAsia="Calibri" w:hAnsi="Calibri" w:cs="Calibri"/>
          <w:spacing w:val="-8"/>
          <w:sz w:val="28"/>
          <w:szCs w:val="28"/>
        </w:rPr>
        <w:t xml:space="preserve"> </w:t>
      </w:r>
      <w:r>
        <w:rPr>
          <w:rFonts w:ascii="Calibri" w:eastAsia="Calibri" w:hAnsi="Calibri" w:cs="Calibri"/>
          <w:sz w:val="28"/>
          <w:szCs w:val="28"/>
        </w:rPr>
        <w:t>of</w:t>
      </w:r>
      <w:r>
        <w:rPr>
          <w:rFonts w:ascii="Calibri" w:eastAsia="Calibri" w:hAnsi="Calibri" w:cs="Calibri"/>
          <w:spacing w:val="-5"/>
          <w:sz w:val="28"/>
          <w:szCs w:val="28"/>
        </w:rPr>
        <w:t xml:space="preserve"> </w:t>
      </w:r>
      <w:r>
        <w:rPr>
          <w:rFonts w:ascii="Calibri" w:eastAsia="Calibri" w:hAnsi="Calibri" w:cs="Calibri"/>
          <w:sz w:val="28"/>
          <w:szCs w:val="28"/>
        </w:rPr>
        <w:t>Wisdom:</w:t>
      </w:r>
      <w:r>
        <w:rPr>
          <w:rFonts w:ascii="Calibri" w:eastAsia="Calibri" w:hAnsi="Calibri" w:cs="Calibri"/>
          <w:spacing w:val="40"/>
          <w:sz w:val="28"/>
          <w:szCs w:val="28"/>
        </w:rPr>
        <w:t xml:space="preserve"> </w:t>
      </w:r>
      <w:r>
        <w:rPr>
          <w:rFonts w:ascii="Calibri" w:eastAsia="Calibri" w:hAnsi="Calibri" w:cs="Calibri"/>
          <w:sz w:val="28"/>
          <w:szCs w:val="28"/>
        </w:rPr>
        <w:t>Kindness,</w:t>
      </w:r>
      <w:r>
        <w:rPr>
          <w:rFonts w:ascii="Calibri" w:eastAsia="Calibri" w:hAnsi="Calibri" w:cs="Calibri"/>
          <w:spacing w:val="-4"/>
          <w:sz w:val="28"/>
          <w:szCs w:val="28"/>
        </w:rPr>
        <w:t xml:space="preserve"> </w:t>
      </w:r>
      <w:r>
        <w:rPr>
          <w:rFonts w:ascii="Calibri" w:eastAsia="Calibri" w:hAnsi="Calibri" w:cs="Calibri"/>
          <w:sz w:val="28"/>
          <w:szCs w:val="28"/>
        </w:rPr>
        <w:t>Compassion</w:t>
      </w:r>
      <w:r>
        <w:rPr>
          <w:rFonts w:ascii="Calibri" w:eastAsia="Calibri" w:hAnsi="Calibri" w:cs="Calibri"/>
          <w:spacing w:val="-4"/>
          <w:sz w:val="28"/>
          <w:szCs w:val="28"/>
        </w:rPr>
        <w:t xml:space="preserve"> </w:t>
      </w:r>
      <w:r>
        <w:rPr>
          <w:rFonts w:ascii="Calibri" w:eastAsia="Calibri" w:hAnsi="Calibri" w:cs="Calibri"/>
          <w:sz w:val="28"/>
          <w:szCs w:val="28"/>
        </w:rPr>
        <w:t>and</w:t>
      </w:r>
      <w:r>
        <w:rPr>
          <w:rFonts w:ascii="Calibri" w:eastAsia="Calibri" w:hAnsi="Calibri" w:cs="Calibri"/>
          <w:spacing w:val="-7"/>
          <w:sz w:val="28"/>
          <w:szCs w:val="28"/>
        </w:rPr>
        <w:t xml:space="preserve"> </w:t>
      </w:r>
      <w:r>
        <w:rPr>
          <w:rFonts w:ascii="Calibri" w:eastAsia="Calibri" w:hAnsi="Calibri" w:cs="Calibri"/>
          <w:sz w:val="28"/>
          <w:szCs w:val="28"/>
        </w:rPr>
        <w:t>Flourishing Instructor Contact Information</w:t>
      </w:r>
    </w:p>
    <w:p w14:paraId="4A647A17" w14:textId="77777777" w:rsidR="00430BCD" w:rsidRDefault="00430BCD" w:rsidP="00430BCD">
      <w:pPr>
        <w:widowControl w:val="0"/>
        <w:autoSpaceDE w:val="0"/>
        <w:autoSpaceDN w:val="0"/>
        <w:spacing w:before="2" w:line="240" w:lineRule="auto"/>
        <w:ind w:right="6230"/>
        <w:rPr>
          <w:rFonts w:ascii="Calibri" w:eastAsia="Calibri" w:hAnsi="Calibri" w:cs="Calibri"/>
          <w:sz w:val="28"/>
          <w:szCs w:val="28"/>
        </w:rPr>
      </w:pPr>
      <w:r>
        <w:rPr>
          <w:rFonts w:ascii="Calibri" w:eastAsia="Calibri" w:hAnsi="Calibri" w:cs="Calibri"/>
          <w:sz w:val="28"/>
          <w:szCs w:val="28"/>
        </w:rPr>
        <w:t>Name: Dr. Andy Wallace Department:</w:t>
      </w:r>
      <w:r>
        <w:rPr>
          <w:rFonts w:ascii="Calibri" w:eastAsia="Calibri" w:hAnsi="Calibri" w:cs="Calibri"/>
          <w:spacing w:val="40"/>
          <w:sz w:val="28"/>
          <w:szCs w:val="28"/>
        </w:rPr>
        <w:t xml:space="preserve"> </w:t>
      </w:r>
      <w:r>
        <w:rPr>
          <w:rFonts w:ascii="Calibri" w:eastAsia="Calibri" w:hAnsi="Calibri" w:cs="Calibri"/>
          <w:sz w:val="28"/>
          <w:szCs w:val="28"/>
        </w:rPr>
        <w:t>Philosophy Office</w:t>
      </w:r>
      <w:r>
        <w:rPr>
          <w:rFonts w:ascii="Calibri" w:eastAsia="Calibri" w:hAnsi="Calibri" w:cs="Calibri"/>
          <w:spacing w:val="-10"/>
          <w:sz w:val="28"/>
          <w:szCs w:val="28"/>
        </w:rPr>
        <w:t xml:space="preserve"> </w:t>
      </w:r>
      <w:r>
        <w:rPr>
          <w:rFonts w:ascii="Calibri" w:eastAsia="Calibri" w:hAnsi="Calibri" w:cs="Calibri"/>
          <w:sz w:val="28"/>
          <w:szCs w:val="28"/>
        </w:rPr>
        <w:t>Location:</w:t>
      </w:r>
      <w:r>
        <w:rPr>
          <w:rFonts w:ascii="Calibri" w:eastAsia="Calibri" w:hAnsi="Calibri" w:cs="Calibri"/>
          <w:spacing w:val="40"/>
          <w:sz w:val="28"/>
          <w:szCs w:val="28"/>
        </w:rPr>
        <w:t xml:space="preserve"> </w:t>
      </w:r>
      <w:r>
        <w:rPr>
          <w:rFonts w:ascii="Calibri" w:eastAsia="Calibri" w:hAnsi="Calibri" w:cs="Calibri"/>
          <w:sz w:val="28"/>
          <w:szCs w:val="28"/>
        </w:rPr>
        <w:t>Nichols</w:t>
      </w:r>
      <w:r>
        <w:rPr>
          <w:rFonts w:ascii="Calibri" w:eastAsia="Calibri" w:hAnsi="Calibri" w:cs="Calibri"/>
          <w:spacing w:val="-10"/>
          <w:sz w:val="28"/>
          <w:szCs w:val="28"/>
        </w:rPr>
        <w:t xml:space="preserve"> </w:t>
      </w:r>
      <w:r>
        <w:rPr>
          <w:rFonts w:ascii="Calibri" w:eastAsia="Calibri" w:hAnsi="Calibri" w:cs="Calibri"/>
          <w:sz w:val="28"/>
          <w:szCs w:val="28"/>
        </w:rPr>
        <w:t>312</w:t>
      </w:r>
    </w:p>
    <w:p w14:paraId="0BAC8E63" w14:textId="77777777" w:rsidR="00430BCD" w:rsidRDefault="00430BCD" w:rsidP="00430BCD">
      <w:pPr>
        <w:widowControl w:val="0"/>
        <w:autoSpaceDE w:val="0"/>
        <w:autoSpaceDN w:val="0"/>
        <w:spacing w:line="240" w:lineRule="auto"/>
        <w:ind w:right="5299"/>
        <w:rPr>
          <w:rFonts w:ascii="Calibri" w:eastAsia="Calibri" w:hAnsi="Calibri" w:cs="Calibri"/>
          <w:sz w:val="28"/>
          <w:szCs w:val="28"/>
        </w:rPr>
      </w:pPr>
      <w:r>
        <w:rPr>
          <w:rFonts w:ascii="Calibri" w:eastAsia="Calibri" w:hAnsi="Calibri" w:cs="Calibri"/>
          <w:sz w:val="28"/>
          <w:szCs w:val="28"/>
        </w:rPr>
        <w:t>Telephone Number:</w:t>
      </w:r>
      <w:r>
        <w:rPr>
          <w:rFonts w:ascii="Calibri" w:eastAsia="Calibri" w:hAnsi="Calibri" w:cs="Calibri"/>
          <w:spacing w:val="40"/>
          <w:sz w:val="28"/>
          <w:szCs w:val="28"/>
        </w:rPr>
        <w:t xml:space="preserve"> </w:t>
      </w:r>
      <w:r>
        <w:rPr>
          <w:rFonts w:ascii="Calibri" w:eastAsia="Calibri" w:hAnsi="Calibri" w:cs="Calibri"/>
          <w:sz w:val="28"/>
          <w:szCs w:val="28"/>
        </w:rPr>
        <w:t xml:space="preserve">707-664-2163 Email: </w:t>
      </w:r>
      <w:hyperlink r:id="rId46" w:history="1">
        <w:r>
          <w:rPr>
            <w:rStyle w:val="Hyperlink"/>
            <w:rFonts w:ascii="Calibri" w:eastAsia="Calibri" w:hAnsi="Calibri" w:cs="Calibri"/>
            <w:sz w:val="28"/>
            <w:szCs w:val="28"/>
          </w:rPr>
          <w:t>andy.wallace@sonoma.edu</w:t>
        </w:r>
      </w:hyperlink>
      <w:r>
        <w:rPr>
          <w:rFonts w:ascii="Calibri" w:eastAsia="Calibri" w:hAnsi="Calibri" w:cs="Calibri"/>
          <w:color w:val="0000FF"/>
          <w:sz w:val="28"/>
          <w:szCs w:val="28"/>
        </w:rPr>
        <w:t xml:space="preserve"> </w:t>
      </w:r>
      <w:r>
        <w:rPr>
          <w:rFonts w:ascii="Calibri" w:eastAsia="Calibri" w:hAnsi="Calibri" w:cs="Calibri"/>
          <w:sz w:val="28"/>
          <w:szCs w:val="28"/>
        </w:rPr>
        <w:t>Office</w:t>
      </w:r>
      <w:r>
        <w:rPr>
          <w:rFonts w:ascii="Calibri" w:eastAsia="Calibri" w:hAnsi="Calibri" w:cs="Calibri"/>
          <w:spacing w:val="-7"/>
          <w:sz w:val="28"/>
          <w:szCs w:val="28"/>
        </w:rPr>
        <w:t xml:space="preserve"> </w:t>
      </w:r>
      <w:r>
        <w:rPr>
          <w:rFonts w:ascii="Calibri" w:eastAsia="Calibri" w:hAnsi="Calibri" w:cs="Calibri"/>
          <w:sz w:val="28"/>
          <w:szCs w:val="28"/>
        </w:rPr>
        <w:t>Hours:</w:t>
      </w:r>
      <w:r>
        <w:rPr>
          <w:rFonts w:ascii="Calibri" w:eastAsia="Calibri" w:hAnsi="Calibri" w:cs="Calibri"/>
          <w:spacing w:val="40"/>
          <w:sz w:val="28"/>
          <w:szCs w:val="28"/>
        </w:rPr>
        <w:t xml:space="preserve"> </w:t>
      </w:r>
      <w:r>
        <w:rPr>
          <w:rFonts w:ascii="Calibri" w:eastAsia="Calibri" w:hAnsi="Calibri" w:cs="Calibri"/>
          <w:sz w:val="28"/>
          <w:szCs w:val="28"/>
        </w:rPr>
        <w:t>Monday</w:t>
      </w:r>
      <w:r>
        <w:rPr>
          <w:rFonts w:ascii="Calibri" w:eastAsia="Calibri" w:hAnsi="Calibri" w:cs="Calibri"/>
          <w:spacing w:val="-9"/>
          <w:sz w:val="28"/>
          <w:szCs w:val="28"/>
        </w:rPr>
        <w:t xml:space="preserve"> </w:t>
      </w:r>
      <w:r>
        <w:rPr>
          <w:rFonts w:ascii="Calibri" w:eastAsia="Calibri" w:hAnsi="Calibri" w:cs="Calibri"/>
          <w:sz w:val="28"/>
          <w:szCs w:val="28"/>
        </w:rPr>
        <w:t>12-2,</w:t>
      </w:r>
      <w:r>
        <w:rPr>
          <w:rFonts w:ascii="Calibri" w:eastAsia="Calibri" w:hAnsi="Calibri" w:cs="Calibri"/>
          <w:spacing w:val="-8"/>
          <w:sz w:val="28"/>
          <w:szCs w:val="28"/>
        </w:rPr>
        <w:t xml:space="preserve"> </w:t>
      </w:r>
      <w:r>
        <w:rPr>
          <w:rFonts w:ascii="Calibri" w:eastAsia="Calibri" w:hAnsi="Calibri" w:cs="Calibri"/>
          <w:sz w:val="28"/>
          <w:szCs w:val="28"/>
        </w:rPr>
        <w:t>On-Line</w:t>
      </w:r>
    </w:p>
    <w:p w14:paraId="75DF311F"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Zoom</w:t>
      </w:r>
      <w:r>
        <w:rPr>
          <w:rFonts w:ascii="Calibri" w:eastAsia="Calibri" w:hAnsi="Calibri" w:cs="Calibri"/>
          <w:spacing w:val="-4"/>
          <w:sz w:val="28"/>
          <w:szCs w:val="28"/>
        </w:rPr>
        <w:t xml:space="preserve"> </w:t>
      </w:r>
      <w:r>
        <w:rPr>
          <w:rFonts w:ascii="Calibri" w:eastAsia="Calibri" w:hAnsi="Calibri" w:cs="Calibri"/>
          <w:sz w:val="28"/>
          <w:szCs w:val="28"/>
        </w:rPr>
        <w:t>Link:</w:t>
      </w:r>
      <w:r>
        <w:rPr>
          <w:rFonts w:ascii="Calibri" w:eastAsia="Calibri" w:hAnsi="Calibri" w:cs="Calibri"/>
          <w:spacing w:val="33"/>
          <w:sz w:val="28"/>
          <w:szCs w:val="28"/>
        </w:rPr>
        <w:t xml:space="preserve">  </w:t>
      </w:r>
      <w:hyperlink r:id="rId47" w:history="1">
        <w:r>
          <w:rPr>
            <w:rStyle w:val="Hyperlink"/>
            <w:rFonts w:ascii="Calibri" w:eastAsia="Calibri" w:hAnsi="Calibri" w:cs="Calibri"/>
            <w:color w:val="0955B5"/>
            <w:spacing w:val="-2"/>
            <w:sz w:val="28"/>
            <w:szCs w:val="28"/>
          </w:rPr>
          <w:t>https://SonomaState.zoom.us/j/84959184735</w:t>
        </w:r>
      </w:hyperlink>
    </w:p>
    <w:p w14:paraId="0E6C6535"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6F7347F1"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349BD067" w14:textId="77777777" w:rsidR="00430BCD" w:rsidRDefault="00430BCD" w:rsidP="00430BCD">
      <w:pPr>
        <w:widowControl w:val="0"/>
        <w:autoSpaceDE w:val="0"/>
        <w:autoSpaceDN w:val="0"/>
        <w:spacing w:line="240" w:lineRule="auto"/>
        <w:ind w:right="6230"/>
        <w:rPr>
          <w:rFonts w:ascii="Calibri" w:eastAsia="Calibri" w:hAnsi="Calibri" w:cs="Calibri"/>
          <w:sz w:val="28"/>
          <w:szCs w:val="28"/>
        </w:rPr>
      </w:pPr>
      <w:r>
        <w:rPr>
          <w:rFonts w:ascii="Calibri" w:eastAsia="Calibri" w:hAnsi="Calibri" w:cs="Calibri"/>
          <w:sz w:val="28"/>
          <w:szCs w:val="28"/>
        </w:rPr>
        <w:t>Name:</w:t>
      </w:r>
      <w:r>
        <w:rPr>
          <w:rFonts w:ascii="Calibri" w:eastAsia="Calibri" w:hAnsi="Calibri" w:cs="Calibri"/>
          <w:spacing w:val="-10"/>
          <w:sz w:val="28"/>
          <w:szCs w:val="28"/>
        </w:rPr>
        <w:t xml:space="preserve"> </w:t>
      </w:r>
      <w:r>
        <w:rPr>
          <w:rFonts w:ascii="Calibri" w:eastAsia="Calibri" w:hAnsi="Calibri" w:cs="Calibri"/>
          <w:sz w:val="28"/>
          <w:szCs w:val="28"/>
        </w:rPr>
        <w:t>Dr.</w:t>
      </w:r>
      <w:r>
        <w:rPr>
          <w:rFonts w:ascii="Calibri" w:eastAsia="Calibri" w:hAnsi="Calibri" w:cs="Calibri"/>
          <w:spacing w:val="-11"/>
          <w:sz w:val="28"/>
          <w:szCs w:val="28"/>
        </w:rPr>
        <w:t xml:space="preserve"> </w:t>
      </w:r>
      <w:r>
        <w:rPr>
          <w:rFonts w:ascii="Calibri" w:eastAsia="Calibri" w:hAnsi="Calibri" w:cs="Calibri"/>
          <w:sz w:val="28"/>
          <w:szCs w:val="28"/>
        </w:rPr>
        <w:t>Jessica</w:t>
      </w:r>
      <w:r>
        <w:rPr>
          <w:rFonts w:ascii="Calibri" w:eastAsia="Calibri" w:hAnsi="Calibri" w:cs="Calibri"/>
          <w:spacing w:val="-14"/>
          <w:sz w:val="28"/>
          <w:szCs w:val="28"/>
        </w:rPr>
        <w:t xml:space="preserve"> </w:t>
      </w:r>
      <w:r>
        <w:rPr>
          <w:rFonts w:ascii="Calibri" w:eastAsia="Calibri" w:hAnsi="Calibri" w:cs="Calibri"/>
          <w:sz w:val="28"/>
          <w:szCs w:val="28"/>
        </w:rPr>
        <w:t>Hobson Department:</w:t>
      </w:r>
      <w:r>
        <w:rPr>
          <w:rFonts w:ascii="Calibri" w:eastAsia="Calibri" w:hAnsi="Calibri" w:cs="Calibri"/>
          <w:spacing w:val="40"/>
          <w:sz w:val="28"/>
          <w:szCs w:val="28"/>
        </w:rPr>
        <w:t xml:space="preserve"> </w:t>
      </w:r>
      <w:r>
        <w:rPr>
          <w:rFonts w:ascii="Calibri" w:eastAsia="Calibri" w:hAnsi="Calibri" w:cs="Calibri"/>
          <w:sz w:val="28"/>
          <w:szCs w:val="28"/>
        </w:rPr>
        <w:t>Psychology</w:t>
      </w:r>
    </w:p>
    <w:p w14:paraId="5896CFF7" w14:textId="77777777" w:rsidR="00430BCD" w:rsidRDefault="00430BCD" w:rsidP="00430BCD">
      <w:pPr>
        <w:widowControl w:val="0"/>
        <w:autoSpaceDE w:val="0"/>
        <w:autoSpaceDN w:val="0"/>
        <w:spacing w:line="240" w:lineRule="auto"/>
        <w:ind w:right="5299"/>
        <w:rPr>
          <w:rFonts w:ascii="Calibri" w:eastAsia="Calibri" w:hAnsi="Calibri" w:cs="Calibri"/>
          <w:sz w:val="28"/>
          <w:szCs w:val="28"/>
        </w:rPr>
      </w:pPr>
      <w:r>
        <w:rPr>
          <w:rFonts w:ascii="Calibri" w:eastAsia="Calibri" w:hAnsi="Calibri" w:cs="Calibri"/>
          <w:sz w:val="28"/>
          <w:szCs w:val="28"/>
        </w:rPr>
        <w:t>Office</w:t>
      </w:r>
      <w:r>
        <w:rPr>
          <w:rFonts w:ascii="Calibri" w:eastAsia="Calibri" w:hAnsi="Calibri" w:cs="Calibri"/>
          <w:spacing w:val="-10"/>
          <w:sz w:val="28"/>
          <w:szCs w:val="28"/>
        </w:rPr>
        <w:t xml:space="preserve"> </w:t>
      </w:r>
      <w:r>
        <w:rPr>
          <w:rFonts w:ascii="Calibri" w:eastAsia="Calibri" w:hAnsi="Calibri" w:cs="Calibri"/>
          <w:sz w:val="28"/>
          <w:szCs w:val="28"/>
        </w:rPr>
        <w:t>Location:</w:t>
      </w:r>
      <w:r>
        <w:rPr>
          <w:rFonts w:ascii="Calibri" w:eastAsia="Calibri" w:hAnsi="Calibri" w:cs="Calibri"/>
          <w:spacing w:val="-10"/>
          <w:sz w:val="28"/>
          <w:szCs w:val="28"/>
        </w:rPr>
        <w:t xml:space="preserve"> </w:t>
      </w:r>
      <w:r>
        <w:rPr>
          <w:rFonts w:ascii="Calibri" w:eastAsia="Calibri" w:hAnsi="Calibri" w:cs="Calibri"/>
          <w:sz w:val="28"/>
          <w:szCs w:val="28"/>
        </w:rPr>
        <w:t>Stevenson</w:t>
      </w:r>
      <w:r>
        <w:rPr>
          <w:rFonts w:ascii="Calibri" w:eastAsia="Calibri" w:hAnsi="Calibri" w:cs="Calibri"/>
          <w:spacing w:val="-12"/>
          <w:sz w:val="28"/>
          <w:szCs w:val="28"/>
        </w:rPr>
        <w:t xml:space="preserve"> </w:t>
      </w:r>
      <w:r>
        <w:rPr>
          <w:rFonts w:ascii="Calibri" w:eastAsia="Calibri" w:hAnsi="Calibri" w:cs="Calibri"/>
          <w:sz w:val="28"/>
          <w:szCs w:val="28"/>
        </w:rPr>
        <w:t>Hall</w:t>
      </w:r>
      <w:r>
        <w:rPr>
          <w:rFonts w:ascii="Calibri" w:eastAsia="Calibri" w:hAnsi="Calibri" w:cs="Calibri"/>
          <w:spacing w:val="-10"/>
          <w:sz w:val="28"/>
          <w:szCs w:val="28"/>
        </w:rPr>
        <w:t xml:space="preserve"> </w:t>
      </w:r>
      <w:r>
        <w:rPr>
          <w:rFonts w:ascii="Calibri" w:eastAsia="Calibri" w:hAnsi="Calibri" w:cs="Calibri"/>
          <w:sz w:val="28"/>
          <w:szCs w:val="28"/>
        </w:rPr>
        <w:t xml:space="preserve">3057 Telephone Number: 707-843-1576 Email: </w:t>
      </w:r>
      <w:hyperlink r:id="rId48" w:history="1">
        <w:r>
          <w:rPr>
            <w:rStyle w:val="Hyperlink"/>
            <w:rFonts w:ascii="Calibri" w:eastAsia="Calibri" w:hAnsi="Calibri" w:cs="Calibri"/>
            <w:sz w:val="28"/>
            <w:szCs w:val="28"/>
          </w:rPr>
          <w:t>jessica.hobson@sonoma.edu</w:t>
        </w:r>
      </w:hyperlink>
    </w:p>
    <w:p w14:paraId="2CB51AB0"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Office</w:t>
      </w:r>
      <w:r>
        <w:rPr>
          <w:rFonts w:ascii="Calibri" w:eastAsia="Calibri" w:hAnsi="Calibri" w:cs="Calibri"/>
          <w:spacing w:val="-4"/>
          <w:sz w:val="28"/>
          <w:szCs w:val="28"/>
        </w:rPr>
        <w:t xml:space="preserve"> </w:t>
      </w:r>
      <w:r>
        <w:rPr>
          <w:rFonts w:ascii="Calibri" w:eastAsia="Calibri" w:hAnsi="Calibri" w:cs="Calibri"/>
          <w:sz w:val="28"/>
          <w:szCs w:val="28"/>
        </w:rPr>
        <w:t>Hours:</w:t>
      </w:r>
      <w:r>
        <w:rPr>
          <w:rFonts w:ascii="Calibri" w:eastAsia="Calibri" w:hAnsi="Calibri" w:cs="Calibri"/>
          <w:spacing w:val="-5"/>
          <w:sz w:val="28"/>
          <w:szCs w:val="28"/>
        </w:rPr>
        <w:t xml:space="preserve"> </w:t>
      </w:r>
      <w:r>
        <w:rPr>
          <w:rFonts w:ascii="Calibri" w:eastAsia="Calibri" w:hAnsi="Calibri" w:cs="Calibri"/>
          <w:sz w:val="28"/>
          <w:szCs w:val="28"/>
        </w:rPr>
        <w:t>Tuesday,</w:t>
      </w:r>
      <w:r>
        <w:rPr>
          <w:rFonts w:ascii="Calibri" w:eastAsia="Calibri" w:hAnsi="Calibri" w:cs="Calibri"/>
          <w:spacing w:val="-3"/>
          <w:sz w:val="28"/>
          <w:szCs w:val="28"/>
        </w:rPr>
        <w:t xml:space="preserve"> </w:t>
      </w:r>
      <w:r>
        <w:rPr>
          <w:rFonts w:ascii="Calibri" w:eastAsia="Calibri" w:hAnsi="Calibri" w:cs="Calibri"/>
          <w:sz w:val="28"/>
          <w:szCs w:val="28"/>
        </w:rPr>
        <w:t>12-12:45,</w:t>
      </w:r>
      <w:r>
        <w:rPr>
          <w:rFonts w:ascii="Calibri" w:eastAsia="Calibri" w:hAnsi="Calibri" w:cs="Calibri"/>
          <w:spacing w:val="-2"/>
          <w:sz w:val="28"/>
          <w:szCs w:val="28"/>
        </w:rPr>
        <w:t xml:space="preserve"> </w:t>
      </w:r>
      <w:r>
        <w:rPr>
          <w:rFonts w:ascii="Calibri" w:eastAsia="Calibri" w:hAnsi="Calibri" w:cs="Calibri"/>
          <w:sz w:val="28"/>
          <w:szCs w:val="28"/>
        </w:rPr>
        <w:t>and</w:t>
      </w:r>
      <w:r>
        <w:rPr>
          <w:rFonts w:ascii="Calibri" w:eastAsia="Calibri" w:hAnsi="Calibri" w:cs="Calibri"/>
          <w:spacing w:val="-5"/>
          <w:sz w:val="28"/>
          <w:szCs w:val="28"/>
        </w:rPr>
        <w:t xml:space="preserve"> </w:t>
      </w:r>
      <w:r>
        <w:rPr>
          <w:rFonts w:ascii="Calibri" w:eastAsia="Calibri" w:hAnsi="Calibri" w:cs="Calibri"/>
          <w:sz w:val="28"/>
          <w:szCs w:val="28"/>
        </w:rPr>
        <w:t>by</w:t>
      </w:r>
      <w:r>
        <w:rPr>
          <w:rFonts w:ascii="Calibri" w:eastAsia="Calibri" w:hAnsi="Calibri" w:cs="Calibri"/>
          <w:spacing w:val="-4"/>
          <w:sz w:val="28"/>
          <w:szCs w:val="28"/>
        </w:rPr>
        <w:t xml:space="preserve"> </w:t>
      </w:r>
      <w:r>
        <w:rPr>
          <w:rFonts w:ascii="Calibri" w:eastAsia="Calibri" w:hAnsi="Calibri" w:cs="Calibri"/>
          <w:spacing w:val="-2"/>
          <w:sz w:val="28"/>
          <w:szCs w:val="28"/>
        </w:rPr>
        <w:t>appointment</w:t>
      </w:r>
    </w:p>
    <w:p w14:paraId="3ACD9141" w14:textId="77777777" w:rsidR="00430BCD" w:rsidRDefault="00430BCD" w:rsidP="00430BCD">
      <w:pPr>
        <w:widowControl w:val="0"/>
        <w:autoSpaceDE w:val="0"/>
        <w:autoSpaceDN w:val="0"/>
        <w:spacing w:before="338" w:line="240" w:lineRule="auto"/>
        <w:ind w:right="224"/>
        <w:rPr>
          <w:rFonts w:ascii="Calibri" w:eastAsia="Calibri" w:hAnsi="Calibri" w:cs="Calibri"/>
          <w:sz w:val="28"/>
          <w:szCs w:val="28"/>
        </w:rPr>
      </w:pPr>
      <w:r>
        <w:rPr>
          <w:rFonts w:ascii="Calibri" w:eastAsia="Calibri" w:hAnsi="Calibri" w:cs="Calibri"/>
          <w:sz w:val="28"/>
          <w:szCs w:val="28"/>
        </w:rPr>
        <w:t>PLEASE</w:t>
      </w:r>
      <w:r>
        <w:rPr>
          <w:rFonts w:ascii="Calibri" w:eastAsia="Calibri" w:hAnsi="Calibri" w:cs="Calibri"/>
          <w:spacing w:val="-5"/>
          <w:sz w:val="28"/>
          <w:szCs w:val="28"/>
        </w:rPr>
        <w:t xml:space="preserve"> </w:t>
      </w:r>
      <w:r>
        <w:rPr>
          <w:rFonts w:ascii="Calibri" w:eastAsia="Calibri" w:hAnsi="Calibri" w:cs="Calibri"/>
          <w:sz w:val="28"/>
          <w:szCs w:val="28"/>
        </w:rPr>
        <w:t>NOTE:</w:t>
      </w:r>
      <w:r>
        <w:rPr>
          <w:rFonts w:ascii="Calibri" w:eastAsia="Calibri" w:hAnsi="Calibri" w:cs="Calibri"/>
          <w:spacing w:val="40"/>
          <w:sz w:val="28"/>
          <w:szCs w:val="28"/>
        </w:rPr>
        <w:t xml:space="preserve"> </w:t>
      </w:r>
      <w:r>
        <w:rPr>
          <w:rFonts w:ascii="Calibri" w:eastAsia="Calibri" w:hAnsi="Calibri" w:cs="Calibri"/>
          <w:sz w:val="28"/>
          <w:szCs w:val="28"/>
        </w:rPr>
        <w:t>DR</w:t>
      </w:r>
      <w:r>
        <w:rPr>
          <w:rFonts w:ascii="Calibri" w:eastAsia="Calibri" w:hAnsi="Calibri" w:cs="Calibri"/>
          <w:spacing w:val="-5"/>
          <w:sz w:val="28"/>
          <w:szCs w:val="28"/>
        </w:rPr>
        <w:t xml:space="preserve"> </w:t>
      </w:r>
      <w:r>
        <w:rPr>
          <w:rFonts w:ascii="Calibri" w:eastAsia="Calibri" w:hAnsi="Calibri" w:cs="Calibri"/>
          <w:sz w:val="28"/>
          <w:szCs w:val="28"/>
        </w:rPr>
        <w:t>HOBSON IS</w:t>
      </w:r>
      <w:r>
        <w:rPr>
          <w:rFonts w:ascii="Calibri" w:eastAsia="Calibri" w:hAnsi="Calibri" w:cs="Calibri"/>
          <w:spacing w:val="-3"/>
          <w:sz w:val="28"/>
          <w:szCs w:val="28"/>
        </w:rPr>
        <w:t xml:space="preserve"> </w:t>
      </w:r>
      <w:r>
        <w:rPr>
          <w:rFonts w:ascii="Calibri" w:eastAsia="Calibri" w:hAnsi="Calibri" w:cs="Calibri"/>
          <w:sz w:val="28"/>
          <w:szCs w:val="28"/>
        </w:rPr>
        <w:t>RESPONSIBLE</w:t>
      </w:r>
      <w:r>
        <w:rPr>
          <w:rFonts w:ascii="Calibri" w:eastAsia="Calibri" w:hAnsi="Calibri" w:cs="Calibri"/>
          <w:spacing w:val="-10"/>
          <w:sz w:val="28"/>
          <w:szCs w:val="28"/>
        </w:rPr>
        <w:t xml:space="preserve"> </w:t>
      </w:r>
      <w:r>
        <w:rPr>
          <w:rFonts w:ascii="Calibri" w:eastAsia="Calibri" w:hAnsi="Calibri" w:cs="Calibri"/>
          <w:sz w:val="28"/>
          <w:szCs w:val="28"/>
        </w:rPr>
        <w:t>FOR</w:t>
      </w:r>
      <w:r>
        <w:rPr>
          <w:rFonts w:ascii="Calibri" w:eastAsia="Calibri" w:hAnsi="Calibri" w:cs="Calibri"/>
          <w:spacing w:val="-6"/>
          <w:sz w:val="28"/>
          <w:szCs w:val="28"/>
        </w:rPr>
        <w:t xml:space="preserve"> </w:t>
      </w:r>
      <w:r>
        <w:rPr>
          <w:rFonts w:ascii="Calibri" w:eastAsia="Calibri" w:hAnsi="Calibri" w:cs="Calibri"/>
          <w:sz w:val="28"/>
          <w:szCs w:val="28"/>
        </w:rPr>
        <w:t>SERVICE</w:t>
      </w:r>
      <w:r>
        <w:rPr>
          <w:rFonts w:ascii="Calibri" w:eastAsia="Calibri" w:hAnsi="Calibri" w:cs="Calibri"/>
          <w:spacing w:val="-5"/>
          <w:sz w:val="28"/>
          <w:szCs w:val="28"/>
        </w:rPr>
        <w:t xml:space="preserve"> </w:t>
      </w:r>
      <w:r>
        <w:rPr>
          <w:rFonts w:ascii="Calibri" w:eastAsia="Calibri" w:hAnsi="Calibri" w:cs="Calibri"/>
          <w:sz w:val="28"/>
          <w:szCs w:val="28"/>
        </w:rPr>
        <w:t>LEARNING.</w:t>
      </w:r>
      <w:r>
        <w:rPr>
          <w:rFonts w:ascii="Calibri" w:eastAsia="Calibri" w:hAnsi="Calibri" w:cs="Calibri"/>
          <w:spacing w:val="40"/>
          <w:sz w:val="28"/>
          <w:szCs w:val="28"/>
        </w:rPr>
        <w:t xml:space="preserve"> </w:t>
      </w:r>
      <w:r>
        <w:rPr>
          <w:rFonts w:ascii="Calibri" w:eastAsia="Calibri" w:hAnsi="Calibri" w:cs="Calibri"/>
          <w:sz w:val="28"/>
          <w:szCs w:val="28"/>
        </w:rPr>
        <w:t>DIRECT ALL QUESTIONS ABOUT SERVICE LEARNING TO HER.</w:t>
      </w:r>
      <w:r>
        <w:rPr>
          <w:rFonts w:ascii="Calibri" w:eastAsia="Calibri" w:hAnsi="Calibri" w:cs="Calibri"/>
          <w:spacing w:val="40"/>
          <w:sz w:val="28"/>
          <w:szCs w:val="28"/>
        </w:rPr>
        <w:t xml:space="preserve"> </w:t>
      </w:r>
      <w:r>
        <w:rPr>
          <w:rFonts w:ascii="Calibri" w:eastAsia="Calibri" w:hAnsi="Calibri" w:cs="Calibri"/>
          <w:sz w:val="28"/>
          <w:szCs w:val="28"/>
        </w:rPr>
        <w:t xml:space="preserve">DIRECT ALL OTHER QUESTIONS TO </w:t>
      </w:r>
      <w:r>
        <w:rPr>
          <w:rFonts w:ascii="Calibri" w:eastAsia="Calibri" w:hAnsi="Calibri" w:cs="Calibri"/>
          <w:sz w:val="28"/>
          <w:szCs w:val="28"/>
        </w:rPr>
        <w:lastRenderedPageBreak/>
        <w:t>DR. ANDY WALLACE</w:t>
      </w:r>
    </w:p>
    <w:p w14:paraId="7B4A30BE" w14:textId="77777777" w:rsidR="00430BCD" w:rsidRDefault="00430BCD" w:rsidP="00430BCD">
      <w:pPr>
        <w:widowControl w:val="0"/>
        <w:autoSpaceDE w:val="0"/>
        <w:autoSpaceDN w:val="0"/>
        <w:spacing w:before="340" w:line="240" w:lineRule="auto"/>
        <w:rPr>
          <w:rFonts w:ascii="Calibri" w:eastAsia="Calibri" w:hAnsi="Calibri" w:cs="Calibri"/>
          <w:sz w:val="28"/>
          <w:szCs w:val="28"/>
        </w:rPr>
      </w:pPr>
      <w:r>
        <w:rPr>
          <w:rFonts w:ascii="Calibri" w:eastAsia="Calibri" w:hAnsi="Calibri" w:cs="Calibri"/>
          <w:sz w:val="28"/>
          <w:szCs w:val="28"/>
        </w:rPr>
        <w:t>General</w:t>
      </w:r>
      <w:r>
        <w:rPr>
          <w:rFonts w:ascii="Calibri" w:eastAsia="Calibri" w:hAnsi="Calibri" w:cs="Calibri"/>
          <w:spacing w:val="-2"/>
          <w:sz w:val="28"/>
          <w:szCs w:val="28"/>
        </w:rPr>
        <w:t xml:space="preserve"> </w:t>
      </w:r>
      <w:r>
        <w:rPr>
          <w:rFonts w:ascii="Calibri" w:eastAsia="Calibri" w:hAnsi="Calibri" w:cs="Calibri"/>
          <w:sz w:val="28"/>
          <w:szCs w:val="28"/>
        </w:rPr>
        <w:t>Course</w:t>
      </w:r>
      <w:r>
        <w:rPr>
          <w:rFonts w:ascii="Calibri" w:eastAsia="Calibri" w:hAnsi="Calibri" w:cs="Calibri"/>
          <w:spacing w:val="-2"/>
          <w:sz w:val="28"/>
          <w:szCs w:val="28"/>
        </w:rPr>
        <w:t xml:space="preserve"> Information</w:t>
      </w:r>
    </w:p>
    <w:p w14:paraId="683CE9D3"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03E326C9" w14:textId="77777777" w:rsidR="00430BCD" w:rsidRDefault="00430BCD" w:rsidP="00430BCD">
      <w:pPr>
        <w:widowControl w:val="0"/>
        <w:autoSpaceDE w:val="0"/>
        <w:autoSpaceDN w:val="0"/>
        <w:spacing w:line="240" w:lineRule="auto"/>
        <w:ind w:right="224"/>
        <w:rPr>
          <w:rFonts w:ascii="Calibri" w:eastAsia="Calibri" w:hAnsi="Calibri" w:cs="Calibri"/>
          <w:sz w:val="28"/>
          <w:szCs w:val="28"/>
        </w:rPr>
      </w:pPr>
      <w:r>
        <w:rPr>
          <w:rFonts w:ascii="Calibri" w:eastAsia="Calibri" w:hAnsi="Calibri" w:cs="Calibri"/>
          <w:sz w:val="28"/>
          <w:szCs w:val="28"/>
        </w:rPr>
        <w:t>All</w:t>
      </w:r>
      <w:r>
        <w:rPr>
          <w:rFonts w:ascii="Calibri" w:eastAsia="Calibri" w:hAnsi="Calibri" w:cs="Calibri"/>
          <w:spacing w:val="-2"/>
          <w:sz w:val="28"/>
          <w:szCs w:val="28"/>
        </w:rPr>
        <w:t xml:space="preserve"> </w:t>
      </w:r>
      <w:r>
        <w:rPr>
          <w:rFonts w:ascii="Calibri" w:eastAsia="Calibri" w:hAnsi="Calibri" w:cs="Calibri"/>
          <w:sz w:val="28"/>
          <w:szCs w:val="28"/>
        </w:rPr>
        <w:t>Tuesday</w:t>
      </w:r>
      <w:r>
        <w:rPr>
          <w:rFonts w:ascii="Calibri" w:eastAsia="Calibri" w:hAnsi="Calibri" w:cs="Calibri"/>
          <w:spacing w:val="-5"/>
          <w:sz w:val="28"/>
          <w:szCs w:val="28"/>
        </w:rPr>
        <w:t xml:space="preserve"> </w:t>
      </w:r>
      <w:r>
        <w:rPr>
          <w:rFonts w:ascii="Calibri" w:eastAsia="Calibri" w:hAnsi="Calibri" w:cs="Calibri"/>
          <w:sz w:val="28"/>
          <w:szCs w:val="28"/>
        </w:rPr>
        <w:t>lectures</w:t>
      </w:r>
      <w:r>
        <w:rPr>
          <w:rFonts w:ascii="Calibri" w:eastAsia="Calibri" w:hAnsi="Calibri" w:cs="Calibri"/>
          <w:spacing w:val="-2"/>
          <w:sz w:val="28"/>
          <w:szCs w:val="28"/>
        </w:rPr>
        <w:t xml:space="preserve"> </w:t>
      </w:r>
      <w:r>
        <w:rPr>
          <w:rFonts w:ascii="Calibri" w:eastAsia="Calibri" w:hAnsi="Calibri" w:cs="Calibri"/>
          <w:sz w:val="28"/>
          <w:szCs w:val="28"/>
        </w:rPr>
        <w:t>are</w:t>
      </w:r>
      <w:r>
        <w:rPr>
          <w:rFonts w:ascii="Calibri" w:eastAsia="Calibri" w:hAnsi="Calibri" w:cs="Calibri"/>
          <w:spacing w:val="-2"/>
          <w:sz w:val="28"/>
          <w:szCs w:val="28"/>
        </w:rPr>
        <w:t xml:space="preserve"> </w:t>
      </w:r>
      <w:r>
        <w:rPr>
          <w:rFonts w:ascii="Calibri" w:eastAsia="Calibri" w:hAnsi="Calibri" w:cs="Calibri"/>
          <w:sz w:val="28"/>
          <w:szCs w:val="28"/>
        </w:rPr>
        <w:t>live</w:t>
      </w:r>
      <w:r>
        <w:rPr>
          <w:rFonts w:ascii="Calibri" w:eastAsia="Calibri" w:hAnsi="Calibri" w:cs="Calibri"/>
          <w:spacing w:val="-7"/>
          <w:sz w:val="28"/>
          <w:szCs w:val="28"/>
        </w:rPr>
        <w:t xml:space="preserve"> </w:t>
      </w:r>
      <w:r>
        <w:rPr>
          <w:rFonts w:ascii="Calibri" w:eastAsia="Calibri" w:hAnsi="Calibri" w:cs="Calibri"/>
          <w:sz w:val="28"/>
          <w:szCs w:val="28"/>
        </w:rPr>
        <w:t>on-line.</w:t>
      </w:r>
      <w:r>
        <w:rPr>
          <w:rFonts w:ascii="Calibri" w:eastAsia="Calibri" w:hAnsi="Calibri" w:cs="Calibri"/>
          <w:spacing w:val="40"/>
          <w:sz w:val="28"/>
          <w:szCs w:val="28"/>
        </w:rPr>
        <w:t xml:space="preserve"> </w:t>
      </w:r>
      <w:r>
        <w:rPr>
          <w:rFonts w:ascii="Calibri" w:eastAsia="Calibri" w:hAnsi="Calibri" w:cs="Calibri"/>
          <w:sz w:val="28"/>
          <w:szCs w:val="28"/>
        </w:rPr>
        <w:t>Students</w:t>
      </w:r>
      <w:r>
        <w:rPr>
          <w:rFonts w:ascii="Calibri" w:eastAsia="Calibri" w:hAnsi="Calibri" w:cs="Calibri"/>
          <w:spacing w:val="-3"/>
          <w:sz w:val="28"/>
          <w:szCs w:val="28"/>
        </w:rPr>
        <w:t xml:space="preserve"> </w:t>
      </w:r>
      <w:r>
        <w:rPr>
          <w:rFonts w:ascii="Calibri" w:eastAsia="Calibri" w:hAnsi="Calibri" w:cs="Calibri"/>
          <w:sz w:val="28"/>
          <w:szCs w:val="28"/>
        </w:rPr>
        <w:t>are</w:t>
      </w:r>
      <w:r>
        <w:rPr>
          <w:rFonts w:ascii="Calibri" w:eastAsia="Calibri" w:hAnsi="Calibri" w:cs="Calibri"/>
          <w:spacing w:val="-7"/>
          <w:sz w:val="28"/>
          <w:szCs w:val="28"/>
        </w:rPr>
        <w:t xml:space="preserve"> </w:t>
      </w:r>
      <w:r>
        <w:rPr>
          <w:rFonts w:ascii="Calibri" w:eastAsia="Calibri" w:hAnsi="Calibri" w:cs="Calibri"/>
          <w:sz w:val="28"/>
          <w:szCs w:val="28"/>
        </w:rPr>
        <w:t>expected</w:t>
      </w:r>
      <w:r>
        <w:rPr>
          <w:rFonts w:ascii="Calibri" w:eastAsia="Calibri" w:hAnsi="Calibri" w:cs="Calibri"/>
          <w:spacing w:val="-5"/>
          <w:sz w:val="28"/>
          <w:szCs w:val="28"/>
        </w:rPr>
        <w:t xml:space="preserve"> </w:t>
      </w:r>
      <w:r>
        <w:rPr>
          <w:rFonts w:ascii="Calibri" w:eastAsia="Calibri" w:hAnsi="Calibri" w:cs="Calibri"/>
          <w:sz w:val="28"/>
          <w:szCs w:val="28"/>
        </w:rPr>
        <w:t>to</w:t>
      </w:r>
      <w:r>
        <w:rPr>
          <w:rFonts w:ascii="Calibri" w:eastAsia="Calibri" w:hAnsi="Calibri" w:cs="Calibri"/>
          <w:spacing w:val="-6"/>
          <w:sz w:val="28"/>
          <w:szCs w:val="28"/>
        </w:rPr>
        <w:t xml:space="preserve"> </w:t>
      </w:r>
      <w:r>
        <w:rPr>
          <w:rFonts w:ascii="Calibri" w:eastAsia="Calibri" w:hAnsi="Calibri" w:cs="Calibri"/>
          <w:sz w:val="28"/>
          <w:szCs w:val="28"/>
        </w:rPr>
        <w:t>attend</w:t>
      </w:r>
      <w:r>
        <w:rPr>
          <w:rFonts w:ascii="Calibri" w:eastAsia="Calibri" w:hAnsi="Calibri" w:cs="Calibri"/>
          <w:spacing w:val="-5"/>
          <w:sz w:val="28"/>
          <w:szCs w:val="28"/>
        </w:rPr>
        <w:t xml:space="preserve"> </w:t>
      </w:r>
      <w:r>
        <w:rPr>
          <w:rFonts w:ascii="Calibri" w:eastAsia="Calibri" w:hAnsi="Calibri" w:cs="Calibri"/>
          <w:sz w:val="28"/>
          <w:szCs w:val="28"/>
        </w:rPr>
        <w:t xml:space="preserve">these </w:t>
      </w:r>
      <w:r>
        <w:rPr>
          <w:rFonts w:ascii="Calibri" w:eastAsia="Calibri" w:hAnsi="Calibri" w:cs="Calibri"/>
          <w:spacing w:val="-2"/>
          <w:sz w:val="28"/>
          <w:szCs w:val="28"/>
        </w:rPr>
        <w:t>lectures.</w:t>
      </w:r>
    </w:p>
    <w:p w14:paraId="3C53AC69"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710A053E"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All</w:t>
      </w:r>
      <w:r>
        <w:rPr>
          <w:rFonts w:ascii="Calibri" w:eastAsia="Calibri" w:hAnsi="Calibri" w:cs="Calibri"/>
          <w:spacing w:val="-2"/>
          <w:sz w:val="28"/>
          <w:szCs w:val="28"/>
        </w:rPr>
        <w:t xml:space="preserve"> </w:t>
      </w:r>
      <w:r>
        <w:rPr>
          <w:rFonts w:ascii="Calibri" w:eastAsia="Calibri" w:hAnsi="Calibri" w:cs="Calibri"/>
          <w:sz w:val="28"/>
          <w:szCs w:val="28"/>
        </w:rPr>
        <w:t>Thursday</w:t>
      </w:r>
      <w:r>
        <w:rPr>
          <w:rFonts w:ascii="Calibri" w:eastAsia="Calibri" w:hAnsi="Calibri" w:cs="Calibri"/>
          <w:spacing w:val="-5"/>
          <w:sz w:val="28"/>
          <w:szCs w:val="28"/>
        </w:rPr>
        <w:t xml:space="preserve"> </w:t>
      </w:r>
      <w:r>
        <w:rPr>
          <w:rFonts w:ascii="Calibri" w:eastAsia="Calibri" w:hAnsi="Calibri" w:cs="Calibri"/>
          <w:sz w:val="28"/>
          <w:szCs w:val="28"/>
        </w:rPr>
        <w:t>seminars</w:t>
      </w:r>
      <w:r>
        <w:rPr>
          <w:rFonts w:ascii="Calibri" w:eastAsia="Calibri" w:hAnsi="Calibri" w:cs="Calibri"/>
          <w:spacing w:val="-3"/>
          <w:sz w:val="28"/>
          <w:szCs w:val="28"/>
        </w:rPr>
        <w:t xml:space="preserve"> </w:t>
      </w:r>
      <w:r>
        <w:rPr>
          <w:rFonts w:ascii="Calibri" w:eastAsia="Calibri" w:hAnsi="Calibri" w:cs="Calibri"/>
          <w:sz w:val="28"/>
          <w:szCs w:val="28"/>
        </w:rPr>
        <w:t>are</w:t>
      </w:r>
      <w:r>
        <w:rPr>
          <w:rFonts w:ascii="Calibri" w:eastAsia="Calibri" w:hAnsi="Calibri" w:cs="Calibri"/>
          <w:spacing w:val="-2"/>
          <w:sz w:val="28"/>
          <w:szCs w:val="28"/>
        </w:rPr>
        <w:t xml:space="preserve"> </w:t>
      </w:r>
      <w:r>
        <w:rPr>
          <w:rFonts w:ascii="Calibri" w:eastAsia="Calibri" w:hAnsi="Calibri" w:cs="Calibri"/>
          <w:sz w:val="28"/>
          <w:szCs w:val="28"/>
        </w:rPr>
        <w:t>in</w:t>
      </w:r>
      <w:r>
        <w:rPr>
          <w:rFonts w:ascii="Calibri" w:eastAsia="Calibri" w:hAnsi="Calibri" w:cs="Calibri"/>
          <w:spacing w:val="-5"/>
          <w:sz w:val="28"/>
          <w:szCs w:val="28"/>
        </w:rPr>
        <w:t xml:space="preserve"> </w:t>
      </w:r>
      <w:r>
        <w:rPr>
          <w:rFonts w:ascii="Calibri" w:eastAsia="Calibri" w:hAnsi="Calibri" w:cs="Calibri"/>
          <w:sz w:val="28"/>
          <w:szCs w:val="28"/>
        </w:rPr>
        <w:t>person</w:t>
      </w:r>
      <w:r>
        <w:rPr>
          <w:rFonts w:ascii="Calibri" w:eastAsia="Calibri" w:hAnsi="Calibri" w:cs="Calibri"/>
          <w:spacing w:val="-5"/>
          <w:sz w:val="28"/>
          <w:szCs w:val="28"/>
        </w:rPr>
        <w:t xml:space="preserve"> </w:t>
      </w:r>
      <w:r>
        <w:rPr>
          <w:rFonts w:ascii="Calibri" w:eastAsia="Calibri" w:hAnsi="Calibri" w:cs="Calibri"/>
          <w:sz w:val="28"/>
          <w:szCs w:val="28"/>
        </w:rPr>
        <w:t>on</w:t>
      </w:r>
      <w:r>
        <w:rPr>
          <w:rFonts w:ascii="Calibri" w:eastAsia="Calibri" w:hAnsi="Calibri" w:cs="Calibri"/>
          <w:spacing w:val="-5"/>
          <w:sz w:val="28"/>
          <w:szCs w:val="28"/>
        </w:rPr>
        <w:t xml:space="preserve"> </w:t>
      </w:r>
      <w:r>
        <w:rPr>
          <w:rFonts w:ascii="Calibri" w:eastAsia="Calibri" w:hAnsi="Calibri" w:cs="Calibri"/>
          <w:sz w:val="28"/>
          <w:szCs w:val="28"/>
        </w:rPr>
        <w:t>campus.</w:t>
      </w:r>
      <w:r>
        <w:rPr>
          <w:rFonts w:ascii="Calibri" w:eastAsia="Calibri" w:hAnsi="Calibri" w:cs="Calibri"/>
          <w:spacing w:val="40"/>
          <w:sz w:val="28"/>
          <w:szCs w:val="28"/>
        </w:rPr>
        <w:t xml:space="preserve"> </w:t>
      </w:r>
      <w:r>
        <w:rPr>
          <w:rFonts w:ascii="Calibri" w:eastAsia="Calibri" w:hAnsi="Calibri" w:cs="Calibri"/>
          <w:sz w:val="28"/>
          <w:szCs w:val="28"/>
        </w:rPr>
        <w:t>Students</w:t>
      </w:r>
      <w:r>
        <w:rPr>
          <w:rFonts w:ascii="Calibri" w:eastAsia="Calibri" w:hAnsi="Calibri" w:cs="Calibri"/>
          <w:spacing w:val="-3"/>
          <w:sz w:val="28"/>
          <w:szCs w:val="28"/>
        </w:rPr>
        <w:t xml:space="preserve"> </w:t>
      </w:r>
      <w:r>
        <w:rPr>
          <w:rFonts w:ascii="Calibri" w:eastAsia="Calibri" w:hAnsi="Calibri" w:cs="Calibri"/>
          <w:sz w:val="28"/>
          <w:szCs w:val="28"/>
        </w:rPr>
        <w:t>are</w:t>
      </w:r>
      <w:r>
        <w:rPr>
          <w:rFonts w:ascii="Calibri" w:eastAsia="Calibri" w:hAnsi="Calibri" w:cs="Calibri"/>
          <w:spacing w:val="-6"/>
          <w:sz w:val="28"/>
          <w:szCs w:val="28"/>
        </w:rPr>
        <w:t xml:space="preserve"> </w:t>
      </w:r>
      <w:r>
        <w:rPr>
          <w:rFonts w:ascii="Calibri" w:eastAsia="Calibri" w:hAnsi="Calibri" w:cs="Calibri"/>
          <w:sz w:val="28"/>
          <w:szCs w:val="28"/>
        </w:rPr>
        <w:t>expected</w:t>
      </w:r>
      <w:r>
        <w:rPr>
          <w:rFonts w:ascii="Calibri" w:eastAsia="Calibri" w:hAnsi="Calibri" w:cs="Calibri"/>
          <w:spacing w:val="-5"/>
          <w:sz w:val="28"/>
          <w:szCs w:val="28"/>
        </w:rPr>
        <w:t xml:space="preserve"> </w:t>
      </w:r>
      <w:r>
        <w:rPr>
          <w:rFonts w:ascii="Calibri" w:eastAsia="Calibri" w:hAnsi="Calibri" w:cs="Calibri"/>
          <w:sz w:val="28"/>
          <w:szCs w:val="28"/>
        </w:rPr>
        <w:t>to</w:t>
      </w:r>
      <w:r>
        <w:rPr>
          <w:rFonts w:ascii="Calibri" w:eastAsia="Calibri" w:hAnsi="Calibri" w:cs="Calibri"/>
          <w:spacing w:val="-5"/>
          <w:sz w:val="28"/>
          <w:szCs w:val="28"/>
        </w:rPr>
        <w:t xml:space="preserve"> </w:t>
      </w:r>
      <w:r>
        <w:rPr>
          <w:rFonts w:ascii="Calibri" w:eastAsia="Calibri" w:hAnsi="Calibri" w:cs="Calibri"/>
          <w:sz w:val="28"/>
          <w:szCs w:val="28"/>
        </w:rPr>
        <w:t>attend these seminars.</w:t>
      </w:r>
    </w:p>
    <w:p w14:paraId="28781835"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22456653" w14:textId="77777777" w:rsidR="00430BCD" w:rsidRDefault="00430BCD" w:rsidP="00430BCD">
      <w:pPr>
        <w:widowControl w:val="0"/>
        <w:autoSpaceDE w:val="0"/>
        <w:autoSpaceDN w:val="0"/>
        <w:spacing w:line="341" w:lineRule="exact"/>
        <w:rPr>
          <w:rFonts w:ascii="Calibri" w:eastAsia="Calibri" w:hAnsi="Calibri" w:cs="Calibri"/>
          <w:sz w:val="28"/>
          <w:szCs w:val="28"/>
        </w:rPr>
      </w:pPr>
      <w:r>
        <w:rPr>
          <w:rFonts w:ascii="Calibri" w:eastAsia="Calibri" w:hAnsi="Calibri" w:cs="Calibri"/>
          <w:sz w:val="28"/>
          <w:szCs w:val="28"/>
        </w:rPr>
        <w:t>Tuesday</w:t>
      </w:r>
      <w:r>
        <w:rPr>
          <w:rFonts w:ascii="Calibri" w:eastAsia="Calibri" w:hAnsi="Calibri" w:cs="Calibri"/>
          <w:spacing w:val="-4"/>
          <w:sz w:val="28"/>
          <w:szCs w:val="28"/>
        </w:rPr>
        <w:t xml:space="preserve"> </w:t>
      </w:r>
      <w:r>
        <w:rPr>
          <w:rFonts w:ascii="Calibri" w:eastAsia="Calibri" w:hAnsi="Calibri" w:cs="Calibri"/>
          <w:sz w:val="28"/>
          <w:szCs w:val="28"/>
        </w:rPr>
        <w:t>Lecture:</w:t>
      </w:r>
      <w:r>
        <w:rPr>
          <w:rFonts w:ascii="Calibri" w:eastAsia="Calibri" w:hAnsi="Calibri" w:cs="Calibri"/>
          <w:spacing w:val="62"/>
          <w:sz w:val="28"/>
          <w:szCs w:val="28"/>
        </w:rPr>
        <w:t xml:space="preserve"> </w:t>
      </w:r>
      <w:r>
        <w:rPr>
          <w:rFonts w:ascii="Calibri" w:eastAsia="Calibri" w:hAnsi="Calibri" w:cs="Calibri"/>
          <w:sz w:val="28"/>
          <w:szCs w:val="28"/>
        </w:rPr>
        <w:t>1-3,</w:t>
      </w:r>
      <w:r>
        <w:rPr>
          <w:rFonts w:ascii="Calibri" w:eastAsia="Calibri" w:hAnsi="Calibri" w:cs="Calibri"/>
          <w:spacing w:val="-1"/>
          <w:sz w:val="28"/>
          <w:szCs w:val="28"/>
        </w:rPr>
        <w:t xml:space="preserve"> </w:t>
      </w:r>
      <w:r>
        <w:rPr>
          <w:rFonts w:ascii="Calibri" w:eastAsia="Calibri" w:hAnsi="Calibri" w:cs="Calibri"/>
          <w:sz w:val="28"/>
          <w:szCs w:val="28"/>
        </w:rPr>
        <w:t>Live</w:t>
      </w:r>
      <w:r>
        <w:rPr>
          <w:rFonts w:ascii="Calibri" w:eastAsia="Calibri" w:hAnsi="Calibri" w:cs="Calibri"/>
          <w:spacing w:val="-5"/>
          <w:sz w:val="28"/>
          <w:szCs w:val="28"/>
        </w:rPr>
        <w:t xml:space="preserve"> </w:t>
      </w:r>
      <w:r>
        <w:rPr>
          <w:rFonts w:ascii="Calibri" w:eastAsia="Calibri" w:hAnsi="Calibri" w:cs="Calibri"/>
          <w:sz w:val="28"/>
          <w:szCs w:val="28"/>
        </w:rPr>
        <w:t>On-</w:t>
      </w:r>
      <w:r>
        <w:rPr>
          <w:rFonts w:ascii="Calibri" w:eastAsia="Calibri" w:hAnsi="Calibri" w:cs="Calibri"/>
          <w:spacing w:val="-4"/>
          <w:sz w:val="28"/>
          <w:szCs w:val="28"/>
        </w:rPr>
        <w:t>Line</w:t>
      </w:r>
    </w:p>
    <w:p w14:paraId="5B73330D" w14:textId="77777777" w:rsidR="00430BCD" w:rsidRDefault="00430BCD" w:rsidP="00430BCD">
      <w:pPr>
        <w:widowControl w:val="0"/>
        <w:autoSpaceDE w:val="0"/>
        <w:autoSpaceDN w:val="0"/>
        <w:spacing w:line="341" w:lineRule="exact"/>
        <w:rPr>
          <w:rFonts w:ascii="Calibri" w:eastAsia="Calibri" w:hAnsi="Calibri" w:cs="Calibri"/>
          <w:sz w:val="28"/>
          <w:szCs w:val="28"/>
        </w:rPr>
      </w:pPr>
      <w:r>
        <w:rPr>
          <w:rFonts w:ascii="Calibri" w:eastAsia="Calibri" w:hAnsi="Calibri" w:cs="Calibri"/>
          <w:sz w:val="28"/>
          <w:szCs w:val="28"/>
        </w:rPr>
        <w:t>Zoom</w:t>
      </w:r>
      <w:r>
        <w:rPr>
          <w:rFonts w:ascii="Calibri" w:eastAsia="Calibri" w:hAnsi="Calibri" w:cs="Calibri"/>
          <w:spacing w:val="-1"/>
          <w:sz w:val="28"/>
          <w:szCs w:val="28"/>
        </w:rPr>
        <w:t xml:space="preserve"> </w:t>
      </w:r>
      <w:r>
        <w:rPr>
          <w:rFonts w:ascii="Calibri" w:eastAsia="Calibri" w:hAnsi="Calibri" w:cs="Calibri"/>
          <w:sz w:val="28"/>
          <w:szCs w:val="28"/>
        </w:rPr>
        <w:t>link:</w:t>
      </w:r>
      <w:r>
        <w:rPr>
          <w:rFonts w:ascii="Calibri" w:eastAsia="Calibri" w:hAnsi="Calibri" w:cs="Calibri"/>
          <w:spacing w:val="31"/>
          <w:sz w:val="28"/>
          <w:szCs w:val="28"/>
        </w:rPr>
        <w:t xml:space="preserve">  </w:t>
      </w:r>
      <w:hyperlink r:id="rId49" w:history="1">
        <w:r>
          <w:rPr>
            <w:rStyle w:val="Hyperlink"/>
            <w:rFonts w:ascii="Calibri" w:eastAsia="Calibri" w:hAnsi="Calibri" w:cs="Calibri"/>
            <w:color w:val="0955B5"/>
            <w:spacing w:val="-2"/>
            <w:sz w:val="28"/>
            <w:szCs w:val="28"/>
          </w:rPr>
          <w:t>https://SonomaState.zoom.us/j/85847011557</w:t>
        </w:r>
      </w:hyperlink>
    </w:p>
    <w:p w14:paraId="6D7A5CB3" w14:textId="77777777" w:rsidR="00430BCD" w:rsidRDefault="00430BCD" w:rsidP="00430BCD">
      <w:pPr>
        <w:spacing w:line="240" w:lineRule="auto"/>
        <w:rPr>
          <w:rFonts w:ascii="Calibri" w:eastAsia="Calibri" w:hAnsi="Calibri" w:cs="Calibri"/>
          <w:sz w:val="28"/>
          <w:szCs w:val="28"/>
        </w:rPr>
        <w:sectPr w:rsidR="00430BCD">
          <w:type w:val="continuous"/>
          <w:pgSz w:w="12240" w:h="15840"/>
          <w:pgMar w:top="1400" w:right="1320" w:bottom="280" w:left="1280" w:header="732" w:footer="0" w:gutter="0"/>
          <w:pgNumType w:start="1"/>
          <w:cols w:space="720"/>
        </w:sectPr>
      </w:pPr>
    </w:p>
    <w:p w14:paraId="0A433D36" w14:textId="77777777" w:rsidR="00430BCD" w:rsidRDefault="00430BCD" w:rsidP="00430BCD">
      <w:pPr>
        <w:widowControl w:val="0"/>
        <w:autoSpaceDE w:val="0"/>
        <w:autoSpaceDN w:val="0"/>
        <w:spacing w:before="93" w:line="240" w:lineRule="auto"/>
        <w:rPr>
          <w:rFonts w:ascii="Calibri" w:eastAsia="Calibri" w:hAnsi="Calibri" w:cs="Calibri"/>
          <w:sz w:val="28"/>
          <w:szCs w:val="28"/>
        </w:rPr>
      </w:pPr>
    </w:p>
    <w:p w14:paraId="508FEF99" w14:textId="77777777" w:rsidR="00430BCD" w:rsidRDefault="00430BCD" w:rsidP="00430BCD">
      <w:pPr>
        <w:widowControl w:val="0"/>
        <w:autoSpaceDE w:val="0"/>
        <w:autoSpaceDN w:val="0"/>
        <w:spacing w:line="240" w:lineRule="auto"/>
        <w:ind w:right="7432"/>
        <w:rPr>
          <w:rFonts w:ascii="Calibri" w:eastAsia="Calibri" w:hAnsi="Calibri" w:cs="Calibri"/>
          <w:sz w:val="28"/>
          <w:szCs w:val="28"/>
        </w:rPr>
      </w:pPr>
      <w:r>
        <w:rPr>
          <w:rFonts w:ascii="Calibri" w:eastAsia="Calibri" w:hAnsi="Calibri" w:cs="Calibri"/>
          <w:sz w:val="28"/>
          <w:szCs w:val="28"/>
        </w:rPr>
        <w:t>Thursday</w:t>
      </w:r>
      <w:r>
        <w:rPr>
          <w:rFonts w:ascii="Calibri" w:eastAsia="Calibri" w:hAnsi="Calibri" w:cs="Calibri"/>
          <w:spacing w:val="-16"/>
          <w:sz w:val="28"/>
          <w:szCs w:val="28"/>
        </w:rPr>
        <w:t xml:space="preserve"> </w:t>
      </w:r>
      <w:r>
        <w:rPr>
          <w:rFonts w:ascii="Calibri" w:eastAsia="Calibri" w:hAnsi="Calibri" w:cs="Calibri"/>
          <w:sz w:val="28"/>
          <w:szCs w:val="28"/>
        </w:rPr>
        <w:t>Seminar Section 1:</w:t>
      </w:r>
      <w:r>
        <w:rPr>
          <w:rFonts w:ascii="Calibri" w:eastAsia="Calibri" w:hAnsi="Calibri" w:cs="Calibri"/>
          <w:spacing w:val="40"/>
          <w:sz w:val="28"/>
          <w:szCs w:val="28"/>
        </w:rPr>
        <w:t xml:space="preserve"> </w:t>
      </w:r>
      <w:r>
        <w:rPr>
          <w:rFonts w:ascii="Calibri" w:eastAsia="Calibri" w:hAnsi="Calibri" w:cs="Calibri"/>
          <w:sz w:val="28"/>
          <w:szCs w:val="28"/>
        </w:rPr>
        <w:t>1-3</w:t>
      </w:r>
    </w:p>
    <w:p w14:paraId="3CE79627" w14:textId="77777777" w:rsidR="00430BCD" w:rsidRDefault="00430BCD" w:rsidP="00430BCD">
      <w:pPr>
        <w:widowControl w:val="0"/>
        <w:autoSpaceDE w:val="0"/>
        <w:autoSpaceDN w:val="0"/>
        <w:spacing w:line="240" w:lineRule="auto"/>
        <w:ind w:right="5299"/>
        <w:rPr>
          <w:rFonts w:ascii="Calibri" w:eastAsia="Calibri" w:hAnsi="Calibri" w:cs="Calibri"/>
          <w:sz w:val="28"/>
          <w:szCs w:val="28"/>
        </w:rPr>
      </w:pPr>
      <w:r>
        <w:rPr>
          <w:rFonts w:ascii="Calibri" w:eastAsia="Calibri" w:hAnsi="Calibri" w:cs="Calibri"/>
          <w:sz w:val="28"/>
          <w:szCs w:val="28"/>
        </w:rPr>
        <w:t>Room:</w:t>
      </w:r>
      <w:r>
        <w:rPr>
          <w:rFonts w:ascii="Calibri" w:eastAsia="Calibri" w:hAnsi="Calibri" w:cs="Calibri"/>
          <w:spacing w:val="40"/>
          <w:sz w:val="28"/>
          <w:szCs w:val="28"/>
        </w:rPr>
        <w:t xml:space="preserve"> </w:t>
      </w:r>
      <w:r>
        <w:rPr>
          <w:rFonts w:ascii="Calibri" w:eastAsia="Calibri" w:hAnsi="Calibri" w:cs="Calibri"/>
          <w:sz w:val="28"/>
          <w:szCs w:val="28"/>
        </w:rPr>
        <w:t>Modular</w:t>
      </w:r>
      <w:r>
        <w:rPr>
          <w:rFonts w:ascii="Calibri" w:eastAsia="Calibri" w:hAnsi="Calibri" w:cs="Calibri"/>
          <w:spacing w:val="-8"/>
          <w:sz w:val="28"/>
          <w:szCs w:val="28"/>
        </w:rPr>
        <w:t xml:space="preserve"> </w:t>
      </w:r>
      <w:r>
        <w:rPr>
          <w:rFonts w:ascii="Calibri" w:eastAsia="Calibri" w:hAnsi="Calibri" w:cs="Calibri"/>
          <w:sz w:val="28"/>
          <w:szCs w:val="28"/>
        </w:rPr>
        <w:t>Unit</w:t>
      </w:r>
      <w:r>
        <w:rPr>
          <w:rFonts w:ascii="Calibri" w:eastAsia="Calibri" w:hAnsi="Calibri" w:cs="Calibri"/>
          <w:spacing w:val="-13"/>
          <w:sz w:val="28"/>
          <w:szCs w:val="28"/>
        </w:rPr>
        <w:t xml:space="preserve"> </w:t>
      </w:r>
      <w:r>
        <w:rPr>
          <w:rFonts w:ascii="Calibri" w:eastAsia="Calibri" w:hAnsi="Calibri" w:cs="Calibri"/>
          <w:sz w:val="28"/>
          <w:szCs w:val="28"/>
        </w:rPr>
        <w:t>17C-100 Section 4:</w:t>
      </w:r>
      <w:r>
        <w:rPr>
          <w:rFonts w:ascii="Calibri" w:eastAsia="Calibri" w:hAnsi="Calibri" w:cs="Calibri"/>
          <w:spacing w:val="40"/>
          <w:sz w:val="28"/>
          <w:szCs w:val="28"/>
        </w:rPr>
        <w:t xml:space="preserve"> </w:t>
      </w:r>
      <w:r>
        <w:rPr>
          <w:rFonts w:ascii="Calibri" w:eastAsia="Calibri" w:hAnsi="Calibri" w:cs="Calibri"/>
          <w:sz w:val="28"/>
          <w:szCs w:val="28"/>
        </w:rPr>
        <w:t>3-5</w:t>
      </w:r>
    </w:p>
    <w:p w14:paraId="1B781A48" w14:textId="77777777" w:rsidR="00430BCD" w:rsidRDefault="00430BCD" w:rsidP="00430BCD">
      <w:pPr>
        <w:widowControl w:val="0"/>
        <w:autoSpaceDE w:val="0"/>
        <w:autoSpaceDN w:val="0"/>
        <w:spacing w:line="336" w:lineRule="exact"/>
        <w:rPr>
          <w:rFonts w:ascii="Calibri" w:eastAsia="Calibri" w:hAnsi="Calibri" w:cs="Calibri"/>
          <w:sz w:val="28"/>
          <w:szCs w:val="28"/>
        </w:rPr>
      </w:pPr>
      <w:r>
        <w:rPr>
          <w:rFonts w:ascii="Calibri" w:eastAsia="Calibri" w:hAnsi="Calibri" w:cs="Calibri"/>
          <w:sz w:val="28"/>
          <w:szCs w:val="28"/>
        </w:rPr>
        <w:t>Room:</w:t>
      </w:r>
      <w:r>
        <w:rPr>
          <w:rFonts w:ascii="Calibri" w:eastAsia="Calibri" w:hAnsi="Calibri" w:cs="Calibri"/>
          <w:spacing w:val="58"/>
          <w:sz w:val="28"/>
          <w:szCs w:val="28"/>
        </w:rPr>
        <w:t xml:space="preserve"> </w:t>
      </w:r>
      <w:r>
        <w:rPr>
          <w:rFonts w:ascii="Calibri" w:eastAsia="Calibri" w:hAnsi="Calibri" w:cs="Calibri"/>
          <w:sz w:val="28"/>
          <w:szCs w:val="28"/>
        </w:rPr>
        <w:t>Modular</w:t>
      </w:r>
      <w:r>
        <w:rPr>
          <w:rFonts w:ascii="Calibri" w:eastAsia="Calibri" w:hAnsi="Calibri" w:cs="Calibri"/>
          <w:spacing w:val="2"/>
          <w:sz w:val="28"/>
          <w:szCs w:val="28"/>
        </w:rPr>
        <w:t xml:space="preserve"> </w:t>
      </w:r>
      <w:r>
        <w:rPr>
          <w:rFonts w:ascii="Calibri" w:eastAsia="Calibri" w:hAnsi="Calibri" w:cs="Calibri"/>
          <w:sz w:val="28"/>
          <w:szCs w:val="28"/>
        </w:rPr>
        <w:t>Unit</w:t>
      </w:r>
      <w:r>
        <w:rPr>
          <w:rFonts w:ascii="Calibri" w:eastAsia="Calibri" w:hAnsi="Calibri" w:cs="Calibri"/>
          <w:spacing w:val="-3"/>
          <w:sz w:val="28"/>
          <w:szCs w:val="28"/>
        </w:rPr>
        <w:t xml:space="preserve"> </w:t>
      </w:r>
      <w:r>
        <w:rPr>
          <w:rFonts w:ascii="Calibri" w:eastAsia="Calibri" w:hAnsi="Calibri" w:cs="Calibri"/>
          <w:sz w:val="28"/>
          <w:szCs w:val="28"/>
        </w:rPr>
        <w:t>17C-</w:t>
      </w:r>
      <w:r>
        <w:rPr>
          <w:rFonts w:ascii="Calibri" w:eastAsia="Calibri" w:hAnsi="Calibri" w:cs="Calibri"/>
          <w:spacing w:val="-5"/>
          <w:sz w:val="28"/>
          <w:szCs w:val="28"/>
        </w:rPr>
        <w:t>100</w:t>
      </w:r>
    </w:p>
    <w:p w14:paraId="6994F3E7" w14:textId="77777777" w:rsidR="00430BCD" w:rsidRDefault="00430BCD" w:rsidP="00430BCD">
      <w:pPr>
        <w:widowControl w:val="0"/>
        <w:autoSpaceDE w:val="0"/>
        <w:autoSpaceDN w:val="0"/>
        <w:spacing w:before="340" w:line="341" w:lineRule="exact"/>
        <w:rPr>
          <w:rFonts w:ascii="Calibri" w:eastAsia="Calibri" w:hAnsi="Calibri" w:cs="Calibri"/>
          <w:sz w:val="28"/>
          <w:szCs w:val="28"/>
        </w:rPr>
      </w:pPr>
      <w:r>
        <w:rPr>
          <w:rFonts w:ascii="Calibri" w:eastAsia="Calibri" w:hAnsi="Calibri" w:cs="Calibri"/>
          <w:sz w:val="28"/>
          <w:szCs w:val="28"/>
        </w:rPr>
        <w:t>Humanities</w:t>
      </w:r>
      <w:r>
        <w:rPr>
          <w:rFonts w:ascii="Calibri" w:eastAsia="Calibri" w:hAnsi="Calibri" w:cs="Calibri"/>
          <w:spacing w:val="-5"/>
          <w:sz w:val="28"/>
          <w:szCs w:val="28"/>
        </w:rPr>
        <w:t xml:space="preserve"> </w:t>
      </w:r>
      <w:r>
        <w:rPr>
          <w:rFonts w:ascii="Calibri" w:eastAsia="Calibri" w:hAnsi="Calibri" w:cs="Calibri"/>
          <w:sz w:val="28"/>
          <w:szCs w:val="28"/>
        </w:rPr>
        <w:t>Learning</w:t>
      </w:r>
      <w:r>
        <w:rPr>
          <w:rFonts w:ascii="Calibri" w:eastAsia="Calibri" w:hAnsi="Calibri" w:cs="Calibri"/>
          <w:spacing w:val="-6"/>
          <w:sz w:val="28"/>
          <w:szCs w:val="28"/>
        </w:rPr>
        <w:t xml:space="preserve"> </w:t>
      </w:r>
      <w:r>
        <w:rPr>
          <w:rFonts w:ascii="Calibri" w:eastAsia="Calibri" w:hAnsi="Calibri" w:cs="Calibri"/>
          <w:spacing w:val="-2"/>
          <w:sz w:val="28"/>
          <w:szCs w:val="28"/>
        </w:rPr>
        <w:t>Communities</w:t>
      </w:r>
    </w:p>
    <w:p w14:paraId="125DC428" w14:textId="77777777" w:rsidR="00430BCD" w:rsidRDefault="00430BCD" w:rsidP="00430BCD">
      <w:pPr>
        <w:widowControl w:val="0"/>
        <w:autoSpaceDE w:val="0"/>
        <w:autoSpaceDN w:val="0"/>
        <w:spacing w:line="240" w:lineRule="auto"/>
        <w:ind w:right="224"/>
        <w:rPr>
          <w:rFonts w:ascii="Calibri" w:eastAsia="Calibri" w:hAnsi="Calibri" w:cs="Calibri"/>
          <w:sz w:val="28"/>
          <w:szCs w:val="28"/>
        </w:rPr>
      </w:pPr>
      <w:r>
        <w:rPr>
          <w:rFonts w:ascii="Calibri" w:eastAsia="Calibri" w:hAnsi="Calibri" w:cs="Calibri"/>
          <w:sz w:val="28"/>
          <w:szCs w:val="28"/>
        </w:rPr>
        <w:t>Humanities</w:t>
      </w:r>
      <w:r>
        <w:rPr>
          <w:rFonts w:ascii="Calibri" w:eastAsia="Calibri" w:hAnsi="Calibri" w:cs="Calibri"/>
          <w:spacing w:val="-3"/>
          <w:sz w:val="28"/>
          <w:szCs w:val="28"/>
        </w:rPr>
        <w:t xml:space="preserve"> </w:t>
      </w:r>
      <w:r>
        <w:rPr>
          <w:rFonts w:ascii="Calibri" w:eastAsia="Calibri" w:hAnsi="Calibri" w:cs="Calibri"/>
          <w:sz w:val="28"/>
          <w:szCs w:val="28"/>
        </w:rPr>
        <w:t>Learning</w:t>
      </w:r>
      <w:r>
        <w:rPr>
          <w:rFonts w:ascii="Calibri" w:eastAsia="Calibri" w:hAnsi="Calibri" w:cs="Calibri"/>
          <w:spacing w:val="-5"/>
          <w:sz w:val="28"/>
          <w:szCs w:val="28"/>
        </w:rPr>
        <w:t xml:space="preserve"> </w:t>
      </w:r>
      <w:r>
        <w:rPr>
          <w:rFonts w:ascii="Calibri" w:eastAsia="Calibri" w:hAnsi="Calibri" w:cs="Calibri"/>
          <w:sz w:val="28"/>
          <w:szCs w:val="28"/>
        </w:rPr>
        <w:t>Communities</w:t>
      </w:r>
      <w:r>
        <w:rPr>
          <w:rFonts w:ascii="Calibri" w:eastAsia="Calibri" w:hAnsi="Calibri" w:cs="Calibri"/>
          <w:spacing w:val="-1"/>
          <w:sz w:val="28"/>
          <w:szCs w:val="28"/>
        </w:rPr>
        <w:t xml:space="preserve"> </w:t>
      </w:r>
      <w:r>
        <w:rPr>
          <w:rFonts w:ascii="Calibri" w:eastAsia="Calibri" w:hAnsi="Calibri" w:cs="Calibri"/>
          <w:sz w:val="28"/>
          <w:szCs w:val="28"/>
        </w:rPr>
        <w:t>(HLC)</w:t>
      </w:r>
      <w:r>
        <w:rPr>
          <w:rFonts w:ascii="Calibri" w:eastAsia="Calibri" w:hAnsi="Calibri" w:cs="Calibri"/>
          <w:spacing w:val="-2"/>
          <w:sz w:val="28"/>
          <w:szCs w:val="28"/>
        </w:rPr>
        <w:t xml:space="preserve"> </w:t>
      </w:r>
      <w:r>
        <w:rPr>
          <w:rFonts w:ascii="Calibri" w:eastAsia="Calibri" w:hAnsi="Calibri" w:cs="Calibri"/>
          <w:sz w:val="28"/>
          <w:szCs w:val="28"/>
        </w:rPr>
        <w:t>generally</w:t>
      </w:r>
      <w:r>
        <w:rPr>
          <w:rFonts w:ascii="Calibri" w:eastAsia="Calibri" w:hAnsi="Calibri" w:cs="Calibri"/>
          <w:spacing w:val="-3"/>
          <w:sz w:val="28"/>
          <w:szCs w:val="28"/>
        </w:rPr>
        <w:t xml:space="preserve"> </w:t>
      </w:r>
      <w:r>
        <w:rPr>
          <w:rFonts w:ascii="Calibri" w:eastAsia="Calibri" w:hAnsi="Calibri" w:cs="Calibri"/>
          <w:sz w:val="28"/>
          <w:szCs w:val="28"/>
        </w:rPr>
        <w:t>consist</w:t>
      </w:r>
      <w:r>
        <w:rPr>
          <w:rFonts w:ascii="Calibri" w:eastAsia="Calibri" w:hAnsi="Calibri" w:cs="Calibri"/>
          <w:spacing w:val="-6"/>
          <w:sz w:val="28"/>
          <w:szCs w:val="28"/>
        </w:rPr>
        <w:t xml:space="preserve"> </w:t>
      </w:r>
      <w:r>
        <w:rPr>
          <w:rFonts w:ascii="Calibri" w:eastAsia="Calibri" w:hAnsi="Calibri" w:cs="Calibri"/>
          <w:sz w:val="28"/>
          <w:szCs w:val="28"/>
        </w:rPr>
        <w:t>of</w:t>
      </w:r>
      <w:r>
        <w:rPr>
          <w:rFonts w:ascii="Calibri" w:eastAsia="Calibri" w:hAnsi="Calibri" w:cs="Calibri"/>
          <w:spacing w:val="-2"/>
          <w:sz w:val="28"/>
          <w:szCs w:val="28"/>
        </w:rPr>
        <w:t xml:space="preserve"> </w:t>
      </w:r>
      <w:r>
        <w:rPr>
          <w:rFonts w:ascii="Calibri" w:eastAsia="Calibri" w:hAnsi="Calibri" w:cs="Calibri"/>
          <w:sz w:val="28"/>
          <w:szCs w:val="28"/>
        </w:rPr>
        <w:t>50</w:t>
      </w:r>
      <w:r>
        <w:rPr>
          <w:rFonts w:ascii="Calibri" w:eastAsia="Calibri" w:hAnsi="Calibri" w:cs="Calibri"/>
          <w:spacing w:val="-5"/>
          <w:sz w:val="28"/>
          <w:szCs w:val="28"/>
        </w:rPr>
        <w:t xml:space="preserve"> </w:t>
      </w:r>
      <w:r>
        <w:rPr>
          <w:rFonts w:ascii="Calibri" w:eastAsia="Calibri" w:hAnsi="Calibri" w:cs="Calibri"/>
          <w:sz w:val="28"/>
          <w:szCs w:val="28"/>
        </w:rPr>
        <w:t>students</w:t>
      </w:r>
      <w:r>
        <w:rPr>
          <w:rFonts w:ascii="Calibri" w:eastAsia="Calibri" w:hAnsi="Calibri" w:cs="Calibri"/>
          <w:spacing w:val="-3"/>
          <w:sz w:val="28"/>
          <w:szCs w:val="28"/>
        </w:rPr>
        <w:t xml:space="preserve"> </w:t>
      </w:r>
      <w:r>
        <w:rPr>
          <w:rFonts w:ascii="Calibri" w:eastAsia="Calibri" w:hAnsi="Calibri" w:cs="Calibri"/>
          <w:sz w:val="28"/>
          <w:szCs w:val="28"/>
        </w:rPr>
        <w:t>and</w:t>
      </w:r>
      <w:r>
        <w:rPr>
          <w:rFonts w:ascii="Calibri" w:eastAsia="Calibri" w:hAnsi="Calibri" w:cs="Calibri"/>
          <w:spacing w:val="-5"/>
          <w:sz w:val="28"/>
          <w:szCs w:val="28"/>
        </w:rPr>
        <w:t xml:space="preserve"> </w:t>
      </w:r>
      <w:r>
        <w:rPr>
          <w:rFonts w:ascii="Calibri" w:eastAsia="Calibri" w:hAnsi="Calibri" w:cs="Calibri"/>
          <w:sz w:val="28"/>
          <w:szCs w:val="28"/>
        </w:rPr>
        <w:t>two faculty members. These communities have different themes.</w:t>
      </w:r>
      <w:r>
        <w:rPr>
          <w:rFonts w:ascii="Calibri" w:eastAsia="Calibri" w:hAnsi="Calibri" w:cs="Calibri"/>
          <w:spacing w:val="40"/>
          <w:sz w:val="28"/>
          <w:szCs w:val="28"/>
        </w:rPr>
        <w:t xml:space="preserve"> </w:t>
      </w:r>
      <w:r>
        <w:rPr>
          <w:rFonts w:ascii="Calibri" w:eastAsia="Calibri" w:hAnsi="Calibri" w:cs="Calibri"/>
          <w:sz w:val="28"/>
          <w:szCs w:val="28"/>
        </w:rPr>
        <w:t>Each HLC meets two times a week, once for a large lecture and second for a discussion section.</w:t>
      </w:r>
    </w:p>
    <w:p w14:paraId="323AE0D7" w14:textId="77777777" w:rsidR="00430BCD" w:rsidRDefault="00430BCD" w:rsidP="00430BCD">
      <w:pPr>
        <w:widowControl w:val="0"/>
        <w:autoSpaceDE w:val="0"/>
        <w:autoSpaceDN w:val="0"/>
        <w:spacing w:line="240" w:lineRule="auto"/>
        <w:ind w:right="224"/>
        <w:rPr>
          <w:rFonts w:ascii="Calibri" w:eastAsia="Calibri" w:hAnsi="Calibri" w:cs="Calibri"/>
          <w:sz w:val="28"/>
          <w:szCs w:val="28"/>
        </w:rPr>
      </w:pPr>
      <w:r>
        <w:rPr>
          <w:rFonts w:ascii="Calibri" w:eastAsia="Calibri" w:hAnsi="Calibri" w:cs="Calibri"/>
          <w:sz w:val="28"/>
          <w:szCs w:val="28"/>
        </w:rPr>
        <w:t>Students</w:t>
      </w:r>
      <w:r>
        <w:rPr>
          <w:rFonts w:ascii="Calibri" w:eastAsia="Calibri" w:hAnsi="Calibri" w:cs="Calibri"/>
          <w:spacing w:val="-3"/>
          <w:sz w:val="28"/>
          <w:szCs w:val="28"/>
        </w:rPr>
        <w:t xml:space="preserve"> </w:t>
      </w:r>
      <w:r>
        <w:rPr>
          <w:rFonts w:ascii="Calibri" w:eastAsia="Calibri" w:hAnsi="Calibri" w:cs="Calibri"/>
          <w:sz w:val="28"/>
          <w:szCs w:val="28"/>
        </w:rPr>
        <w:t>who</w:t>
      </w:r>
      <w:r>
        <w:rPr>
          <w:rFonts w:ascii="Calibri" w:eastAsia="Calibri" w:hAnsi="Calibri" w:cs="Calibri"/>
          <w:spacing w:val="-1"/>
          <w:sz w:val="28"/>
          <w:szCs w:val="28"/>
        </w:rPr>
        <w:t xml:space="preserve"> </w:t>
      </w:r>
      <w:r>
        <w:rPr>
          <w:rFonts w:ascii="Calibri" w:eastAsia="Calibri" w:hAnsi="Calibri" w:cs="Calibri"/>
          <w:sz w:val="28"/>
          <w:szCs w:val="28"/>
        </w:rPr>
        <w:t>successfully</w:t>
      </w:r>
      <w:r>
        <w:rPr>
          <w:rFonts w:ascii="Calibri" w:eastAsia="Calibri" w:hAnsi="Calibri" w:cs="Calibri"/>
          <w:spacing w:val="-5"/>
          <w:sz w:val="28"/>
          <w:szCs w:val="28"/>
        </w:rPr>
        <w:t xml:space="preserve"> </w:t>
      </w:r>
      <w:r>
        <w:rPr>
          <w:rFonts w:ascii="Calibri" w:eastAsia="Calibri" w:hAnsi="Calibri" w:cs="Calibri"/>
          <w:sz w:val="28"/>
          <w:szCs w:val="28"/>
        </w:rPr>
        <w:t>complete</w:t>
      </w:r>
      <w:r>
        <w:rPr>
          <w:rFonts w:ascii="Calibri" w:eastAsia="Calibri" w:hAnsi="Calibri" w:cs="Calibri"/>
          <w:spacing w:val="-7"/>
          <w:sz w:val="28"/>
          <w:szCs w:val="28"/>
        </w:rPr>
        <w:t xml:space="preserve"> </w:t>
      </w:r>
      <w:r>
        <w:rPr>
          <w:rFonts w:ascii="Calibri" w:eastAsia="Calibri" w:hAnsi="Calibri" w:cs="Calibri"/>
          <w:sz w:val="28"/>
          <w:szCs w:val="28"/>
        </w:rPr>
        <w:t>the</w:t>
      </w:r>
      <w:r>
        <w:rPr>
          <w:rFonts w:ascii="Calibri" w:eastAsia="Calibri" w:hAnsi="Calibri" w:cs="Calibri"/>
          <w:spacing w:val="-2"/>
          <w:sz w:val="28"/>
          <w:szCs w:val="28"/>
        </w:rPr>
        <w:t xml:space="preserve"> </w:t>
      </w:r>
      <w:r>
        <w:rPr>
          <w:rFonts w:ascii="Calibri" w:eastAsia="Calibri" w:hAnsi="Calibri" w:cs="Calibri"/>
          <w:sz w:val="28"/>
          <w:szCs w:val="28"/>
        </w:rPr>
        <w:t>two-semester</w:t>
      </w:r>
      <w:r>
        <w:rPr>
          <w:rFonts w:ascii="Calibri" w:eastAsia="Calibri" w:hAnsi="Calibri" w:cs="Calibri"/>
          <w:spacing w:val="-5"/>
          <w:sz w:val="28"/>
          <w:szCs w:val="28"/>
        </w:rPr>
        <w:t xml:space="preserve"> </w:t>
      </w:r>
      <w:r>
        <w:rPr>
          <w:rFonts w:ascii="Calibri" w:eastAsia="Calibri" w:hAnsi="Calibri" w:cs="Calibri"/>
          <w:sz w:val="28"/>
          <w:szCs w:val="28"/>
        </w:rPr>
        <w:t>sequence</w:t>
      </w:r>
      <w:r>
        <w:rPr>
          <w:rFonts w:ascii="Calibri" w:eastAsia="Calibri" w:hAnsi="Calibri" w:cs="Calibri"/>
          <w:spacing w:val="-2"/>
          <w:sz w:val="28"/>
          <w:szCs w:val="28"/>
        </w:rPr>
        <w:t xml:space="preserve"> </w:t>
      </w:r>
      <w:r>
        <w:rPr>
          <w:rFonts w:ascii="Calibri" w:eastAsia="Calibri" w:hAnsi="Calibri" w:cs="Calibri"/>
          <w:sz w:val="28"/>
          <w:szCs w:val="28"/>
        </w:rPr>
        <w:t>will</w:t>
      </w:r>
      <w:r>
        <w:rPr>
          <w:rFonts w:ascii="Calibri" w:eastAsia="Calibri" w:hAnsi="Calibri" w:cs="Calibri"/>
          <w:spacing w:val="-7"/>
          <w:sz w:val="28"/>
          <w:szCs w:val="28"/>
        </w:rPr>
        <w:t xml:space="preserve"> </w:t>
      </w:r>
      <w:r>
        <w:rPr>
          <w:rFonts w:ascii="Calibri" w:eastAsia="Calibri" w:hAnsi="Calibri" w:cs="Calibri"/>
          <w:sz w:val="28"/>
          <w:szCs w:val="28"/>
        </w:rPr>
        <w:t>receive 4 units of credit for GE areas A3 and C2.</w:t>
      </w:r>
    </w:p>
    <w:p w14:paraId="17D05553" w14:textId="77777777" w:rsidR="00430BCD" w:rsidRDefault="00430BCD" w:rsidP="00430BCD">
      <w:pPr>
        <w:widowControl w:val="0"/>
        <w:autoSpaceDE w:val="0"/>
        <w:autoSpaceDN w:val="0"/>
        <w:spacing w:before="334" w:line="240" w:lineRule="auto"/>
        <w:rPr>
          <w:rFonts w:ascii="Calibri" w:eastAsia="Calibri" w:hAnsi="Calibri" w:cs="Calibri"/>
          <w:sz w:val="28"/>
          <w:szCs w:val="28"/>
        </w:rPr>
      </w:pPr>
      <w:r>
        <w:rPr>
          <w:rFonts w:ascii="Calibri" w:eastAsia="Calibri" w:hAnsi="Calibri" w:cs="Calibri"/>
          <w:sz w:val="28"/>
          <w:szCs w:val="28"/>
        </w:rPr>
        <w:t>General</w:t>
      </w:r>
      <w:r>
        <w:rPr>
          <w:rFonts w:ascii="Calibri" w:eastAsia="Calibri" w:hAnsi="Calibri" w:cs="Calibri"/>
          <w:spacing w:val="-3"/>
          <w:sz w:val="28"/>
          <w:szCs w:val="28"/>
        </w:rPr>
        <w:t xml:space="preserve"> </w:t>
      </w:r>
      <w:r>
        <w:rPr>
          <w:rFonts w:ascii="Calibri" w:eastAsia="Calibri" w:hAnsi="Calibri" w:cs="Calibri"/>
          <w:sz w:val="28"/>
          <w:szCs w:val="28"/>
        </w:rPr>
        <w:t>Education</w:t>
      </w:r>
      <w:r>
        <w:rPr>
          <w:rFonts w:ascii="Calibri" w:eastAsia="Calibri" w:hAnsi="Calibri" w:cs="Calibri"/>
          <w:spacing w:val="-5"/>
          <w:sz w:val="28"/>
          <w:szCs w:val="28"/>
        </w:rPr>
        <w:t xml:space="preserve"> </w:t>
      </w:r>
      <w:r>
        <w:rPr>
          <w:rFonts w:ascii="Calibri" w:eastAsia="Calibri" w:hAnsi="Calibri" w:cs="Calibri"/>
          <w:sz w:val="28"/>
          <w:szCs w:val="28"/>
        </w:rPr>
        <w:t>Learning</w:t>
      </w:r>
      <w:r>
        <w:rPr>
          <w:rFonts w:ascii="Calibri" w:eastAsia="Calibri" w:hAnsi="Calibri" w:cs="Calibri"/>
          <w:spacing w:val="-5"/>
          <w:sz w:val="28"/>
          <w:szCs w:val="28"/>
        </w:rPr>
        <w:t xml:space="preserve"> </w:t>
      </w:r>
      <w:r>
        <w:rPr>
          <w:rFonts w:ascii="Calibri" w:eastAsia="Calibri" w:hAnsi="Calibri" w:cs="Calibri"/>
          <w:sz w:val="28"/>
          <w:szCs w:val="28"/>
        </w:rPr>
        <w:t>Outcomes</w:t>
      </w:r>
      <w:r>
        <w:rPr>
          <w:rFonts w:ascii="Calibri" w:eastAsia="Calibri" w:hAnsi="Calibri" w:cs="Calibri"/>
          <w:spacing w:val="-7"/>
          <w:sz w:val="28"/>
          <w:szCs w:val="28"/>
        </w:rPr>
        <w:t xml:space="preserve"> </w:t>
      </w:r>
      <w:r>
        <w:rPr>
          <w:rFonts w:ascii="Calibri" w:eastAsia="Calibri" w:hAnsi="Calibri" w:cs="Calibri"/>
          <w:spacing w:val="-2"/>
          <w:sz w:val="28"/>
          <w:szCs w:val="28"/>
        </w:rPr>
        <w:t>(GELO)</w:t>
      </w:r>
    </w:p>
    <w:p w14:paraId="2E6613FD" w14:textId="77777777" w:rsidR="00430BCD" w:rsidRDefault="00430BCD" w:rsidP="00430BCD">
      <w:pPr>
        <w:widowControl w:val="0"/>
        <w:autoSpaceDE w:val="0"/>
        <w:autoSpaceDN w:val="0"/>
        <w:spacing w:before="3" w:line="240" w:lineRule="auto"/>
        <w:ind w:right="1477"/>
        <w:rPr>
          <w:rFonts w:ascii="Calibri" w:eastAsia="Calibri" w:hAnsi="Calibri" w:cs="Calibri"/>
          <w:sz w:val="28"/>
          <w:szCs w:val="28"/>
        </w:rPr>
      </w:pPr>
      <w:r>
        <w:rPr>
          <w:rFonts w:ascii="Calibri" w:eastAsia="Calibri" w:hAnsi="Calibri" w:cs="Calibri"/>
          <w:sz w:val="28"/>
          <w:szCs w:val="28"/>
        </w:rPr>
        <w:t>After completing this course, students will improve their abilities: GELO</w:t>
      </w:r>
      <w:r>
        <w:rPr>
          <w:rFonts w:ascii="Calibri" w:eastAsia="Calibri" w:hAnsi="Calibri" w:cs="Calibri"/>
          <w:spacing w:val="-3"/>
          <w:sz w:val="28"/>
          <w:szCs w:val="28"/>
        </w:rPr>
        <w:t xml:space="preserve"> </w:t>
      </w:r>
      <w:r>
        <w:rPr>
          <w:rFonts w:ascii="Calibri" w:eastAsia="Calibri" w:hAnsi="Calibri" w:cs="Calibri"/>
          <w:sz w:val="28"/>
          <w:szCs w:val="28"/>
        </w:rPr>
        <w:t>1:</w:t>
      </w:r>
      <w:r>
        <w:rPr>
          <w:rFonts w:ascii="Calibri" w:eastAsia="Calibri" w:hAnsi="Calibri" w:cs="Calibri"/>
          <w:spacing w:val="40"/>
          <w:sz w:val="28"/>
          <w:szCs w:val="28"/>
        </w:rPr>
        <w:t xml:space="preserve"> </w:t>
      </w:r>
      <w:r>
        <w:rPr>
          <w:rFonts w:ascii="Calibri" w:eastAsia="Calibri" w:hAnsi="Calibri" w:cs="Calibri"/>
          <w:sz w:val="28"/>
          <w:szCs w:val="28"/>
        </w:rPr>
        <w:t>to</w:t>
      </w:r>
      <w:r>
        <w:rPr>
          <w:rFonts w:ascii="Calibri" w:eastAsia="Calibri" w:hAnsi="Calibri" w:cs="Calibri"/>
          <w:spacing w:val="-6"/>
          <w:sz w:val="28"/>
          <w:szCs w:val="28"/>
        </w:rPr>
        <w:t xml:space="preserve"> </w:t>
      </w:r>
      <w:r>
        <w:rPr>
          <w:rFonts w:ascii="Calibri" w:eastAsia="Calibri" w:hAnsi="Calibri" w:cs="Calibri"/>
          <w:sz w:val="28"/>
          <w:szCs w:val="28"/>
        </w:rPr>
        <w:t>read</w:t>
      </w:r>
      <w:r>
        <w:rPr>
          <w:rFonts w:ascii="Calibri" w:eastAsia="Calibri" w:hAnsi="Calibri" w:cs="Calibri"/>
          <w:spacing w:val="-1"/>
          <w:sz w:val="28"/>
          <w:szCs w:val="28"/>
        </w:rPr>
        <w:t xml:space="preserve"> </w:t>
      </w:r>
      <w:r>
        <w:rPr>
          <w:rFonts w:ascii="Calibri" w:eastAsia="Calibri" w:hAnsi="Calibri" w:cs="Calibri"/>
          <w:sz w:val="28"/>
          <w:szCs w:val="28"/>
        </w:rPr>
        <w:t>critically</w:t>
      </w:r>
      <w:r>
        <w:rPr>
          <w:rFonts w:ascii="Calibri" w:eastAsia="Calibri" w:hAnsi="Calibri" w:cs="Calibri"/>
          <w:spacing w:val="-5"/>
          <w:sz w:val="28"/>
          <w:szCs w:val="28"/>
        </w:rPr>
        <w:t xml:space="preserve"> </w:t>
      </w:r>
      <w:r>
        <w:rPr>
          <w:rFonts w:ascii="Calibri" w:eastAsia="Calibri" w:hAnsi="Calibri" w:cs="Calibri"/>
          <w:sz w:val="28"/>
          <w:szCs w:val="28"/>
        </w:rPr>
        <w:t>expository</w:t>
      </w:r>
      <w:r>
        <w:rPr>
          <w:rFonts w:ascii="Calibri" w:eastAsia="Calibri" w:hAnsi="Calibri" w:cs="Calibri"/>
          <w:spacing w:val="-5"/>
          <w:sz w:val="28"/>
          <w:szCs w:val="28"/>
        </w:rPr>
        <w:t xml:space="preserve"> </w:t>
      </w:r>
      <w:r>
        <w:rPr>
          <w:rFonts w:ascii="Calibri" w:eastAsia="Calibri" w:hAnsi="Calibri" w:cs="Calibri"/>
          <w:sz w:val="28"/>
          <w:szCs w:val="28"/>
        </w:rPr>
        <w:t>prose</w:t>
      </w:r>
      <w:r>
        <w:rPr>
          <w:rFonts w:ascii="Calibri" w:eastAsia="Calibri" w:hAnsi="Calibri" w:cs="Calibri"/>
          <w:spacing w:val="-6"/>
          <w:sz w:val="28"/>
          <w:szCs w:val="28"/>
        </w:rPr>
        <w:t xml:space="preserve"> </w:t>
      </w:r>
      <w:r>
        <w:rPr>
          <w:rFonts w:ascii="Calibri" w:eastAsia="Calibri" w:hAnsi="Calibri" w:cs="Calibri"/>
          <w:sz w:val="28"/>
          <w:szCs w:val="28"/>
        </w:rPr>
        <w:t>articles,</w:t>
      </w:r>
      <w:r>
        <w:rPr>
          <w:rFonts w:ascii="Calibri" w:eastAsia="Calibri" w:hAnsi="Calibri" w:cs="Calibri"/>
          <w:spacing w:val="-6"/>
          <w:sz w:val="28"/>
          <w:szCs w:val="28"/>
        </w:rPr>
        <w:t xml:space="preserve"> </w:t>
      </w:r>
      <w:r>
        <w:rPr>
          <w:rFonts w:ascii="Calibri" w:eastAsia="Calibri" w:hAnsi="Calibri" w:cs="Calibri"/>
          <w:sz w:val="28"/>
          <w:szCs w:val="28"/>
        </w:rPr>
        <w:t>essays</w:t>
      </w:r>
      <w:r>
        <w:rPr>
          <w:rFonts w:ascii="Calibri" w:eastAsia="Calibri" w:hAnsi="Calibri" w:cs="Calibri"/>
          <w:spacing w:val="-3"/>
          <w:sz w:val="28"/>
          <w:szCs w:val="28"/>
        </w:rPr>
        <w:t xml:space="preserve"> </w:t>
      </w:r>
      <w:r>
        <w:rPr>
          <w:rFonts w:ascii="Calibri" w:eastAsia="Calibri" w:hAnsi="Calibri" w:cs="Calibri"/>
          <w:sz w:val="28"/>
          <w:szCs w:val="28"/>
        </w:rPr>
        <w:t>and</w:t>
      </w:r>
      <w:r>
        <w:rPr>
          <w:rFonts w:ascii="Calibri" w:eastAsia="Calibri" w:hAnsi="Calibri" w:cs="Calibri"/>
          <w:spacing w:val="-5"/>
          <w:sz w:val="28"/>
          <w:szCs w:val="28"/>
        </w:rPr>
        <w:t xml:space="preserve"> </w:t>
      </w:r>
      <w:r>
        <w:rPr>
          <w:rFonts w:ascii="Calibri" w:eastAsia="Calibri" w:hAnsi="Calibri" w:cs="Calibri"/>
          <w:sz w:val="28"/>
          <w:szCs w:val="28"/>
        </w:rPr>
        <w:t>books.</w:t>
      </w:r>
    </w:p>
    <w:p w14:paraId="1D19ABA7" w14:textId="77777777" w:rsidR="00430BCD" w:rsidRDefault="00430BCD" w:rsidP="00430BCD">
      <w:pPr>
        <w:widowControl w:val="0"/>
        <w:autoSpaceDE w:val="0"/>
        <w:autoSpaceDN w:val="0"/>
        <w:spacing w:before="2" w:line="240" w:lineRule="auto"/>
        <w:rPr>
          <w:rFonts w:ascii="Calibri" w:eastAsia="Calibri" w:hAnsi="Calibri" w:cs="Calibri"/>
          <w:sz w:val="28"/>
          <w:szCs w:val="28"/>
        </w:rPr>
      </w:pPr>
      <w:r>
        <w:rPr>
          <w:rFonts w:ascii="Calibri" w:eastAsia="Calibri" w:hAnsi="Calibri" w:cs="Calibri"/>
          <w:sz w:val="28"/>
          <w:szCs w:val="28"/>
        </w:rPr>
        <w:t>GELO</w:t>
      </w:r>
      <w:r>
        <w:rPr>
          <w:rFonts w:ascii="Calibri" w:eastAsia="Calibri" w:hAnsi="Calibri" w:cs="Calibri"/>
          <w:spacing w:val="-2"/>
          <w:sz w:val="28"/>
          <w:szCs w:val="28"/>
        </w:rPr>
        <w:t xml:space="preserve"> </w:t>
      </w:r>
      <w:r>
        <w:rPr>
          <w:rFonts w:ascii="Calibri" w:eastAsia="Calibri" w:hAnsi="Calibri" w:cs="Calibri"/>
          <w:sz w:val="28"/>
          <w:szCs w:val="28"/>
        </w:rPr>
        <w:t>2:</w:t>
      </w:r>
      <w:r>
        <w:rPr>
          <w:rFonts w:ascii="Calibri" w:eastAsia="Calibri" w:hAnsi="Calibri" w:cs="Calibri"/>
          <w:spacing w:val="40"/>
          <w:sz w:val="28"/>
          <w:szCs w:val="28"/>
        </w:rPr>
        <w:t xml:space="preserve"> </w:t>
      </w:r>
      <w:r>
        <w:rPr>
          <w:rFonts w:ascii="Calibri" w:eastAsia="Calibri" w:hAnsi="Calibri" w:cs="Calibri"/>
          <w:sz w:val="28"/>
          <w:szCs w:val="28"/>
        </w:rPr>
        <w:t>to</w:t>
      </w:r>
      <w:r>
        <w:rPr>
          <w:rFonts w:ascii="Calibri" w:eastAsia="Calibri" w:hAnsi="Calibri" w:cs="Calibri"/>
          <w:spacing w:val="-4"/>
          <w:sz w:val="28"/>
          <w:szCs w:val="28"/>
        </w:rPr>
        <w:t xml:space="preserve"> </w:t>
      </w:r>
      <w:r>
        <w:rPr>
          <w:rFonts w:ascii="Calibri" w:eastAsia="Calibri" w:hAnsi="Calibri" w:cs="Calibri"/>
          <w:sz w:val="28"/>
          <w:szCs w:val="28"/>
        </w:rPr>
        <w:t>evaluate</w:t>
      </w:r>
      <w:r>
        <w:rPr>
          <w:rFonts w:ascii="Calibri" w:eastAsia="Calibri" w:hAnsi="Calibri" w:cs="Calibri"/>
          <w:spacing w:val="-1"/>
          <w:sz w:val="28"/>
          <w:szCs w:val="28"/>
        </w:rPr>
        <w:t xml:space="preserve"> </w:t>
      </w:r>
      <w:r>
        <w:rPr>
          <w:rFonts w:ascii="Calibri" w:eastAsia="Calibri" w:hAnsi="Calibri" w:cs="Calibri"/>
          <w:sz w:val="28"/>
          <w:szCs w:val="28"/>
        </w:rPr>
        <w:t>and</w:t>
      </w:r>
      <w:r>
        <w:rPr>
          <w:rFonts w:ascii="Calibri" w:eastAsia="Calibri" w:hAnsi="Calibri" w:cs="Calibri"/>
          <w:spacing w:val="-3"/>
          <w:sz w:val="28"/>
          <w:szCs w:val="28"/>
        </w:rPr>
        <w:t xml:space="preserve"> </w:t>
      </w:r>
      <w:r>
        <w:rPr>
          <w:rFonts w:ascii="Calibri" w:eastAsia="Calibri" w:hAnsi="Calibri" w:cs="Calibri"/>
          <w:sz w:val="28"/>
          <w:szCs w:val="28"/>
        </w:rPr>
        <w:t>construct</w:t>
      </w:r>
      <w:r>
        <w:rPr>
          <w:rFonts w:ascii="Calibri" w:eastAsia="Calibri" w:hAnsi="Calibri" w:cs="Calibri"/>
          <w:spacing w:val="-5"/>
          <w:sz w:val="28"/>
          <w:szCs w:val="28"/>
        </w:rPr>
        <w:t xml:space="preserve"> </w:t>
      </w:r>
      <w:r>
        <w:rPr>
          <w:rFonts w:ascii="Calibri" w:eastAsia="Calibri" w:hAnsi="Calibri" w:cs="Calibri"/>
          <w:sz w:val="28"/>
          <w:szCs w:val="28"/>
        </w:rPr>
        <w:t>evidence-based</w:t>
      </w:r>
      <w:r>
        <w:rPr>
          <w:rFonts w:ascii="Calibri" w:eastAsia="Calibri" w:hAnsi="Calibri" w:cs="Calibri"/>
          <w:spacing w:val="-3"/>
          <w:sz w:val="28"/>
          <w:szCs w:val="28"/>
        </w:rPr>
        <w:t xml:space="preserve"> </w:t>
      </w:r>
      <w:r>
        <w:rPr>
          <w:rFonts w:ascii="Calibri" w:eastAsia="Calibri" w:hAnsi="Calibri" w:cs="Calibri"/>
          <w:sz w:val="28"/>
          <w:szCs w:val="28"/>
        </w:rPr>
        <w:t>arguments</w:t>
      </w:r>
      <w:r>
        <w:rPr>
          <w:rFonts w:ascii="Calibri" w:eastAsia="Calibri" w:hAnsi="Calibri" w:cs="Calibri"/>
          <w:spacing w:val="-2"/>
          <w:sz w:val="28"/>
          <w:szCs w:val="28"/>
        </w:rPr>
        <w:t xml:space="preserve"> </w:t>
      </w:r>
      <w:r>
        <w:rPr>
          <w:rFonts w:ascii="Calibri" w:eastAsia="Calibri" w:hAnsi="Calibri" w:cs="Calibri"/>
          <w:sz w:val="28"/>
          <w:szCs w:val="28"/>
        </w:rPr>
        <w:t>in</w:t>
      </w:r>
      <w:r>
        <w:rPr>
          <w:rFonts w:ascii="Calibri" w:eastAsia="Calibri" w:hAnsi="Calibri" w:cs="Calibri"/>
          <w:spacing w:val="-3"/>
          <w:sz w:val="28"/>
          <w:szCs w:val="28"/>
        </w:rPr>
        <w:t xml:space="preserve"> </w:t>
      </w:r>
      <w:r>
        <w:rPr>
          <w:rFonts w:ascii="Calibri" w:eastAsia="Calibri" w:hAnsi="Calibri" w:cs="Calibri"/>
          <w:sz w:val="28"/>
          <w:szCs w:val="28"/>
        </w:rPr>
        <w:t>support</w:t>
      </w:r>
      <w:r>
        <w:rPr>
          <w:rFonts w:ascii="Calibri" w:eastAsia="Calibri" w:hAnsi="Calibri" w:cs="Calibri"/>
          <w:spacing w:val="-1"/>
          <w:sz w:val="28"/>
          <w:szCs w:val="28"/>
        </w:rPr>
        <w:t xml:space="preserve"> </w:t>
      </w:r>
      <w:r>
        <w:rPr>
          <w:rFonts w:ascii="Calibri" w:eastAsia="Calibri" w:hAnsi="Calibri" w:cs="Calibri"/>
          <w:sz w:val="28"/>
          <w:szCs w:val="28"/>
        </w:rPr>
        <w:t>of</w:t>
      </w:r>
      <w:r>
        <w:rPr>
          <w:rFonts w:ascii="Calibri" w:eastAsia="Calibri" w:hAnsi="Calibri" w:cs="Calibri"/>
          <w:spacing w:val="-6"/>
          <w:sz w:val="28"/>
          <w:szCs w:val="28"/>
        </w:rPr>
        <w:t xml:space="preserve"> </w:t>
      </w:r>
      <w:r>
        <w:rPr>
          <w:rFonts w:ascii="Calibri" w:eastAsia="Calibri" w:hAnsi="Calibri" w:cs="Calibri"/>
          <w:sz w:val="28"/>
          <w:szCs w:val="28"/>
        </w:rPr>
        <w:t>well- defined thesis statements.</w:t>
      </w:r>
    </w:p>
    <w:p w14:paraId="7CDAD7DE" w14:textId="77777777" w:rsidR="00430BCD" w:rsidRDefault="00430BCD" w:rsidP="00430BCD">
      <w:pPr>
        <w:widowControl w:val="0"/>
        <w:autoSpaceDE w:val="0"/>
        <w:autoSpaceDN w:val="0"/>
        <w:spacing w:line="338" w:lineRule="exact"/>
        <w:rPr>
          <w:rFonts w:ascii="Calibri" w:eastAsia="Calibri" w:hAnsi="Calibri" w:cs="Calibri"/>
          <w:sz w:val="28"/>
          <w:szCs w:val="28"/>
        </w:rPr>
      </w:pPr>
      <w:r>
        <w:rPr>
          <w:rFonts w:ascii="Calibri" w:eastAsia="Calibri" w:hAnsi="Calibri" w:cs="Calibri"/>
          <w:sz w:val="28"/>
          <w:szCs w:val="28"/>
        </w:rPr>
        <w:t>GELO</w:t>
      </w:r>
      <w:r>
        <w:rPr>
          <w:rFonts w:ascii="Calibri" w:eastAsia="Calibri" w:hAnsi="Calibri" w:cs="Calibri"/>
          <w:spacing w:val="-4"/>
          <w:sz w:val="28"/>
          <w:szCs w:val="28"/>
        </w:rPr>
        <w:t xml:space="preserve"> </w:t>
      </w:r>
      <w:r>
        <w:rPr>
          <w:rFonts w:ascii="Calibri" w:eastAsia="Calibri" w:hAnsi="Calibri" w:cs="Calibri"/>
          <w:sz w:val="28"/>
          <w:szCs w:val="28"/>
        </w:rPr>
        <w:t>3:</w:t>
      </w:r>
      <w:r>
        <w:rPr>
          <w:rFonts w:ascii="Calibri" w:eastAsia="Calibri" w:hAnsi="Calibri" w:cs="Calibri"/>
          <w:spacing w:val="60"/>
          <w:sz w:val="28"/>
          <w:szCs w:val="28"/>
        </w:rPr>
        <w:t xml:space="preserve"> </w:t>
      </w:r>
      <w:r>
        <w:rPr>
          <w:rFonts w:ascii="Calibri" w:eastAsia="Calibri" w:hAnsi="Calibri" w:cs="Calibri"/>
          <w:sz w:val="28"/>
          <w:szCs w:val="28"/>
        </w:rPr>
        <w:t>to</w:t>
      </w:r>
      <w:r>
        <w:rPr>
          <w:rFonts w:ascii="Calibri" w:eastAsia="Calibri" w:hAnsi="Calibri" w:cs="Calibri"/>
          <w:spacing w:val="-4"/>
          <w:sz w:val="28"/>
          <w:szCs w:val="28"/>
        </w:rPr>
        <w:t xml:space="preserve"> </w:t>
      </w:r>
      <w:r>
        <w:rPr>
          <w:rFonts w:ascii="Calibri" w:eastAsia="Calibri" w:hAnsi="Calibri" w:cs="Calibri"/>
          <w:sz w:val="28"/>
          <w:szCs w:val="28"/>
        </w:rPr>
        <w:t>evaluate critically</w:t>
      </w:r>
      <w:r>
        <w:rPr>
          <w:rFonts w:ascii="Calibri" w:eastAsia="Calibri" w:hAnsi="Calibri" w:cs="Calibri"/>
          <w:spacing w:val="-4"/>
          <w:sz w:val="28"/>
          <w:szCs w:val="28"/>
        </w:rPr>
        <w:t xml:space="preserve"> </w:t>
      </w:r>
      <w:r>
        <w:rPr>
          <w:rFonts w:ascii="Calibri" w:eastAsia="Calibri" w:hAnsi="Calibri" w:cs="Calibri"/>
          <w:sz w:val="28"/>
          <w:szCs w:val="28"/>
        </w:rPr>
        <w:t>different</w:t>
      </w:r>
      <w:r>
        <w:rPr>
          <w:rFonts w:ascii="Calibri" w:eastAsia="Calibri" w:hAnsi="Calibri" w:cs="Calibri"/>
          <w:spacing w:val="-5"/>
          <w:sz w:val="28"/>
          <w:szCs w:val="28"/>
        </w:rPr>
        <w:t xml:space="preserve"> </w:t>
      </w:r>
      <w:r>
        <w:rPr>
          <w:rFonts w:ascii="Calibri" w:eastAsia="Calibri" w:hAnsi="Calibri" w:cs="Calibri"/>
          <w:sz w:val="28"/>
          <w:szCs w:val="28"/>
        </w:rPr>
        <w:t>modalities</w:t>
      </w:r>
      <w:r>
        <w:rPr>
          <w:rFonts w:ascii="Calibri" w:eastAsia="Calibri" w:hAnsi="Calibri" w:cs="Calibri"/>
          <w:spacing w:val="-5"/>
          <w:sz w:val="28"/>
          <w:szCs w:val="28"/>
        </w:rPr>
        <w:t xml:space="preserve"> </w:t>
      </w:r>
      <w:r>
        <w:rPr>
          <w:rFonts w:ascii="Calibri" w:eastAsia="Calibri" w:hAnsi="Calibri" w:cs="Calibri"/>
          <w:sz w:val="28"/>
          <w:szCs w:val="28"/>
        </w:rPr>
        <w:t>of</w:t>
      </w:r>
      <w:r>
        <w:rPr>
          <w:rFonts w:ascii="Calibri" w:eastAsia="Calibri" w:hAnsi="Calibri" w:cs="Calibri"/>
          <w:spacing w:val="-1"/>
          <w:sz w:val="28"/>
          <w:szCs w:val="28"/>
        </w:rPr>
        <w:t xml:space="preserve"> </w:t>
      </w:r>
      <w:r>
        <w:rPr>
          <w:rFonts w:ascii="Calibri" w:eastAsia="Calibri" w:hAnsi="Calibri" w:cs="Calibri"/>
          <w:spacing w:val="-2"/>
          <w:sz w:val="28"/>
          <w:szCs w:val="28"/>
        </w:rPr>
        <w:t>information.</w:t>
      </w:r>
    </w:p>
    <w:p w14:paraId="7298544F"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58E753DB" w14:textId="77777777" w:rsidR="00430BCD" w:rsidRDefault="00430BCD" w:rsidP="00430BCD">
      <w:pPr>
        <w:widowControl w:val="0"/>
        <w:autoSpaceDE w:val="0"/>
        <w:autoSpaceDN w:val="0"/>
        <w:spacing w:line="240" w:lineRule="auto"/>
        <w:ind w:right="2266"/>
        <w:jc w:val="both"/>
        <w:rPr>
          <w:rFonts w:ascii="Calibri" w:eastAsia="Calibri" w:hAnsi="Calibri" w:cs="Calibri"/>
          <w:sz w:val="28"/>
          <w:szCs w:val="28"/>
        </w:rPr>
      </w:pPr>
      <w:r>
        <w:rPr>
          <w:rFonts w:ascii="Calibri" w:eastAsia="Calibri" w:hAnsi="Calibri" w:cs="Calibri"/>
          <w:sz w:val="28"/>
          <w:szCs w:val="28"/>
        </w:rPr>
        <w:t>Disciplinary/Interdisciplinary</w:t>
      </w:r>
      <w:r>
        <w:rPr>
          <w:rFonts w:ascii="Calibri" w:eastAsia="Calibri" w:hAnsi="Calibri" w:cs="Calibri"/>
          <w:spacing w:val="-10"/>
          <w:sz w:val="28"/>
          <w:szCs w:val="28"/>
        </w:rPr>
        <w:t xml:space="preserve"> </w:t>
      </w:r>
      <w:r>
        <w:rPr>
          <w:rFonts w:ascii="Calibri" w:eastAsia="Calibri" w:hAnsi="Calibri" w:cs="Calibri"/>
          <w:sz w:val="28"/>
          <w:szCs w:val="28"/>
        </w:rPr>
        <w:t>student</w:t>
      </w:r>
      <w:r>
        <w:rPr>
          <w:rFonts w:ascii="Calibri" w:eastAsia="Calibri" w:hAnsi="Calibri" w:cs="Calibri"/>
          <w:spacing w:val="-8"/>
          <w:sz w:val="28"/>
          <w:szCs w:val="28"/>
        </w:rPr>
        <w:t xml:space="preserve"> </w:t>
      </w:r>
      <w:r>
        <w:rPr>
          <w:rFonts w:ascii="Calibri" w:eastAsia="Calibri" w:hAnsi="Calibri" w:cs="Calibri"/>
          <w:sz w:val="28"/>
          <w:szCs w:val="28"/>
        </w:rPr>
        <w:t>learning</w:t>
      </w:r>
      <w:r>
        <w:rPr>
          <w:rFonts w:ascii="Calibri" w:eastAsia="Calibri" w:hAnsi="Calibri" w:cs="Calibri"/>
          <w:spacing w:val="-10"/>
          <w:sz w:val="28"/>
          <w:szCs w:val="28"/>
        </w:rPr>
        <w:t xml:space="preserve"> </w:t>
      </w:r>
      <w:r>
        <w:rPr>
          <w:rFonts w:ascii="Calibri" w:eastAsia="Calibri" w:hAnsi="Calibri" w:cs="Calibri"/>
          <w:sz w:val="28"/>
          <w:szCs w:val="28"/>
        </w:rPr>
        <w:t>outcomes</w:t>
      </w:r>
      <w:r>
        <w:rPr>
          <w:rFonts w:ascii="Calibri" w:eastAsia="Calibri" w:hAnsi="Calibri" w:cs="Calibri"/>
          <w:spacing w:val="-9"/>
          <w:sz w:val="28"/>
          <w:szCs w:val="28"/>
        </w:rPr>
        <w:t xml:space="preserve"> </w:t>
      </w:r>
      <w:r>
        <w:rPr>
          <w:rFonts w:ascii="Calibri" w:eastAsia="Calibri" w:hAnsi="Calibri" w:cs="Calibri"/>
          <w:sz w:val="28"/>
          <w:szCs w:val="28"/>
        </w:rPr>
        <w:t>(DSLO) After completing this course, students will understand:</w:t>
      </w:r>
    </w:p>
    <w:p w14:paraId="3D88EDD2" w14:textId="77777777" w:rsidR="00430BCD" w:rsidRDefault="00430BCD" w:rsidP="00430BCD">
      <w:pPr>
        <w:widowControl w:val="0"/>
        <w:autoSpaceDE w:val="0"/>
        <w:autoSpaceDN w:val="0"/>
        <w:spacing w:before="2" w:line="240" w:lineRule="auto"/>
        <w:ind w:right="162"/>
        <w:jc w:val="both"/>
        <w:rPr>
          <w:rFonts w:ascii="Calibri" w:eastAsia="Calibri" w:hAnsi="Calibri" w:cs="Calibri"/>
          <w:sz w:val="28"/>
          <w:szCs w:val="28"/>
        </w:rPr>
      </w:pPr>
      <w:r>
        <w:rPr>
          <w:rFonts w:ascii="Calibri" w:eastAsia="Calibri" w:hAnsi="Calibri" w:cs="Calibri"/>
          <w:sz w:val="28"/>
          <w:szCs w:val="28"/>
        </w:rPr>
        <w:t>DSLO</w:t>
      </w:r>
      <w:r>
        <w:rPr>
          <w:rFonts w:ascii="Calibri" w:eastAsia="Calibri" w:hAnsi="Calibri" w:cs="Calibri"/>
          <w:spacing w:val="-3"/>
          <w:sz w:val="28"/>
          <w:szCs w:val="28"/>
        </w:rPr>
        <w:t xml:space="preserve"> </w:t>
      </w:r>
      <w:r>
        <w:rPr>
          <w:rFonts w:ascii="Calibri" w:eastAsia="Calibri" w:hAnsi="Calibri" w:cs="Calibri"/>
          <w:sz w:val="28"/>
          <w:szCs w:val="28"/>
        </w:rPr>
        <w:t>4:</w:t>
      </w:r>
      <w:r>
        <w:rPr>
          <w:rFonts w:ascii="Calibri" w:eastAsia="Calibri" w:hAnsi="Calibri" w:cs="Calibri"/>
          <w:spacing w:val="40"/>
          <w:sz w:val="28"/>
          <w:szCs w:val="28"/>
        </w:rPr>
        <w:t xml:space="preserve"> </w:t>
      </w:r>
      <w:r>
        <w:rPr>
          <w:rFonts w:ascii="Calibri" w:eastAsia="Calibri" w:hAnsi="Calibri" w:cs="Calibri"/>
          <w:sz w:val="28"/>
          <w:szCs w:val="28"/>
        </w:rPr>
        <w:t>the</w:t>
      </w:r>
      <w:r>
        <w:rPr>
          <w:rFonts w:ascii="Calibri" w:eastAsia="Calibri" w:hAnsi="Calibri" w:cs="Calibri"/>
          <w:spacing w:val="-2"/>
          <w:sz w:val="28"/>
          <w:szCs w:val="28"/>
        </w:rPr>
        <w:t xml:space="preserve"> </w:t>
      </w:r>
      <w:r>
        <w:rPr>
          <w:rFonts w:ascii="Calibri" w:eastAsia="Calibri" w:hAnsi="Calibri" w:cs="Calibri"/>
          <w:sz w:val="28"/>
          <w:szCs w:val="28"/>
        </w:rPr>
        <w:t>science</w:t>
      </w:r>
      <w:r>
        <w:rPr>
          <w:rFonts w:ascii="Calibri" w:eastAsia="Calibri" w:hAnsi="Calibri" w:cs="Calibri"/>
          <w:spacing w:val="-7"/>
          <w:sz w:val="28"/>
          <w:szCs w:val="28"/>
        </w:rPr>
        <w:t xml:space="preserve"> </w:t>
      </w:r>
      <w:r>
        <w:rPr>
          <w:rFonts w:ascii="Calibri" w:eastAsia="Calibri" w:hAnsi="Calibri" w:cs="Calibri"/>
          <w:sz w:val="28"/>
          <w:szCs w:val="28"/>
        </w:rPr>
        <w:t>of</w:t>
      </w:r>
      <w:r>
        <w:rPr>
          <w:rFonts w:ascii="Calibri" w:eastAsia="Calibri" w:hAnsi="Calibri" w:cs="Calibri"/>
          <w:spacing w:val="-3"/>
          <w:sz w:val="28"/>
          <w:szCs w:val="28"/>
        </w:rPr>
        <w:t xml:space="preserve"> </w:t>
      </w:r>
      <w:r>
        <w:rPr>
          <w:rFonts w:ascii="Calibri" w:eastAsia="Calibri" w:hAnsi="Calibri" w:cs="Calibri"/>
          <w:sz w:val="28"/>
          <w:szCs w:val="28"/>
        </w:rPr>
        <w:t>compassion</w:t>
      </w:r>
      <w:r>
        <w:rPr>
          <w:rFonts w:ascii="Calibri" w:eastAsia="Calibri" w:hAnsi="Calibri" w:cs="Calibri"/>
          <w:spacing w:val="-5"/>
          <w:sz w:val="28"/>
          <w:szCs w:val="28"/>
        </w:rPr>
        <w:t xml:space="preserve"> </w:t>
      </w:r>
      <w:r>
        <w:rPr>
          <w:rFonts w:ascii="Calibri" w:eastAsia="Calibri" w:hAnsi="Calibri" w:cs="Calibri"/>
          <w:sz w:val="28"/>
          <w:szCs w:val="28"/>
        </w:rPr>
        <w:t>and</w:t>
      </w:r>
      <w:r>
        <w:rPr>
          <w:rFonts w:ascii="Calibri" w:eastAsia="Calibri" w:hAnsi="Calibri" w:cs="Calibri"/>
          <w:spacing w:val="-5"/>
          <w:sz w:val="28"/>
          <w:szCs w:val="28"/>
        </w:rPr>
        <w:t xml:space="preserve"> </w:t>
      </w:r>
      <w:r>
        <w:rPr>
          <w:rFonts w:ascii="Calibri" w:eastAsia="Calibri" w:hAnsi="Calibri" w:cs="Calibri"/>
          <w:sz w:val="28"/>
          <w:szCs w:val="28"/>
        </w:rPr>
        <w:t>pro-social</w:t>
      </w:r>
      <w:r>
        <w:rPr>
          <w:rFonts w:ascii="Calibri" w:eastAsia="Calibri" w:hAnsi="Calibri" w:cs="Calibri"/>
          <w:spacing w:val="-7"/>
          <w:sz w:val="28"/>
          <w:szCs w:val="28"/>
        </w:rPr>
        <w:t xml:space="preserve"> </w:t>
      </w:r>
      <w:r>
        <w:rPr>
          <w:rFonts w:ascii="Calibri" w:eastAsia="Calibri" w:hAnsi="Calibri" w:cs="Calibri"/>
          <w:sz w:val="28"/>
          <w:szCs w:val="28"/>
        </w:rPr>
        <w:t>dispositions,</w:t>
      </w:r>
      <w:r>
        <w:rPr>
          <w:rFonts w:ascii="Calibri" w:eastAsia="Calibri" w:hAnsi="Calibri" w:cs="Calibri"/>
          <w:spacing w:val="-2"/>
          <w:sz w:val="28"/>
          <w:szCs w:val="28"/>
        </w:rPr>
        <w:t xml:space="preserve"> </w:t>
      </w:r>
      <w:r>
        <w:rPr>
          <w:rFonts w:ascii="Calibri" w:eastAsia="Calibri" w:hAnsi="Calibri" w:cs="Calibri"/>
          <w:sz w:val="28"/>
          <w:szCs w:val="28"/>
        </w:rPr>
        <w:t>including</w:t>
      </w:r>
      <w:r>
        <w:rPr>
          <w:rFonts w:ascii="Calibri" w:eastAsia="Calibri" w:hAnsi="Calibri" w:cs="Calibri"/>
          <w:spacing w:val="-5"/>
          <w:sz w:val="28"/>
          <w:szCs w:val="28"/>
        </w:rPr>
        <w:t xml:space="preserve"> </w:t>
      </w:r>
      <w:r>
        <w:rPr>
          <w:rFonts w:ascii="Calibri" w:eastAsia="Calibri" w:hAnsi="Calibri" w:cs="Calibri"/>
          <w:sz w:val="28"/>
          <w:szCs w:val="28"/>
        </w:rPr>
        <w:t>scientific theories from evolutionary biology, developmental psychology, social psychology and affective neuroscience</w:t>
      </w:r>
    </w:p>
    <w:p w14:paraId="49187565" w14:textId="77777777" w:rsidR="00430BCD" w:rsidRDefault="00430BCD" w:rsidP="00430BCD">
      <w:pPr>
        <w:widowControl w:val="0"/>
        <w:autoSpaceDE w:val="0"/>
        <w:autoSpaceDN w:val="0"/>
        <w:spacing w:line="240" w:lineRule="auto"/>
        <w:ind w:right="780"/>
        <w:jc w:val="both"/>
        <w:rPr>
          <w:rFonts w:ascii="Calibri" w:eastAsia="Calibri" w:hAnsi="Calibri" w:cs="Calibri"/>
          <w:sz w:val="28"/>
          <w:szCs w:val="28"/>
        </w:rPr>
      </w:pPr>
      <w:r>
        <w:rPr>
          <w:rFonts w:ascii="Calibri" w:eastAsia="Calibri" w:hAnsi="Calibri" w:cs="Calibri"/>
          <w:sz w:val="28"/>
          <w:szCs w:val="28"/>
        </w:rPr>
        <w:t>DSLO</w:t>
      </w:r>
      <w:r>
        <w:rPr>
          <w:rFonts w:ascii="Calibri" w:eastAsia="Calibri" w:hAnsi="Calibri" w:cs="Calibri"/>
          <w:spacing w:val="-2"/>
          <w:sz w:val="28"/>
          <w:szCs w:val="28"/>
        </w:rPr>
        <w:t xml:space="preserve"> </w:t>
      </w:r>
      <w:r>
        <w:rPr>
          <w:rFonts w:ascii="Calibri" w:eastAsia="Calibri" w:hAnsi="Calibri" w:cs="Calibri"/>
          <w:sz w:val="28"/>
          <w:szCs w:val="28"/>
        </w:rPr>
        <w:t>5:</w:t>
      </w:r>
      <w:r>
        <w:rPr>
          <w:rFonts w:ascii="Calibri" w:eastAsia="Calibri" w:hAnsi="Calibri" w:cs="Calibri"/>
          <w:spacing w:val="-2"/>
          <w:sz w:val="28"/>
          <w:szCs w:val="28"/>
        </w:rPr>
        <w:t xml:space="preserve"> </w:t>
      </w:r>
      <w:r>
        <w:rPr>
          <w:rFonts w:ascii="Calibri" w:eastAsia="Calibri" w:hAnsi="Calibri" w:cs="Calibri"/>
          <w:sz w:val="28"/>
          <w:szCs w:val="28"/>
        </w:rPr>
        <w:t>how</w:t>
      </w:r>
      <w:r>
        <w:rPr>
          <w:rFonts w:ascii="Calibri" w:eastAsia="Calibri" w:hAnsi="Calibri" w:cs="Calibri"/>
          <w:spacing w:val="-2"/>
          <w:sz w:val="28"/>
          <w:szCs w:val="28"/>
        </w:rPr>
        <w:t xml:space="preserve"> </w:t>
      </w:r>
      <w:r>
        <w:rPr>
          <w:rFonts w:ascii="Calibri" w:eastAsia="Calibri" w:hAnsi="Calibri" w:cs="Calibri"/>
          <w:sz w:val="28"/>
          <w:szCs w:val="28"/>
        </w:rPr>
        <w:t>to apply</w:t>
      </w:r>
      <w:r>
        <w:rPr>
          <w:rFonts w:ascii="Calibri" w:eastAsia="Calibri" w:hAnsi="Calibri" w:cs="Calibri"/>
          <w:spacing w:val="-3"/>
          <w:sz w:val="28"/>
          <w:szCs w:val="28"/>
        </w:rPr>
        <w:t xml:space="preserve"> </w:t>
      </w:r>
      <w:r>
        <w:rPr>
          <w:rFonts w:ascii="Calibri" w:eastAsia="Calibri" w:hAnsi="Calibri" w:cs="Calibri"/>
          <w:sz w:val="28"/>
          <w:szCs w:val="28"/>
        </w:rPr>
        <w:t>the</w:t>
      </w:r>
      <w:r>
        <w:rPr>
          <w:rFonts w:ascii="Calibri" w:eastAsia="Calibri" w:hAnsi="Calibri" w:cs="Calibri"/>
          <w:spacing w:val="-1"/>
          <w:sz w:val="28"/>
          <w:szCs w:val="28"/>
        </w:rPr>
        <w:t xml:space="preserve"> </w:t>
      </w:r>
      <w:r>
        <w:rPr>
          <w:rFonts w:ascii="Calibri" w:eastAsia="Calibri" w:hAnsi="Calibri" w:cs="Calibri"/>
          <w:sz w:val="28"/>
          <w:szCs w:val="28"/>
        </w:rPr>
        <w:t>science</w:t>
      </w:r>
      <w:r>
        <w:rPr>
          <w:rFonts w:ascii="Calibri" w:eastAsia="Calibri" w:hAnsi="Calibri" w:cs="Calibri"/>
          <w:spacing w:val="-6"/>
          <w:sz w:val="28"/>
          <w:szCs w:val="28"/>
        </w:rPr>
        <w:t xml:space="preserve"> </w:t>
      </w:r>
      <w:r>
        <w:rPr>
          <w:rFonts w:ascii="Calibri" w:eastAsia="Calibri" w:hAnsi="Calibri" w:cs="Calibri"/>
          <w:sz w:val="28"/>
          <w:szCs w:val="28"/>
        </w:rPr>
        <w:t>of</w:t>
      </w:r>
      <w:r>
        <w:rPr>
          <w:rFonts w:ascii="Calibri" w:eastAsia="Calibri" w:hAnsi="Calibri" w:cs="Calibri"/>
          <w:spacing w:val="-7"/>
          <w:sz w:val="28"/>
          <w:szCs w:val="28"/>
        </w:rPr>
        <w:t xml:space="preserve"> </w:t>
      </w:r>
      <w:r>
        <w:rPr>
          <w:rFonts w:ascii="Calibri" w:eastAsia="Calibri" w:hAnsi="Calibri" w:cs="Calibri"/>
          <w:sz w:val="28"/>
          <w:szCs w:val="28"/>
        </w:rPr>
        <w:t>compassion</w:t>
      </w:r>
      <w:r>
        <w:rPr>
          <w:rFonts w:ascii="Calibri" w:eastAsia="Calibri" w:hAnsi="Calibri" w:cs="Calibri"/>
          <w:spacing w:val="-4"/>
          <w:sz w:val="28"/>
          <w:szCs w:val="28"/>
        </w:rPr>
        <w:t xml:space="preserve"> </w:t>
      </w:r>
      <w:r>
        <w:rPr>
          <w:rFonts w:ascii="Calibri" w:eastAsia="Calibri" w:hAnsi="Calibri" w:cs="Calibri"/>
          <w:sz w:val="28"/>
          <w:szCs w:val="28"/>
        </w:rPr>
        <w:t>to</w:t>
      </w:r>
      <w:r>
        <w:rPr>
          <w:rFonts w:ascii="Calibri" w:eastAsia="Calibri" w:hAnsi="Calibri" w:cs="Calibri"/>
          <w:spacing w:val="-5"/>
          <w:sz w:val="28"/>
          <w:szCs w:val="28"/>
        </w:rPr>
        <w:t xml:space="preserve"> </w:t>
      </w:r>
      <w:r>
        <w:rPr>
          <w:rFonts w:ascii="Calibri" w:eastAsia="Calibri" w:hAnsi="Calibri" w:cs="Calibri"/>
          <w:sz w:val="28"/>
          <w:szCs w:val="28"/>
        </w:rPr>
        <w:t>an</w:t>
      </w:r>
      <w:r>
        <w:rPr>
          <w:rFonts w:ascii="Calibri" w:eastAsia="Calibri" w:hAnsi="Calibri" w:cs="Calibri"/>
          <w:spacing w:val="-4"/>
          <w:sz w:val="28"/>
          <w:szCs w:val="28"/>
        </w:rPr>
        <w:t xml:space="preserve"> </w:t>
      </w:r>
      <w:r>
        <w:rPr>
          <w:rFonts w:ascii="Calibri" w:eastAsia="Calibri" w:hAnsi="Calibri" w:cs="Calibri"/>
          <w:sz w:val="28"/>
          <w:szCs w:val="28"/>
        </w:rPr>
        <w:t>interpretation</w:t>
      </w:r>
      <w:r>
        <w:rPr>
          <w:rFonts w:ascii="Calibri" w:eastAsia="Calibri" w:hAnsi="Calibri" w:cs="Calibri"/>
          <w:spacing w:val="-4"/>
          <w:sz w:val="28"/>
          <w:szCs w:val="28"/>
        </w:rPr>
        <w:t xml:space="preserve"> </w:t>
      </w:r>
      <w:r>
        <w:rPr>
          <w:rFonts w:ascii="Calibri" w:eastAsia="Calibri" w:hAnsi="Calibri" w:cs="Calibri"/>
          <w:sz w:val="28"/>
          <w:szCs w:val="28"/>
        </w:rPr>
        <w:t>of</w:t>
      </w:r>
      <w:r>
        <w:rPr>
          <w:rFonts w:ascii="Calibri" w:eastAsia="Calibri" w:hAnsi="Calibri" w:cs="Calibri"/>
          <w:spacing w:val="-7"/>
          <w:sz w:val="28"/>
          <w:szCs w:val="28"/>
        </w:rPr>
        <w:t xml:space="preserve"> </w:t>
      </w:r>
      <w:r>
        <w:rPr>
          <w:rFonts w:ascii="Calibri" w:eastAsia="Calibri" w:hAnsi="Calibri" w:cs="Calibri"/>
          <w:sz w:val="28"/>
          <w:szCs w:val="28"/>
        </w:rPr>
        <w:t>their emotions, and the emotions of others.</w:t>
      </w:r>
    </w:p>
    <w:p w14:paraId="4A5C70F1" w14:textId="77777777" w:rsidR="00430BCD" w:rsidRDefault="00430BCD" w:rsidP="00430BCD">
      <w:pPr>
        <w:widowControl w:val="0"/>
        <w:autoSpaceDE w:val="0"/>
        <w:autoSpaceDN w:val="0"/>
        <w:spacing w:before="341" w:line="240" w:lineRule="auto"/>
        <w:jc w:val="both"/>
        <w:rPr>
          <w:rFonts w:ascii="Calibri" w:eastAsia="Calibri" w:hAnsi="Calibri" w:cs="Calibri"/>
          <w:sz w:val="28"/>
          <w:szCs w:val="28"/>
        </w:rPr>
      </w:pPr>
      <w:r>
        <w:rPr>
          <w:rFonts w:ascii="Calibri" w:eastAsia="Calibri" w:hAnsi="Calibri" w:cs="Calibri"/>
          <w:sz w:val="28"/>
          <w:szCs w:val="28"/>
        </w:rPr>
        <w:t>Course</w:t>
      </w:r>
      <w:r>
        <w:rPr>
          <w:rFonts w:ascii="Calibri" w:eastAsia="Calibri" w:hAnsi="Calibri" w:cs="Calibri"/>
          <w:spacing w:val="2"/>
          <w:sz w:val="28"/>
          <w:szCs w:val="28"/>
        </w:rPr>
        <w:t xml:space="preserve"> </w:t>
      </w:r>
      <w:r>
        <w:rPr>
          <w:rFonts w:ascii="Calibri" w:eastAsia="Calibri" w:hAnsi="Calibri" w:cs="Calibri"/>
          <w:spacing w:val="-2"/>
          <w:sz w:val="28"/>
          <w:szCs w:val="28"/>
        </w:rPr>
        <w:t>Description</w:t>
      </w:r>
    </w:p>
    <w:p w14:paraId="5765B1CE"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73630705" w14:textId="77777777" w:rsidR="00430BCD" w:rsidRDefault="00430BCD" w:rsidP="00430BCD">
      <w:pPr>
        <w:widowControl w:val="0"/>
        <w:autoSpaceDE w:val="0"/>
        <w:autoSpaceDN w:val="0"/>
        <w:spacing w:line="240" w:lineRule="auto"/>
        <w:ind w:right="224"/>
        <w:rPr>
          <w:rFonts w:ascii="Calibri" w:eastAsia="Calibri" w:hAnsi="Calibri" w:cs="Calibri"/>
          <w:sz w:val="28"/>
          <w:szCs w:val="28"/>
        </w:rPr>
      </w:pPr>
      <w:r>
        <w:rPr>
          <w:rFonts w:ascii="Calibri" w:eastAsia="Calibri" w:hAnsi="Calibri" w:cs="Calibri"/>
          <w:sz w:val="28"/>
          <w:szCs w:val="28"/>
        </w:rPr>
        <w:t>In this course, we examine the origins and nature of pro-social dispositions and behavior,</w:t>
      </w:r>
      <w:r>
        <w:rPr>
          <w:rFonts w:ascii="Calibri" w:eastAsia="Calibri" w:hAnsi="Calibri" w:cs="Calibri"/>
          <w:spacing w:val="-6"/>
          <w:sz w:val="28"/>
          <w:szCs w:val="28"/>
        </w:rPr>
        <w:t xml:space="preserve"> </w:t>
      </w:r>
      <w:r>
        <w:rPr>
          <w:rFonts w:ascii="Calibri" w:eastAsia="Calibri" w:hAnsi="Calibri" w:cs="Calibri"/>
          <w:sz w:val="28"/>
          <w:szCs w:val="28"/>
        </w:rPr>
        <w:t>such</w:t>
      </w:r>
      <w:r>
        <w:rPr>
          <w:rFonts w:ascii="Calibri" w:eastAsia="Calibri" w:hAnsi="Calibri" w:cs="Calibri"/>
          <w:spacing w:val="-8"/>
          <w:sz w:val="28"/>
          <w:szCs w:val="28"/>
        </w:rPr>
        <w:t xml:space="preserve"> </w:t>
      </w:r>
      <w:r>
        <w:rPr>
          <w:rFonts w:ascii="Calibri" w:eastAsia="Calibri" w:hAnsi="Calibri" w:cs="Calibri"/>
          <w:sz w:val="28"/>
          <w:szCs w:val="28"/>
        </w:rPr>
        <w:t>as,</w:t>
      </w:r>
      <w:r>
        <w:rPr>
          <w:rFonts w:ascii="Calibri" w:eastAsia="Calibri" w:hAnsi="Calibri" w:cs="Calibri"/>
          <w:spacing w:val="-5"/>
          <w:sz w:val="28"/>
          <w:szCs w:val="28"/>
        </w:rPr>
        <w:t xml:space="preserve"> </w:t>
      </w:r>
      <w:r>
        <w:rPr>
          <w:rFonts w:ascii="Calibri" w:eastAsia="Calibri" w:hAnsi="Calibri" w:cs="Calibri"/>
          <w:sz w:val="28"/>
          <w:szCs w:val="28"/>
        </w:rPr>
        <w:t>kindness,</w:t>
      </w:r>
      <w:r>
        <w:rPr>
          <w:rFonts w:ascii="Calibri" w:eastAsia="Calibri" w:hAnsi="Calibri" w:cs="Calibri"/>
          <w:spacing w:val="-5"/>
          <w:sz w:val="28"/>
          <w:szCs w:val="28"/>
        </w:rPr>
        <w:t xml:space="preserve"> </w:t>
      </w:r>
      <w:r>
        <w:rPr>
          <w:rFonts w:ascii="Calibri" w:eastAsia="Calibri" w:hAnsi="Calibri" w:cs="Calibri"/>
          <w:sz w:val="28"/>
          <w:szCs w:val="28"/>
        </w:rPr>
        <w:t>compassion,</w:t>
      </w:r>
      <w:r>
        <w:rPr>
          <w:rFonts w:ascii="Calibri" w:eastAsia="Calibri" w:hAnsi="Calibri" w:cs="Calibri"/>
          <w:spacing w:val="-6"/>
          <w:sz w:val="28"/>
          <w:szCs w:val="28"/>
        </w:rPr>
        <w:t xml:space="preserve"> </w:t>
      </w:r>
      <w:r>
        <w:rPr>
          <w:rFonts w:ascii="Calibri" w:eastAsia="Calibri" w:hAnsi="Calibri" w:cs="Calibri"/>
          <w:sz w:val="28"/>
          <w:szCs w:val="28"/>
        </w:rPr>
        <w:t>love,</w:t>
      </w:r>
      <w:r>
        <w:rPr>
          <w:rFonts w:ascii="Calibri" w:eastAsia="Calibri" w:hAnsi="Calibri" w:cs="Calibri"/>
          <w:spacing w:val="-5"/>
          <w:sz w:val="28"/>
          <w:szCs w:val="28"/>
        </w:rPr>
        <w:t xml:space="preserve"> </w:t>
      </w:r>
      <w:r>
        <w:rPr>
          <w:rFonts w:ascii="Calibri" w:eastAsia="Calibri" w:hAnsi="Calibri" w:cs="Calibri"/>
          <w:sz w:val="28"/>
          <w:szCs w:val="28"/>
        </w:rPr>
        <w:t>empathy, friendliness,</w:t>
      </w:r>
      <w:r>
        <w:rPr>
          <w:rFonts w:ascii="Calibri" w:eastAsia="Calibri" w:hAnsi="Calibri" w:cs="Calibri"/>
          <w:spacing w:val="-5"/>
          <w:sz w:val="28"/>
          <w:szCs w:val="28"/>
        </w:rPr>
        <w:t xml:space="preserve"> </w:t>
      </w:r>
      <w:r>
        <w:rPr>
          <w:rFonts w:ascii="Calibri" w:eastAsia="Calibri" w:hAnsi="Calibri" w:cs="Calibri"/>
          <w:sz w:val="28"/>
          <w:szCs w:val="28"/>
        </w:rPr>
        <w:t>generosity, altruism, and care.</w:t>
      </w:r>
      <w:r>
        <w:rPr>
          <w:rFonts w:ascii="Calibri" w:eastAsia="Calibri" w:hAnsi="Calibri" w:cs="Calibri"/>
          <w:spacing w:val="40"/>
          <w:sz w:val="28"/>
          <w:szCs w:val="28"/>
        </w:rPr>
        <w:t xml:space="preserve"> </w:t>
      </w:r>
      <w:r>
        <w:rPr>
          <w:rFonts w:ascii="Calibri" w:eastAsia="Calibri" w:hAnsi="Calibri" w:cs="Calibri"/>
          <w:sz w:val="28"/>
          <w:szCs w:val="28"/>
        </w:rPr>
        <w:t xml:space="preserve">We explore these themes from the perspectives of science and </w:t>
      </w:r>
      <w:r>
        <w:rPr>
          <w:rFonts w:ascii="Calibri" w:eastAsia="Calibri" w:hAnsi="Calibri" w:cs="Calibri"/>
          <w:sz w:val="28"/>
          <w:szCs w:val="28"/>
        </w:rPr>
        <w:lastRenderedPageBreak/>
        <w:t>philosophy.</w:t>
      </w:r>
      <w:r>
        <w:rPr>
          <w:rFonts w:ascii="Calibri" w:eastAsia="Calibri" w:hAnsi="Calibri" w:cs="Calibri"/>
          <w:spacing w:val="40"/>
          <w:sz w:val="28"/>
          <w:szCs w:val="28"/>
        </w:rPr>
        <w:t xml:space="preserve"> </w:t>
      </w:r>
      <w:r>
        <w:rPr>
          <w:rFonts w:ascii="Calibri" w:eastAsia="Calibri" w:hAnsi="Calibri" w:cs="Calibri"/>
          <w:sz w:val="28"/>
          <w:szCs w:val="28"/>
        </w:rPr>
        <w:t>We read selections from developmental psychology, evolutionary psychology, neuro-psychology and philosophy.</w:t>
      </w:r>
    </w:p>
    <w:p w14:paraId="39114D31" w14:textId="77777777" w:rsidR="00430BCD" w:rsidRDefault="00430BCD" w:rsidP="00430BCD">
      <w:pPr>
        <w:spacing w:line="240" w:lineRule="auto"/>
        <w:rPr>
          <w:rFonts w:ascii="Calibri" w:eastAsia="Calibri" w:hAnsi="Calibri" w:cs="Calibri"/>
        </w:rPr>
        <w:sectPr w:rsidR="00430BCD">
          <w:pgSz w:w="12240" w:h="15840"/>
          <w:pgMar w:top="1400" w:right="1320" w:bottom="280" w:left="1280" w:header="732" w:footer="0" w:gutter="0"/>
          <w:cols w:space="720"/>
        </w:sectPr>
      </w:pPr>
    </w:p>
    <w:p w14:paraId="67CB2CBC" w14:textId="77777777" w:rsidR="00430BCD" w:rsidRDefault="00430BCD" w:rsidP="00430BCD">
      <w:pPr>
        <w:widowControl w:val="0"/>
        <w:autoSpaceDE w:val="0"/>
        <w:autoSpaceDN w:val="0"/>
        <w:spacing w:before="90" w:line="240" w:lineRule="auto"/>
        <w:ind w:right="150"/>
        <w:rPr>
          <w:rFonts w:ascii="Calibri" w:eastAsia="Calibri" w:hAnsi="Calibri" w:cs="Calibri"/>
          <w:sz w:val="28"/>
          <w:szCs w:val="28"/>
        </w:rPr>
      </w:pPr>
      <w:r>
        <w:rPr>
          <w:rFonts w:ascii="Calibri" w:eastAsia="Calibri" w:hAnsi="Calibri" w:cs="Calibri"/>
          <w:sz w:val="28"/>
          <w:szCs w:val="28"/>
        </w:rPr>
        <w:lastRenderedPageBreak/>
        <w:t>Contemporary</w:t>
      </w:r>
      <w:r>
        <w:rPr>
          <w:rFonts w:ascii="Calibri" w:eastAsia="Calibri" w:hAnsi="Calibri" w:cs="Calibri"/>
          <w:spacing w:val="-7"/>
          <w:sz w:val="28"/>
          <w:szCs w:val="28"/>
        </w:rPr>
        <w:t xml:space="preserve"> </w:t>
      </w:r>
      <w:r>
        <w:rPr>
          <w:rFonts w:ascii="Calibri" w:eastAsia="Calibri" w:hAnsi="Calibri" w:cs="Calibri"/>
          <w:sz w:val="28"/>
          <w:szCs w:val="28"/>
        </w:rPr>
        <w:t>research</w:t>
      </w:r>
      <w:r>
        <w:rPr>
          <w:rFonts w:ascii="Calibri" w:eastAsia="Calibri" w:hAnsi="Calibri" w:cs="Calibri"/>
          <w:spacing w:val="-7"/>
          <w:sz w:val="28"/>
          <w:szCs w:val="28"/>
        </w:rPr>
        <w:t xml:space="preserve"> </w:t>
      </w:r>
      <w:r>
        <w:rPr>
          <w:rFonts w:ascii="Calibri" w:eastAsia="Calibri" w:hAnsi="Calibri" w:cs="Calibri"/>
          <w:sz w:val="28"/>
          <w:szCs w:val="28"/>
        </w:rPr>
        <w:t>suggests</w:t>
      </w:r>
      <w:r>
        <w:rPr>
          <w:rFonts w:ascii="Calibri" w:eastAsia="Calibri" w:hAnsi="Calibri" w:cs="Calibri"/>
          <w:spacing w:val="-5"/>
          <w:sz w:val="28"/>
          <w:szCs w:val="28"/>
        </w:rPr>
        <w:t xml:space="preserve"> </w:t>
      </w:r>
      <w:r>
        <w:rPr>
          <w:rFonts w:ascii="Calibri" w:eastAsia="Calibri" w:hAnsi="Calibri" w:cs="Calibri"/>
          <w:sz w:val="28"/>
          <w:szCs w:val="28"/>
        </w:rPr>
        <w:t>that</w:t>
      </w:r>
      <w:r>
        <w:rPr>
          <w:rFonts w:ascii="Calibri" w:eastAsia="Calibri" w:hAnsi="Calibri" w:cs="Calibri"/>
          <w:spacing w:val="-4"/>
          <w:sz w:val="28"/>
          <w:szCs w:val="28"/>
        </w:rPr>
        <w:t xml:space="preserve"> </w:t>
      </w:r>
      <w:r>
        <w:rPr>
          <w:rFonts w:ascii="Calibri" w:eastAsia="Calibri" w:hAnsi="Calibri" w:cs="Calibri"/>
          <w:sz w:val="28"/>
          <w:szCs w:val="28"/>
        </w:rPr>
        <w:t>kindness</w:t>
      </w:r>
      <w:r>
        <w:rPr>
          <w:rFonts w:ascii="Calibri" w:eastAsia="Calibri" w:hAnsi="Calibri" w:cs="Calibri"/>
          <w:spacing w:val="-5"/>
          <w:sz w:val="28"/>
          <w:szCs w:val="28"/>
        </w:rPr>
        <w:t xml:space="preserve"> </w:t>
      </w:r>
      <w:r>
        <w:rPr>
          <w:rFonts w:ascii="Calibri" w:eastAsia="Calibri" w:hAnsi="Calibri" w:cs="Calibri"/>
          <w:sz w:val="28"/>
          <w:szCs w:val="28"/>
        </w:rPr>
        <w:t>and</w:t>
      </w:r>
      <w:r>
        <w:rPr>
          <w:rFonts w:ascii="Calibri" w:eastAsia="Calibri" w:hAnsi="Calibri" w:cs="Calibri"/>
          <w:spacing w:val="-7"/>
          <w:sz w:val="28"/>
          <w:szCs w:val="28"/>
        </w:rPr>
        <w:t xml:space="preserve"> </w:t>
      </w:r>
      <w:r>
        <w:rPr>
          <w:rFonts w:ascii="Calibri" w:eastAsia="Calibri" w:hAnsi="Calibri" w:cs="Calibri"/>
          <w:sz w:val="28"/>
          <w:szCs w:val="28"/>
        </w:rPr>
        <w:t>compassion</w:t>
      </w:r>
      <w:r>
        <w:rPr>
          <w:rFonts w:ascii="Calibri" w:eastAsia="Calibri" w:hAnsi="Calibri" w:cs="Calibri"/>
          <w:spacing w:val="-7"/>
          <w:sz w:val="28"/>
          <w:szCs w:val="28"/>
        </w:rPr>
        <w:t xml:space="preserve"> </w:t>
      </w:r>
      <w:r>
        <w:rPr>
          <w:rFonts w:ascii="Calibri" w:eastAsia="Calibri" w:hAnsi="Calibri" w:cs="Calibri"/>
          <w:sz w:val="28"/>
          <w:szCs w:val="28"/>
        </w:rPr>
        <w:t>emerge</w:t>
      </w:r>
      <w:r>
        <w:rPr>
          <w:rFonts w:ascii="Calibri" w:eastAsia="Calibri" w:hAnsi="Calibri" w:cs="Calibri"/>
          <w:spacing w:val="-4"/>
          <w:sz w:val="28"/>
          <w:szCs w:val="28"/>
        </w:rPr>
        <w:t xml:space="preserve"> </w:t>
      </w:r>
      <w:r>
        <w:rPr>
          <w:rFonts w:ascii="Calibri" w:eastAsia="Calibri" w:hAnsi="Calibri" w:cs="Calibri"/>
          <w:sz w:val="28"/>
          <w:szCs w:val="28"/>
        </w:rPr>
        <w:t>from</w:t>
      </w:r>
      <w:r>
        <w:rPr>
          <w:rFonts w:ascii="Calibri" w:eastAsia="Calibri" w:hAnsi="Calibri" w:cs="Calibri"/>
          <w:spacing w:val="-9"/>
          <w:sz w:val="28"/>
          <w:szCs w:val="28"/>
        </w:rPr>
        <w:t xml:space="preserve"> </w:t>
      </w:r>
      <w:r>
        <w:rPr>
          <w:rFonts w:ascii="Calibri" w:eastAsia="Calibri" w:hAnsi="Calibri" w:cs="Calibri"/>
          <w:sz w:val="28"/>
          <w:szCs w:val="28"/>
        </w:rPr>
        <w:t>the nature and logic of the attachment and caregiving systems.</w:t>
      </w:r>
      <w:r>
        <w:rPr>
          <w:rFonts w:ascii="Calibri" w:eastAsia="Calibri" w:hAnsi="Calibri" w:cs="Calibri"/>
          <w:spacing w:val="40"/>
          <w:sz w:val="28"/>
          <w:szCs w:val="28"/>
        </w:rPr>
        <w:t xml:space="preserve"> </w:t>
      </w:r>
      <w:r>
        <w:rPr>
          <w:rFonts w:ascii="Calibri" w:eastAsia="Calibri" w:hAnsi="Calibri" w:cs="Calibri"/>
          <w:sz w:val="28"/>
          <w:szCs w:val="28"/>
        </w:rPr>
        <w:t>We study these systems and apply their core concepts to direct experience so that we can understand them.</w:t>
      </w:r>
    </w:p>
    <w:p w14:paraId="788023A0"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66E3B093" w14:textId="77777777" w:rsidR="00430BCD" w:rsidRDefault="00430BCD" w:rsidP="00430BCD">
      <w:pPr>
        <w:widowControl w:val="0"/>
        <w:autoSpaceDE w:val="0"/>
        <w:autoSpaceDN w:val="0"/>
        <w:spacing w:line="240" w:lineRule="auto"/>
        <w:ind w:right="224"/>
        <w:rPr>
          <w:rFonts w:ascii="Calibri" w:eastAsia="Calibri" w:hAnsi="Calibri" w:cs="Calibri"/>
          <w:sz w:val="28"/>
          <w:szCs w:val="28"/>
        </w:rPr>
      </w:pPr>
      <w:r>
        <w:rPr>
          <w:rFonts w:ascii="Calibri" w:eastAsia="Calibri" w:hAnsi="Calibri" w:cs="Calibri"/>
          <w:sz w:val="28"/>
          <w:szCs w:val="28"/>
        </w:rPr>
        <w:t>Each</w:t>
      </w:r>
      <w:r>
        <w:rPr>
          <w:rFonts w:ascii="Calibri" w:eastAsia="Calibri" w:hAnsi="Calibri" w:cs="Calibri"/>
          <w:spacing w:val="-4"/>
          <w:sz w:val="28"/>
          <w:szCs w:val="28"/>
        </w:rPr>
        <w:t xml:space="preserve"> </w:t>
      </w:r>
      <w:r>
        <w:rPr>
          <w:rFonts w:ascii="Calibri" w:eastAsia="Calibri" w:hAnsi="Calibri" w:cs="Calibri"/>
          <w:sz w:val="28"/>
          <w:szCs w:val="28"/>
        </w:rPr>
        <w:t>week</w:t>
      </w:r>
      <w:r>
        <w:rPr>
          <w:rFonts w:ascii="Calibri" w:eastAsia="Calibri" w:hAnsi="Calibri" w:cs="Calibri"/>
          <w:spacing w:val="-5"/>
          <w:sz w:val="28"/>
          <w:szCs w:val="28"/>
        </w:rPr>
        <w:t xml:space="preserve"> </w:t>
      </w:r>
      <w:r>
        <w:rPr>
          <w:rFonts w:ascii="Calibri" w:eastAsia="Calibri" w:hAnsi="Calibri" w:cs="Calibri"/>
          <w:sz w:val="28"/>
          <w:szCs w:val="28"/>
        </w:rPr>
        <w:t>students</w:t>
      </w:r>
      <w:r>
        <w:rPr>
          <w:rFonts w:ascii="Calibri" w:eastAsia="Calibri" w:hAnsi="Calibri" w:cs="Calibri"/>
          <w:spacing w:val="-2"/>
          <w:sz w:val="28"/>
          <w:szCs w:val="28"/>
        </w:rPr>
        <w:t xml:space="preserve"> </w:t>
      </w:r>
      <w:r>
        <w:rPr>
          <w:rFonts w:ascii="Calibri" w:eastAsia="Calibri" w:hAnsi="Calibri" w:cs="Calibri"/>
          <w:sz w:val="28"/>
          <w:szCs w:val="28"/>
        </w:rPr>
        <w:t>will</w:t>
      </w:r>
      <w:r>
        <w:rPr>
          <w:rFonts w:ascii="Calibri" w:eastAsia="Calibri" w:hAnsi="Calibri" w:cs="Calibri"/>
          <w:spacing w:val="-1"/>
          <w:sz w:val="28"/>
          <w:szCs w:val="28"/>
        </w:rPr>
        <w:t xml:space="preserve"> </w:t>
      </w:r>
      <w:r>
        <w:rPr>
          <w:rFonts w:ascii="Calibri" w:eastAsia="Calibri" w:hAnsi="Calibri" w:cs="Calibri"/>
          <w:sz w:val="28"/>
          <w:szCs w:val="28"/>
        </w:rPr>
        <w:t>attend</w:t>
      </w:r>
      <w:r>
        <w:rPr>
          <w:rFonts w:ascii="Calibri" w:eastAsia="Calibri" w:hAnsi="Calibri" w:cs="Calibri"/>
          <w:spacing w:val="-4"/>
          <w:sz w:val="28"/>
          <w:szCs w:val="28"/>
        </w:rPr>
        <w:t xml:space="preserve"> </w:t>
      </w:r>
      <w:r>
        <w:rPr>
          <w:rFonts w:ascii="Calibri" w:eastAsia="Calibri" w:hAnsi="Calibri" w:cs="Calibri"/>
          <w:sz w:val="28"/>
          <w:szCs w:val="28"/>
        </w:rPr>
        <w:t>a</w:t>
      </w:r>
      <w:r>
        <w:rPr>
          <w:rFonts w:ascii="Calibri" w:eastAsia="Calibri" w:hAnsi="Calibri" w:cs="Calibri"/>
          <w:spacing w:val="-2"/>
          <w:sz w:val="28"/>
          <w:szCs w:val="28"/>
        </w:rPr>
        <w:t xml:space="preserve"> </w:t>
      </w:r>
      <w:r>
        <w:rPr>
          <w:rFonts w:ascii="Calibri" w:eastAsia="Calibri" w:hAnsi="Calibri" w:cs="Calibri"/>
          <w:sz w:val="28"/>
          <w:szCs w:val="28"/>
        </w:rPr>
        <w:t>live</w:t>
      </w:r>
      <w:r>
        <w:rPr>
          <w:rFonts w:ascii="Calibri" w:eastAsia="Calibri" w:hAnsi="Calibri" w:cs="Calibri"/>
          <w:spacing w:val="-6"/>
          <w:sz w:val="28"/>
          <w:szCs w:val="28"/>
        </w:rPr>
        <w:t xml:space="preserve"> </w:t>
      </w:r>
      <w:r>
        <w:rPr>
          <w:rFonts w:ascii="Calibri" w:eastAsia="Calibri" w:hAnsi="Calibri" w:cs="Calibri"/>
          <w:sz w:val="28"/>
          <w:szCs w:val="28"/>
        </w:rPr>
        <w:t>on-line</w:t>
      </w:r>
      <w:r>
        <w:rPr>
          <w:rFonts w:ascii="Calibri" w:eastAsia="Calibri" w:hAnsi="Calibri" w:cs="Calibri"/>
          <w:spacing w:val="-1"/>
          <w:sz w:val="28"/>
          <w:szCs w:val="28"/>
        </w:rPr>
        <w:t xml:space="preserve"> </w:t>
      </w:r>
      <w:r>
        <w:rPr>
          <w:rFonts w:ascii="Calibri" w:eastAsia="Calibri" w:hAnsi="Calibri" w:cs="Calibri"/>
          <w:sz w:val="28"/>
          <w:szCs w:val="28"/>
        </w:rPr>
        <w:t>lecture</w:t>
      </w:r>
      <w:r>
        <w:rPr>
          <w:rFonts w:ascii="Calibri" w:eastAsia="Calibri" w:hAnsi="Calibri" w:cs="Calibri"/>
          <w:spacing w:val="-6"/>
          <w:sz w:val="28"/>
          <w:szCs w:val="28"/>
        </w:rPr>
        <w:t xml:space="preserve"> </w:t>
      </w:r>
      <w:r>
        <w:rPr>
          <w:rFonts w:ascii="Calibri" w:eastAsia="Calibri" w:hAnsi="Calibri" w:cs="Calibri"/>
          <w:sz w:val="28"/>
          <w:szCs w:val="28"/>
        </w:rPr>
        <w:t>on</w:t>
      </w:r>
      <w:r>
        <w:rPr>
          <w:rFonts w:ascii="Calibri" w:eastAsia="Calibri" w:hAnsi="Calibri" w:cs="Calibri"/>
          <w:spacing w:val="-4"/>
          <w:sz w:val="28"/>
          <w:szCs w:val="28"/>
        </w:rPr>
        <w:t xml:space="preserve"> </w:t>
      </w:r>
      <w:r>
        <w:rPr>
          <w:rFonts w:ascii="Calibri" w:eastAsia="Calibri" w:hAnsi="Calibri" w:cs="Calibri"/>
          <w:sz w:val="28"/>
          <w:szCs w:val="28"/>
        </w:rPr>
        <w:t>Tuesdays,</w:t>
      </w:r>
      <w:r>
        <w:rPr>
          <w:rFonts w:ascii="Calibri" w:eastAsia="Calibri" w:hAnsi="Calibri" w:cs="Calibri"/>
          <w:spacing w:val="-1"/>
          <w:sz w:val="28"/>
          <w:szCs w:val="28"/>
        </w:rPr>
        <w:t xml:space="preserve"> </w:t>
      </w:r>
      <w:r>
        <w:rPr>
          <w:rFonts w:ascii="Calibri" w:eastAsia="Calibri" w:hAnsi="Calibri" w:cs="Calibri"/>
          <w:sz w:val="28"/>
          <w:szCs w:val="28"/>
        </w:rPr>
        <w:t>and</w:t>
      </w:r>
      <w:r>
        <w:rPr>
          <w:rFonts w:ascii="Calibri" w:eastAsia="Calibri" w:hAnsi="Calibri" w:cs="Calibri"/>
          <w:spacing w:val="-4"/>
          <w:sz w:val="28"/>
          <w:szCs w:val="28"/>
        </w:rPr>
        <w:t xml:space="preserve"> </w:t>
      </w:r>
      <w:r>
        <w:rPr>
          <w:rFonts w:ascii="Calibri" w:eastAsia="Calibri" w:hAnsi="Calibri" w:cs="Calibri"/>
          <w:sz w:val="28"/>
          <w:szCs w:val="28"/>
        </w:rPr>
        <w:t>a</w:t>
      </w:r>
      <w:r>
        <w:rPr>
          <w:rFonts w:ascii="Calibri" w:eastAsia="Calibri" w:hAnsi="Calibri" w:cs="Calibri"/>
          <w:spacing w:val="-2"/>
          <w:sz w:val="28"/>
          <w:szCs w:val="28"/>
        </w:rPr>
        <w:t xml:space="preserve"> </w:t>
      </w:r>
      <w:r>
        <w:rPr>
          <w:rFonts w:ascii="Calibri" w:eastAsia="Calibri" w:hAnsi="Calibri" w:cs="Calibri"/>
          <w:sz w:val="28"/>
          <w:szCs w:val="28"/>
        </w:rPr>
        <w:t>seminar on Thursday.</w:t>
      </w:r>
      <w:r>
        <w:rPr>
          <w:rFonts w:ascii="Calibri" w:eastAsia="Calibri" w:hAnsi="Calibri" w:cs="Calibri"/>
          <w:spacing w:val="40"/>
          <w:sz w:val="28"/>
          <w:szCs w:val="28"/>
        </w:rPr>
        <w:t xml:space="preserve"> </w:t>
      </w:r>
      <w:r>
        <w:rPr>
          <w:rFonts w:ascii="Calibri" w:eastAsia="Calibri" w:hAnsi="Calibri" w:cs="Calibri"/>
          <w:sz w:val="28"/>
          <w:szCs w:val="28"/>
        </w:rPr>
        <w:t>In class on Thursday, students will discuss course concepts, participate in small group projects and work on class assignments.</w:t>
      </w:r>
    </w:p>
    <w:p w14:paraId="47F9F68E" w14:textId="77777777" w:rsidR="00430BCD" w:rsidRDefault="00430BCD" w:rsidP="00430BCD">
      <w:pPr>
        <w:widowControl w:val="0"/>
        <w:autoSpaceDE w:val="0"/>
        <w:autoSpaceDN w:val="0"/>
        <w:spacing w:before="3" w:line="240" w:lineRule="auto"/>
        <w:rPr>
          <w:rFonts w:ascii="Calibri" w:eastAsia="Calibri" w:hAnsi="Calibri" w:cs="Calibri"/>
          <w:sz w:val="28"/>
          <w:szCs w:val="28"/>
        </w:rPr>
      </w:pPr>
    </w:p>
    <w:p w14:paraId="5B7488CA"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COURSE</w:t>
      </w:r>
      <w:r>
        <w:rPr>
          <w:rFonts w:ascii="Calibri" w:eastAsia="Calibri" w:hAnsi="Calibri" w:cs="Calibri"/>
          <w:spacing w:val="-6"/>
          <w:sz w:val="28"/>
          <w:szCs w:val="28"/>
        </w:rPr>
        <w:t xml:space="preserve"> </w:t>
      </w:r>
      <w:r>
        <w:rPr>
          <w:rFonts w:ascii="Calibri" w:eastAsia="Calibri" w:hAnsi="Calibri" w:cs="Calibri"/>
          <w:sz w:val="28"/>
          <w:szCs w:val="28"/>
        </w:rPr>
        <w:t>READING</w:t>
      </w:r>
      <w:r>
        <w:rPr>
          <w:rFonts w:ascii="Calibri" w:eastAsia="Calibri" w:hAnsi="Calibri" w:cs="Calibri"/>
          <w:spacing w:val="-5"/>
          <w:sz w:val="28"/>
          <w:szCs w:val="28"/>
        </w:rPr>
        <w:t xml:space="preserve"> </w:t>
      </w:r>
      <w:r>
        <w:rPr>
          <w:rFonts w:ascii="Calibri" w:eastAsia="Calibri" w:hAnsi="Calibri" w:cs="Calibri"/>
          <w:spacing w:val="-4"/>
          <w:sz w:val="28"/>
          <w:szCs w:val="28"/>
        </w:rPr>
        <w:t>LIST:</w:t>
      </w:r>
    </w:p>
    <w:p w14:paraId="20B09A1B" w14:textId="77777777" w:rsidR="00430BCD" w:rsidRDefault="00430BCD" w:rsidP="00430BCD">
      <w:pPr>
        <w:widowControl w:val="0"/>
        <w:autoSpaceDE w:val="0"/>
        <w:autoSpaceDN w:val="0"/>
        <w:spacing w:before="339" w:line="240" w:lineRule="auto"/>
        <w:ind w:right="150"/>
        <w:rPr>
          <w:rFonts w:ascii="Calibri" w:eastAsia="Calibri" w:hAnsi="Calibri" w:cs="Calibri"/>
          <w:sz w:val="28"/>
          <w:szCs w:val="28"/>
        </w:rPr>
      </w:pPr>
      <w:r>
        <w:rPr>
          <w:rFonts w:ascii="Calibri" w:eastAsia="Calibri" w:hAnsi="Calibri" w:cs="Calibri"/>
          <w:sz w:val="28"/>
          <w:szCs w:val="28"/>
        </w:rPr>
        <w:t>All</w:t>
      </w:r>
      <w:r>
        <w:rPr>
          <w:rFonts w:ascii="Calibri" w:eastAsia="Calibri" w:hAnsi="Calibri" w:cs="Calibri"/>
          <w:spacing w:val="-2"/>
          <w:sz w:val="28"/>
          <w:szCs w:val="28"/>
        </w:rPr>
        <w:t xml:space="preserve"> </w:t>
      </w:r>
      <w:r>
        <w:rPr>
          <w:rFonts w:ascii="Calibri" w:eastAsia="Calibri" w:hAnsi="Calibri" w:cs="Calibri"/>
          <w:sz w:val="28"/>
          <w:szCs w:val="28"/>
        </w:rPr>
        <w:t>reading</w:t>
      </w:r>
      <w:r>
        <w:rPr>
          <w:rFonts w:ascii="Calibri" w:eastAsia="Calibri" w:hAnsi="Calibri" w:cs="Calibri"/>
          <w:spacing w:val="-2"/>
          <w:sz w:val="28"/>
          <w:szCs w:val="28"/>
        </w:rPr>
        <w:t xml:space="preserve"> </w:t>
      </w:r>
      <w:r>
        <w:rPr>
          <w:rFonts w:ascii="Calibri" w:eastAsia="Calibri" w:hAnsi="Calibri" w:cs="Calibri"/>
          <w:sz w:val="28"/>
          <w:szCs w:val="28"/>
        </w:rPr>
        <w:t>assignments</w:t>
      </w:r>
      <w:r>
        <w:rPr>
          <w:rFonts w:ascii="Calibri" w:eastAsia="Calibri" w:hAnsi="Calibri" w:cs="Calibri"/>
          <w:spacing w:val="-3"/>
          <w:sz w:val="28"/>
          <w:szCs w:val="28"/>
        </w:rPr>
        <w:t xml:space="preserve"> </w:t>
      </w:r>
      <w:r>
        <w:rPr>
          <w:rFonts w:ascii="Calibri" w:eastAsia="Calibri" w:hAnsi="Calibri" w:cs="Calibri"/>
          <w:sz w:val="28"/>
          <w:szCs w:val="28"/>
        </w:rPr>
        <w:t>are</w:t>
      </w:r>
      <w:r>
        <w:rPr>
          <w:rFonts w:ascii="Calibri" w:eastAsia="Calibri" w:hAnsi="Calibri" w:cs="Calibri"/>
          <w:spacing w:val="-7"/>
          <w:sz w:val="28"/>
          <w:szCs w:val="28"/>
        </w:rPr>
        <w:t xml:space="preserve"> </w:t>
      </w:r>
      <w:r>
        <w:rPr>
          <w:rFonts w:ascii="Calibri" w:eastAsia="Calibri" w:hAnsi="Calibri" w:cs="Calibri"/>
          <w:sz w:val="28"/>
          <w:szCs w:val="28"/>
        </w:rPr>
        <w:t>posted</w:t>
      </w:r>
      <w:r>
        <w:rPr>
          <w:rFonts w:ascii="Calibri" w:eastAsia="Calibri" w:hAnsi="Calibri" w:cs="Calibri"/>
          <w:spacing w:val="-8"/>
          <w:sz w:val="28"/>
          <w:szCs w:val="28"/>
        </w:rPr>
        <w:t xml:space="preserve"> </w:t>
      </w:r>
      <w:r>
        <w:rPr>
          <w:rFonts w:ascii="Calibri" w:eastAsia="Calibri" w:hAnsi="Calibri" w:cs="Calibri"/>
          <w:sz w:val="28"/>
          <w:szCs w:val="28"/>
        </w:rPr>
        <w:t>on</w:t>
      </w:r>
      <w:r>
        <w:rPr>
          <w:rFonts w:ascii="Calibri" w:eastAsia="Calibri" w:hAnsi="Calibri" w:cs="Calibri"/>
          <w:spacing w:val="-5"/>
          <w:sz w:val="28"/>
          <w:szCs w:val="28"/>
        </w:rPr>
        <w:t xml:space="preserve"> </w:t>
      </w:r>
      <w:r>
        <w:rPr>
          <w:rFonts w:ascii="Calibri" w:eastAsia="Calibri" w:hAnsi="Calibri" w:cs="Calibri"/>
          <w:sz w:val="28"/>
          <w:szCs w:val="28"/>
        </w:rPr>
        <w:t>the</w:t>
      </w:r>
      <w:r>
        <w:rPr>
          <w:rFonts w:ascii="Calibri" w:eastAsia="Calibri" w:hAnsi="Calibri" w:cs="Calibri"/>
          <w:spacing w:val="-2"/>
          <w:sz w:val="28"/>
          <w:szCs w:val="28"/>
        </w:rPr>
        <w:t xml:space="preserve"> </w:t>
      </w:r>
      <w:r>
        <w:rPr>
          <w:rFonts w:ascii="Calibri" w:eastAsia="Calibri" w:hAnsi="Calibri" w:cs="Calibri"/>
          <w:sz w:val="28"/>
          <w:szCs w:val="28"/>
        </w:rPr>
        <w:t>Class</w:t>
      </w:r>
      <w:r>
        <w:rPr>
          <w:rFonts w:ascii="Calibri" w:eastAsia="Calibri" w:hAnsi="Calibri" w:cs="Calibri"/>
          <w:spacing w:val="-2"/>
          <w:sz w:val="28"/>
          <w:szCs w:val="28"/>
        </w:rPr>
        <w:t xml:space="preserve"> </w:t>
      </w:r>
      <w:r>
        <w:rPr>
          <w:rFonts w:ascii="Calibri" w:eastAsia="Calibri" w:hAnsi="Calibri" w:cs="Calibri"/>
          <w:sz w:val="28"/>
          <w:szCs w:val="28"/>
        </w:rPr>
        <w:t>Canvas</w:t>
      </w:r>
      <w:r>
        <w:rPr>
          <w:rFonts w:ascii="Calibri" w:eastAsia="Calibri" w:hAnsi="Calibri" w:cs="Calibri"/>
          <w:spacing w:val="-3"/>
          <w:sz w:val="28"/>
          <w:szCs w:val="28"/>
        </w:rPr>
        <w:t xml:space="preserve"> </w:t>
      </w:r>
      <w:r>
        <w:rPr>
          <w:rFonts w:ascii="Calibri" w:eastAsia="Calibri" w:hAnsi="Calibri" w:cs="Calibri"/>
          <w:sz w:val="28"/>
          <w:szCs w:val="28"/>
        </w:rPr>
        <w:t>Page.</w:t>
      </w:r>
      <w:r>
        <w:rPr>
          <w:rFonts w:ascii="Calibri" w:eastAsia="Calibri" w:hAnsi="Calibri" w:cs="Calibri"/>
          <w:spacing w:val="40"/>
          <w:sz w:val="28"/>
          <w:szCs w:val="28"/>
        </w:rPr>
        <w:t xml:space="preserve"> </w:t>
      </w:r>
      <w:r>
        <w:rPr>
          <w:rFonts w:ascii="Calibri" w:eastAsia="Calibri" w:hAnsi="Calibri" w:cs="Calibri"/>
          <w:sz w:val="28"/>
          <w:szCs w:val="28"/>
        </w:rPr>
        <w:t>See</w:t>
      </w:r>
      <w:r>
        <w:rPr>
          <w:rFonts w:ascii="Calibri" w:eastAsia="Calibri" w:hAnsi="Calibri" w:cs="Calibri"/>
          <w:spacing w:val="-7"/>
          <w:sz w:val="28"/>
          <w:szCs w:val="28"/>
        </w:rPr>
        <w:t xml:space="preserve"> </w:t>
      </w:r>
      <w:r>
        <w:rPr>
          <w:rFonts w:ascii="Calibri" w:eastAsia="Calibri" w:hAnsi="Calibri" w:cs="Calibri"/>
          <w:sz w:val="28"/>
          <w:szCs w:val="28"/>
        </w:rPr>
        <w:t>the</w:t>
      </w:r>
      <w:r>
        <w:rPr>
          <w:rFonts w:ascii="Calibri" w:eastAsia="Calibri" w:hAnsi="Calibri" w:cs="Calibri"/>
          <w:spacing w:val="-2"/>
          <w:sz w:val="28"/>
          <w:szCs w:val="28"/>
        </w:rPr>
        <w:t xml:space="preserve"> </w:t>
      </w:r>
      <w:r>
        <w:rPr>
          <w:rFonts w:ascii="Calibri" w:eastAsia="Calibri" w:hAnsi="Calibri" w:cs="Calibri"/>
          <w:sz w:val="28"/>
          <w:szCs w:val="28"/>
        </w:rPr>
        <w:t>Assigned Reading Module for your reading assignments.</w:t>
      </w:r>
    </w:p>
    <w:p w14:paraId="3214C6CA" w14:textId="77777777" w:rsidR="00430BCD" w:rsidRDefault="00430BCD" w:rsidP="00430BCD">
      <w:pPr>
        <w:widowControl w:val="0"/>
        <w:autoSpaceDE w:val="0"/>
        <w:autoSpaceDN w:val="0"/>
        <w:spacing w:before="335" w:line="240" w:lineRule="auto"/>
        <w:rPr>
          <w:rFonts w:ascii="Calibri" w:eastAsia="Calibri" w:hAnsi="Calibri" w:cs="Calibri"/>
          <w:sz w:val="28"/>
          <w:szCs w:val="28"/>
        </w:rPr>
      </w:pPr>
      <w:r>
        <w:rPr>
          <w:rFonts w:ascii="Calibri" w:eastAsia="Calibri" w:hAnsi="Calibri" w:cs="Calibri"/>
          <w:sz w:val="28"/>
          <w:szCs w:val="28"/>
        </w:rPr>
        <w:t>Service</w:t>
      </w:r>
      <w:r>
        <w:rPr>
          <w:rFonts w:ascii="Calibri" w:eastAsia="Calibri" w:hAnsi="Calibri" w:cs="Calibri"/>
          <w:spacing w:val="-1"/>
          <w:sz w:val="28"/>
          <w:szCs w:val="28"/>
        </w:rPr>
        <w:t xml:space="preserve"> </w:t>
      </w:r>
      <w:r>
        <w:rPr>
          <w:rFonts w:ascii="Calibri" w:eastAsia="Calibri" w:hAnsi="Calibri" w:cs="Calibri"/>
          <w:spacing w:val="-2"/>
          <w:sz w:val="28"/>
          <w:szCs w:val="28"/>
        </w:rPr>
        <w:t>Learning</w:t>
      </w:r>
    </w:p>
    <w:p w14:paraId="621B0A13"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425E5AD0"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This HLC includes service learning.</w:t>
      </w:r>
      <w:r>
        <w:rPr>
          <w:rFonts w:ascii="Calibri" w:eastAsia="Calibri" w:hAnsi="Calibri" w:cs="Calibri"/>
          <w:spacing w:val="40"/>
          <w:sz w:val="28"/>
          <w:szCs w:val="28"/>
        </w:rPr>
        <w:t xml:space="preserve"> </w:t>
      </w:r>
      <w:r>
        <w:rPr>
          <w:rFonts w:ascii="Calibri" w:eastAsia="Calibri" w:hAnsi="Calibri" w:cs="Calibri"/>
          <w:sz w:val="28"/>
          <w:szCs w:val="28"/>
        </w:rPr>
        <w:t>Students</w:t>
      </w:r>
      <w:r>
        <w:rPr>
          <w:rFonts w:ascii="Calibri" w:eastAsia="Calibri" w:hAnsi="Calibri" w:cs="Calibri"/>
          <w:spacing w:val="-4"/>
          <w:sz w:val="28"/>
          <w:szCs w:val="28"/>
        </w:rPr>
        <w:t xml:space="preserve"> </w:t>
      </w:r>
      <w:r>
        <w:rPr>
          <w:rFonts w:ascii="Calibri" w:eastAsia="Calibri" w:hAnsi="Calibri" w:cs="Calibri"/>
          <w:sz w:val="28"/>
          <w:szCs w:val="28"/>
        </w:rPr>
        <w:t>will volunteer</w:t>
      </w:r>
      <w:r>
        <w:rPr>
          <w:rFonts w:ascii="Calibri" w:eastAsia="Calibri" w:hAnsi="Calibri" w:cs="Calibri"/>
          <w:spacing w:val="-3"/>
          <w:sz w:val="28"/>
          <w:szCs w:val="28"/>
        </w:rPr>
        <w:t xml:space="preserve"> </w:t>
      </w:r>
      <w:r>
        <w:rPr>
          <w:rFonts w:ascii="Calibri" w:eastAsia="Calibri" w:hAnsi="Calibri" w:cs="Calibri"/>
          <w:sz w:val="28"/>
          <w:szCs w:val="28"/>
        </w:rPr>
        <w:t>in</w:t>
      </w:r>
      <w:r>
        <w:rPr>
          <w:rFonts w:ascii="Calibri" w:eastAsia="Calibri" w:hAnsi="Calibri" w:cs="Calibri"/>
          <w:spacing w:val="-2"/>
          <w:sz w:val="28"/>
          <w:szCs w:val="28"/>
        </w:rPr>
        <w:t xml:space="preserve"> </w:t>
      </w:r>
      <w:r>
        <w:rPr>
          <w:rFonts w:ascii="Calibri" w:eastAsia="Calibri" w:hAnsi="Calibri" w:cs="Calibri"/>
          <w:sz w:val="28"/>
          <w:szCs w:val="28"/>
        </w:rPr>
        <w:t>the community</w:t>
      </w:r>
      <w:r>
        <w:rPr>
          <w:rFonts w:ascii="Calibri" w:eastAsia="Calibri" w:hAnsi="Calibri" w:cs="Calibri"/>
          <w:spacing w:val="-2"/>
          <w:sz w:val="28"/>
          <w:szCs w:val="28"/>
        </w:rPr>
        <w:t xml:space="preserve"> </w:t>
      </w:r>
      <w:r>
        <w:rPr>
          <w:rFonts w:ascii="Calibri" w:eastAsia="Calibri" w:hAnsi="Calibri" w:cs="Calibri"/>
          <w:sz w:val="28"/>
          <w:szCs w:val="28"/>
        </w:rPr>
        <w:t>for 4 hours over the course of the semester.</w:t>
      </w:r>
      <w:r>
        <w:rPr>
          <w:rFonts w:ascii="Calibri" w:eastAsia="Calibri" w:hAnsi="Calibri" w:cs="Calibri"/>
          <w:spacing w:val="40"/>
          <w:sz w:val="28"/>
          <w:szCs w:val="28"/>
        </w:rPr>
        <w:t xml:space="preserve"> </w:t>
      </w:r>
      <w:r>
        <w:rPr>
          <w:rFonts w:ascii="Calibri" w:eastAsia="Calibri" w:hAnsi="Calibri" w:cs="Calibri"/>
          <w:sz w:val="28"/>
          <w:szCs w:val="28"/>
        </w:rPr>
        <w:t>Students will write a reflection essay on their service experience and</w:t>
      </w:r>
      <w:r>
        <w:rPr>
          <w:rFonts w:ascii="Calibri" w:eastAsia="Calibri" w:hAnsi="Calibri" w:cs="Calibri"/>
          <w:spacing w:val="-3"/>
          <w:sz w:val="28"/>
          <w:szCs w:val="28"/>
        </w:rPr>
        <w:t xml:space="preserve"> </w:t>
      </w:r>
      <w:r>
        <w:rPr>
          <w:rFonts w:ascii="Calibri" w:eastAsia="Calibri" w:hAnsi="Calibri" w:cs="Calibri"/>
          <w:sz w:val="28"/>
          <w:szCs w:val="28"/>
        </w:rPr>
        <w:t>discuss it</w:t>
      </w:r>
      <w:r>
        <w:rPr>
          <w:rFonts w:ascii="Calibri" w:eastAsia="Calibri" w:hAnsi="Calibri" w:cs="Calibri"/>
          <w:spacing w:val="-4"/>
          <w:sz w:val="28"/>
          <w:szCs w:val="28"/>
        </w:rPr>
        <w:t xml:space="preserve"> </w:t>
      </w:r>
      <w:r>
        <w:rPr>
          <w:rFonts w:ascii="Calibri" w:eastAsia="Calibri" w:hAnsi="Calibri" w:cs="Calibri"/>
          <w:sz w:val="28"/>
          <w:szCs w:val="28"/>
        </w:rPr>
        <w:t>in</w:t>
      </w:r>
      <w:r>
        <w:rPr>
          <w:rFonts w:ascii="Calibri" w:eastAsia="Calibri" w:hAnsi="Calibri" w:cs="Calibri"/>
          <w:spacing w:val="-3"/>
          <w:sz w:val="28"/>
          <w:szCs w:val="28"/>
        </w:rPr>
        <w:t xml:space="preserve"> </w:t>
      </w:r>
      <w:r>
        <w:rPr>
          <w:rFonts w:ascii="Calibri" w:eastAsia="Calibri" w:hAnsi="Calibri" w:cs="Calibri"/>
          <w:sz w:val="28"/>
          <w:szCs w:val="28"/>
        </w:rPr>
        <w:t>class.</w:t>
      </w:r>
      <w:r>
        <w:rPr>
          <w:rFonts w:ascii="Calibri" w:eastAsia="Calibri" w:hAnsi="Calibri" w:cs="Calibri"/>
          <w:spacing w:val="40"/>
          <w:sz w:val="28"/>
          <w:szCs w:val="28"/>
        </w:rPr>
        <w:t xml:space="preserve"> </w:t>
      </w:r>
      <w:r>
        <w:rPr>
          <w:rFonts w:ascii="Calibri" w:eastAsia="Calibri" w:hAnsi="Calibri" w:cs="Calibri"/>
          <w:sz w:val="28"/>
          <w:szCs w:val="28"/>
        </w:rPr>
        <w:t>Dr.</w:t>
      </w:r>
      <w:r>
        <w:rPr>
          <w:rFonts w:ascii="Calibri" w:eastAsia="Calibri" w:hAnsi="Calibri" w:cs="Calibri"/>
          <w:spacing w:val="-2"/>
          <w:sz w:val="28"/>
          <w:szCs w:val="28"/>
        </w:rPr>
        <w:t xml:space="preserve"> </w:t>
      </w:r>
      <w:r>
        <w:rPr>
          <w:rFonts w:ascii="Calibri" w:eastAsia="Calibri" w:hAnsi="Calibri" w:cs="Calibri"/>
          <w:sz w:val="28"/>
          <w:szCs w:val="28"/>
        </w:rPr>
        <w:t>Jessica</w:t>
      </w:r>
      <w:r>
        <w:rPr>
          <w:rFonts w:ascii="Calibri" w:eastAsia="Calibri" w:hAnsi="Calibri" w:cs="Calibri"/>
          <w:spacing w:val="-1"/>
          <w:sz w:val="28"/>
          <w:szCs w:val="28"/>
        </w:rPr>
        <w:t xml:space="preserve"> </w:t>
      </w:r>
      <w:r>
        <w:rPr>
          <w:rFonts w:ascii="Calibri" w:eastAsia="Calibri" w:hAnsi="Calibri" w:cs="Calibri"/>
          <w:sz w:val="28"/>
          <w:szCs w:val="28"/>
        </w:rPr>
        <w:t>Hobson</w:t>
      </w:r>
      <w:r>
        <w:rPr>
          <w:rFonts w:ascii="Calibri" w:eastAsia="Calibri" w:hAnsi="Calibri" w:cs="Calibri"/>
          <w:spacing w:val="-3"/>
          <w:sz w:val="28"/>
          <w:szCs w:val="28"/>
        </w:rPr>
        <w:t xml:space="preserve"> </w:t>
      </w:r>
      <w:r>
        <w:rPr>
          <w:rFonts w:ascii="Calibri" w:eastAsia="Calibri" w:hAnsi="Calibri" w:cs="Calibri"/>
          <w:sz w:val="28"/>
          <w:szCs w:val="28"/>
        </w:rPr>
        <w:t>is</w:t>
      </w:r>
      <w:r>
        <w:rPr>
          <w:rFonts w:ascii="Calibri" w:eastAsia="Calibri" w:hAnsi="Calibri" w:cs="Calibri"/>
          <w:spacing w:val="-5"/>
          <w:sz w:val="28"/>
          <w:szCs w:val="28"/>
        </w:rPr>
        <w:t xml:space="preserve"> </w:t>
      </w:r>
      <w:r>
        <w:rPr>
          <w:rFonts w:ascii="Calibri" w:eastAsia="Calibri" w:hAnsi="Calibri" w:cs="Calibri"/>
          <w:sz w:val="28"/>
          <w:szCs w:val="28"/>
        </w:rPr>
        <w:t>the instructor in charge of service learning.</w:t>
      </w:r>
      <w:r>
        <w:rPr>
          <w:rFonts w:ascii="Calibri" w:eastAsia="Calibri" w:hAnsi="Calibri" w:cs="Calibri"/>
          <w:spacing w:val="40"/>
          <w:sz w:val="28"/>
          <w:szCs w:val="28"/>
        </w:rPr>
        <w:t xml:space="preserve"> </w:t>
      </w:r>
      <w:r>
        <w:rPr>
          <w:rFonts w:ascii="Calibri" w:eastAsia="Calibri" w:hAnsi="Calibri" w:cs="Calibri"/>
          <w:sz w:val="28"/>
          <w:szCs w:val="28"/>
        </w:rPr>
        <w:t>She will help students find a service site and coordinate</w:t>
      </w:r>
      <w:r>
        <w:rPr>
          <w:rFonts w:ascii="Calibri" w:eastAsia="Calibri" w:hAnsi="Calibri" w:cs="Calibri"/>
          <w:spacing w:val="-1"/>
          <w:sz w:val="28"/>
          <w:szCs w:val="28"/>
        </w:rPr>
        <w:t xml:space="preserve"> </w:t>
      </w:r>
      <w:r>
        <w:rPr>
          <w:rFonts w:ascii="Calibri" w:eastAsia="Calibri" w:hAnsi="Calibri" w:cs="Calibri"/>
          <w:sz w:val="28"/>
          <w:szCs w:val="28"/>
        </w:rPr>
        <w:t>with</w:t>
      </w:r>
      <w:r>
        <w:rPr>
          <w:rFonts w:ascii="Calibri" w:eastAsia="Calibri" w:hAnsi="Calibri" w:cs="Calibri"/>
          <w:spacing w:val="-4"/>
          <w:sz w:val="28"/>
          <w:szCs w:val="28"/>
        </w:rPr>
        <w:t xml:space="preserve"> </w:t>
      </w:r>
      <w:r>
        <w:rPr>
          <w:rFonts w:ascii="Calibri" w:eastAsia="Calibri" w:hAnsi="Calibri" w:cs="Calibri"/>
          <w:sz w:val="28"/>
          <w:szCs w:val="28"/>
        </w:rPr>
        <w:t>them.</w:t>
      </w:r>
      <w:r>
        <w:rPr>
          <w:rFonts w:ascii="Calibri" w:eastAsia="Calibri" w:hAnsi="Calibri" w:cs="Calibri"/>
          <w:spacing w:val="40"/>
          <w:sz w:val="28"/>
          <w:szCs w:val="28"/>
        </w:rPr>
        <w:t xml:space="preserve"> </w:t>
      </w:r>
      <w:r>
        <w:rPr>
          <w:rFonts w:ascii="Calibri" w:eastAsia="Calibri" w:hAnsi="Calibri" w:cs="Calibri"/>
          <w:sz w:val="28"/>
          <w:szCs w:val="28"/>
        </w:rPr>
        <w:t>In</w:t>
      </w:r>
      <w:r>
        <w:rPr>
          <w:rFonts w:ascii="Calibri" w:eastAsia="Calibri" w:hAnsi="Calibri" w:cs="Calibri"/>
          <w:spacing w:val="-5"/>
          <w:sz w:val="28"/>
          <w:szCs w:val="28"/>
        </w:rPr>
        <w:t xml:space="preserve"> </w:t>
      </w:r>
      <w:r>
        <w:rPr>
          <w:rFonts w:ascii="Calibri" w:eastAsia="Calibri" w:hAnsi="Calibri" w:cs="Calibri"/>
          <w:sz w:val="28"/>
          <w:szCs w:val="28"/>
        </w:rPr>
        <w:t>their</w:t>
      </w:r>
      <w:r>
        <w:rPr>
          <w:rFonts w:ascii="Calibri" w:eastAsia="Calibri" w:hAnsi="Calibri" w:cs="Calibri"/>
          <w:spacing w:val="-5"/>
          <w:sz w:val="28"/>
          <w:szCs w:val="28"/>
        </w:rPr>
        <w:t xml:space="preserve"> </w:t>
      </w:r>
      <w:r>
        <w:rPr>
          <w:rFonts w:ascii="Calibri" w:eastAsia="Calibri" w:hAnsi="Calibri" w:cs="Calibri"/>
          <w:sz w:val="28"/>
          <w:szCs w:val="28"/>
        </w:rPr>
        <w:t>service</w:t>
      </w:r>
      <w:r>
        <w:rPr>
          <w:rFonts w:ascii="Calibri" w:eastAsia="Calibri" w:hAnsi="Calibri" w:cs="Calibri"/>
          <w:spacing w:val="-1"/>
          <w:sz w:val="28"/>
          <w:szCs w:val="28"/>
        </w:rPr>
        <w:t xml:space="preserve"> </w:t>
      </w:r>
      <w:r>
        <w:rPr>
          <w:rFonts w:ascii="Calibri" w:eastAsia="Calibri" w:hAnsi="Calibri" w:cs="Calibri"/>
          <w:sz w:val="28"/>
          <w:szCs w:val="28"/>
        </w:rPr>
        <w:t>learning,</w:t>
      </w:r>
      <w:r>
        <w:rPr>
          <w:rFonts w:ascii="Calibri" w:eastAsia="Calibri" w:hAnsi="Calibri" w:cs="Calibri"/>
          <w:spacing w:val="-2"/>
          <w:sz w:val="28"/>
          <w:szCs w:val="28"/>
        </w:rPr>
        <w:t xml:space="preserve"> </w:t>
      </w:r>
      <w:r>
        <w:rPr>
          <w:rFonts w:ascii="Calibri" w:eastAsia="Calibri" w:hAnsi="Calibri" w:cs="Calibri"/>
          <w:sz w:val="28"/>
          <w:szCs w:val="28"/>
        </w:rPr>
        <w:t>students</w:t>
      </w:r>
      <w:r>
        <w:rPr>
          <w:rFonts w:ascii="Calibri" w:eastAsia="Calibri" w:hAnsi="Calibri" w:cs="Calibri"/>
          <w:spacing w:val="-2"/>
          <w:sz w:val="28"/>
          <w:szCs w:val="28"/>
        </w:rPr>
        <w:t xml:space="preserve"> </w:t>
      </w:r>
      <w:r>
        <w:rPr>
          <w:rFonts w:ascii="Calibri" w:eastAsia="Calibri" w:hAnsi="Calibri" w:cs="Calibri"/>
          <w:sz w:val="28"/>
          <w:szCs w:val="28"/>
        </w:rPr>
        <w:t>apply</w:t>
      </w:r>
      <w:r>
        <w:rPr>
          <w:rFonts w:ascii="Calibri" w:eastAsia="Calibri" w:hAnsi="Calibri" w:cs="Calibri"/>
          <w:spacing w:val="-3"/>
          <w:sz w:val="28"/>
          <w:szCs w:val="28"/>
        </w:rPr>
        <w:t xml:space="preserve"> </w:t>
      </w:r>
      <w:r>
        <w:rPr>
          <w:rFonts w:ascii="Calibri" w:eastAsia="Calibri" w:hAnsi="Calibri" w:cs="Calibri"/>
          <w:sz w:val="28"/>
          <w:szCs w:val="28"/>
        </w:rPr>
        <w:t>course</w:t>
      </w:r>
      <w:r>
        <w:rPr>
          <w:rFonts w:ascii="Calibri" w:eastAsia="Calibri" w:hAnsi="Calibri" w:cs="Calibri"/>
          <w:spacing w:val="-1"/>
          <w:sz w:val="28"/>
          <w:szCs w:val="28"/>
        </w:rPr>
        <w:t xml:space="preserve"> </w:t>
      </w:r>
      <w:r>
        <w:rPr>
          <w:rFonts w:ascii="Calibri" w:eastAsia="Calibri" w:hAnsi="Calibri" w:cs="Calibri"/>
          <w:sz w:val="28"/>
          <w:szCs w:val="28"/>
        </w:rPr>
        <w:t>concepts</w:t>
      </w:r>
      <w:r>
        <w:rPr>
          <w:rFonts w:ascii="Calibri" w:eastAsia="Calibri" w:hAnsi="Calibri" w:cs="Calibri"/>
          <w:spacing w:val="-6"/>
          <w:sz w:val="28"/>
          <w:szCs w:val="28"/>
        </w:rPr>
        <w:t xml:space="preserve"> </w:t>
      </w:r>
      <w:r>
        <w:rPr>
          <w:rFonts w:ascii="Calibri" w:eastAsia="Calibri" w:hAnsi="Calibri" w:cs="Calibri"/>
          <w:sz w:val="28"/>
          <w:szCs w:val="28"/>
        </w:rPr>
        <w:t>to the experiences interacting with and assisting others.</w:t>
      </w:r>
    </w:p>
    <w:p w14:paraId="38CEA438" w14:textId="77777777" w:rsidR="00430BCD" w:rsidRDefault="00430BCD" w:rsidP="00430BCD">
      <w:pPr>
        <w:widowControl w:val="0"/>
        <w:autoSpaceDE w:val="0"/>
        <w:autoSpaceDN w:val="0"/>
        <w:spacing w:before="3" w:line="240" w:lineRule="auto"/>
        <w:rPr>
          <w:rFonts w:ascii="Calibri" w:eastAsia="Calibri" w:hAnsi="Calibri" w:cs="Calibri"/>
          <w:sz w:val="28"/>
          <w:szCs w:val="28"/>
        </w:rPr>
      </w:pPr>
    </w:p>
    <w:p w14:paraId="6A7EDD32" w14:textId="77777777" w:rsidR="00430BCD" w:rsidRDefault="00430BCD" w:rsidP="00430BCD">
      <w:pPr>
        <w:widowControl w:val="0"/>
        <w:autoSpaceDE w:val="0"/>
        <w:autoSpaceDN w:val="0"/>
        <w:spacing w:line="240" w:lineRule="auto"/>
        <w:ind w:right="126"/>
        <w:rPr>
          <w:rFonts w:ascii="Calibri" w:eastAsia="Calibri" w:hAnsi="Calibri" w:cs="Calibri"/>
          <w:sz w:val="28"/>
          <w:szCs w:val="28"/>
        </w:rPr>
      </w:pPr>
      <w:r>
        <w:rPr>
          <w:rFonts w:ascii="Calibri" w:eastAsia="Calibri" w:hAnsi="Calibri" w:cs="Calibri"/>
          <w:sz w:val="28"/>
          <w:szCs w:val="28"/>
        </w:rPr>
        <w:t xml:space="preserve">Community service and academic study are linked through a </w:t>
      </w:r>
      <w:proofErr w:type="gramStart"/>
      <w:r>
        <w:rPr>
          <w:rFonts w:ascii="Calibri" w:eastAsia="Calibri" w:hAnsi="Calibri" w:cs="Calibri"/>
          <w:sz w:val="28"/>
          <w:szCs w:val="28"/>
        </w:rPr>
        <w:t>service learning</w:t>
      </w:r>
      <w:proofErr w:type="gramEnd"/>
      <w:r>
        <w:rPr>
          <w:rFonts w:ascii="Calibri" w:eastAsia="Calibri" w:hAnsi="Calibri" w:cs="Calibri"/>
          <w:sz w:val="28"/>
          <w:szCs w:val="28"/>
        </w:rPr>
        <w:t xml:space="preserve"> component</w:t>
      </w:r>
      <w:r>
        <w:rPr>
          <w:rFonts w:ascii="Calibri" w:eastAsia="Calibri" w:hAnsi="Calibri" w:cs="Calibri"/>
          <w:spacing w:val="-3"/>
          <w:sz w:val="28"/>
          <w:szCs w:val="28"/>
        </w:rPr>
        <w:t xml:space="preserve"> </w:t>
      </w:r>
      <w:r>
        <w:rPr>
          <w:rFonts w:ascii="Calibri" w:eastAsia="Calibri" w:hAnsi="Calibri" w:cs="Calibri"/>
          <w:sz w:val="28"/>
          <w:szCs w:val="28"/>
        </w:rPr>
        <w:t>to</w:t>
      </w:r>
      <w:r>
        <w:rPr>
          <w:rFonts w:ascii="Calibri" w:eastAsia="Calibri" w:hAnsi="Calibri" w:cs="Calibri"/>
          <w:spacing w:val="-2"/>
          <w:sz w:val="28"/>
          <w:szCs w:val="28"/>
        </w:rPr>
        <w:t xml:space="preserve"> </w:t>
      </w:r>
      <w:r>
        <w:rPr>
          <w:rFonts w:ascii="Calibri" w:eastAsia="Calibri" w:hAnsi="Calibri" w:cs="Calibri"/>
          <w:sz w:val="28"/>
          <w:szCs w:val="28"/>
        </w:rPr>
        <w:t>the</w:t>
      </w:r>
      <w:r>
        <w:rPr>
          <w:rFonts w:ascii="Calibri" w:eastAsia="Calibri" w:hAnsi="Calibri" w:cs="Calibri"/>
          <w:spacing w:val="-7"/>
          <w:sz w:val="28"/>
          <w:szCs w:val="28"/>
        </w:rPr>
        <w:t xml:space="preserve"> </w:t>
      </w:r>
      <w:r>
        <w:rPr>
          <w:rFonts w:ascii="Calibri" w:eastAsia="Calibri" w:hAnsi="Calibri" w:cs="Calibri"/>
          <w:sz w:val="28"/>
          <w:szCs w:val="28"/>
        </w:rPr>
        <w:t>course.</w:t>
      </w:r>
      <w:r>
        <w:rPr>
          <w:rFonts w:ascii="Calibri" w:eastAsia="Calibri" w:hAnsi="Calibri" w:cs="Calibri"/>
          <w:spacing w:val="-9"/>
          <w:sz w:val="28"/>
          <w:szCs w:val="28"/>
        </w:rPr>
        <w:t xml:space="preserve"> </w:t>
      </w:r>
      <w:r>
        <w:rPr>
          <w:rFonts w:ascii="Calibri" w:eastAsia="Calibri" w:hAnsi="Calibri" w:cs="Calibri"/>
          <w:sz w:val="28"/>
          <w:szCs w:val="28"/>
        </w:rPr>
        <w:t>The</w:t>
      </w:r>
      <w:r>
        <w:rPr>
          <w:rFonts w:ascii="Calibri" w:eastAsia="Calibri" w:hAnsi="Calibri" w:cs="Calibri"/>
          <w:spacing w:val="-3"/>
          <w:sz w:val="28"/>
          <w:szCs w:val="28"/>
        </w:rPr>
        <w:t xml:space="preserve"> </w:t>
      </w:r>
      <w:r>
        <w:rPr>
          <w:rFonts w:ascii="Calibri" w:eastAsia="Calibri" w:hAnsi="Calibri" w:cs="Calibri"/>
          <w:sz w:val="28"/>
          <w:szCs w:val="28"/>
        </w:rPr>
        <w:t>SSU</w:t>
      </w:r>
      <w:r>
        <w:rPr>
          <w:rFonts w:ascii="Calibri" w:eastAsia="Calibri" w:hAnsi="Calibri" w:cs="Calibri"/>
          <w:spacing w:val="-4"/>
          <w:sz w:val="28"/>
          <w:szCs w:val="28"/>
        </w:rPr>
        <w:t xml:space="preserve"> </w:t>
      </w:r>
      <w:r>
        <w:rPr>
          <w:rFonts w:ascii="Calibri" w:eastAsia="Calibri" w:hAnsi="Calibri" w:cs="Calibri"/>
          <w:sz w:val="28"/>
          <w:szCs w:val="28"/>
        </w:rPr>
        <w:t>academic</w:t>
      </w:r>
      <w:r>
        <w:rPr>
          <w:rFonts w:ascii="Calibri" w:eastAsia="Calibri" w:hAnsi="Calibri" w:cs="Calibri"/>
          <w:spacing w:val="-6"/>
          <w:sz w:val="28"/>
          <w:szCs w:val="28"/>
        </w:rPr>
        <w:t xml:space="preserve"> </w:t>
      </w:r>
      <w:r>
        <w:rPr>
          <w:rFonts w:ascii="Calibri" w:eastAsia="Calibri" w:hAnsi="Calibri" w:cs="Calibri"/>
          <w:sz w:val="28"/>
          <w:szCs w:val="28"/>
        </w:rPr>
        <w:t>senate</w:t>
      </w:r>
      <w:r>
        <w:rPr>
          <w:rFonts w:ascii="Calibri" w:eastAsia="Calibri" w:hAnsi="Calibri" w:cs="Calibri"/>
          <w:spacing w:val="-3"/>
          <w:sz w:val="28"/>
          <w:szCs w:val="28"/>
        </w:rPr>
        <w:t xml:space="preserve"> </w:t>
      </w:r>
      <w:r>
        <w:rPr>
          <w:rFonts w:ascii="Calibri" w:eastAsia="Calibri" w:hAnsi="Calibri" w:cs="Calibri"/>
          <w:sz w:val="28"/>
          <w:szCs w:val="28"/>
        </w:rPr>
        <w:t>describes</w:t>
      </w:r>
      <w:r>
        <w:rPr>
          <w:rFonts w:ascii="Calibri" w:eastAsia="Calibri" w:hAnsi="Calibri" w:cs="Calibri"/>
          <w:spacing w:val="-3"/>
          <w:sz w:val="28"/>
          <w:szCs w:val="28"/>
        </w:rPr>
        <w:t xml:space="preserve"> </w:t>
      </w:r>
      <w:r>
        <w:rPr>
          <w:rFonts w:ascii="Calibri" w:eastAsia="Calibri" w:hAnsi="Calibri" w:cs="Calibri"/>
          <w:sz w:val="28"/>
          <w:szCs w:val="28"/>
        </w:rPr>
        <w:t>service learning</w:t>
      </w:r>
      <w:r>
        <w:rPr>
          <w:rFonts w:ascii="Calibri" w:eastAsia="Calibri" w:hAnsi="Calibri" w:cs="Calibri"/>
          <w:spacing w:val="-5"/>
          <w:sz w:val="28"/>
          <w:szCs w:val="28"/>
        </w:rPr>
        <w:t xml:space="preserve"> </w:t>
      </w:r>
      <w:r>
        <w:rPr>
          <w:rFonts w:ascii="Calibri" w:eastAsia="Calibri" w:hAnsi="Calibri" w:cs="Calibri"/>
          <w:sz w:val="28"/>
          <w:szCs w:val="28"/>
        </w:rPr>
        <w:t xml:space="preserve">as: "a pedagogy that utilizes community service projects within the context of an academic course." This course will be designated as 'Service Learning' on your University Transcript. Please visit this website for more information on Service </w:t>
      </w:r>
      <w:r>
        <w:rPr>
          <w:rFonts w:ascii="Calibri" w:eastAsia="Calibri" w:hAnsi="Calibri" w:cs="Calibri"/>
          <w:spacing w:val="-2"/>
          <w:sz w:val="28"/>
          <w:szCs w:val="28"/>
        </w:rPr>
        <w:t>Learning:</w:t>
      </w:r>
    </w:p>
    <w:p w14:paraId="1FF8B3BD" w14:textId="77777777" w:rsidR="00430BCD" w:rsidRDefault="00000000" w:rsidP="00430BCD">
      <w:pPr>
        <w:widowControl w:val="0"/>
        <w:autoSpaceDE w:val="0"/>
        <w:autoSpaceDN w:val="0"/>
        <w:spacing w:before="341" w:line="240" w:lineRule="auto"/>
        <w:rPr>
          <w:rFonts w:ascii="Calibri" w:eastAsia="Calibri" w:hAnsi="Calibri" w:cs="Calibri"/>
          <w:sz w:val="28"/>
          <w:szCs w:val="28"/>
        </w:rPr>
      </w:pPr>
      <w:hyperlink r:id="rId50" w:history="1">
        <w:r w:rsidR="00430BCD">
          <w:rPr>
            <w:rStyle w:val="Hyperlink"/>
            <w:rFonts w:ascii="Calibri" w:eastAsia="Calibri" w:hAnsi="Calibri" w:cs="Calibri"/>
            <w:spacing w:val="-2"/>
            <w:sz w:val="28"/>
            <w:szCs w:val="28"/>
          </w:rPr>
          <w:t>http://www.sonoma.edu/cce/faculty/what_is_service_learning.html</w:t>
        </w:r>
      </w:hyperlink>
    </w:p>
    <w:p w14:paraId="231414B5" w14:textId="77777777" w:rsidR="00430BCD" w:rsidRDefault="00430BCD" w:rsidP="00430BCD">
      <w:pPr>
        <w:widowControl w:val="0"/>
        <w:autoSpaceDE w:val="0"/>
        <w:autoSpaceDN w:val="0"/>
        <w:spacing w:before="341" w:line="240" w:lineRule="auto"/>
        <w:rPr>
          <w:rFonts w:ascii="Calibri" w:eastAsia="Calibri" w:hAnsi="Calibri" w:cs="Calibri"/>
          <w:sz w:val="28"/>
          <w:szCs w:val="28"/>
        </w:rPr>
      </w:pPr>
    </w:p>
    <w:p w14:paraId="546B1C53"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Canvas</w:t>
      </w:r>
      <w:r>
        <w:rPr>
          <w:rFonts w:ascii="Calibri" w:eastAsia="Calibri" w:hAnsi="Calibri" w:cs="Calibri"/>
          <w:spacing w:val="-3"/>
          <w:sz w:val="28"/>
          <w:szCs w:val="28"/>
        </w:rPr>
        <w:t xml:space="preserve"> </w:t>
      </w:r>
      <w:r>
        <w:rPr>
          <w:rFonts w:ascii="Calibri" w:eastAsia="Calibri" w:hAnsi="Calibri" w:cs="Calibri"/>
          <w:spacing w:val="-2"/>
          <w:sz w:val="28"/>
          <w:szCs w:val="28"/>
        </w:rPr>
        <w:t>Course</w:t>
      </w:r>
    </w:p>
    <w:p w14:paraId="2C2A7B50" w14:textId="77777777" w:rsidR="00430BCD" w:rsidRDefault="00430BCD" w:rsidP="00430BCD">
      <w:pPr>
        <w:widowControl w:val="0"/>
        <w:autoSpaceDE w:val="0"/>
        <w:autoSpaceDN w:val="0"/>
        <w:spacing w:before="4" w:line="240" w:lineRule="auto"/>
        <w:ind w:right="224"/>
        <w:rPr>
          <w:rFonts w:ascii="Calibri" w:eastAsia="Calibri" w:hAnsi="Calibri" w:cs="Calibri"/>
          <w:sz w:val="28"/>
          <w:szCs w:val="28"/>
        </w:rPr>
      </w:pPr>
      <w:r>
        <w:rPr>
          <w:rFonts w:ascii="Calibri" w:eastAsia="Calibri" w:hAnsi="Calibri" w:cs="Calibri"/>
          <w:sz w:val="28"/>
          <w:szCs w:val="28"/>
        </w:rPr>
        <w:t>Canvas is SSU's Learning Management System (LMS). Canvas is the place where you</w:t>
      </w:r>
      <w:r>
        <w:rPr>
          <w:rFonts w:ascii="Calibri" w:eastAsia="Calibri" w:hAnsi="Calibri" w:cs="Calibri"/>
          <w:spacing w:val="-5"/>
          <w:sz w:val="28"/>
          <w:szCs w:val="28"/>
        </w:rPr>
        <w:t xml:space="preserve"> </w:t>
      </w:r>
      <w:r>
        <w:rPr>
          <w:rFonts w:ascii="Calibri" w:eastAsia="Calibri" w:hAnsi="Calibri" w:cs="Calibri"/>
          <w:sz w:val="28"/>
          <w:szCs w:val="28"/>
        </w:rPr>
        <w:t>will</w:t>
      </w:r>
      <w:r>
        <w:rPr>
          <w:rFonts w:ascii="Calibri" w:eastAsia="Calibri" w:hAnsi="Calibri" w:cs="Calibri"/>
          <w:spacing w:val="-2"/>
          <w:sz w:val="28"/>
          <w:szCs w:val="28"/>
        </w:rPr>
        <w:t xml:space="preserve"> </w:t>
      </w:r>
      <w:r>
        <w:rPr>
          <w:rFonts w:ascii="Calibri" w:eastAsia="Calibri" w:hAnsi="Calibri" w:cs="Calibri"/>
          <w:sz w:val="28"/>
          <w:szCs w:val="28"/>
        </w:rPr>
        <w:t>find</w:t>
      </w:r>
      <w:r>
        <w:rPr>
          <w:rFonts w:ascii="Calibri" w:eastAsia="Calibri" w:hAnsi="Calibri" w:cs="Calibri"/>
          <w:spacing w:val="-5"/>
          <w:sz w:val="28"/>
          <w:szCs w:val="28"/>
        </w:rPr>
        <w:t xml:space="preserve"> </w:t>
      </w:r>
      <w:r>
        <w:rPr>
          <w:rFonts w:ascii="Calibri" w:eastAsia="Calibri" w:hAnsi="Calibri" w:cs="Calibri"/>
          <w:sz w:val="28"/>
          <w:szCs w:val="28"/>
        </w:rPr>
        <w:t>the</w:t>
      </w:r>
      <w:r>
        <w:rPr>
          <w:rFonts w:ascii="Calibri" w:eastAsia="Calibri" w:hAnsi="Calibri" w:cs="Calibri"/>
          <w:spacing w:val="-2"/>
          <w:sz w:val="28"/>
          <w:szCs w:val="28"/>
        </w:rPr>
        <w:t xml:space="preserve"> </w:t>
      </w:r>
      <w:r>
        <w:rPr>
          <w:rFonts w:ascii="Calibri" w:eastAsia="Calibri" w:hAnsi="Calibri" w:cs="Calibri"/>
          <w:sz w:val="28"/>
          <w:szCs w:val="28"/>
        </w:rPr>
        <w:t>course</w:t>
      </w:r>
      <w:r>
        <w:rPr>
          <w:rFonts w:ascii="Calibri" w:eastAsia="Calibri" w:hAnsi="Calibri" w:cs="Calibri"/>
          <w:spacing w:val="-2"/>
          <w:sz w:val="28"/>
          <w:szCs w:val="28"/>
        </w:rPr>
        <w:t xml:space="preserve"> </w:t>
      </w:r>
      <w:r>
        <w:rPr>
          <w:rFonts w:ascii="Calibri" w:eastAsia="Calibri" w:hAnsi="Calibri" w:cs="Calibri"/>
          <w:sz w:val="28"/>
          <w:szCs w:val="28"/>
        </w:rPr>
        <w:t>syllabus,</w:t>
      </w:r>
      <w:r>
        <w:rPr>
          <w:rFonts w:ascii="Calibri" w:eastAsia="Calibri" w:hAnsi="Calibri" w:cs="Calibri"/>
          <w:spacing w:val="-2"/>
          <w:sz w:val="28"/>
          <w:szCs w:val="28"/>
        </w:rPr>
        <w:t xml:space="preserve"> </w:t>
      </w:r>
      <w:r>
        <w:rPr>
          <w:rFonts w:ascii="Calibri" w:eastAsia="Calibri" w:hAnsi="Calibri" w:cs="Calibri"/>
          <w:sz w:val="28"/>
          <w:szCs w:val="28"/>
        </w:rPr>
        <w:t>read</w:t>
      </w:r>
      <w:r>
        <w:rPr>
          <w:rFonts w:ascii="Calibri" w:eastAsia="Calibri" w:hAnsi="Calibri" w:cs="Calibri"/>
          <w:spacing w:val="-5"/>
          <w:sz w:val="28"/>
          <w:szCs w:val="28"/>
        </w:rPr>
        <w:t xml:space="preserve"> </w:t>
      </w:r>
      <w:r>
        <w:rPr>
          <w:rFonts w:ascii="Calibri" w:eastAsia="Calibri" w:hAnsi="Calibri" w:cs="Calibri"/>
          <w:sz w:val="28"/>
          <w:szCs w:val="28"/>
        </w:rPr>
        <w:t>posted</w:t>
      </w:r>
      <w:r>
        <w:rPr>
          <w:rFonts w:ascii="Calibri" w:eastAsia="Calibri" w:hAnsi="Calibri" w:cs="Calibri"/>
          <w:spacing w:val="-10"/>
          <w:sz w:val="28"/>
          <w:szCs w:val="28"/>
        </w:rPr>
        <w:t xml:space="preserve"> </w:t>
      </w:r>
      <w:r>
        <w:rPr>
          <w:rFonts w:ascii="Calibri" w:eastAsia="Calibri" w:hAnsi="Calibri" w:cs="Calibri"/>
          <w:sz w:val="28"/>
          <w:szCs w:val="28"/>
        </w:rPr>
        <w:t>announcements</w:t>
      </w:r>
      <w:r>
        <w:rPr>
          <w:rFonts w:ascii="Calibri" w:eastAsia="Calibri" w:hAnsi="Calibri" w:cs="Calibri"/>
          <w:spacing w:val="-3"/>
          <w:sz w:val="28"/>
          <w:szCs w:val="28"/>
        </w:rPr>
        <w:t xml:space="preserve"> </w:t>
      </w:r>
      <w:r>
        <w:rPr>
          <w:rFonts w:ascii="Calibri" w:eastAsia="Calibri" w:hAnsi="Calibri" w:cs="Calibri"/>
          <w:sz w:val="28"/>
          <w:szCs w:val="28"/>
        </w:rPr>
        <w:t>in</w:t>
      </w:r>
      <w:r>
        <w:rPr>
          <w:rFonts w:ascii="Calibri" w:eastAsia="Calibri" w:hAnsi="Calibri" w:cs="Calibri"/>
          <w:spacing w:val="-5"/>
          <w:sz w:val="28"/>
          <w:szCs w:val="28"/>
        </w:rPr>
        <w:t xml:space="preserve"> </w:t>
      </w:r>
      <w:r>
        <w:rPr>
          <w:rFonts w:ascii="Calibri" w:eastAsia="Calibri" w:hAnsi="Calibri" w:cs="Calibri"/>
          <w:sz w:val="28"/>
          <w:szCs w:val="28"/>
        </w:rPr>
        <w:t>the</w:t>
      </w:r>
      <w:r>
        <w:rPr>
          <w:rFonts w:ascii="Calibri" w:eastAsia="Calibri" w:hAnsi="Calibri" w:cs="Calibri"/>
          <w:spacing w:val="-2"/>
          <w:sz w:val="28"/>
          <w:szCs w:val="28"/>
        </w:rPr>
        <w:t xml:space="preserve"> </w:t>
      </w:r>
      <w:r>
        <w:rPr>
          <w:rFonts w:ascii="Calibri" w:eastAsia="Calibri" w:hAnsi="Calibri" w:cs="Calibri"/>
          <w:sz w:val="28"/>
          <w:szCs w:val="28"/>
        </w:rPr>
        <w:t>news</w:t>
      </w:r>
      <w:r>
        <w:rPr>
          <w:rFonts w:ascii="Calibri" w:eastAsia="Calibri" w:hAnsi="Calibri" w:cs="Calibri"/>
          <w:spacing w:val="-3"/>
          <w:sz w:val="28"/>
          <w:szCs w:val="28"/>
        </w:rPr>
        <w:t xml:space="preserve"> </w:t>
      </w:r>
      <w:r>
        <w:rPr>
          <w:rFonts w:ascii="Calibri" w:eastAsia="Calibri" w:hAnsi="Calibri" w:cs="Calibri"/>
          <w:sz w:val="28"/>
          <w:szCs w:val="28"/>
        </w:rPr>
        <w:t xml:space="preserve">forum, </w:t>
      </w:r>
      <w:r>
        <w:rPr>
          <w:rFonts w:ascii="Calibri" w:eastAsia="Calibri" w:hAnsi="Calibri" w:cs="Calibri"/>
          <w:sz w:val="28"/>
          <w:szCs w:val="28"/>
        </w:rPr>
        <w:lastRenderedPageBreak/>
        <w:t>find weekly reading material, complete a weekly mindfulness log, complete your</w:t>
      </w:r>
    </w:p>
    <w:p w14:paraId="74C979C3" w14:textId="77777777" w:rsidR="00430BCD" w:rsidRDefault="00430BCD" w:rsidP="00430BCD">
      <w:pPr>
        <w:spacing w:line="240" w:lineRule="auto"/>
        <w:rPr>
          <w:rFonts w:ascii="Calibri" w:eastAsia="Calibri" w:hAnsi="Calibri" w:cs="Calibri"/>
        </w:rPr>
        <w:sectPr w:rsidR="00430BCD">
          <w:pgSz w:w="12240" w:h="15840"/>
          <w:pgMar w:top="1400" w:right="1320" w:bottom="280" w:left="1280" w:header="732" w:footer="0" w:gutter="0"/>
          <w:cols w:space="720"/>
        </w:sectPr>
      </w:pPr>
    </w:p>
    <w:p w14:paraId="7051158A" w14:textId="77777777" w:rsidR="00430BCD" w:rsidRDefault="00430BCD" w:rsidP="00430BCD">
      <w:pPr>
        <w:widowControl w:val="0"/>
        <w:autoSpaceDE w:val="0"/>
        <w:autoSpaceDN w:val="0"/>
        <w:spacing w:before="90" w:line="240" w:lineRule="auto"/>
        <w:rPr>
          <w:rFonts w:ascii="Calibri" w:eastAsia="Calibri" w:hAnsi="Calibri" w:cs="Calibri"/>
          <w:sz w:val="28"/>
          <w:szCs w:val="28"/>
        </w:rPr>
      </w:pPr>
      <w:proofErr w:type="gramStart"/>
      <w:r>
        <w:rPr>
          <w:rFonts w:ascii="Calibri" w:eastAsia="Calibri" w:hAnsi="Calibri" w:cs="Calibri"/>
          <w:sz w:val="28"/>
          <w:szCs w:val="28"/>
        </w:rPr>
        <w:lastRenderedPageBreak/>
        <w:t>service</w:t>
      </w:r>
      <w:r>
        <w:rPr>
          <w:rFonts w:ascii="Calibri" w:eastAsia="Calibri" w:hAnsi="Calibri" w:cs="Calibri"/>
          <w:spacing w:val="-7"/>
          <w:sz w:val="28"/>
          <w:szCs w:val="28"/>
        </w:rPr>
        <w:t xml:space="preserve"> </w:t>
      </w:r>
      <w:r>
        <w:rPr>
          <w:rFonts w:ascii="Calibri" w:eastAsia="Calibri" w:hAnsi="Calibri" w:cs="Calibri"/>
          <w:sz w:val="28"/>
          <w:szCs w:val="28"/>
        </w:rPr>
        <w:t>learning</w:t>
      </w:r>
      <w:proofErr w:type="gramEnd"/>
      <w:r>
        <w:rPr>
          <w:rFonts w:ascii="Calibri" w:eastAsia="Calibri" w:hAnsi="Calibri" w:cs="Calibri"/>
          <w:spacing w:val="-2"/>
          <w:sz w:val="28"/>
          <w:szCs w:val="28"/>
        </w:rPr>
        <w:t xml:space="preserve"> </w:t>
      </w:r>
      <w:r>
        <w:rPr>
          <w:rFonts w:ascii="Calibri" w:eastAsia="Calibri" w:hAnsi="Calibri" w:cs="Calibri"/>
          <w:sz w:val="28"/>
          <w:szCs w:val="28"/>
        </w:rPr>
        <w:t>journal</w:t>
      </w:r>
      <w:r>
        <w:rPr>
          <w:rFonts w:ascii="Calibri" w:eastAsia="Calibri" w:hAnsi="Calibri" w:cs="Calibri"/>
          <w:spacing w:val="-2"/>
          <w:sz w:val="28"/>
          <w:szCs w:val="28"/>
        </w:rPr>
        <w:t xml:space="preserve"> </w:t>
      </w:r>
      <w:r>
        <w:rPr>
          <w:rFonts w:ascii="Calibri" w:eastAsia="Calibri" w:hAnsi="Calibri" w:cs="Calibri"/>
          <w:sz w:val="28"/>
          <w:szCs w:val="28"/>
        </w:rPr>
        <w:t>entries,</w:t>
      </w:r>
      <w:r>
        <w:rPr>
          <w:rFonts w:ascii="Calibri" w:eastAsia="Calibri" w:hAnsi="Calibri" w:cs="Calibri"/>
          <w:spacing w:val="-3"/>
          <w:sz w:val="28"/>
          <w:szCs w:val="28"/>
        </w:rPr>
        <w:t xml:space="preserve"> </w:t>
      </w:r>
      <w:r>
        <w:rPr>
          <w:rFonts w:ascii="Calibri" w:eastAsia="Calibri" w:hAnsi="Calibri" w:cs="Calibri"/>
          <w:sz w:val="28"/>
          <w:szCs w:val="28"/>
        </w:rPr>
        <w:t>submit</w:t>
      </w:r>
      <w:r>
        <w:rPr>
          <w:rFonts w:ascii="Calibri" w:eastAsia="Calibri" w:hAnsi="Calibri" w:cs="Calibri"/>
          <w:spacing w:val="-2"/>
          <w:sz w:val="28"/>
          <w:szCs w:val="28"/>
        </w:rPr>
        <w:t xml:space="preserve"> </w:t>
      </w:r>
      <w:r>
        <w:rPr>
          <w:rFonts w:ascii="Calibri" w:eastAsia="Calibri" w:hAnsi="Calibri" w:cs="Calibri"/>
          <w:sz w:val="28"/>
          <w:szCs w:val="28"/>
        </w:rPr>
        <w:t>your</w:t>
      </w:r>
      <w:r>
        <w:rPr>
          <w:rFonts w:ascii="Calibri" w:eastAsia="Calibri" w:hAnsi="Calibri" w:cs="Calibri"/>
          <w:spacing w:val="-6"/>
          <w:sz w:val="28"/>
          <w:szCs w:val="28"/>
        </w:rPr>
        <w:t xml:space="preserve"> </w:t>
      </w:r>
      <w:r>
        <w:rPr>
          <w:rFonts w:ascii="Calibri" w:eastAsia="Calibri" w:hAnsi="Calibri" w:cs="Calibri"/>
          <w:sz w:val="28"/>
          <w:szCs w:val="28"/>
        </w:rPr>
        <w:t>critical</w:t>
      </w:r>
      <w:r>
        <w:rPr>
          <w:rFonts w:ascii="Calibri" w:eastAsia="Calibri" w:hAnsi="Calibri" w:cs="Calibri"/>
          <w:spacing w:val="-7"/>
          <w:sz w:val="28"/>
          <w:szCs w:val="28"/>
        </w:rPr>
        <w:t xml:space="preserve"> </w:t>
      </w:r>
      <w:r>
        <w:rPr>
          <w:rFonts w:ascii="Calibri" w:eastAsia="Calibri" w:hAnsi="Calibri" w:cs="Calibri"/>
          <w:sz w:val="28"/>
          <w:szCs w:val="28"/>
        </w:rPr>
        <w:t>thinking</w:t>
      </w:r>
      <w:r>
        <w:rPr>
          <w:rFonts w:ascii="Calibri" w:eastAsia="Calibri" w:hAnsi="Calibri" w:cs="Calibri"/>
          <w:spacing w:val="-5"/>
          <w:sz w:val="28"/>
          <w:szCs w:val="28"/>
        </w:rPr>
        <w:t xml:space="preserve"> </w:t>
      </w:r>
      <w:r>
        <w:rPr>
          <w:rFonts w:ascii="Calibri" w:eastAsia="Calibri" w:hAnsi="Calibri" w:cs="Calibri"/>
          <w:sz w:val="28"/>
          <w:szCs w:val="28"/>
        </w:rPr>
        <w:t>papers,</w:t>
      </w:r>
      <w:r>
        <w:rPr>
          <w:rFonts w:ascii="Calibri" w:eastAsia="Calibri" w:hAnsi="Calibri" w:cs="Calibri"/>
          <w:spacing w:val="-2"/>
          <w:sz w:val="28"/>
          <w:szCs w:val="28"/>
        </w:rPr>
        <w:t xml:space="preserve"> </w:t>
      </w:r>
      <w:r>
        <w:rPr>
          <w:rFonts w:ascii="Calibri" w:eastAsia="Calibri" w:hAnsi="Calibri" w:cs="Calibri"/>
          <w:sz w:val="28"/>
          <w:szCs w:val="28"/>
        </w:rPr>
        <w:t>and</w:t>
      </w:r>
      <w:r>
        <w:rPr>
          <w:rFonts w:ascii="Calibri" w:eastAsia="Calibri" w:hAnsi="Calibri" w:cs="Calibri"/>
          <w:spacing w:val="-5"/>
          <w:sz w:val="28"/>
          <w:szCs w:val="28"/>
        </w:rPr>
        <w:t xml:space="preserve"> </w:t>
      </w:r>
      <w:r>
        <w:rPr>
          <w:rFonts w:ascii="Calibri" w:eastAsia="Calibri" w:hAnsi="Calibri" w:cs="Calibri"/>
          <w:sz w:val="28"/>
          <w:szCs w:val="28"/>
        </w:rPr>
        <w:t>view</w:t>
      </w:r>
      <w:r>
        <w:rPr>
          <w:rFonts w:ascii="Calibri" w:eastAsia="Calibri" w:hAnsi="Calibri" w:cs="Calibri"/>
          <w:spacing w:val="-3"/>
          <w:sz w:val="28"/>
          <w:szCs w:val="28"/>
        </w:rPr>
        <w:t xml:space="preserve"> </w:t>
      </w:r>
      <w:r>
        <w:rPr>
          <w:rFonts w:ascii="Calibri" w:eastAsia="Calibri" w:hAnsi="Calibri" w:cs="Calibri"/>
          <w:sz w:val="28"/>
          <w:szCs w:val="28"/>
        </w:rPr>
        <w:t>the materials for this course. Your course points</w:t>
      </w:r>
      <w:r>
        <w:rPr>
          <w:rFonts w:ascii="Calibri" w:eastAsia="Calibri" w:hAnsi="Calibri" w:cs="Calibri"/>
          <w:spacing w:val="-5"/>
          <w:sz w:val="28"/>
          <w:szCs w:val="28"/>
        </w:rPr>
        <w:t xml:space="preserve"> </w:t>
      </w:r>
      <w:r>
        <w:rPr>
          <w:rFonts w:ascii="Calibri" w:eastAsia="Calibri" w:hAnsi="Calibri" w:cs="Calibri"/>
          <w:sz w:val="28"/>
          <w:szCs w:val="28"/>
        </w:rPr>
        <w:t>will be accessible to you</w:t>
      </w:r>
      <w:r>
        <w:rPr>
          <w:rFonts w:ascii="Calibri" w:eastAsia="Calibri" w:hAnsi="Calibri" w:cs="Calibri"/>
          <w:spacing w:val="-3"/>
          <w:sz w:val="28"/>
          <w:szCs w:val="28"/>
        </w:rPr>
        <w:t xml:space="preserve"> </w:t>
      </w:r>
      <w:r>
        <w:rPr>
          <w:rFonts w:ascii="Calibri" w:eastAsia="Calibri" w:hAnsi="Calibri" w:cs="Calibri"/>
          <w:sz w:val="28"/>
          <w:szCs w:val="28"/>
        </w:rPr>
        <w:t>on Canvass throughout the semester. You are expected to login to Canvas every week to complete assignments and track your points.</w:t>
      </w:r>
    </w:p>
    <w:p w14:paraId="71B437F4"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29D39057" w14:textId="77777777" w:rsidR="00430BCD" w:rsidRDefault="00430BCD" w:rsidP="00430BCD">
      <w:pPr>
        <w:widowControl w:val="0"/>
        <w:autoSpaceDE w:val="0"/>
        <w:autoSpaceDN w:val="0"/>
        <w:spacing w:line="240" w:lineRule="auto"/>
        <w:ind w:right="126"/>
        <w:rPr>
          <w:rFonts w:ascii="Calibri" w:eastAsia="Calibri" w:hAnsi="Calibri" w:cs="Calibri"/>
          <w:sz w:val="28"/>
          <w:szCs w:val="28"/>
        </w:rPr>
      </w:pPr>
      <w:r>
        <w:rPr>
          <w:rFonts w:ascii="Calibri" w:eastAsia="Calibri" w:hAnsi="Calibri" w:cs="Calibri"/>
          <w:sz w:val="28"/>
          <w:szCs w:val="28"/>
        </w:rPr>
        <w:t xml:space="preserve">To access the Canvas </w:t>
      </w:r>
      <w:proofErr w:type="gramStart"/>
      <w:r>
        <w:rPr>
          <w:rFonts w:ascii="Calibri" w:eastAsia="Calibri" w:hAnsi="Calibri" w:cs="Calibri"/>
          <w:sz w:val="28"/>
          <w:szCs w:val="28"/>
        </w:rPr>
        <w:t>course</w:t>
      </w:r>
      <w:proofErr w:type="gramEnd"/>
      <w:r>
        <w:rPr>
          <w:rFonts w:ascii="Calibri" w:eastAsia="Calibri" w:hAnsi="Calibri" w:cs="Calibri"/>
          <w:sz w:val="28"/>
          <w:szCs w:val="28"/>
        </w:rPr>
        <w:t xml:space="preserve"> use your SSU Seawolf ID and password to log into SSU's Online Services portal (</w:t>
      </w:r>
      <w:hyperlink r:id="rId51" w:history="1">
        <w:r>
          <w:rPr>
            <w:rStyle w:val="Hyperlink"/>
            <w:rFonts w:ascii="Calibri" w:eastAsia="Calibri" w:hAnsi="Calibri" w:cs="Calibri"/>
            <w:sz w:val="28"/>
            <w:szCs w:val="28"/>
          </w:rPr>
          <w:t>https://login.sonoma.edu</w:t>
        </w:r>
      </w:hyperlink>
      <w:r>
        <w:rPr>
          <w:rFonts w:ascii="Calibri" w:eastAsia="Calibri" w:hAnsi="Calibri" w:cs="Calibri"/>
          <w:sz w:val="28"/>
          <w:szCs w:val="28"/>
        </w:rPr>
        <w:t>). Click on the Canvas link. When you get to the Canvas site home, click on the “My Courses” menu located on</w:t>
      </w:r>
      <w:r>
        <w:rPr>
          <w:rFonts w:ascii="Calibri" w:eastAsia="Calibri" w:hAnsi="Calibri" w:cs="Calibri"/>
          <w:spacing w:val="-3"/>
          <w:sz w:val="28"/>
          <w:szCs w:val="28"/>
        </w:rPr>
        <w:t xml:space="preserve"> </w:t>
      </w:r>
      <w:r>
        <w:rPr>
          <w:rFonts w:ascii="Calibri" w:eastAsia="Calibri" w:hAnsi="Calibri" w:cs="Calibri"/>
          <w:sz w:val="28"/>
          <w:szCs w:val="28"/>
        </w:rPr>
        <w:t>the</w:t>
      </w:r>
      <w:r>
        <w:rPr>
          <w:rFonts w:ascii="Calibri" w:eastAsia="Calibri" w:hAnsi="Calibri" w:cs="Calibri"/>
          <w:spacing w:val="-1"/>
          <w:sz w:val="28"/>
          <w:szCs w:val="28"/>
        </w:rPr>
        <w:t xml:space="preserve"> </w:t>
      </w:r>
      <w:r>
        <w:rPr>
          <w:rFonts w:ascii="Calibri" w:eastAsia="Calibri" w:hAnsi="Calibri" w:cs="Calibri"/>
          <w:sz w:val="28"/>
          <w:szCs w:val="28"/>
        </w:rPr>
        <w:t>top</w:t>
      </w:r>
      <w:r>
        <w:rPr>
          <w:rFonts w:ascii="Calibri" w:eastAsia="Calibri" w:hAnsi="Calibri" w:cs="Calibri"/>
          <w:spacing w:val="-3"/>
          <w:sz w:val="28"/>
          <w:szCs w:val="28"/>
        </w:rPr>
        <w:t xml:space="preserve"> </w:t>
      </w:r>
      <w:r>
        <w:rPr>
          <w:rFonts w:ascii="Calibri" w:eastAsia="Calibri" w:hAnsi="Calibri" w:cs="Calibri"/>
          <w:sz w:val="28"/>
          <w:szCs w:val="28"/>
        </w:rPr>
        <w:t>navigation.</w:t>
      </w:r>
      <w:r>
        <w:rPr>
          <w:rFonts w:ascii="Calibri" w:eastAsia="Calibri" w:hAnsi="Calibri" w:cs="Calibri"/>
          <w:spacing w:val="-3"/>
          <w:sz w:val="28"/>
          <w:szCs w:val="28"/>
        </w:rPr>
        <w:t xml:space="preserve"> </w:t>
      </w:r>
      <w:r>
        <w:rPr>
          <w:rFonts w:ascii="Calibri" w:eastAsia="Calibri" w:hAnsi="Calibri" w:cs="Calibri"/>
          <w:sz w:val="28"/>
          <w:szCs w:val="28"/>
        </w:rPr>
        <w:t>Click</w:t>
      </w:r>
      <w:r>
        <w:rPr>
          <w:rFonts w:ascii="Calibri" w:eastAsia="Calibri" w:hAnsi="Calibri" w:cs="Calibri"/>
          <w:spacing w:val="-4"/>
          <w:sz w:val="28"/>
          <w:szCs w:val="28"/>
        </w:rPr>
        <w:t xml:space="preserve"> </w:t>
      </w:r>
      <w:r>
        <w:rPr>
          <w:rFonts w:ascii="Calibri" w:eastAsia="Calibri" w:hAnsi="Calibri" w:cs="Calibri"/>
          <w:sz w:val="28"/>
          <w:szCs w:val="28"/>
        </w:rPr>
        <w:t>on</w:t>
      </w:r>
      <w:r>
        <w:rPr>
          <w:rFonts w:ascii="Calibri" w:eastAsia="Calibri" w:hAnsi="Calibri" w:cs="Calibri"/>
          <w:spacing w:val="-8"/>
          <w:sz w:val="28"/>
          <w:szCs w:val="28"/>
        </w:rPr>
        <w:t xml:space="preserve"> </w:t>
      </w:r>
      <w:r>
        <w:rPr>
          <w:rFonts w:ascii="Calibri" w:eastAsia="Calibri" w:hAnsi="Calibri" w:cs="Calibri"/>
          <w:sz w:val="28"/>
          <w:szCs w:val="28"/>
        </w:rPr>
        <w:t>the</w:t>
      </w:r>
      <w:r>
        <w:rPr>
          <w:rFonts w:ascii="Calibri" w:eastAsia="Calibri" w:hAnsi="Calibri" w:cs="Calibri"/>
          <w:spacing w:val="-1"/>
          <w:sz w:val="28"/>
          <w:szCs w:val="28"/>
        </w:rPr>
        <w:t xml:space="preserve"> </w:t>
      </w:r>
      <w:r>
        <w:rPr>
          <w:rFonts w:ascii="Calibri" w:eastAsia="Calibri" w:hAnsi="Calibri" w:cs="Calibri"/>
          <w:sz w:val="28"/>
          <w:szCs w:val="28"/>
        </w:rPr>
        <w:t>link</w:t>
      </w:r>
      <w:r>
        <w:rPr>
          <w:rFonts w:ascii="Calibri" w:eastAsia="Calibri" w:hAnsi="Calibri" w:cs="Calibri"/>
          <w:spacing w:val="-4"/>
          <w:sz w:val="28"/>
          <w:szCs w:val="28"/>
        </w:rPr>
        <w:t xml:space="preserve"> </w:t>
      </w:r>
      <w:r>
        <w:rPr>
          <w:rFonts w:ascii="Calibri" w:eastAsia="Calibri" w:hAnsi="Calibri" w:cs="Calibri"/>
          <w:sz w:val="28"/>
          <w:szCs w:val="28"/>
        </w:rPr>
        <w:t>for</w:t>
      </w:r>
      <w:r>
        <w:rPr>
          <w:rFonts w:ascii="Calibri" w:eastAsia="Calibri" w:hAnsi="Calibri" w:cs="Calibri"/>
          <w:spacing w:val="-4"/>
          <w:sz w:val="28"/>
          <w:szCs w:val="28"/>
        </w:rPr>
        <w:t xml:space="preserve"> </w:t>
      </w:r>
      <w:r>
        <w:rPr>
          <w:rFonts w:ascii="Calibri" w:eastAsia="Calibri" w:hAnsi="Calibri" w:cs="Calibri"/>
          <w:sz w:val="28"/>
          <w:szCs w:val="28"/>
        </w:rPr>
        <w:t>this</w:t>
      </w:r>
      <w:r>
        <w:rPr>
          <w:rFonts w:ascii="Calibri" w:eastAsia="Calibri" w:hAnsi="Calibri" w:cs="Calibri"/>
          <w:spacing w:val="-1"/>
          <w:sz w:val="28"/>
          <w:szCs w:val="28"/>
        </w:rPr>
        <w:t xml:space="preserve"> </w:t>
      </w:r>
      <w:r>
        <w:rPr>
          <w:rFonts w:ascii="Calibri" w:eastAsia="Calibri" w:hAnsi="Calibri" w:cs="Calibri"/>
          <w:sz w:val="28"/>
          <w:szCs w:val="28"/>
        </w:rPr>
        <w:t>course</w:t>
      </w:r>
      <w:r>
        <w:rPr>
          <w:rFonts w:ascii="Calibri" w:eastAsia="Calibri" w:hAnsi="Calibri" w:cs="Calibri"/>
          <w:spacing w:val="-1"/>
          <w:sz w:val="28"/>
          <w:szCs w:val="28"/>
        </w:rPr>
        <w:t xml:space="preserve"> </w:t>
      </w:r>
      <w:r>
        <w:rPr>
          <w:rFonts w:ascii="Calibri" w:eastAsia="Calibri" w:hAnsi="Calibri" w:cs="Calibri"/>
          <w:sz w:val="28"/>
          <w:szCs w:val="28"/>
        </w:rPr>
        <w:t>(classes</w:t>
      </w:r>
      <w:r>
        <w:rPr>
          <w:rFonts w:ascii="Calibri" w:eastAsia="Calibri" w:hAnsi="Calibri" w:cs="Calibri"/>
          <w:spacing w:val="-5"/>
          <w:sz w:val="28"/>
          <w:szCs w:val="28"/>
        </w:rPr>
        <w:t xml:space="preserve"> </w:t>
      </w:r>
      <w:r>
        <w:rPr>
          <w:rFonts w:ascii="Calibri" w:eastAsia="Calibri" w:hAnsi="Calibri" w:cs="Calibri"/>
          <w:sz w:val="28"/>
          <w:szCs w:val="28"/>
        </w:rPr>
        <w:t>are listed</w:t>
      </w:r>
      <w:r>
        <w:rPr>
          <w:rFonts w:ascii="Calibri" w:eastAsia="Calibri" w:hAnsi="Calibri" w:cs="Calibri"/>
          <w:spacing w:val="-3"/>
          <w:sz w:val="28"/>
          <w:szCs w:val="28"/>
        </w:rPr>
        <w:t xml:space="preserve"> </w:t>
      </w:r>
      <w:r>
        <w:rPr>
          <w:rFonts w:ascii="Calibri" w:eastAsia="Calibri" w:hAnsi="Calibri" w:cs="Calibri"/>
          <w:sz w:val="28"/>
          <w:szCs w:val="28"/>
        </w:rPr>
        <w:t>by</w:t>
      </w:r>
      <w:r>
        <w:rPr>
          <w:rFonts w:ascii="Calibri" w:eastAsia="Calibri" w:hAnsi="Calibri" w:cs="Calibri"/>
          <w:spacing w:val="-3"/>
          <w:sz w:val="28"/>
          <w:szCs w:val="28"/>
        </w:rPr>
        <w:t xml:space="preserve"> </w:t>
      </w:r>
      <w:r>
        <w:rPr>
          <w:rFonts w:ascii="Calibri" w:eastAsia="Calibri" w:hAnsi="Calibri" w:cs="Calibri"/>
          <w:sz w:val="28"/>
          <w:szCs w:val="28"/>
        </w:rPr>
        <w:t>course name and number). Note: The login link is also conveniently located</w:t>
      </w:r>
      <w:r>
        <w:rPr>
          <w:rFonts w:ascii="Calibri" w:eastAsia="Calibri" w:hAnsi="Calibri" w:cs="Calibri"/>
          <w:spacing w:val="-2"/>
          <w:sz w:val="28"/>
          <w:szCs w:val="28"/>
        </w:rPr>
        <w:t xml:space="preserve"> </w:t>
      </w:r>
      <w:r>
        <w:rPr>
          <w:rFonts w:ascii="Calibri" w:eastAsia="Calibri" w:hAnsi="Calibri" w:cs="Calibri"/>
          <w:sz w:val="28"/>
          <w:szCs w:val="28"/>
        </w:rPr>
        <w:t>at the top</w:t>
      </w:r>
      <w:r>
        <w:rPr>
          <w:rFonts w:ascii="Calibri" w:eastAsia="Calibri" w:hAnsi="Calibri" w:cs="Calibri"/>
          <w:spacing w:val="-3"/>
          <w:sz w:val="28"/>
          <w:szCs w:val="28"/>
        </w:rPr>
        <w:t xml:space="preserve"> </w:t>
      </w:r>
      <w:r>
        <w:rPr>
          <w:rFonts w:ascii="Calibri" w:eastAsia="Calibri" w:hAnsi="Calibri" w:cs="Calibri"/>
          <w:sz w:val="28"/>
          <w:szCs w:val="28"/>
        </w:rPr>
        <w:t>of the Sonoma State University homepage (</w:t>
      </w:r>
      <w:hyperlink r:id="rId52" w:history="1">
        <w:r>
          <w:rPr>
            <w:rStyle w:val="Hyperlink"/>
            <w:rFonts w:ascii="Calibri" w:eastAsia="Calibri" w:hAnsi="Calibri" w:cs="Calibri"/>
            <w:sz w:val="28"/>
            <w:szCs w:val="28"/>
          </w:rPr>
          <w:t>http://www.sonoma.edu</w:t>
        </w:r>
      </w:hyperlink>
      <w:r>
        <w:rPr>
          <w:rFonts w:ascii="Calibri" w:eastAsia="Calibri" w:hAnsi="Calibri" w:cs="Calibri"/>
          <w:sz w:val="28"/>
          <w:szCs w:val="28"/>
        </w:rPr>
        <w:t>) and many other university pages.</w:t>
      </w:r>
    </w:p>
    <w:p w14:paraId="34552775"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41D782C7" w14:textId="77777777" w:rsidR="00430BCD" w:rsidRDefault="00430BCD" w:rsidP="00430BCD">
      <w:pPr>
        <w:widowControl w:val="0"/>
        <w:autoSpaceDE w:val="0"/>
        <w:autoSpaceDN w:val="0"/>
        <w:spacing w:before="6" w:line="240" w:lineRule="auto"/>
        <w:rPr>
          <w:rFonts w:ascii="Calibri" w:eastAsia="Calibri" w:hAnsi="Calibri" w:cs="Calibri"/>
          <w:sz w:val="28"/>
          <w:szCs w:val="28"/>
        </w:rPr>
      </w:pPr>
    </w:p>
    <w:p w14:paraId="03C0ECE1" w14:textId="77777777" w:rsidR="00430BCD" w:rsidRDefault="00430BCD" w:rsidP="00430BCD">
      <w:pPr>
        <w:widowControl w:val="0"/>
        <w:autoSpaceDE w:val="0"/>
        <w:autoSpaceDN w:val="0"/>
        <w:spacing w:before="1" w:line="680" w:lineRule="atLeast"/>
        <w:ind w:right="3357"/>
        <w:rPr>
          <w:rFonts w:ascii="Calibri" w:eastAsia="Calibri" w:hAnsi="Calibri" w:cs="Calibri"/>
          <w:sz w:val="28"/>
          <w:szCs w:val="28"/>
        </w:rPr>
      </w:pPr>
      <w:r>
        <w:rPr>
          <w:rFonts w:ascii="Calibri" w:eastAsia="Calibri" w:hAnsi="Calibri" w:cs="Calibri"/>
          <w:sz w:val="28"/>
          <w:szCs w:val="28"/>
        </w:rPr>
        <w:t>Canvas</w:t>
      </w:r>
      <w:r>
        <w:rPr>
          <w:rFonts w:ascii="Calibri" w:eastAsia="Calibri" w:hAnsi="Calibri" w:cs="Calibri"/>
          <w:spacing w:val="-5"/>
          <w:sz w:val="28"/>
          <w:szCs w:val="28"/>
        </w:rPr>
        <w:t xml:space="preserve"> </w:t>
      </w:r>
      <w:r>
        <w:rPr>
          <w:rFonts w:ascii="Calibri" w:eastAsia="Calibri" w:hAnsi="Calibri" w:cs="Calibri"/>
          <w:sz w:val="28"/>
          <w:szCs w:val="28"/>
        </w:rPr>
        <w:t>Help</w:t>
      </w:r>
      <w:r>
        <w:rPr>
          <w:rFonts w:ascii="Calibri" w:eastAsia="Calibri" w:hAnsi="Calibri" w:cs="Calibri"/>
          <w:spacing w:val="-9"/>
          <w:sz w:val="28"/>
          <w:szCs w:val="28"/>
        </w:rPr>
        <w:t xml:space="preserve"> </w:t>
      </w:r>
      <w:r>
        <w:rPr>
          <w:rFonts w:ascii="Calibri" w:eastAsia="Calibri" w:hAnsi="Calibri" w:cs="Calibri"/>
          <w:sz w:val="28"/>
          <w:szCs w:val="28"/>
        </w:rPr>
        <w:t>and</w:t>
      </w:r>
      <w:r>
        <w:rPr>
          <w:rFonts w:ascii="Calibri" w:eastAsia="Calibri" w:hAnsi="Calibri" w:cs="Calibri"/>
          <w:spacing w:val="-9"/>
          <w:sz w:val="28"/>
          <w:szCs w:val="28"/>
        </w:rPr>
        <w:t xml:space="preserve"> </w:t>
      </w:r>
      <w:r>
        <w:rPr>
          <w:rFonts w:ascii="Calibri" w:eastAsia="Calibri" w:hAnsi="Calibri" w:cs="Calibri"/>
          <w:sz w:val="28"/>
          <w:szCs w:val="28"/>
        </w:rPr>
        <w:t>Student</w:t>
      </w:r>
      <w:r>
        <w:rPr>
          <w:rFonts w:ascii="Calibri" w:eastAsia="Calibri" w:hAnsi="Calibri" w:cs="Calibri"/>
          <w:spacing w:val="-6"/>
          <w:sz w:val="28"/>
          <w:szCs w:val="28"/>
        </w:rPr>
        <w:t xml:space="preserve"> </w:t>
      </w:r>
      <w:r>
        <w:rPr>
          <w:rFonts w:ascii="Calibri" w:eastAsia="Calibri" w:hAnsi="Calibri" w:cs="Calibri"/>
          <w:sz w:val="28"/>
          <w:szCs w:val="28"/>
        </w:rPr>
        <w:t>Computing</w:t>
      </w:r>
      <w:r>
        <w:rPr>
          <w:rFonts w:ascii="Calibri" w:eastAsia="Calibri" w:hAnsi="Calibri" w:cs="Calibri"/>
          <w:spacing w:val="-9"/>
          <w:sz w:val="28"/>
          <w:szCs w:val="28"/>
        </w:rPr>
        <w:t xml:space="preserve"> </w:t>
      </w:r>
      <w:r>
        <w:rPr>
          <w:rFonts w:ascii="Calibri" w:eastAsia="Calibri" w:hAnsi="Calibri" w:cs="Calibri"/>
          <w:sz w:val="28"/>
          <w:szCs w:val="28"/>
        </w:rPr>
        <w:t>Resources Canvas and General IT Help Desk</w:t>
      </w:r>
    </w:p>
    <w:p w14:paraId="1B4C2C63" w14:textId="77777777" w:rsidR="00430BCD" w:rsidRDefault="00430BCD" w:rsidP="00430BCD">
      <w:pPr>
        <w:widowControl w:val="0"/>
        <w:autoSpaceDE w:val="0"/>
        <w:autoSpaceDN w:val="0"/>
        <w:spacing w:before="3" w:line="240" w:lineRule="auto"/>
        <w:rPr>
          <w:rFonts w:ascii="Calibri" w:eastAsia="Calibri" w:hAnsi="Calibri" w:cs="Calibri"/>
          <w:sz w:val="28"/>
          <w:szCs w:val="28"/>
        </w:rPr>
      </w:pPr>
      <w:r>
        <w:rPr>
          <w:rFonts w:ascii="Calibri" w:eastAsia="Calibri" w:hAnsi="Calibri" w:cs="Calibri"/>
          <w:sz w:val="28"/>
          <w:szCs w:val="28"/>
        </w:rPr>
        <w:t>Contact the IT Help Desk (</w:t>
      </w:r>
      <w:hyperlink r:id="rId53" w:history="1">
        <w:r>
          <w:rPr>
            <w:rStyle w:val="Hyperlink"/>
            <w:rFonts w:ascii="Calibri" w:eastAsia="Calibri" w:hAnsi="Calibri" w:cs="Calibri"/>
            <w:sz w:val="28"/>
            <w:szCs w:val="28"/>
          </w:rPr>
          <w:t>http://www.sonoma.edu/it/helpdesk</w:t>
        </w:r>
      </w:hyperlink>
      <w:r>
        <w:rPr>
          <w:rFonts w:ascii="Calibri" w:eastAsia="Calibri" w:hAnsi="Calibri" w:cs="Calibri"/>
          <w:sz w:val="28"/>
          <w:szCs w:val="28"/>
        </w:rPr>
        <w:t>/) if you need assistance</w:t>
      </w:r>
      <w:r>
        <w:rPr>
          <w:rFonts w:ascii="Calibri" w:eastAsia="Calibri" w:hAnsi="Calibri" w:cs="Calibri"/>
          <w:spacing w:val="-3"/>
          <w:sz w:val="28"/>
          <w:szCs w:val="28"/>
        </w:rPr>
        <w:t xml:space="preserve"> </w:t>
      </w:r>
      <w:r>
        <w:rPr>
          <w:rFonts w:ascii="Calibri" w:eastAsia="Calibri" w:hAnsi="Calibri" w:cs="Calibri"/>
          <w:sz w:val="28"/>
          <w:szCs w:val="28"/>
        </w:rPr>
        <w:t>with</w:t>
      </w:r>
      <w:r>
        <w:rPr>
          <w:rFonts w:ascii="Calibri" w:eastAsia="Calibri" w:hAnsi="Calibri" w:cs="Calibri"/>
          <w:spacing w:val="-2"/>
          <w:sz w:val="28"/>
          <w:szCs w:val="28"/>
        </w:rPr>
        <w:t xml:space="preserve"> </w:t>
      </w:r>
      <w:r>
        <w:rPr>
          <w:rFonts w:ascii="Calibri" w:eastAsia="Calibri" w:hAnsi="Calibri" w:cs="Calibri"/>
          <w:sz w:val="28"/>
          <w:szCs w:val="28"/>
        </w:rPr>
        <w:t>Canvas</w:t>
      </w:r>
      <w:r>
        <w:rPr>
          <w:rFonts w:ascii="Calibri" w:eastAsia="Calibri" w:hAnsi="Calibri" w:cs="Calibri"/>
          <w:spacing w:val="-3"/>
          <w:sz w:val="28"/>
          <w:szCs w:val="28"/>
        </w:rPr>
        <w:t xml:space="preserve"> </w:t>
      </w:r>
      <w:r>
        <w:rPr>
          <w:rFonts w:ascii="Calibri" w:eastAsia="Calibri" w:hAnsi="Calibri" w:cs="Calibri"/>
          <w:sz w:val="28"/>
          <w:szCs w:val="28"/>
        </w:rPr>
        <w:t>or</w:t>
      </w:r>
      <w:r>
        <w:rPr>
          <w:rFonts w:ascii="Calibri" w:eastAsia="Calibri" w:hAnsi="Calibri" w:cs="Calibri"/>
          <w:spacing w:val="-6"/>
          <w:sz w:val="28"/>
          <w:szCs w:val="28"/>
        </w:rPr>
        <w:t xml:space="preserve"> </w:t>
      </w:r>
      <w:r>
        <w:rPr>
          <w:rFonts w:ascii="Calibri" w:eastAsia="Calibri" w:hAnsi="Calibri" w:cs="Calibri"/>
          <w:sz w:val="28"/>
          <w:szCs w:val="28"/>
        </w:rPr>
        <w:t>other</w:t>
      </w:r>
      <w:r>
        <w:rPr>
          <w:rFonts w:ascii="Calibri" w:eastAsia="Calibri" w:hAnsi="Calibri" w:cs="Calibri"/>
          <w:spacing w:val="-5"/>
          <w:sz w:val="28"/>
          <w:szCs w:val="28"/>
        </w:rPr>
        <w:t xml:space="preserve"> </w:t>
      </w:r>
      <w:r>
        <w:rPr>
          <w:rFonts w:ascii="Calibri" w:eastAsia="Calibri" w:hAnsi="Calibri" w:cs="Calibri"/>
          <w:sz w:val="28"/>
          <w:szCs w:val="28"/>
        </w:rPr>
        <w:t>information</w:t>
      </w:r>
      <w:r>
        <w:rPr>
          <w:rFonts w:ascii="Calibri" w:eastAsia="Calibri" w:hAnsi="Calibri" w:cs="Calibri"/>
          <w:spacing w:val="-10"/>
          <w:sz w:val="28"/>
          <w:szCs w:val="28"/>
        </w:rPr>
        <w:t xml:space="preserve"> </w:t>
      </w:r>
      <w:r>
        <w:rPr>
          <w:rFonts w:ascii="Calibri" w:eastAsia="Calibri" w:hAnsi="Calibri" w:cs="Calibri"/>
          <w:sz w:val="28"/>
          <w:szCs w:val="28"/>
        </w:rPr>
        <w:t>about</w:t>
      </w:r>
      <w:r>
        <w:rPr>
          <w:rFonts w:ascii="Calibri" w:eastAsia="Calibri" w:hAnsi="Calibri" w:cs="Calibri"/>
          <w:spacing w:val="-3"/>
          <w:sz w:val="28"/>
          <w:szCs w:val="28"/>
        </w:rPr>
        <w:t xml:space="preserve"> </w:t>
      </w:r>
      <w:r>
        <w:rPr>
          <w:rFonts w:ascii="Calibri" w:eastAsia="Calibri" w:hAnsi="Calibri" w:cs="Calibri"/>
          <w:sz w:val="28"/>
          <w:szCs w:val="28"/>
        </w:rPr>
        <w:t>computing</w:t>
      </w:r>
      <w:r>
        <w:rPr>
          <w:rFonts w:ascii="Calibri" w:eastAsia="Calibri" w:hAnsi="Calibri" w:cs="Calibri"/>
          <w:spacing w:val="-5"/>
          <w:sz w:val="28"/>
          <w:szCs w:val="28"/>
        </w:rPr>
        <w:t xml:space="preserve"> </w:t>
      </w:r>
      <w:r>
        <w:rPr>
          <w:rFonts w:ascii="Calibri" w:eastAsia="Calibri" w:hAnsi="Calibri" w:cs="Calibri"/>
          <w:sz w:val="28"/>
          <w:szCs w:val="28"/>
        </w:rPr>
        <w:t>and</w:t>
      </w:r>
      <w:r>
        <w:rPr>
          <w:rFonts w:ascii="Calibri" w:eastAsia="Calibri" w:hAnsi="Calibri" w:cs="Calibri"/>
          <w:spacing w:val="-5"/>
          <w:sz w:val="28"/>
          <w:szCs w:val="28"/>
        </w:rPr>
        <w:t xml:space="preserve"> </w:t>
      </w:r>
      <w:r>
        <w:rPr>
          <w:rFonts w:ascii="Calibri" w:eastAsia="Calibri" w:hAnsi="Calibri" w:cs="Calibri"/>
          <w:sz w:val="28"/>
          <w:szCs w:val="28"/>
        </w:rPr>
        <w:t>information technology at SSU. Three ways to contact the IT Help Desk are:</w:t>
      </w:r>
    </w:p>
    <w:p w14:paraId="544F91BA" w14:textId="77777777" w:rsidR="00430BCD" w:rsidRDefault="00430BCD" w:rsidP="00430BCD">
      <w:pPr>
        <w:widowControl w:val="0"/>
        <w:numPr>
          <w:ilvl w:val="0"/>
          <w:numId w:val="35"/>
        </w:numPr>
        <w:tabs>
          <w:tab w:val="left" w:pos="880"/>
        </w:tabs>
        <w:autoSpaceDE w:val="0"/>
        <w:autoSpaceDN w:val="0"/>
        <w:spacing w:before="341" w:after="0" w:line="240" w:lineRule="auto"/>
        <w:ind w:left="880"/>
        <w:rPr>
          <w:rFonts w:ascii="Symbol" w:eastAsia="Calibri" w:hAnsi="Symbol" w:cs="Calibri"/>
          <w:sz w:val="28"/>
        </w:rPr>
      </w:pPr>
      <w:r>
        <w:rPr>
          <w:rFonts w:ascii="Calibri" w:eastAsia="Calibri" w:hAnsi="Calibri" w:cs="Calibri"/>
          <w:sz w:val="28"/>
        </w:rPr>
        <w:t>Call:</w:t>
      </w:r>
      <w:r>
        <w:rPr>
          <w:rFonts w:ascii="Calibri" w:eastAsia="Calibri" w:hAnsi="Calibri" w:cs="Calibri"/>
          <w:spacing w:val="-6"/>
          <w:sz w:val="28"/>
        </w:rPr>
        <w:t xml:space="preserve"> </w:t>
      </w:r>
      <w:r>
        <w:rPr>
          <w:rFonts w:ascii="Calibri" w:eastAsia="Calibri" w:hAnsi="Calibri" w:cs="Calibri"/>
          <w:sz w:val="28"/>
        </w:rPr>
        <w:t>707-664-</w:t>
      </w:r>
      <w:r>
        <w:rPr>
          <w:rFonts w:ascii="Calibri" w:eastAsia="Calibri" w:hAnsi="Calibri" w:cs="Calibri"/>
          <w:spacing w:val="-4"/>
          <w:sz w:val="28"/>
        </w:rPr>
        <w:t>4357</w:t>
      </w:r>
    </w:p>
    <w:p w14:paraId="0B967C84" w14:textId="77777777" w:rsidR="00430BCD" w:rsidRDefault="00430BCD" w:rsidP="00430BCD">
      <w:pPr>
        <w:widowControl w:val="0"/>
        <w:numPr>
          <w:ilvl w:val="0"/>
          <w:numId w:val="35"/>
        </w:numPr>
        <w:tabs>
          <w:tab w:val="left" w:pos="880"/>
        </w:tabs>
        <w:autoSpaceDE w:val="0"/>
        <w:autoSpaceDN w:val="0"/>
        <w:spacing w:before="3" w:after="0" w:line="356" w:lineRule="exact"/>
        <w:ind w:left="880"/>
        <w:rPr>
          <w:rFonts w:ascii="Symbol" w:eastAsia="Calibri" w:hAnsi="Symbol" w:cs="Calibri"/>
          <w:sz w:val="28"/>
        </w:rPr>
      </w:pPr>
      <w:r>
        <w:rPr>
          <w:rFonts w:ascii="Calibri" w:eastAsia="Calibri" w:hAnsi="Calibri" w:cs="Calibri"/>
          <w:sz w:val="28"/>
        </w:rPr>
        <w:t>Email:</w:t>
      </w:r>
      <w:r>
        <w:rPr>
          <w:rFonts w:ascii="Calibri" w:eastAsia="Calibri" w:hAnsi="Calibri" w:cs="Calibri"/>
          <w:spacing w:val="1"/>
          <w:sz w:val="28"/>
        </w:rPr>
        <w:t xml:space="preserve"> </w:t>
      </w:r>
      <w:hyperlink r:id="rId54" w:history="1">
        <w:r>
          <w:rPr>
            <w:rStyle w:val="Hyperlink"/>
            <w:rFonts w:ascii="Calibri" w:eastAsia="Calibri" w:hAnsi="Calibri" w:cs="Calibri"/>
            <w:spacing w:val="-2"/>
            <w:sz w:val="28"/>
          </w:rPr>
          <w:t>helpdesk@sonoma.edu</w:t>
        </w:r>
      </w:hyperlink>
    </w:p>
    <w:p w14:paraId="273395AB" w14:textId="77777777" w:rsidR="00430BCD" w:rsidRDefault="00430BCD" w:rsidP="00430BCD">
      <w:pPr>
        <w:widowControl w:val="0"/>
        <w:numPr>
          <w:ilvl w:val="0"/>
          <w:numId w:val="35"/>
        </w:numPr>
        <w:tabs>
          <w:tab w:val="left" w:pos="880"/>
        </w:tabs>
        <w:autoSpaceDE w:val="0"/>
        <w:autoSpaceDN w:val="0"/>
        <w:spacing w:after="0" w:line="356" w:lineRule="exact"/>
        <w:ind w:left="880"/>
        <w:rPr>
          <w:rFonts w:ascii="Symbol" w:eastAsia="Calibri" w:hAnsi="Symbol" w:cs="Calibri"/>
          <w:sz w:val="28"/>
        </w:rPr>
      </w:pPr>
      <w:r>
        <w:rPr>
          <w:rFonts w:ascii="Calibri" w:eastAsia="Calibri" w:hAnsi="Calibri" w:cs="Calibri"/>
          <w:sz w:val="28"/>
        </w:rPr>
        <w:t>Visit</w:t>
      </w:r>
      <w:r>
        <w:rPr>
          <w:rFonts w:ascii="Calibri" w:eastAsia="Calibri" w:hAnsi="Calibri" w:cs="Calibri"/>
          <w:spacing w:val="-5"/>
          <w:sz w:val="28"/>
        </w:rPr>
        <w:t xml:space="preserve"> </w:t>
      </w:r>
      <w:r>
        <w:rPr>
          <w:rFonts w:ascii="Calibri" w:eastAsia="Calibri" w:hAnsi="Calibri" w:cs="Calibri"/>
          <w:sz w:val="28"/>
        </w:rPr>
        <w:t>Location:</w:t>
      </w:r>
      <w:r>
        <w:rPr>
          <w:rFonts w:ascii="Calibri" w:eastAsia="Calibri" w:hAnsi="Calibri" w:cs="Calibri"/>
          <w:spacing w:val="-7"/>
          <w:sz w:val="28"/>
        </w:rPr>
        <w:t xml:space="preserve"> </w:t>
      </w:r>
      <w:r>
        <w:rPr>
          <w:rFonts w:ascii="Calibri" w:eastAsia="Calibri" w:hAnsi="Calibri" w:cs="Calibri"/>
          <w:sz w:val="28"/>
        </w:rPr>
        <w:t>Schulz</w:t>
      </w:r>
      <w:r>
        <w:rPr>
          <w:rFonts w:ascii="Calibri" w:eastAsia="Calibri" w:hAnsi="Calibri" w:cs="Calibri"/>
          <w:spacing w:val="-1"/>
          <w:sz w:val="28"/>
        </w:rPr>
        <w:t xml:space="preserve"> </w:t>
      </w:r>
      <w:r>
        <w:rPr>
          <w:rFonts w:ascii="Calibri" w:eastAsia="Calibri" w:hAnsi="Calibri" w:cs="Calibri"/>
          <w:spacing w:val="-4"/>
          <w:sz w:val="28"/>
        </w:rPr>
        <w:t>1000</w:t>
      </w:r>
    </w:p>
    <w:p w14:paraId="01018011"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319AAF78" w14:textId="77777777" w:rsidR="00430BCD" w:rsidRDefault="00430BCD" w:rsidP="00430BCD">
      <w:pPr>
        <w:widowControl w:val="0"/>
        <w:autoSpaceDE w:val="0"/>
        <w:autoSpaceDN w:val="0"/>
        <w:spacing w:before="1" w:line="341" w:lineRule="exact"/>
        <w:rPr>
          <w:rFonts w:ascii="Calibri" w:eastAsia="Calibri" w:hAnsi="Calibri" w:cs="Calibri"/>
          <w:sz w:val="28"/>
          <w:szCs w:val="28"/>
        </w:rPr>
      </w:pPr>
      <w:r>
        <w:rPr>
          <w:rFonts w:ascii="Calibri" w:eastAsia="Calibri" w:hAnsi="Calibri" w:cs="Calibri"/>
          <w:sz w:val="28"/>
          <w:szCs w:val="28"/>
        </w:rPr>
        <w:t>Assigned</w:t>
      </w:r>
      <w:r>
        <w:rPr>
          <w:rFonts w:ascii="Calibri" w:eastAsia="Calibri" w:hAnsi="Calibri" w:cs="Calibri"/>
          <w:spacing w:val="-11"/>
          <w:sz w:val="28"/>
          <w:szCs w:val="28"/>
        </w:rPr>
        <w:t xml:space="preserve"> </w:t>
      </w:r>
      <w:r>
        <w:rPr>
          <w:rFonts w:ascii="Calibri" w:eastAsia="Calibri" w:hAnsi="Calibri" w:cs="Calibri"/>
          <w:spacing w:val="-2"/>
          <w:sz w:val="28"/>
          <w:szCs w:val="28"/>
        </w:rPr>
        <w:t>Reading</w:t>
      </w:r>
    </w:p>
    <w:p w14:paraId="164A5747" w14:textId="77777777" w:rsidR="00430BCD" w:rsidRDefault="00430BCD" w:rsidP="00430BCD">
      <w:pPr>
        <w:widowControl w:val="0"/>
        <w:autoSpaceDE w:val="0"/>
        <w:autoSpaceDN w:val="0"/>
        <w:spacing w:line="240" w:lineRule="auto"/>
        <w:ind w:right="126"/>
        <w:rPr>
          <w:rFonts w:ascii="Calibri" w:eastAsia="Calibri" w:hAnsi="Calibri" w:cs="Calibri"/>
          <w:sz w:val="28"/>
          <w:szCs w:val="28"/>
        </w:rPr>
      </w:pPr>
      <w:r>
        <w:rPr>
          <w:rFonts w:ascii="Calibri" w:eastAsia="Calibri" w:hAnsi="Calibri" w:cs="Calibri"/>
          <w:sz w:val="28"/>
          <w:szCs w:val="28"/>
        </w:rPr>
        <w:t>You do not need to purchase a textbook for this course. Assigned articles and chapters</w:t>
      </w:r>
      <w:r>
        <w:rPr>
          <w:rFonts w:ascii="Calibri" w:eastAsia="Calibri" w:hAnsi="Calibri" w:cs="Calibri"/>
          <w:spacing w:val="-2"/>
          <w:sz w:val="28"/>
          <w:szCs w:val="28"/>
        </w:rPr>
        <w:t xml:space="preserve"> </w:t>
      </w:r>
      <w:r>
        <w:rPr>
          <w:rFonts w:ascii="Calibri" w:eastAsia="Calibri" w:hAnsi="Calibri" w:cs="Calibri"/>
          <w:sz w:val="28"/>
          <w:szCs w:val="28"/>
        </w:rPr>
        <w:t>will</w:t>
      </w:r>
      <w:r>
        <w:rPr>
          <w:rFonts w:ascii="Calibri" w:eastAsia="Calibri" w:hAnsi="Calibri" w:cs="Calibri"/>
          <w:spacing w:val="-6"/>
          <w:sz w:val="28"/>
          <w:szCs w:val="28"/>
        </w:rPr>
        <w:t xml:space="preserve"> </w:t>
      </w:r>
      <w:r>
        <w:rPr>
          <w:rFonts w:ascii="Calibri" w:eastAsia="Calibri" w:hAnsi="Calibri" w:cs="Calibri"/>
          <w:sz w:val="28"/>
          <w:szCs w:val="28"/>
        </w:rPr>
        <w:t>be</w:t>
      </w:r>
      <w:r>
        <w:rPr>
          <w:rFonts w:ascii="Calibri" w:eastAsia="Calibri" w:hAnsi="Calibri" w:cs="Calibri"/>
          <w:spacing w:val="-1"/>
          <w:sz w:val="28"/>
          <w:szCs w:val="28"/>
        </w:rPr>
        <w:t xml:space="preserve"> </w:t>
      </w:r>
      <w:r>
        <w:rPr>
          <w:rFonts w:ascii="Calibri" w:eastAsia="Calibri" w:hAnsi="Calibri" w:cs="Calibri"/>
          <w:sz w:val="28"/>
          <w:szCs w:val="28"/>
        </w:rPr>
        <w:t>posted</w:t>
      </w:r>
      <w:r>
        <w:rPr>
          <w:rFonts w:ascii="Calibri" w:eastAsia="Calibri" w:hAnsi="Calibri" w:cs="Calibri"/>
          <w:spacing w:val="-8"/>
          <w:sz w:val="28"/>
          <w:szCs w:val="28"/>
        </w:rPr>
        <w:t xml:space="preserve"> </w:t>
      </w:r>
      <w:r>
        <w:rPr>
          <w:rFonts w:ascii="Calibri" w:eastAsia="Calibri" w:hAnsi="Calibri" w:cs="Calibri"/>
          <w:sz w:val="28"/>
          <w:szCs w:val="28"/>
        </w:rPr>
        <w:t>on Canvas.</w:t>
      </w:r>
      <w:r>
        <w:rPr>
          <w:rFonts w:ascii="Calibri" w:eastAsia="Calibri" w:hAnsi="Calibri" w:cs="Calibri"/>
          <w:spacing w:val="-3"/>
          <w:sz w:val="28"/>
          <w:szCs w:val="28"/>
        </w:rPr>
        <w:t xml:space="preserve"> </w:t>
      </w:r>
      <w:r>
        <w:rPr>
          <w:rFonts w:ascii="Calibri" w:eastAsia="Calibri" w:hAnsi="Calibri" w:cs="Calibri"/>
          <w:sz w:val="28"/>
          <w:szCs w:val="28"/>
        </w:rPr>
        <w:t>You</w:t>
      </w:r>
      <w:r>
        <w:rPr>
          <w:rFonts w:ascii="Calibri" w:eastAsia="Calibri" w:hAnsi="Calibri" w:cs="Calibri"/>
          <w:spacing w:val="-4"/>
          <w:sz w:val="28"/>
          <w:szCs w:val="28"/>
        </w:rPr>
        <w:t xml:space="preserve"> </w:t>
      </w:r>
      <w:r>
        <w:rPr>
          <w:rFonts w:ascii="Calibri" w:eastAsia="Calibri" w:hAnsi="Calibri" w:cs="Calibri"/>
          <w:sz w:val="28"/>
          <w:szCs w:val="28"/>
        </w:rPr>
        <w:t>will</w:t>
      </w:r>
      <w:r>
        <w:rPr>
          <w:rFonts w:ascii="Calibri" w:eastAsia="Calibri" w:hAnsi="Calibri" w:cs="Calibri"/>
          <w:spacing w:val="-6"/>
          <w:sz w:val="28"/>
          <w:szCs w:val="28"/>
        </w:rPr>
        <w:t xml:space="preserve"> </w:t>
      </w:r>
      <w:r>
        <w:rPr>
          <w:rFonts w:ascii="Calibri" w:eastAsia="Calibri" w:hAnsi="Calibri" w:cs="Calibri"/>
          <w:sz w:val="28"/>
          <w:szCs w:val="28"/>
        </w:rPr>
        <w:t>be expected</w:t>
      </w:r>
      <w:r>
        <w:rPr>
          <w:rFonts w:ascii="Calibri" w:eastAsia="Calibri" w:hAnsi="Calibri" w:cs="Calibri"/>
          <w:spacing w:val="-4"/>
          <w:sz w:val="28"/>
          <w:szCs w:val="28"/>
        </w:rPr>
        <w:t xml:space="preserve"> </w:t>
      </w:r>
      <w:r>
        <w:rPr>
          <w:rFonts w:ascii="Calibri" w:eastAsia="Calibri" w:hAnsi="Calibri" w:cs="Calibri"/>
          <w:sz w:val="28"/>
          <w:szCs w:val="28"/>
        </w:rPr>
        <w:t>to</w:t>
      </w:r>
      <w:r>
        <w:rPr>
          <w:rFonts w:ascii="Calibri" w:eastAsia="Calibri" w:hAnsi="Calibri" w:cs="Calibri"/>
          <w:spacing w:val="-5"/>
          <w:sz w:val="28"/>
          <w:szCs w:val="28"/>
        </w:rPr>
        <w:t xml:space="preserve"> </w:t>
      </w:r>
      <w:r>
        <w:rPr>
          <w:rFonts w:ascii="Calibri" w:eastAsia="Calibri" w:hAnsi="Calibri" w:cs="Calibri"/>
          <w:sz w:val="28"/>
          <w:szCs w:val="28"/>
        </w:rPr>
        <w:t>read</w:t>
      </w:r>
      <w:r>
        <w:rPr>
          <w:rFonts w:ascii="Calibri" w:eastAsia="Calibri" w:hAnsi="Calibri" w:cs="Calibri"/>
          <w:spacing w:val="-4"/>
          <w:sz w:val="28"/>
          <w:szCs w:val="28"/>
        </w:rPr>
        <w:t xml:space="preserve"> </w:t>
      </w:r>
      <w:r>
        <w:rPr>
          <w:rFonts w:ascii="Calibri" w:eastAsia="Calibri" w:hAnsi="Calibri" w:cs="Calibri"/>
          <w:sz w:val="28"/>
          <w:szCs w:val="28"/>
        </w:rPr>
        <w:t>approximately</w:t>
      </w:r>
      <w:r>
        <w:rPr>
          <w:rFonts w:ascii="Calibri" w:eastAsia="Calibri" w:hAnsi="Calibri" w:cs="Calibri"/>
          <w:spacing w:val="-3"/>
          <w:sz w:val="28"/>
          <w:szCs w:val="28"/>
        </w:rPr>
        <w:t xml:space="preserve"> </w:t>
      </w:r>
      <w:r>
        <w:rPr>
          <w:rFonts w:ascii="Calibri" w:eastAsia="Calibri" w:hAnsi="Calibri" w:cs="Calibri"/>
          <w:sz w:val="28"/>
          <w:szCs w:val="28"/>
        </w:rPr>
        <w:t>40 – 50 pages per week.</w:t>
      </w:r>
    </w:p>
    <w:p w14:paraId="3D03051D" w14:textId="77777777" w:rsidR="00430BCD" w:rsidRDefault="00430BCD" w:rsidP="00430BCD">
      <w:pPr>
        <w:widowControl w:val="0"/>
        <w:autoSpaceDE w:val="0"/>
        <w:autoSpaceDN w:val="0"/>
        <w:spacing w:before="339" w:line="240" w:lineRule="auto"/>
        <w:rPr>
          <w:rFonts w:ascii="Calibri" w:eastAsia="Calibri" w:hAnsi="Calibri" w:cs="Calibri"/>
          <w:sz w:val="28"/>
          <w:szCs w:val="28"/>
        </w:rPr>
      </w:pPr>
      <w:r>
        <w:rPr>
          <w:rFonts w:ascii="Calibri" w:eastAsia="Calibri" w:hAnsi="Calibri" w:cs="Calibri"/>
          <w:sz w:val="28"/>
          <w:szCs w:val="28"/>
        </w:rPr>
        <w:t>Classroom</w:t>
      </w:r>
      <w:r>
        <w:rPr>
          <w:rFonts w:ascii="Calibri" w:eastAsia="Calibri" w:hAnsi="Calibri" w:cs="Calibri"/>
          <w:spacing w:val="-6"/>
          <w:sz w:val="28"/>
          <w:szCs w:val="28"/>
        </w:rPr>
        <w:t xml:space="preserve"> </w:t>
      </w:r>
      <w:r>
        <w:rPr>
          <w:rFonts w:ascii="Calibri" w:eastAsia="Calibri" w:hAnsi="Calibri" w:cs="Calibri"/>
          <w:sz w:val="28"/>
          <w:szCs w:val="28"/>
        </w:rPr>
        <w:t>Structure</w:t>
      </w:r>
      <w:r>
        <w:rPr>
          <w:rFonts w:ascii="Calibri" w:eastAsia="Calibri" w:hAnsi="Calibri" w:cs="Calibri"/>
          <w:spacing w:val="-5"/>
          <w:sz w:val="28"/>
          <w:szCs w:val="28"/>
        </w:rPr>
        <w:t xml:space="preserve"> </w:t>
      </w:r>
      <w:r>
        <w:rPr>
          <w:rFonts w:ascii="Calibri" w:eastAsia="Calibri" w:hAnsi="Calibri" w:cs="Calibri"/>
          <w:sz w:val="28"/>
          <w:szCs w:val="28"/>
        </w:rPr>
        <w:t>and</w:t>
      </w:r>
      <w:r>
        <w:rPr>
          <w:rFonts w:ascii="Calibri" w:eastAsia="Calibri" w:hAnsi="Calibri" w:cs="Calibri"/>
          <w:spacing w:val="-3"/>
          <w:sz w:val="28"/>
          <w:szCs w:val="28"/>
        </w:rPr>
        <w:t xml:space="preserve"> </w:t>
      </w:r>
      <w:r>
        <w:rPr>
          <w:rFonts w:ascii="Calibri" w:eastAsia="Calibri" w:hAnsi="Calibri" w:cs="Calibri"/>
          <w:spacing w:val="-2"/>
          <w:sz w:val="28"/>
          <w:szCs w:val="28"/>
        </w:rPr>
        <w:t>Etiquette</w:t>
      </w:r>
    </w:p>
    <w:p w14:paraId="37E80237"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5AA9BD83" w14:textId="77777777" w:rsidR="00430BCD" w:rsidRDefault="00430BCD" w:rsidP="00430BCD">
      <w:pPr>
        <w:widowControl w:val="0"/>
        <w:autoSpaceDE w:val="0"/>
        <w:autoSpaceDN w:val="0"/>
        <w:spacing w:line="240" w:lineRule="auto"/>
        <w:ind w:right="377"/>
        <w:jc w:val="both"/>
        <w:rPr>
          <w:rFonts w:ascii="Calibri" w:eastAsia="Calibri" w:hAnsi="Calibri" w:cs="Calibri"/>
          <w:sz w:val="28"/>
          <w:szCs w:val="28"/>
        </w:rPr>
      </w:pPr>
      <w:r>
        <w:rPr>
          <w:rFonts w:ascii="Calibri" w:eastAsia="Calibri" w:hAnsi="Calibri" w:cs="Calibri"/>
          <w:sz w:val="28"/>
          <w:szCs w:val="28"/>
        </w:rPr>
        <w:t>Each</w:t>
      </w:r>
      <w:r>
        <w:rPr>
          <w:rFonts w:ascii="Calibri" w:eastAsia="Calibri" w:hAnsi="Calibri" w:cs="Calibri"/>
          <w:spacing w:val="-4"/>
          <w:sz w:val="28"/>
          <w:szCs w:val="28"/>
        </w:rPr>
        <w:t xml:space="preserve"> </w:t>
      </w:r>
      <w:r>
        <w:rPr>
          <w:rFonts w:ascii="Calibri" w:eastAsia="Calibri" w:hAnsi="Calibri" w:cs="Calibri"/>
          <w:sz w:val="28"/>
          <w:szCs w:val="28"/>
        </w:rPr>
        <w:t>Weekly</w:t>
      </w:r>
      <w:r>
        <w:rPr>
          <w:rFonts w:ascii="Calibri" w:eastAsia="Calibri" w:hAnsi="Calibri" w:cs="Calibri"/>
          <w:spacing w:val="-3"/>
          <w:sz w:val="28"/>
          <w:szCs w:val="28"/>
        </w:rPr>
        <w:t xml:space="preserve"> </w:t>
      </w:r>
      <w:r>
        <w:rPr>
          <w:rFonts w:ascii="Calibri" w:eastAsia="Calibri" w:hAnsi="Calibri" w:cs="Calibri"/>
          <w:sz w:val="28"/>
          <w:szCs w:val="28"/>
        </w:rPr>
        <w:t>Lecture</w:t>
      </w:r>
      <w:r>
        <w:rPr>
          <w:rFonts w:ascii="Calibri" w:eastAsia="Calibri" w:hAnsi="Calibri" w:cs="Calibri"/>
          <w:spacing w:val="-2"/>
          <w:sz w:val="28"/>
          <w:szCs w:val="28"/>
        </w:rPr>
        <w:t xml:space="preserve"> </w:t>
      </w:r>
      <w:r>
        <w:rPr>
          <w:rFonts w:ascii="Calibri" w:eastAsia="Calibri" w:hAnsi="Calibri" w:cs="Calibri"/>
          <w:sz w:val="28"/>
          <w:szCs w:val="28"/>
        </w:rPr>
        <w:t>will</w:t>
      </w:r>
      <w:r>
        <w:rPr>
          <w:rFonts w:ascii="Calibri" w:eastAsia="Calibri" w:hAnsi="Calibri" w:cs="Calibri"/>
          <w:spacing w:val="-3"/>
          <w:sz w:val="28"/>
          <w:szCs w:val="28"/>
        </w:rPr>
        <w:t xml:space="preserve"> </w:t>
      </w:r>
      <w:r>
        <w:rPr>
          <w:rFonts w:ascii="Calibri" w:eastAsia="Calibri" w:hAnsi="Calibri" w:cs="Calibri"/>
          <w:sz w:val="28"/>
          <w:szCs w:val="28"/>
        </w:rPr>
        <w:t>be</w:t>
      </w:r>
      <w:r>
        <w:rPr>
          <w:rFonts w:ascii="Calibri" w:eastAsia="Calibri" w:hAnsi="Calibri" w:cs="Calibri"/>
          <w:spacing w:val="-2"/>
          <w:sz w:val="28"/>
          <w:szCs w:val="28"/>
        </w:rPr>
        <w:t xml:space="preserve"> </w:t>
      </w:r>
      <w:r>
        <w:rPr>
          <w:rFonts w:ascii="Calibri" w:eastAsia="Calibri" w:hAnsi="Calibri" w:cs="Calibri"/>
          <w:sz w:val="28"/>
          <w:szCs w:val="28"/>
        </w:rPr>
        <w:t>primarily</w:t>
      </w:r>
      <w:r>
        <w:rPr>
          <w:rFonts w:ascii="Calibri" w:eastAsia="Calibri" w:hAnsi="Calibri" w:cs="Calibri"/>
          <w:spacing w:val="-4"/>
          <w:sz w:val="28"/>
          <w:szCs w:val="28"/>
        </w:rPr>
        <w:t xml:space="preserve"> </w:t>
      </w:r>
      <w:r>
        <w:rPr>
          <w:rFonts w:ascii="Calibri" w:eastAsia="Calibri" w:hAnsi="Calibri" w:cs="Calibri"/>
          <w:sz w:val="28"/>
          <w:szCs w:val="28"/>
        </w:rPr>
        <w:t>delivered</w:t>
      </w:r>
      <w:r>
        <w:rPr>
          <w:rFonts w:ascii="Calibri" w:eastAsia="Calibri" w:hAnsi="Calibri" w:cs="Calibri"/>
          <w:spacing w:val="-4"/>
          <w:sz w:val="28"/>
          <w:szCs w:val="28"/>
        </w:rPr>
        <w:t xml:space="preserve"> </w:t>
      </w:r>
      <w:r>
        <w:rPr>
          <w:rFonts w:ascii="Calibri" w:eastAsia="Calibri" w:hAnsi="Calibri" w:cs="Calibri"/>
          <w:sz w:val="28"/>
          <w:szCs w:val="28"/>
        </w:rPr>
        <w:t>in</w:t>
      </w:r>
      <w:r>
        <w:rPr>
          <w:rFonts w:ascii="Calibri" w:eastAsia="Calibri" w:hAnsi="Calibri" w:cs="Calibri"/>
          <w:spacing w:val="-4"/>
          <w:sz w:val="28"/>
          <w:szCs w:val="28"/>
        </w:rPr>
        <w:t xml:space="preserve"> </w:t>
      </w:r>
      <w:r>
        <w:rPr>
          <w:rFonts w:ascii="Calibri" w:eastAsia="Calibri" w:hAnsi="Calibri" w:cs="Calibri"/>
          <w:sz w:val="28"/>
          <w:szCs w:val="28"/>
        </w:rPr>
        <w:t>lecture</w:t>
      </w:r>
      <w:r>
        <w:rPr>
          <w:rFonts w:ascii="Calibri" w:eastAsia="Calibri" w:hAnsi="Calibri" w:cs="Calibri"/>
          <w:spacing w:val="-2"/>
          <w:sz w:val="28"/>
          <w:szCs w:val="28"/>
        </w:rPr>
        <w:t xml:space="preserve"> </w:t>
      </w:r>
      <w:r>
        <w:rPr>
          <w:rFonts w:ascii="Calibri" w:eastAsia="Calibri" w:hAnsi="Calibri" w:cs="Calibri"/>
          <w:sz w:val="28"/>
          <w:szCs w:val="28"/>
        </w:rPr>
        <w:t>format on</w:t>
      </w:r>
      <w:r>
        <w:rPr>
          <w:rFonts w:ascii="Calibri" w:eastAsia="Calibri" w:hAnsi="Calibri" w:cs="Calibri"/>
          <w:spacing w:val="-4"/>
          <w:sz w:val="28"/>
          <w:szCs w:val="28"/>
        </w:rPr>
        <w:t xml:space="preserve"> </w:t>
      </w:r>
      <w:r>
        <w:rPr>
          <w:rFonts w:ascii="Calibri" w:eastAsia="Calibri" w:hAnsi="Calibri" w:cs="Calibri"/>
          <w:sz w:val="28"/>
          <w:szCs w:val="28"/>
        </w:rPr>
        <w:t>zoom.</w:t>
      </w:r>
      <w:r>
        <w:rPr>
          <w:rFonts w:ascii="Calibri" w:eastAsia="Calibri" w:hAnsi="Calibri" w:cs="Calibri"/>
          <w:spacing w:val="-2"/>
          <w:sz w:val="28"/>
          <w:szCs w:val="28"/>
        </w:rPr>
        <w:t xml:space="preserve"> </w:t>
      </w:r>
      <w:r>
        <w:rPr>
          <w:rFonts w:ascii="Calibri" w:eastAsia="Calibri" w:hAnsi="Calibri" w:cs="Calibri"/>
          <w:sz w:val="28"/>
          <w:szCs w:val="28"/>
        </w:rPr>
        <w:t>Slide outlines</w:t>
      </w:r>
      <w:r>
        <w:rPr>
          <w:rFonts w:ascii="Calibri" w:eastAsia="Calibri" w:hAnsi="Calibri" w:cs="Calibri"/>
          <w:spacing w:val="-2"/>
          <w:sz w:val="28"/>
          <w:szCs w:val="28"/>
        </w:rPr>
        <w:t xml:space="preserve"> </w:t>
      </w:r>
      <w:r>
        <w:rPr>
          <w:rFonts w:ascii="Calibri" w:eastAsia="Calibri" w:hAnsi="Calibri" w:cs="Calibri"/>
          <w:sz w:val="28"/>
          <w:szCs w:val="28"/>
        </w:rPr>
        <w:t>will</w:t>
      </w:r>
      <w:r>
        <w:rPr>
          <w:rFonts w:ascii="Calibri" w:eastAsia="Calibri" w:hAnsi="Calibri" w:cs="Calibri"/>
          <w:spacing w:val="-2"/>
          <w:sz w:val="28"/>
          <w:szCs w:val="28"/>
        </w:rPr>
        <w:t xml:space="preserve"> </w:t>
      </w:r>
      <w:r>
        <w:rPr>
          <w:rFonts w:ascii="Calibri" w:eastAsia="Calibri" w:hAnsi="Calibri" w:cs="Calibri"/>
          <w:sz w:val="28"/>
          <w:szCs w:val="28"/>
        </w:rPr>
        <w:t>be</w:t>
      </w:r>
      <w:r>
        <w:rPr>
          <w:rFonts w:ascii="Calibri" w:eastAsia="Calibri" w:hAnsi="Calibri" w:cs="Calibri"/>
          <w:spacing w:val="-6"/>
          <w:sz w:val="28"/>
          <w:szCs w:val="28"/>
        </w:rPr>
        <w:t xml:space="preserve"> </w:t>
      </w:r>
      <w:r>
        <w:rPr>
          <w:rFonts w:ascii="Calibri" w:eastAsia="Calibri" w:hAnsi="Calibri" w:cs="Calibri"/>
          <w:sz w:val="28"/>
          <w:szCs w:val="28"/>
        </w:rPr>
        <w:t>uploaded</w:t>
      </w:r>
      <w:r>
        <w:rPr>
          <w:rFonts w:ascii="Calibri" w:eastAsia="Calibri" w:hAnsi="Calibri" w:cs="Calibri"/>
          <w:spacing w:val="-5"/>
          <w:sz w:val="28"/>
          <w:szCs w:val="28"/>
        </w:rPr>
        <w:t xml:space="preserve"> </w:t>
      </w:r>
      <w:r>
        <w:rPr>
          <w:rFonts w:ascii="Calibri" w:eastAsia="Calibri" w:hAnsi="Calibri" w:cs="Calibri"/>
          <w:sz w:val="28"/>
          <w:szCs w:val="28"/>
        </w:rPr>
        <w:t>onto Canvas</w:t>
      </w:r>
      <w:r>
        <w:rPr>
          <w:rFonts w:ascii="Calibri" w:eastAsia="Calibri" w:hAnsi="Calibri" w:cs="Calibri"/>
          <w:spacing w:val="-1"/>
          <w:sz w:val="28"/>
          <w:szCs w:val="28"/>
        </w:rPr>
        <w:t xml:space="preserve"> </w:t>
      </w:r>
      <w:r>
        <w:rPr>
          <w:rFonts w:ascii="Calibri" w:eastAsia="Calibri" w:hAnsi="Calibri" w:cs="Calibri"/>
          <w:sz w:val="28"/>
          <w:szCs w:val="28"/>
        </w:rPr>
        <w:t>after</w:t>
      </w:r>
      <w:r>
        <w:rPr>
          <w:rFonts w:ascii="Calibri" w:eastAsia="Calibri" w:hAnsi="Calibri" w:cs="Calibri"/>
          <w:spacing w:val="-10"/>
          <w:sz w:val="28"/>
          <w:szCs w:val="28"/>
        </w:rPr>
        <w:t xml:space="preserve"> </w:t>
      </w:r>
      <w:r>
        <w:rPr>
          <w:rFonts w:ascii="Calibri" w:eastAsia="Calibri" w:hAnsi="Calibri" w:cs="Calibri"/>
          <w:sz w:val="28"/>
          <w:szCs w:val="28"/>
        </w:rPr>
        <w:t>each</w:t>
      </w:r>
      <w:r>
        <w:rPr>
          <w:rFonts w:ascii="Calibri" w:eastAsia="Calibri" w:hAnsi="Calibri" w:cs="Calibri"/>
          <w:spacing w:val="-5"/>
          <w:sz w:val="28"/>
          <w:szCs w:val="28"/>
        </w:rPr>
        <w:t xml:space="preserve"> </w:t>
      </w:r>
      <w:r>
        <w:rPr>
          <w:rFonts w:ascii="Calibri" w:eastAsia="Calibri" w:hAnsi="Calibri" w:cs="Calibri"/>
          <w:sz w:val="28"/>
          <w:szCs w:val="28"/>
        </w:rPr>
        <w:t>class.</w:t>
      </w:r>
      <w:r>
        <w:rPr>
          <w:rFonts w:ascii="Calibri" w:eastAsia="Calibri" w:hAnsi="Calibri" w:cs="Calibri"/>
          <w:spacing w:val="-8"/>
          <w:sz w:val="28"/>
          <w:szCs w:val="28"/>
        </w:rPr>
        <w:t xml:space="preserve"> </w:t>
      </w:r>
      <w:r>
        <w:rPr>
          <w:rFonts w:ascii="Calibri" w:eastAsia="Calibri" w:hAnsi="Calibri" w:cs="Calibri"/>
          <w:sz w:val="28"/>
          <w:szCs w:val="28"/>
        </w:rPr>
        <w:t>You</w:t>
      </w:r>
      <w:r>
        <w:rPr>
          <w:rFonts w:ascii="Calibri" w:eastAsia="Calibri" w:hAnsi="Calibri" w:cs="Calibri"/>
          <w:spacing w:val="-5"/>
          <w:sz w:val="28"/>
          <w:szCs w:val="28"/>
        </w:rPr>
        <w:t xml:space="preserve"> </w:t>
      </w:r>
      <w:r>
        <w:rPr>
          <w:rFonts w:ascii="Calibri" w:eastAsia="Calibri" w:hAnsi="Calibri" w:cs="Calibri"/>
          <w:sz w:val="28"/>
          <w:szCs w:val="28"/>
        </w:rPr>
        <w:t>are</w:t>
      </w:r>
      <w:r>
        <w:rPr>
          <w:rFonts w:ascii="Calibri" w:eastAsia="Calibri" w:hAnsi="Calibri" w:cs="Calibri"/>
          <w:spacing w:val="-6"/>
          <w:sz w:val="28"/>
          <w:szCs w:val="28"/>
        </w:rPr>
        <w:t xml:space="preserve"> </w:t>
      </w:r>
      <w:r>
        <w:rPr>
          <w:rFonts w:ascii="Calibri" w:eastAsia="Calibri" w:hAnsi="Calibri" w:cs="Calibri"/>
          <w:sz w:val="28"/>
          <w:szCs w:val="28"/>
        </w:rPr>
        <w:t>expected</w:t>
      </w:r>
      <w:r>
        <w:rPr>
          <w:rFonts w:ascii="Calibri" w:eastAsia="Calibri" w:hAnsi="Calibri" w:cs="Calibri"/>
          <w:spacing w:val="-5"/>
          <w:sz w:val="28"/>
          <w:szCs w:val="28"/>
        </w:rPr>
        <w:t xml:space="preserve"> </w:t>
      </w:r>
      <w:r>
        <w:rPr>
          <w:rFonts w:ascii="Calibri" w:eastAsia="Calibri" w:hAnsi="Calibri" w:cs="Calibri"/>
          <w:sz w:val="28"/>
          <w:szCs w:val="28"/>
        </w:rPr>
        <w:t>to</w:t>
      </w:r>
      <w:r>
        <w:rPr>
          <w:rFonts w:ascii="Calibri" w:eastAsia="Calibri" w:hAnsi="Calibri" w:cs="Calibri"/>
          <w:spacing w:val="-1"/>
          <w:sz w:val="28"/>
          <w:szCs w:val="28"/>
        </w:rPr>
        <w:t xml:space="preserve"> </w:t>
      </w:r>
      <w:r>
        <w:rPr>
          <w:rFonts w:ascii="Calibri" w:eastAsia="Calibri" w:hAnsi="Calibri" w:cs="Calibri"/>
          <w:sz w:val="28"/>
          <w:szCs w:val="28"/>
        </w:rPr>
        <w:t>take notes during class.</w:t>
      </w:r>
    </w:p>
    <w:p w14:paraId="3CD83A02" w14:textId="77777777" w:rsidR="00430BCD" w:rsidRDefault="00430BCD" w:rsidP="00430BCD">
      <w:pPr>
        <w:spacing w:line="240" w:lineRule="auto"/>
        <w:rPr>
          <w:rFonts w:ascii="Calibri" w:eastAsia="Calibri" w:hAnsi="Calibri" w:cs="Calibri"/>
        </w:rPr>
        <w:sectPr w:rsidR="00430BCD">
          <w:pgSz w:w="12240" w:h="15840"/>
          <w:pgMar w:top="1400" w:right="1320" w:bottom="280" w:left="1280" w:header="732" w:footer="0" w:gutter="0"/>
          <w:cols w:space="720"/>
        </w:sectPr>
      </w:pPr>
    </w:p>
    <w:p w14:paraId="4E363C63" w14:textId="77777777" w:rsidR="00430BCD" w:rsidRDefault="00430BCD" w:rsidP="00430BCD">
      <w:pPr>
        <w:widowControl w:val="0"/>
        <w:autoSpaceDE w:val="0"/>
        <w:autoSpaceDN w:val="0"/>
        <w:spacing w:before="90" w:line="240" w:lineRule="auto"/>
        <w:rPr>
          <w:rFonts w:ascii="Calibri" w:eastAsia="Calibri" w:hAnsi="Calibri" w:cs="Calibri"/>
          <w:sz w:val="28"/>
          <w:szCs w:val="28"/>
        </w:rPr>
      </w:pPr>
      <w:r>
        <w:rPr>
          <w:rFonts w:ascii="Calibri" w:eastAsia="Calibri" w:hAnsi="Calibri" w:cs="Calibri"/>
          <w:sz w:val="28"/>
          <w:szCs w:val="28"/>
        </w:rPr>
        <w:lastRenderedPageBreak/>
        <w:t>Weekly</w:t>
      </w:r>
      <w:r>
        <w:rPr>
          <w:rFonts w:ascii="Calibri" w:eastAsia="Calibri" w:hAnsi="Calibri" w:cs="Calibri"/>
          <w:spacing w:val="-3"/>
          <w:sz w:val="28"/>
          <w:szCs w:val="28"/>
        </w:rPr>
        <w:t xml:space="preserve"> </w:t>
      </w:r>
      <w:r>
        <w:rPr>
          <w:rFonts w:ascii="Calibri" w:eastAsia="Calibri" w:hAnsi="Calibri" w:cs="Calibri"/>
          <w:sz w:val="28"/>
          <w:szCs w:val="28"/>
        </w:rPr>
        <w:t>Seminars</w:t>
      </w:r>
      <w:r>
        <w:rPr>
          <w:rFonts w:ascii="Calibri" w:eastAsia="Calibri" w:hAnsi="Calibri" w:cs="Calibri"/>
          <w:spacing w:val="-7"/>
          <w:sz w:val="28"/>
          <w:szCs w:val="28"/>
        </w:rPr>
        <w:t xml:space="preserve"> </w:t>
      </w:r>
      <w:r>
        <w:rPr>
          <w:rFonts w:ascii="Calibri" w:eastAsia="Calibri" w:hAnsi="Calibri" w:cs="Calibri"/>
          <w:sz w:val="28"/>
          <w:szCs w:val="28"/>
        </w:rPr>
        <w:t>will</w:t>
      </w:r>
      <w:r>
        <w:rPr>
          <w:rFonts w:ascii="Calibri" w:eastAsia="Calibri" w:hAnsi="Calibri" w:cs="Calibri"/>
          <w:spacing w:val="-6"/>
          <w:sz w:val="28"/>
          <w:szCs w:val="28"/>
        </w:rPr>
        <w:t xml:space="preserve"> </w:t>
      </w:r>
      <w:r>
        <w:rPr>
          <w:rFonts w:ascii="Calibri" w:eastAsia="Calibri" w:hAnsi="Calibri" w:cs="Calibri"/>
          <w:sz w:val="28"/>
          <w:szCs w:val="28"/>
        </w:rPr>
        <w:t>include</w:t>
      </w:r>
      <w:r>
        <w:rPr>
          <w:rFonts w:ascii="Calibri" w:eastAsia="Calibri" w:hAnsi="Calibri" w:cs="Calibri"/>
          <w:spacing w:val="-1"/>
          <w:sz w:val="28"/>
          <w:szCs w:val="28"/>
        </w:rPr>
        <w:t xml:space="preserve"> </w:t>
      </w:r>
      <w:r>
        <w:rPr>
          <w:rFonts w:ascii="Calibri" w:eastAsia="Calibri" w:hAnsi="Calibri" w:cs="Calibri"/>
          <w:sz w:val="28"/>
          <w:szCs w:val="28"/>
        </w:rPr>
        <w:t>hands-on</w:t>
      </w:r>
      <w:r>
        <w:rPr>
          <w:rFonts w:ascii="Calibri" w:eastAsia="Calibri" w:hAnsi="Calibri" w:cs="Calibri"/>
          <w:spacing w:val="-4"/>
          <w:sz w:val="28"/>
          <w:szCs w:val="28"/>
        </w:rPr>
        <w:t xml:space="preserve"> </w:t>
      </w:r>
      <w:r>
        <w:rPr>
          <w:rFonts w:ascii="Calibri" w:eastAsia="Calibri" w:hAnsi="Calibri" w:cs="Calibri"/>
          <w:sz w:val="28"/>
          <w:szCs w:val="28"/>
        </w:rPr>
        <w:t>opportunities</w:t>
      </w:r>
      <w:r>
        <w:rPr>
          <w:rFonts w:ascii="Calibri" w:eastAsia="Calibri" w:hAnsi="Calibri" w:cs="Calibri"/>
          <w:spacing w:val="-2"/>
          <w:sz w:val="28"/>
          <w:szCs w:val="28"/>
        </w:rPr>
        <w:t xml:space="preserve"> </w:t>
      </w:r>
      <w:r>
        <w:rPr>
          <w:rFonts w:ascii="Calibri" w:eastAsia="Calibri" w:hAnsi="Calibri" w:cs="Calibri"/>
          <w:sz w:val="28"/>
          <w:szCs w:val="28"/>
        </w:rPr>
        <w:t>for discussion</w:t>
      </w:r>
      <w:r>
        <w:rPr>
          <w:rFonts w:ascii="Calibri" w:eastAsia="Calibri" w:hAnsi="Calibri" w:cs="Calibri"/>
          <w:spacing w:val="-4"/>
          <w:sz w:val="28"/>
          <w:szCs w:val="28"/>
        </w:rPr>
        <w:t xml:space="preserve"> </w:t>
      </w:r>
      <w:r>
        <w:rPr>
          <w:rFonts w:ascii="Calibri" w:eastAsia="Calibri" w:hAnsi="Calibri" w:cs="Calibri"/>
          <w:sz w:val="28"/>
          <w:szCs w:val="28"/>
        </w:rPr>
        <w:t>of</w:t>
      </w:r>
      <w:r>
        <w:rPr>
          <w:rFonts w:ascii="Calibri" w:eastAsia="Calibri" w:hAnsi="Calibri" w:cs="Calibri"/>
          <w:spacing w:val="-7"/>
          <w:sz w:val="28"/>
          <w:szCs w:val="28"/>
        </w:rPr>
        <w:t xml:space="preserve"> </w:t>
      </w:r>
      <w:r>
        <w:rPr>
          <w:rFonts w:ascii="Calibri" w:eastAsia="Calibri" w:hAnsi="Calibri" w:cs="Calibri"/>
          <w:sz w:val="28"/>
          <w:szCs w:val="28"/>
        </w:rPr>
        <w:t>lecture</w:t>
      </w:r>
      <w:r>
        <w:rPr>
          <w:rFonts w:ascii="Calibri" w:eastAsia="Calibri" w:hAnsi="Calibri" w:cs="Calibri"/>
          <w:spacing w:val="-6"/>
          <w:sz w:val="28"/>
          <w:szCs w:val="28"/>
        </w:rPr>
        <w:t xml:space="preserve"> </w:t>
      </w:r>
      <w:r>
        <w:rPr>
          <w:rFonts w:ascii="Calibri" w:eastAsia="Calibri" w:hAnsi="Calibri" w:cs="Calibri"/>
          <w:sz w:val="28"/>
          <w:szCs w:val="28"/>
        </w:rPr>
        <w:t>and assigned readings, processing of experiences during Service Learning, support for course assignments.</w:t>
      </w:r>
      <w:r>
        <w:rPr>
          <w:rFonts w:ascii="Calibri" w:eastAsia="Calibri" w:hAnsi="Calibri" w:cs="Calibri"/>
          <w:spacing w:val="40"/>
          <w:sz w:val="28"/>
          <w:szCs w:val="28"/>
        </w:rPr>
        <w:t xml:space="preserve"> </w:t>
      </w:r>
      <w:r>
        <w:rPr>
          <w:rFonts w:ascii="Calibri" w:eastAsia="Calibri" w:hAnsi="Calibri" w:cs="Calibri"/>
          <w:sz w:val="28"/>
          <w:szCs w:val="28"/>
        </w:rPr>
        <w:t>In small groups, students will connect with each other to process course material and facilitate personal growth and development. Each weekly seminar will include experiential</w:t>
      </w:r>
      <w:r>
        <w:rPr>
          <w:rFonts w:ascii="Calibri" w:eastAsia="Calibri" w:hAnsi="Calibri" w:cs="Calibri"/>
          <w:spacing w:val="-4"/>
          <w:sz w:val="28"/>
          <w:szCs w:val="28"/>
        </w:rPr>
        <w:t xml:space="preserve"> </w:t>
      </w:r>
      <w:r>
        <w:rPr>
          <w:rFonts w:ascii="Calibri" w:eastAsia="Calibri" w:hAnsi="Calibri" w:cs="Calibri"/>
          <w:sz w:val="28"/>
          <w:szCs w:val="28"/>
        </w:rPr>
        <w:t>practices</w:t>
      </w:r>
      <w:r>
        <w:rPr>
          <w:rFonts w:ascii="Calibri" w:eastAsia="Calibri" w:hAnsi="Calibri" w:cs="Calibri"/>
          <w:spacing w:val="-4"/>
          <w:sz w:val="28"/>
          <w:szCs w:val="28"/>
        </w:rPr>
        <w:t xml:space="preserve"> </w:t>
      </w:r>
      <w:r>
        <w:rPr>
          <w:rFonts w:ascii="Calibri" w:eastAsia="Calibri" w:hAnsi="Calibri" w:cs="Calibri"/>
          <w:sz w:val="28"/>
          <w:szCs w:val="28"/>
        </w:rPr>
        <w:t>that help</w:t>
      </w:r>
      <w:r>
        <w:rPr>
          <w:rFonts w:ascii="Calibri" w:eastAsia="Calibri" w:hAnsi="Calibri" w:cs="Calibri"/>
          <w:spacing w:val="-2"/>
          <w:sz w:val="28"/>
          <w:szCs w:val="28"/>
        </w:rPr>
        <w:t xml:space="preserve"> </w:t>
      </w:r>
      <w:r>
        <w:rPr>
          <w:rFonts w:ascii="Calibri" w:eastAsia="Calibri" w:hAnsi="Calibri" w:cs="Calibri"/>
          <w:sz w:val="28"/>
          <w:szCs w:val="28"/>
        </w:rPr>
        <w:t>students apply</w:t>
      </w:r>
      <w:r>
        <w:rPr>
          <w:rFonts w:ascii="Calibri" w:eastAsia="Calibri" w:hAnsi="Calibri" w:cs="Calibri"/>
          <w:spacing w:val="-1"/>
          <w:sz w:val="28"/>
          <w:szCs w:val="28"/>
        </w:rPr>
        <w:t xml:space="preserve"> </w:t>
      </w:r>
      <w:r>
        <w:rPr>
          <w:rFonts w:ascii="Calibri" w:eastAsia="Calibri" w:hAnsi="Calibri" w:cs="Calibri"/>
          <w:sz w:val="28"/>
          <w:szCs w:val="28"/>
        </w:rPr>
        <w:t>course concepts to their own life experiences.</w:t>
      </w:r>
    </w:p>
    <w:p w14:paraId="11B77DC1"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47601C25"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4D2498C6"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In</w:t>
      </w:r>
      <w:r>
        <w:rPr>
          <w:rFonts w:ascii="Calibri" w:eastAsia="Calibri" w:hAnsi="Calibri" w:cs="Calibri"/>
          <w:spacing w:val="-5"/>
          <w:sz w:val="28"/>
          <w:szCs w:val="28"/>
        </w:rPr>
        <w:t xml:space="preserve"> </w:t>
      </w:r>
      <w:r>
        <w:rPr>
          <w:rFonts w:ascii="Calibri" w:eastAsia="Calibri" w:hAnsi="Calibri" w:cs="Calibri"/>
          <w:sz w:val="28"/>
          <w:szCs w:val="28"/>
        </w:rPr>
        <w:t>order</w:t>
      </w:r>
      <w:r>
        <w:rPr>
          <w:rFonts w:ascii="Calibri" w:eastAsia="Calibri" w:hAnsi="Calibri" w:cs="Calibri"/>
          <w:spacing w:val="-4"/>
          <w:sz w:val="28"/>
          <w:szCs w:val="28"/>
        </w:rPr>
        <w:t xml:space="preserve"> </w:t>
      </w:r>
      <w:r>
        <w:rPr>
          <w:rFonts w:ascii="Calibri" w:eastAsia="Calibri" w:hAnsi="Calibri" w:cs="Calibri"/>
          <w:sz w:val="28"/>
          <w:szCs w:val="28"/>
        </w:rPr>
        <w:t>to facilitate</w:t>
      </w:r>
      <w:r>
        <w:rPr>
          <w:rFonts w:ascii="Calibri" w:eastAsia="Calibri" w:hAnsi="Calibri" w:cs="Calibri"/>
          <w:spacing w:val="-1"/>
          <w:sz w:val="28"/>
          <w:szCs w:val="28"/>
        </w:rPr>
        <w:t xml:space="preserve"> </w:t>
      </w:r>
      <w:r>
        <w:rPr>
          <w:rFonts w:ascii="Calibri" w:eastAsia="Calibri" w:hAnsi="Calibri" w:cs="Calibri"/>
          <w:sz w:val="28"/>
          <w:szCs w:val="28"/>
        </w:rPr>
        <w:t>an</w:t>
      </w:r>
      <w:r>
        <w:rPr>
          <w:rFonts w:ascii="Calibri" w:eastAsia="Calibri" w:hAnsi="Calibri" w:cs="Calibri"/>
          <w:spacing w:val="-9"/>
          <w:sz w:val="28"/>
          <w:szCs w:val="28"/>
        </w:rPr>
        <w:t xml:space="preserve"> </w:t>
      </w:r>
      <w:r>
        <w:rPr>
          <w:rFonts w:ascii="Calibri" w:eastAsia="Calibri" w:hAnsi="Calibri" w:cs="Calibri"/>
          <w:sz w:val="28"/>
          <w:szCs w:val="28"/>
        </w:rPr>
        <w:t>optimal</w:t>
      </w:r>
      <w:r>
        <w:rPr>
          <w:rFonts w:ascii="Calibri" w:eastAsia="Calibri" w:hAnsi="Calibri" w:cs="Calibri"/>
          <w:spacing w:val="-6"/>
          <w:sz w:val="28"/>
          <w:szCs w:val="28"/>
        </w:rPr>
        <w:t xml:space="preserve"> </w:t>
      </w:r>
      <w:r>
        <w:rPr>
          <w:rFonts w:ascii="Calibri" w:eastAsia="Calibri" w:hAnsi="Calibri" w:cs="Calibri"/>
          <w:sz w:val="28"/>
          <w:szCs w:val="28"/>
        </w:rPr>
        <w:t>learning</w:t>
      </w:r>
      <w:r>
        <w:rPr>
          <w:rFonts w:ascii="Calibri" w:eastAsia="Calibri" w:hAnsi="Calibri" w:cs="Calibri"/>
          <w:spacing w:val="-4"/>
          <w:sz w:val="28"/>
          <w:szCs w:val="28"/>
        </w:rPr>
        <w:t xml:space="preserve"> </w:t>
      </w:r>
      <w:r>
        <w:rPr>
          <w:rFonts w:ascii="Calibri" w:eastAsia="Calibri" w:hAnsi="Calibri" w:cs="Calibri"/>
          <w:sz w:val="28"/>
          <w:szCs w:val="28"/>
        </w:rPr>
        <w:t>environment,</w:t>
      </w:r>
      <w:r>
        <w:rPr>
          <w:rFonts w:ascii="Calibri" w:eastAsia="Calibri" w:hAnsi="Calibri" w:cs="Calibri"/>
          <w:spacing w:val="-2"/>
          <w:sz w:val="28"/>
          <w:szCs w:val="28"/>
        </w:rPr>
        <w:t xml:space="preserve"> </w:t>
      </w:r>
      <w:r>
        <w:rPr>
          <w:rFonts w:ascii="Calibri" w:eastAsia="Calibri" w:hAnsi="Calibri" w:cs="Calibri"/>
          <w:sz w:val="28"/>
          <w:szCs w:val="28"/>
        </w:rPr>
        <w:t>it</w:t>
      </w:r>
      <w:r>
        <w:rPr>
          <w:rFonts w:ascii="Calibri" w:eastAsia="Calibri" w:hAnsi="Calibri" w:cs="Calibri"/>
          <w:spacing w:val="-1"/>
          <w:sz w:val="28"/>
          <w:szCs w:val="28"/>
        </w:rPr>
        <w:t xml:space="preserve"> </w:t>
      </w:r>
      <w:r>
        <w:rPr>
          <w:rFonts w:ascii="Calibri" w:eastAsia="Calibri" w:hAnsi="Calibri" w:cs="Calibri"/>
          <w:sz w:val="28"/>
          <w:szCs w:val="28"/>
        </w:rPr>
        <w:t>is</w:t>
      </w:r>
      <w:r>
        <w:rPr>
          <w:rFonts w:ascii="Calibri" w:eastAsia="Calibri" w:hAnsi="Calibri" w:cs="Calibri"/>
          <w:spacing w:val="-6"/>
          <w:sz w:val="28"/>
          <w:szCs w:val="28"/>
        </w:rPr>
        <w:t xml:space="preserve"> </w:t>
      </w:r>
      <w:r>
        <w:rPr>
          <w:rFonts w:ascii="Calibri" w:eastAsia="Calibri" w:hAnsi="Calibri" w:cs="Calibri"/>
          <w:sz w:val="28"/>
          <w:szCs w:val="28"/>
        </w:rPr>
        <w:t>our</w:t>
      </w:r>
      <w:r>
        <w:rPr>
          <w:rFonts w:ascii="Calibri" w:eastAsia="Calibri" w:hAnsi="Calibri" w:cs="Calibri"/>
          <w:spacing w:val="-5"/>
          <w:sz w:val="28"/>
          <w:szCs w:val="28"/>
        </w:rPr>
        <w:t xml:space="preserve"> </w:t>
      </w:r>
      <w:r>
        <w:rPr>
          <w:rFonts w:ascii="Calibri" w:eastAsia="Calibri" w:hAnsi="Calibri" w:cs="Calibri"/>
          <w:sz w:val="28"/>
          <w:szCs w:val="28"/>
        </w:rPr>
        <w:t>responsibility</w:t>
      </w:r>
      <w:r>
        <w:rPr>
          <w:rFonts w:ascii="Calibri" w:eastAsia="Calibri" w:hAnsi="Calibri" w:cs="Calibri"/>
          <w:spacing w:val="-3"/>
          <w:sz w:val="28"/>
          <w:szCs w:val="28"/>
        </w:rPr>
        <w:t xml:space="preserve"> </w:t>
      </w:r>
      <w:r>
        <w:rPr>
          <w:rFonts w:ascii="Calibri" w:eastAsia="Calibri" w:hAnsi="Calibri" w:cs="Calibri"/>
          <w:spacing w:val="-5"/>
          <w:sz w:val="28"/>
          <w:szCs w:val="28"/>
        </w:rPr>
        <w:t>to:</w:t>
      </w:r>
    </w:p>
    <w:p w14:paraId="1005BBE6"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47062379" w14:textId="77777777" w:rsidR="00430BCD" w:rsidRDefault="00430BCD" w:rsidP="00430BCD">
      <w:pPr>
        <w:widowControl w:val="0"/>
        <w:numPr>
          <w:ilvl w:val="0"/>
          <w:numId w:val="36"/>
        </w:numPr>
        <w:tabs>
          <w:tab w:val="left" w:pos="881"/>
        </w:tabs>
        <w:autoSpaceDE w:val="0"/>
        <w:autoSpaceDN w:val="0"/>
        <w:spacing w:after="0" w:line="240" w:lineRule="auto"/>
        <w:ind w:right="673"/>
        <w:rPr>
          <w:rFonts w:ascii="Calibri" w:eastAsia="Calibri" w:hAnsi="Calibri" w:cs="Calibri"/>
          <w:sz w:val="28"/>
        </w:rPr>
      </w:pPr>
      <w:r>
        <w:rPr>
          <w:rFonts w:ascii="Calibri" w:eastAsia="Calibri" w:hAnsi="Calibri" w:cs="Calibri"/>
          <w:sz w:val="28"/>
        </w:rPr>
        <w:t>Give</w:t>
      </w:r>
      <w:r>
        <w:rPr>
          <w:rFonts w:ascii="Calibri" w:eastAsia="Calibri" w:hAnsi="Calibri" w:cs="Calibri"/>
          <w:spacing w:val="-3"/>
          <w:sz w:val="28"/>
        </w:rPr>
        <w:t xml:space="preserve"> </w:t>
      </w:r>
      <w:r>
        <w:rPr>
          <w:rFonts w:ascii="Calibri" w:eastAsia="Calibri" w:hAnsi="Calibri" w:cs="Calibri"/>
          <w:sz w:val="28"/>
        </w:rPr>
        <w:t>clear</w:t>
      </w:r>
      <w:r>
        <w:rPr>
          <w:rFonts w:ascii="Calibri" w:eastAsia="Calibri" w:hAnsi="Calibri" w:cs="Calibri"/>
          <w:spacing w:val="-6"/>
          <w:sz w:val="28"/>
        </w:rPr>
        <w:t xml:space="preserve"> </w:t>
      </w:r>
      <w:r>
        <w:rPr>
          <w:rFonts w:ascii="Calibri" w:eastAsia="Calibri" w:hAnsi="Calibri" w:cs="Calibri"/>
          <w:sz w:val="28"/>
        </w:rPr>
        <w:t>guidelines</w:t>
      </w:r>
      <w:r>
        <w:rPr>
          <w:rFonts w:ascii="Calibri" w:eastAsia="Calibri" w:hAnsi="Calibri" w:cs="Calibri"/>
          <w:spacing w:val="-3"/>
          <w:sz w:val="28"/>
        </w:rPr>
        <w:t xml:space="preserve"> </w:t>
      </w:r>
      <w:r>
        <w:rPr>
          <w:rFonts w:ascii="Calibri" w:eastAsia="Calibri" w:hAnsi="Calibri" w:cs="Calibri"/>
          <w:sz w:val="28"/>
        </w:rPr>
        <w:t>for</w:t>
      </w:r>
      <w:r>
        <w:rPr>
          <w:rFonts w:ascii="Calibri" w:eastAsia="Calibri" w:hAnsi="Calibri" w:cs="Calibri"/>
          <w:spacing w:val="-6"/>
          <w:sz w:val="28"/>
        </w:rPr>
        <w:t xml:space="preserve"> </w:t>
      </w:r>
      <w:r>
        <w:rPr>
          <w:rFonts w:ascii="Calibri" w:eastAsia="Calibri" w:hAnsi="Calibri" w:cs="Calibri"/>
          <w:sz w:val="28"/>
        </w:rPr>
        <w:t>all</w:t>
      </w:r>
      <w:r>
        <w:rPr>
          <w:rFonts w:ascii="Calibri" w:eastAsia="Calibri" w:hAnsi="Calibri" w:cs="Calibri"/>
          <w:spacing w:val="-3"/>
          <w:sz w:val="28"/>
        </w:rPr>
        <w:t xml:space="preserve"> </w:t>
      </w:r>
      <w:r>
        <w:rPr>
          <w:rFonts w:ascii="Calibri" w:eastAsia="Calibri" w:hAnsi="Calibri" w:cs="Calibri"/>
          <w:sz w:val="28"/>
        </w:rPr>
        <w:t>assignments</w:t>
      </w:r>
      <w:r>
        <w:rPr>
          <w:rFonts w:ascii="Calibri" w:eastAsia="Calibri" w:hAnsi="Calibri" w:cs="Calibri"/>
          <w:spacing w:val="-4"/>
          <w:sz w:val="28"/>
        </w:rPr>
        <w:t xml:space="preserve"> </w:t>
      </w:r>
      <w:r>
        <w:rPr>
          <w:rFonts w:ascii="Calibri" w:eastAsia="Calibri" w:hAnsi="Calibri" w:cs="Calibri"/>
          <w:sz w:val="28"/>
        </w:rPr>
        <w:t>and</w:t>
      </w:r>
      <w:r>
        <w:rPr>
          <w:rFonts w:ascii="Calibri" w:eastAsia="Calibri" w:hAnsi="Calibri" w:cs="Calibri"/>
          <w:spacing w:val="-6"/>
          <w:sz w:val="28"/>
        </w:rPr>
        <w:t xml:space="preserve"> </w:t>
      </w:r>
      <w:r>
        <w:rPr>
          <w:rFonts w:ascii="Calibri" w:eastAsia="Calibri" w:hAnsi="Calibri" w:cs="Calibri"/>
          <w:sz w:val="28"/>
        </w:rPr>
        <w:t>grading.</w:t>
      </w:r>
      <w:r>
        <w:rPr>
          <w:rFonts w:ascii="Calibri" w:eastAsia="Calibri" w:hAnsi="Calibri" w:cs="Calibri"/>
          <w:spacing w:val="-5"/>
          <w:sz w:val="28"/>
        </w:rPr>
        <w:t xml:space="preserve"> </w:t>
      </w:r>
      <w:r>
        <w:rPr>
          <w:rFonts w:ascii="Calibri" w:eastAsia="Calibri" w:hAnsi="Calibri" w:cs="Calibri"/>
          <w:sz w:val="28"/>
        </w:rPr>
        <w:t>Guidelines</w:t>
      </w:r>
      <w:r>
        <w:rPr>
          <w:rFonts w:ascii="Calibri" w:eastAsia="Calibri" w:hAnsi="Calibri" w:cs="Calibri"/>
          <w:spacing w:val="-3"/>
          <w:sz w:val="28"/>
        </w:rPr>
        <w:t xml:space="preserve"> </w:t>
      </w:r>
      <w:r>
        <w:rPr>
          <w:rFonts w:ascii="Calibri" w:eastAsia="Calibri" w:hAnsi="Calibri" w:cs="Calibri"/>
          <w:sz w:val="28"/>
        </w:rPr>
        <w:t>will</w:t>
      </w:r>
      <w:r>
        <w:rPr>
          <w:rFonts w:ascii="Calibri" w:eastAsia="Calibri" w:hAnsi="Calibri" w:cs="Calibri"/>
          <w:spacing w:val="-3"/>
          <w:sz w:val="28"/>
        </w:rPr>
        <w:t xml:space="preserve"> </w:t>
      </w:r>
      <w:r>
        <w:rPr>
          <w:rFonts w:ascii="Calibri" w:eastAsia="Calibri" w:hAnsi="Calibri" w:cs="Calibri"/>
          <w:sz w:val="28"/>
        </w:rPr>
        <w:t>be reviewed in class and posted on Canvas.</w:t>
      </w:r>
    </w:p>
    <w:p w14:paraId="518BA648"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75770360" w14:textId="77777777" w:rsidR="00430BCD" w:rsidRDefault="00430BCD" w:rsidP="00430BCD">
      <w:pPr>
        <w:widowControl w:val="0"/>
        <w:numPr>
          <w:ilvl w:val="0"/>
          <w:numId w:val="36"/>
        </w:numPr>
        <w:tabs>
          <w:tab w:val="left" w:pos="881"/>
        </w:tabs>
        <w:autoSpaceDE w:val="0"/>
        <w:autoSpaceDN w:val="0"/>
        <w:spacing w:before="1" w:after="0" w:line="240" w:lineRule="auto"/>
        <w:ind w:right="625"/>
        <w:rPr>
          <w:rFonts w:ascii="Calibri" w:eastAsia="Calibri" w:hAnsi="Calibri" w:cs="Calibri"/>
          <w:sz w:val="28"/>
        </w:rPr>
      </w:pPr>
      <w:r>
        <w:rPr>
          <w:rFonts w:ascii="Calibri" w:eastAsia="Calibri" w:hAnsi="Calibri" w:cs="Calibri"/>
          <w:sz w:val="28"/>
        </w:rPr>
        <w:t>Grade</w:t>
      </w:r>
      <w:r>
        <w:rPr>
          <w:rFonts w:ascii="Calibri" w:eastAsia="Calibri" w:hAnsi="Calibri" w:cs="Calibri"/>
          <w:spacing w:val="-3"/>
          <w:sz w:val="28"/>
        </w:rPr>
        <w:t xml:space="preserve"> </w:t>
      </w:r>
      <w:r>
        <w:rPr>
          <w:rFonts w:ascii="Calibri" w:eastAsia="Calibri" w:hAnsi="Calibri" w:cs="Calibri"/>
          <w:sz w:val="28"/>
        </w:rPr>
        <w:t>all</w:t>
      </w:r>
      <w:r>
        <w:rPr>
          <w:rFonts w:ascii="Calibri" w:eastAsia="Calibri" w:hAnsi="Calibri" w:cs="Calibri"/>
          <w:spacing w:val="-3"/>
          <w:sz w:val="28"/>
        </w:rPr>
        <w:t xml:space="preserve"> </w:t>
      </w:r>
      <w:r>
        <w:rPr>
          <w:rFonts w:ascii="Calibri" w:eastAsia="Calibri" w:hAnsi="Calibri" w:cs="Calibri"/>
          <w:sz w:val="28"/>
        </w:rPr>
        <w:t>assignments</w:t>
      </w:r>
      <w:r>
        <w:rPr>
          <w:rFonts w:ascii="Calibri" w:eastAsia="Calibri" w:hAnsi="Calibri" w:cs="Calibri"/>
          <w:spacing w:val="-4"/>
          <w:sz w:val="28"/>
        </w:rPr>
        <w:t xml:space="preserve"> </w:t>
      </w:r>
      <w:r>
        <w:rPr>
          <w:rFonts w:ascii="Calibri" w:eastAsia="Calibri" w:hAnsi="Calibri" w:cs="Calibri"/>
          <w:sz w:val="28"/>
        </w:rPr>
        <w:t>and</w:t>
      </w:r>
      <w:r>
        <w:rPr>
          <w:rFonts w:ascii="Calibri" w:eastAsia="Calibri" w:hAnsi="Calibri" w:cs="Calibri"/>
          <w:spacing w:val="-5"/>
          <w:sz w:val="28"/>
        </w:rPr>
        <w:t xml:space="preserve"> </w:t>
      </w:r>
      <w:r>
        <w:rPr>
          <w:rFonts w:ascii="Calibri" w:eastAsia="Calibri" w:hAnsi="Calibri" w:cs="Calibri"/>
          <w:sz w:val="28"/>
        </w:rPr>
        <w:t>aim</w:t>
      </w:r>
      <w:r>
        <w:rPr>
          <w:rFonts w:ascii="Calibri" w:eastAsia="Calibri" w:hAnsi="Calibri" w:cs="Calibri"/>
          <w:spacing w:val="-2"/>
          <w:sz w:val="28"/>
        </w:rPr>
        <w:t xml:space="preserve"> </w:t>
      </w:r>
      <w:r>
        <w:rPr>
          <w:rFonts w:ascii="Calibri" w:eastAsia="Calibri" w:hAnsi="Calibri" w:cs="Calibri"/>
          <w:sz w:val="28"/>
        </w:rPr>
        <w:t>to</w:t>
      </w:r>
      <w:r>
        <w:rPr>
          <w:rFonts w:ascii="Calibri" w:eastAsia="Calibri" w:hAnsi="Calibri" w:cs="Calibri"/>
          <w:spacing w:val="-6"/>
          <w:sz w:val="28"/>
        </w:rPr>
        <w:t xml:space="preserve"> </w:t>
      </w:r>
      <w:r>
        <w:rPr>
          <w:rFonts w:ascii="Calibri" w:eastAsia="Calibri" w:hAnsi="Calibri" w:cs="Calibri"/>
          <w:sz w:val="28"/>
        </w:rPr>
        <w:t>make</w:t>
      </w:r>
      <w:r>
        <w:rPr>
          <w:rFonts w:ascii="Calibri" w:eastAsia="Calibri" w:hAnsi="Calibri" w:cs="Calibri"/>
          <w:spacing w:val="-3"/>
          <w:sz w:val="28"/>
        </w:rPr>
        <w:t xml:space="preserve"> </w:t>
      </w:r>
      <w:r>
        <w:rPr>
          <w:rFonts w:ascii="Calibri" w:eastAsia="Calibri" w:hAnsi="Calibri" w:cs="Calibri"/>
          <w:sz w:val="28"/>
        </w:rPr>
        <w:t>your</w:t>
      </w:r>
      <w:r>
        <w:rPr>
          <w:rFonts w:ascii="Calibri" w:eastAsia="Calibri" w:hAnsi="Calibri" w:cs="Calibri"/>
          <w:spacing w:val="-6"/>
          <w:sz w:val="28"/>
        </w:rPr>
        <w:t xml:space="preserve"> </w:t>
      </w:r>
      <w:r>
        <w:rPr>
          <w:rFonts w:ascii="Calibri" w:eastAsia="Calibri" w:hAnsi="Calibri" w:cs="Calibri"/>
          <w:sz w:val="28"/>
        </w:rPr>
        <w:t>scores</w:t>
      </w:r>
      <w:r>
        <w:rPr>
          <w:rFonts w:ascii="Calibri" w:eastAsia="Calibri" w:hAnsi="Calibri" w:cs="Calibri"/>
          <w:spacing w:val="-4"/>
          <w:sz w:val="28"/>
        </w:rPr>
        <w:t xml:space="preserve"> </w:t>
      </w:r>
      <w:r>
        <w:rPr>
          <w:rFonts w:ascii="Calibri" w:eastAsia="Calibri" w:hAnsi="Calibri" w:cs="Calibri"/>
          <w:sz w:val="28"/>
        </w:rPr>
        <w:t>available</w:t>
      </w:r>
      <w:r>
        <w:rPr>
          <w:rFonts w:ascii="Calibri" w:eastAsia="Calibri" w:hAnsi="Calibri" w:cs="Calibri"/>
          <w:spacing w:val="-7"/>
          <w:sz w:val="28"/>
        </w:rPr>
        <w:t xml:space="preserve"> </w:t>
      </w:r>
      <w:r>
        <w:rPr>
          <w:rFonts w:ascii="Calibri" w:eastAsia="Calibri" w:hAnsi="Calibri" w:cs="Calibri"/>
          <w:sz w:val="28"/>
        </w:rPr>
        <w:t>on Canvas within one week of the assignment due date.</w:t>
      </w:r>
    </w:p>
    <w:p w14:paraId="71C9774D" w14:textId="77777777" w:rsidR="00430BCD" w:rsidRDefault="00430BCD" w:rsidP="00430BCD">
      <w:pPr>
        <w:widowControl w:val="0"/>
        <w:numPr>
          <w:ilvl w:val="0"/>
          <w:numId w:val="36"/>
        </w:numPr>
        <w:tabs>
          <w:tab w:val="left" w:pos="881"/>
        </w:tabs>
        <w:autoSpaceDE w:val="0"/>
        <w:autoSpaceDN w:val="0"/>
        <w:spacing w:before="341" w:after="0" w:line="240" w:lineRule="auto"/>
        <w:ind w:right="139"/>
        <w:rPr>
          <w:rFonts w:ascii="Calibri" w:eastAsia="Calibri" w:hAnsi="Calibri" w:cs="Calibri"/>
          <w:sz w:val="28"/>
        </w:rPr>
      </w:pPr>
      <w:r>
        <w:rPr>
          <w:rFonts w:ascii="Calibri" w:eastAsia="Calibri" w:hAnsi="Calibri" w:cs="Calibri"/>
          <w:sz w:val="28"/>
        </w:rPr>
        <w:t>Be</w:t>
      </w:r>
      <w:r>
        <w:rPr>
          <w:rFonts w:ascii="Calibri" w:eastAsia="Calibri" w:hAnsi="Calibri" w:cs="Calibri"/>
          <w:spacing w:val="-1"/>
          <w:sz w:val="28"/>
        </w:rPr>
        <w:t xml:space="preserve"> </w:t>
      </w:r>
      <w:r>
        <w:rPr>
          <w:rFonts w:ascii="Calibri" w:eastAsia="Calibri" w:hAnsi="Calibri" w:cs="Calibri"/>
          <w:sz w:val="28"/>
        </w:rPr>
        <w:t>in</w:t>
      </w:r>
      <w:r>
        <w:rPr>
          <w:rFonts w:ascii="Calibri" w:eastAsia="Calibri" w:hAnsi="Calibri" w:cs="Calibri"/>
          <w:spacing w:val="-4"/>
          <w:sz w:val="28"/>
        </w:rPr>
        <w:t xml:space="preserve"> </w:t>
      </w:r>
      <w:r>
        <w:rPr>
          <w:rFonts w:ascii="Calibri" w:eastAsia="Calibri" w:hAnsi="Calibri" w:cs="Calibri"/>
          <w:sz w:val="28"/>
        </w:rPr>
        <w:t>attendance</w:t>
      </w:r>
      <w:r>
        <w:rPr>
          <w:rFonts w:ascii="Calibri" w:eastAsia="Calibri" w:hAnsi="Calibri" w:cs="Calibri"/>
          <w:spacing w:val="-1"/>
          <w:sz w:val="28"/>
        </w:rPr>
        <w:t xml:space="preserve"> </w:t>
      </w:r>
      <w:r>
        <w:rPr>
          <w:rFonts w:ascii="Calibri" w:eastAsia="Calibri" w:hAnsi="Calibri" w:cs="Calibri"/>
          <w:sz w:val="28"/>
        </w:rPr>
        <w:t>every</w:t>
      </w:r>
      <w:r>
        <w:rPr>
          <w:rFonts w:ascii="Calibri" w:eastAsia="Calibri" w:hAnsi="Calibri" w:cs="Calibri"/>
          <w:spacing w:val="-4"/>
          <w:sz w:val="28"/>
        </w:rPr>
        <w:t xml:space="preserve"> </w:t>
      </w:r>
      <w:r>
        <w:rPr>
          <w:rFonts w:ascii="Calibri" w:eastAsia="Calibri" w:hAnsi="Calibri" w:cs="Calibri"/>
          <w:sz w:val="28"/>
        </w:rPr>
        <w:t>day</w:t>
      </w:r>
      <w:r>
        <w:rPr>
          <w:rFonts w:ascii="Calibri" w:eastAsia="Calibri" w:hAnsi="Calibri" w:cs="Calibri"/>
          <w:spacing w:val="-4"/>
          <w:sz w:val="28"/>
        </w:rPr>
        <w:t xml:space="preserve"> </w:t>
      </w:r>
      <w:r>
        <w:rPr>
          <w:rFonts w:ascii="Calibri" w:eastAsia="Calibri" w:hAnsi="Calibri" w:cs="Calibri"/>
          <w:sz w:val="28"/>
        </w:rPr>
        <w:t>that</w:t>
      </w:r>
      <w:r>
        <w:rPr>
          <w:rFonts w:ascii="Calibri" w:eastAsia="Calibri" w:hAnsi="Calibri" w:cs="Calibri"/>
          <w:spacing w:val="-6"/>
          <w:sz w:val="28"/>
        </w:rPr>
        <w:t xml:space="preserve"> </w:t>
      </w:r>
      <w:r>
        <w:rPr>
          <w:rFonts w:ascii="Calibri" w:eastAsia="Calibri" w:hAnsi="Calibri" w:cs="Calibri"/>
          <w:sz w:val="28"/>
        </w:rPr>
        <w:t>class</w:t>
      </w:r>
      <w:r>
        <w:rPr>
          <w:rFonts w:ascii="Calibri" w:eastAsia="Calibri" w:hAnsi="Calibri" w:cs="Calibri"/>
          <w:spacing w:val="-6"/>
          <w:sz w:val="28"/>
        </w:rPr>
        <w:t xml:space="preserve"> </w:t>
      </w:r>
      <w:r>
        <w:rPr>
          <w:rFonts w:ascii="Calibri" w:eastAsia="Calibri" w:hAnsi="Calibri" w:cs="Calibri"/>
          <w:sz w:val="28"/>
        </w:rPr>
        <w:t>is</w:t>
      </w:r>
      <w:r>
        <w:rPr>
          <w:rFonts w:ascii="Calibri" w:eastAsia="Calibri" w:hAnsi="Calibri" w:cs="Calibri"/>
          <w:spacing w:val="-1"/>
          <w:sz w:val="28"/>
        </w:rPr>
        <w:t xml:space="preserve"> </w:t>
      </w:r>
      <w:r>
        <w:rPr>
          <w:rFonts w:ascii="Calibri" w:eastAsia="Calibri" w:hAnsi="Calibri" w:cs="Calibri"/>
          <w:sz w:val="28"/>
        </w:rPr>
        <w:t>scheduled,</w:t>
      </w:r>
      <w:r>
        <w:rPr>
          <w:rFonts w:ascii="Calibri" w:eastAsia="Calibri" w:hAnsi="Calibri" w:cs="Calibri"/>
          <w:spacing w:val="-2"/>
          <w:sz w:val="28"/>
        </w:rPr>
        <w:t xml:space="preserve"> </w:t>
      </w:r>
      <w:r>
        <w:rPr>
          <w:rFonts w:ascii="Calibri" w:eastAsia="Calibri" w:hAnsi="Calibri" w:cs="Calibri"/>
          <w:sz w:val="28"/>
        </w:rPr>
        <w:t>unless</w:t>
      </w:r>
      <w:r>
        <w:rPr>
          <w:rFonts w:ascii="Calibri" w:eastAsia="Calibri" w:hAnsi="Calibri" w:cs="Calibri"/>
          <w:spacing w:val="-1"/>
          <w:sz w:val="28"/>
        </w:rPr>
        <w:t xml:space="preserve"> </w:t>
      </w:r>
      <w:r>
        <w:rPr>
          <w:rFonts w:ascii="Calibri" w:eastAsia="Calibri" w:hAnsi="Calibri" w:cs="Calibri"/>
          <w:sz w:val="28"/>
        </w:rPr>
        <w:t>we</w:t>
      </w:r>
      <w:r>
        <w:rPr>
          <w:rFonts w:ascii="Calibri" w:eastAsia="Calibri" w:hAnsi="Calibri" w:cs="Calibri"/>
          <w:spacing w:val="-2"/>
          <w:sz w:val="28"/>
        </w:rPr>
        <w:t xml:space="preserve"> </w:t>
      </w:r>
      <w:r>
        <w:rPr>
          <w:rFonts w:ascii="Calibri" w:eastAsia="Calibri" w:hAnsi="Calibri" w:cs="Calibri"/>
          <w:sz w:val="28"/>
        </w:rPr>
        <w:t>are</w:t>
      </w:r>
      <w:r>
        <w:rPr>
          <w:rFonts w:ascii="Calibri" w:eastAsia="Calibri" w:hAnsi="Calibri" w:cs="Calibri"/>
          <w:spacing w:val="-1"/>
          <w:sz w:val="28"/>
        </w:rPr>
        <w:t xml:space="preserve"> </w:t>
      </w:r>
      <w:r>
        <w:rPr>
          <w:rFonts w:ascii="Calibri" w:eastAsia="Calibri" w:hAnsi="Calibri" w:cs="Calibri"/>
          <w:sz w:val="28"/>
        </w:rPr>
        <w:t>ill</w:t>
      </w:r>
      <w:r>
        <w:rPr>
          <w:rFonts w:ascii="Calibri" w:eastAsia="Calibri" w:hAnsi="Calibri" w:cs="Calibri"/>
          <w:spacing w:val="-6"/>
          <w:sz w:val="28"/>
        </w:rPr>
        <w:t xml:space="preserve"> </w:t>
      </w:r>
      <w:r>
        <w:rPr>
          <w:rFonts w:ascii="Calibri" w:eastAsia="Calibri" w:hAnsi="Calibri" w:cs="Calibri"/>
          <w:sz w:val="28"/>
        </w:rPr>
        <w:t>or there is an emergency.</w:t>
      </w:r>
    </w:p>
    <w:p w14:paraId="58F2C7DF" w14:textId="77777777" w:rsidR="00430BCD" w:rsidRDefault="00430BCD" w:rsidP="00430BCD">
      <w:pPr>
        <w:widowControl w:val="0"/>
        <w:numPr>
          <w:ilvl w:val="0"/>
          <w:numId w:val="36"/>
        </w:numPr>
        <w:tabs>
          <w:tab w:val="left" w:pos="879"/>
        </w:tabs>
        <w:autoSpaceDE w:val="0"/>
        <w:autoSpaceDN w:val="0"/>
        <w:spacing w:before="335" w:after="0" w:line="240" w:lineRule="auto"/>
        <w:ind w:left="879" w:hanging="359"/>
        <w:rPr>
          <w:rFonts w:ascii="Calibri" w:eastAsia="Calibri" w:hAnsi="Calibri" w:cs="Calibri"/>
          <w:sz w:val="28"/>
        </w:rPr>
      </w:pPr>
      <w:r>
        <w:rPr>
          <w:rFonts w:ascii="Calibri" w:eastAsia="Calibri" w:hAnsi="Calibri" w:cs="Calibri"/>
          <w:sz w:val="28"/>
        </w:rPr>
        <w:t>Begin</w:t>
      </w:r>
      <w:r>
        <w:rPr>
          <w:rFonts w:ascii="Calibri" w:eastAsia="Calibri" w:hAnsi="Calibri" w:cs="Calibri"/>
          <w:spacing w:val="-6"/>
          <w:sz w:val="28"/>
        </w:rPr>
        <w:t xml:space="preserve"> </w:t>
      </w:r>
      <w:r>
        <w:rPr>
          <w:rFonts w:ascii="Calibri" w:eastAsia="Calibri" w:hAnsi="Calibri" w:cs="Calibri"/>
          <w:sz w:val="28"/>
        </w:rPr>
        <w:t>and</w:t>
      </w:r>
      <w:r>
        <w:rPr>
          <w:rFonts w:ascii="Calibri" w:eastAsia="Calibri" w:hAnsi="Calibri" w:cs="Calibri"/>
          <w:spacing w:val="-3"/>
          <w:sz w:val="28"/>
        </w:rPr>
        <w:t xml:space="preserve"> </w:t>
      </w:r>
      <w:r>
        <w:rPr>
          <w:rFonts w:ascii="Calibri" w:eastAsia="Calibri" w:hAnsi="Calibri" w:cs="Calibri"/>
          <w:sz w:val="28"/>
        </w:rPr>
        <w:t>end</w:t>
      </w:r>
      <w:r>
        <w:rPr>
          <w:rFonts w:ascii="Calibri" w:eastAsia="Calibri" w:hAnsi="Calibri" w:cs="Calibri"/>
          <w:spacing w:val="-3"/>
          <w:sz w:val="28"/>
        </w:rPr>
        <w:t xml:space="preserve"> </w:t>
      </w:r>
      <w:r>
        <w:rPr>
          <w:rFonts w:ascii="Calibri" w:eastAsia="Calibri" w:hAnsi="Calibri" w:cs="Calibri"/>
          <w:sz w:val="28"/>
        </w:rPr>
        <w:t>class on</w:t>
      </w:r>
      <w:r>
        <w:rPr>
          <w:rFonts w:ascii="Calibri" w:eastAsia="Calibri" w:hAnsi="Calibri" w:cs="Calibri"/>
          <w:spacing w:val="-3"/>
          <w:sz w:val="28"/>
        </w:rPr>
        <w:t xml:space="preserve"> </w:t>
      </w:r>
      <w:r>
        <w:rPr>
          <w:rFonts w:ascii="Calibri" w:eastAsia="Calibri" w:hAnsi="Calibri" w:cs="Calibri"/>
          <w:sz w:val="28"/>
        </w:rPr>
        <w:t>time,</w:t>
      </w:r>
      <w:r>
        <w:rPr>
          <w:rFonts w:ascii="Calibri" w:eastAsia="Calibri" w:hAnsi="Calibri" w:cs="Calibri"/>
          <w:spacing w:val="-5"/>
          <w:sz w:val="28"/>
        </w:rPr>
        <w:t xml:space="preserve"> </w:t>
      </w:r>
      <w:r>
        <w:rPr>
          <w:rFonts w:ascii="Calibri" w:eastAsia="Calibri" w:hAnsi="Calibri" w:cs="Calibri"/>
          <w:sz w:val="28"/>
        </w:rPr>
        <w:t>and</w:t>
      </w:r>
      <w:r>
        <w:rPr>
          <w:rFonts w:ascii="Calibri" w:eastAsia="Calibri" w:hAnsi="Calibri" w:cs="Calibri"/>
          <w:spacing w:val="-3"/>
          <w:sz w:val="28"/>
        </w:rPr>
        <w:t xml:space="preserve"> </w:t>
      </w:r>
      <w:r>
        <w:rPr>
          <w:rFonts w:ascii="Calibri" w:eastAsia="Calibri" w:hAnsi="Calibri" w:cs="Calibri"/>
          <w:sz w:val="28"/>
        </w:rPr>
        <w:t>be prepared</w:t>
      </w:r>
      <w:r>
        <w:rPr>
          <w:rFonts w:ascii="Calibri" w:eastAsia="Calibri" w:hAnsi="Calibri" w:cs="Calibri"/>
          <w:spacing w:val="-3"/>
          <w:sz w:val="28"/>
        </w:rPr>
        <w:t xml:space="preserve"> </w:t>
      </w:r>
      <w:r>
        <w:rPr>
          <w:rFonts w:ascii="Calibri" w:eastAsia="Calibri" w:hAnsi="Calibri" w:cs="Calibri"/>
          <w:sz w:val="28"/>
        </w:rPr>
        <w:t>for</w:t>
      </w:r>
      <w:r>
        <w:rPr>
          <w:rFonts w:ascii="Calibri" w:eastAsia="Calibri" w:hAnsi="Calibri" w:cs="Calibri"/>
          <w:spacing w:val="1"/>
          <w:sz w:val="28"/>
        </w:rPr>
        <w:t xml:space="preserve"> </w:t>
      </w:r>
      <w:r>
        <w:rPr>
          <w:rFonts w:ascii="Calibri" w:eastAsia="Calibri" w:hAnsi="Calibri" w:cs="Calibri"/>
          <w:sz w:val="28"/>
        </w:rPr>
        <w:t>each</w:t>
      </w:r>
      <w:r>
        <w:rPr>
          <w:rFonts w:ascii="Calibri" w:eastAsia="Calibri" w:hAnsi="Calibri" w:cs="Calibri"/>
          <w:spacing w:val="-3"/>
          <w:sz w:val="28"/>
        </w:rPr>
        <w:t xml:space="preserve"> </w:t>
      </w:r>
      <w:r>
        <w:rPr>
          <w:rFonts w:ascii="Calibri" w:eastAsia="Calibri" w:hAnsi="Calibri" w:cs="Calibri"/>
          <w:spacing w:val="-2"/>
          <w:sz w:val="28"/>
        </w:rPr>
        <w:t>class.</w:t>
      </w:r>
    </w:p>
    <w:p w14:paraId="74EA9C70"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67805A23" w14:textId="77777777" w:rsidR="00430BCD" w:rsidRDefault="00430BCD" w:rsidP="00430BCD">
      <w:pPr>
        <w:widowControl w:val="0"/>
        <w:numPr>
          <w:ilvl w:val="0"/>
          <w:numId w:val="36"/>
        </w:numPr>
        <w:tabs>
          <w:tab w:val="left" w:pos="879"/>
        </w:tabs>
        <w:autoSpaceDE w:val="0"/>
        <w:autoSpaceDN w:val="0"/>
        <w:spacing w:after="0" w:line="240" w:lineRule="auto"/>
        <w:ind w:left="879" w:hanging="359"/>
        <w:rPr>
          <w:rFonts w:ascii="Calibri" w:eastAsia="Calibri" w:hAnsi="Calibri" w:cs="Calibri"/>
          <w:sz w:val="28"/>
        </w:rPr>
      </w:pPr>
      <w:r>
        <w:rPr>
          <w:rFonts w:ascii="Calibri" w:eastAsia="Calibri" w:hAnsi="Calibri" w:cs="Calibri"/>
          <w:sz w:val="28"/>
        </w:rPr>
        <w:t>Respect</w:t>
      </w:r>
      <w:r>
        <w:rPr>
          <w:rFonts w:ascii="Calibri" w:eastAsia="Calibri" w:hAnsi="Calibri" w:cs="Calibri"/>
          <w:spacing w:val="-1"/>
          <w:sz w:val="28"/>
        </w:rPr>
        <w:t xml:space="preserve"> </w:t>
      </w:r>
      <w:r>
        <w:rPr>
          <w:rFonts w:ascii="Calibri" w:eastAsia="Calibri" w:hAnsi="Calibri" w:cs="Calibri"/>
          <w:sz w:val="28"/>
        </w:rPr>
        <w:t>and</w:t>
      </w:r>
      <w:r>
        <w:rPr>
          <w:rFonts w:ascii="Calibri" w:eastAsia="Calibri" w:hAnsi="Calibri" w:cs="Calibri"/>
          <w:spacing w:val="-3"/>
          <w:sz w:val="28"/>
        </w:rPr>
        <w:t xml:space="preserve"> </w:t>
      </w:r>
      <w:r>
        <w:rPr>
          <w:rFonts w:ascii="Calibri" w:eastAsia="Calibri" w:hAnsi="Calibri" w:cs="Calibri"/>
          <w:sz w:val="28"/>
        </w:rPr>
        <w:t>treat</w:t>
      </w:r>
      <w:r>
        <w:rPr>
          <w:rFonts w:ascii="Calibri" w:eastAsia="Calibri" w:hAnsi="Calibri" w:cs="Calibri"/>
          <w:spacing w:val="-6"/>
          <w:sz w:val="28"/>
        </w:rPr>
        <w:t xml:space="preserve"> </w:t>
      </w:r>
      <w:r>
        <w:rPr>
          <w:rFonts w:ascii="Calibri" w:eastAsia="Calibri" w:hAnsi="Calibri" w:cs="Calibri"/>
          <w:sz w:val="28"/>
        </w:rPr>
        <w:t>all</w:t>
      </w:r>
      <w:r>
        <w:rPr>
          <w:rFonts w:ascii="Calibri" w:eastAsia="Calibri" w:hAnsi="Calibri" w:cs="Calibri"/>
          <w:spacing w:val="-5"/>
          <w:sz w:val="28"/>
        </w:rPr>
        <w:t xml:space="preserve"> </w:t>
      </w:r>
      <w:r>
        <w:rPr>
          <w:rFonts w:ascii="Calibri" w:eastAsia="Calibri" w:hAnsi="Calibri" w:cs="Calibri"/>
          <w:sz w:val="28"/>
        </w:rPr>
        <w:t>students</w:t>
      </w:r>
      <w:r>
        <w:rPr>
          <w:rFonts w:ascii="Calibri" w:eastAsia="Calibri" w:hAnsi="Calibri" w:cs="Calibri"/>
          <w:spacing w:val="-1"/>
          <w:sz w:val="28"/>
        </w:rPr>
        <w:t xml:space="preserve"> </w:t>
      </w:r>
      <w:r>
        <w:rPr>
          <w:rFonts w:ascii="Calibri" w:eastAsia="Calibri" w:hAnsi="Calibri" w:cs="Calibri"/>
          <w:spacing w:val="-2"/>
          <w:sz w:val="28"/>
        </w:rPr>
        <w:t>fairly.</w:t>
      </w:r>
    </w:p>
    <w:p w14:paraId="420EEED2"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51ECBCAA" w14:textId="77777777" w:rsidR="00430BCD" w:rsidRDefault="00430BCD" w:rsidP="00430BCD">
      <w:pPr>
        <w:widowControl w:val="0"/>
        <w:numPr>
          <w:ilvl w:val="0"/>
          <w:numId w:val="36"/>
        </w:numPr>
        <w:tabs>
          <w:tab w:val="left" w:pos="881"/>
        </w:tabs>
        <w:autoSpaceDE w:val="0"/>
        <w:autoSpaceDN w:val="0"/>
        <w:spacing w:after="0" w:line="240" w:lineRule="auto"/>
        <w:ind w:right="1154"/>
        <w:rPr>
          <w:rFonts w:ascii="Calibri" w:eastAsia="Calibri" w:hAnsi="Calibri" w:cs="Calibri"/>
          <w:sz w:val="28"/>
        </w:rPr>
      </w:pPr>
      <w:r>
        <w:rPr>
          <w:rFonts w:ascii="Calibri" w:eastAsia="Calibri" w:hAnsi="Calibri" w:cs="Calibri"/>
          <w:sz w:val="28"/>
        </w:rPr>
        <w:t>Meet</w:t>
      </w:r>
      <w:r>
        <w:rPr>
          <w:rFonts w:ascii="Calibri" w:eastAsia="Calibri" w:hAnsi="Calibri" w:cs="Calibri"/>
          <w:spacing w:val="-3"/>
          <w:sz w:val="28"/>
        </w:rPr>
        <w:t xml:space="preserve"> </w:t>
      </w:r>
      <w:r>
        <w:rPr>
          <w:rFonts w:ascii="Calibri" w:eastAsia="Calibri" w:hAnsi="Calibri" w:cs="Calibri"/>
          <w:sz w:val="28"/>
        </w:rPr>
        <w:t>with</w:t>
      </w:r>
      <w:r>
        <w:rPr>
          <w:rFonts w:ascii="Calibri" w:eastAsia="Calibri" w:hAnsi="Calibri" w:cs="Calibri"/>
          <w:spacing w:val="-6"/>
          <w:sz w:val="28"/>
        </w:rPr>
        <w:t xml:space="preserve"> </w:t>
      </w:r>
      <w:r>
        <w:rPr>
          <w:rFonts w:ascii="Calibri" w:eastAsia="Calibri" w:hAnsi="Calibri" w:cs="Calibri"/>
          <w:sz w:val="28"/>
        </w:rPr>
        <w:t>you</w:t>
      </w:r>
      <w:r>
        <w:rPr>
          <w:rFonts w:ascii="Calibri" w:eastAsia="Calibri" w:hAnsi="Calibri" w:cs="Calibri"/>
          <w:spacing w:val="-10"/>
          <w:sz w:val="28"/>
        </w:rPr>
        <w:t xml:space="preserve"> </w:t>
      </w:r>
      <w:r>
        <w:rPr>
          <w:rFonts w:ascii="Calibri" w:eastAsia="Calibri" w:hAnsi="Calibri" w:cs="Calibri"/>
          <w:sz w:val="28"/>
        </w:rPr>
        <w:t>to</w:t>
      </w:r>
      <w:r>
        <w:rPr>
          <w:rFonts w:ascii="Calibri" w:eastAsia="Calibri" w:hAnsi="Calibri" w:cs="Calibri"/>
          <w:spacing w:val="-2"/>
          <w:sz w:val="28"/>
        </w:rPr>
        <w:t xml:space="preserve"> </w:t>
      </w:r>
      <w:r>
        <w:rPr>
          <w:rFonts w:ascii="Calibri" w:eastAsia="Calibri" w:hAnsi="Calibri" w:cs="Calibri"/>
          <w:sz w:val="28"/>
        </w:rPr>
        <w:t>discuss</w:t>
      </w:r>
      <w:r>
        <w:rPr>
          <w:rFonts w:ascii="Calibri" w:eastAsia="Calibri" w:hAnsi="Calibri" w:cs="Calibri"/>
          <w:spacing w:val="-7"/>
          <w:sz w:val="28"/>
        </w:rPr>
        <w:t xml:space="preserve"> </w:t>
      </w:r>
      <w:r>
        <w:rPr>
          <w:rFonts w:ascii="Calibri" w:eastAsia="Calibri" w:hAnsi="Calibri" w:cs="Calibri"/>
          <w:sz w:val="28"/>
        </w:rPr>
        <w:t>course</w:t>
      </w:r>
      <w:r>
        <w:rPr>
          <w:rFonts w:ascii="Calibri" w:eastAsia="Calibri" w:hAnsi="Calibri" w:cs="Calibri"/>
          <w:spacing w:val="-3"/>
          <w:sz w:val="28"/>
        </w:rPr>
        <w:t xml:space="preserve"> </w:t>
      </w:r>
      <w:r>
        <w:rPr>
          <w:rFonts w:ascii="Calibri" w:eastAsia="Calibri" w:hAnsi="Calibri" w:cs="Calibri"/>
          <w:sz w:val="28"/>
        </w:rPr>
        <w:t>material,</w:t>
      </w:r>
      <w:r>
        <w:rPr>
          <w:rFonts w:ascii="Calibri" w:eastAsia="Calibri" w:hAnsi="Calibri" w:cs="Calibri"/>
          <w:spacing w:val="-3"/>
          <w:sz w:val="28"/>
        </w:rPr>
        <w:t xml:space="preserve"> </w:t>
      </w:r>
      <w:r>
        <w:rPr>
          <w:rFonts w:ascii="Calibri" w:eastAsia="Calibri" w:hAnsi="Calibri" w:cs="Calibri"/>
          <w:sz w:val="28"/>
        </w:rPr>
        <w:t>during</w:t>
      </w:r>
      <w:r>
        <w:rPr>
          <w:rFonts w:ascii="Calibri" w:eastAsia="Calibri" w:hAnsi="Calibri" w:cs="Calibri"/>
          <w:spacing w:val="-6"/>
          <w:sz w:val="28"/>
        </w:rPr>
        <w:t xml:space="preserve"> </w:t>
      </w:r>
      <w:r>
        <w:rPr>
          <w:rFonts w:ascii="Calibri" w:eastAsia="Calibri" w:hAnsi="Calibri" w:cs="Calibri"/>
          <w:sz w:val="28"/>
        </w:rPr>
        <w:t>office</w:t>
      </w:r>
      <w:r>
        <w:rPr>
          <w:rFonts w:ascii="Calibri" w:eastAsia="Calibri" w:hAnsi="Calibri" w:cs="Calibri"/>
          <w:spacing w:val="-3"/>
          <w:sz w:val="28"/>
        </w:rPr>
        <w:t xml:space="preserve"> </w:t>
      </w:r>
      <w:r>
        <w:rPr>
          <w:rFonts w:ascii="Calibri" w:eastAsia="Calibri" w:hAnsi="Calibri" w:cs="Calibri"/>
          <w:sz w:val="28"/>
        </w:rPr>
        <w:t>hours</w:t>
      </w:r>
      <w:r>
        <w:rPr>
          <w:rFonts w:ascii="Calibri" w:eastAsia="Calibri" w:hAnsi="Calibri" w:cs="Calibri"/>
          <w:spacing w:val="-4"/>
          <w:sz w:val="28"/>
        </w:rPr>
        <w:t xml:space="preserve"> </w:t>
      </w:r>
      <w:r>
        <w:rPr>
          <w:rFonts w:ascii="Calibri" w:eastAsia="Calibri" w:hAnsi="Calibri" w:cs="Calibri"/>
          <w:sz w:val="28"/>
        </w:rPr>
        <w:t>or</w:t>
      </w:r>
      <w:r>
        <w:rPr>
          <w:rFonts w:ascii="Calibri" w:eastAsia="Calibri" w:hAnsi="Calibri" w:cs="Calibri"/>
          <w:spacing w:val="-2"/>
          <w:sz w:val="28"/>
        </w:rPr>
        <w:t xml:space="preserve"> </w:t>
      </w:r>
      <w:r>
        <w:rPr>
          <w:rFonts w:ascii="Calibri" w:eastAsia="Calibri" w:hAnsi="Calibri" w:cs="Calibri"/>
          <w:sz w:val="28"/>
        </w:rPr>
        <w:t xml:space="preserve">by </w:t>
      </w:r>
      <w:r>
        <w:rPr>
          <w:rFonts w:ascii="Calibri" w:eastAsia="Calibri" w:hAnsi="Calibri" w:cs="Calibri"/>
          <w:spacing w:val="-2"/>
          <w:sz w:val="28"/>
        </w:rPr>
        <w:t>appointment.</w:t>
      </w:r>
    </w:p>
    <w:p w14:paraId="020E9F73"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0607C284" w14:textId="77777777" w:rsidR="00430BCD" w:rsidRDefault="00430BCD" w:rsidP="00430BCD">
      <w:pPr>
        <w:widowControl w:val="0"/>
        <w:numPr>
          <w:ilvl w:val="0"/>
          <w:numId w:val="36"/>
        </w:numPr>
        <w:tabs>
          <w:tab w:val="left" w:pos="879"/>
        </w:tabs>
        <w:autoSpaceDE w:val="0"/>
        <w:autoSpaceDN w:val="0"/>
        <w:spacing w:after="0" w:line="240" w:lineRule="auto"/>
        <w:ind w:left="879" w:hanging="359"/>
        <w:rPr>
          <w:rFonts w:ascii="Calibri" w:eastAsia="Calibri" w:hAnsi="Calibri" w:cs="Calibri"/>
          <w:sz w:val="28"/>
        </w:rPr>
      </w:pPr>
      <w:r>
        <w:rPr>
          <w:rFonts w:ascii="Calibri" w:eastAsia="Calibri" w:hAnsi="Calibri" w:cs="Calibri"/>
          <w:sz w:val="28"/>
        </w:rPr>
        <w:t>Welcome</w:t>
      </w:r>
      <w:r>
        <w:rPr>
          <w:rFonts w:ascii="Calibri" w:eastAsia="Calibri" w:hAnsi="Calibri" w:cs="Calibri"/>
          <w:spacing w:val="-1"/>
          <w:sz w:val="28"/>
        </w:rPr>
        <w:t xml:space="preserve"> </w:t>
      </w:r>
      <w:r>
        <w:rPr>
          <w:rFonts w:ascii="Calibri" w:eastAsia="Calibri" w:hAnsi="Calibri" w:cs="Calibri"/>
          <w:sz w:val="28"/>
        </w:rPr>
        <w:t>your</w:t>
      </w:r>
      <w:r>
        <w:rPr>
          <w:rFonts w:ascii="Calibri" w:eastAsia="Calibri" w:hAnsi="Calibri" w:cs="Calibri"/>
          <w:spacing w:val="-5"/>
          <w:sz w:val="28"/>
        </w:rPr>
        <w:t xml:space="preserve"> </w:t>
      </w:r>
      <w:r>
        <w:rPr>
          <w:rFonts w:ascii="Calibri" w:eastAsia="Calibri" w:hAnsi="Calibri" w:cs="Calibri"/>
          <w:sz w:val="28"/>
        </w:rPr>
        <w:t>diverse</w:t>
      </w:r>
      <w:r>
        <w:rPr>
          <w:rFonts w:ascii="Calibri" w:eastAsia="Calibri" w:hAnsi="Calibri" w:cs="Calibri"/>
          <w:spacing w:val="-1"/>
          <w:sz w:val="28"/>
        </w:rPr>
        <w:t xml:space="preserve"> </w:t>
      </w:r>
      <w:r>
        <w:rPr>
          <w:rFonts w:ascii="Calibri" w:eastAsia="Calibri" w:hAnsi="Calibri" w:cs="Calibri"/>
          <w:sz w:val="28"/>
        </w:rPr>
        <w:t>viewpoints</w:t>
      </w:r>
      <w:r>
        <w:rPr>
          <w:rFonts w:ascii="Calibri" w:eastAsia="Calibri" w:hAnsi="Calibri" w:cs="Calibri"/>
          <w:spacing w:val="-6"/>
          <w:sz w:val="28"/>
        </w:rPr>
        <w:t xml:space="preserve"> </w:t>
      </w:r>
      <w:r>
        <w:rPr>
          <w:rFonts w:ascii="Calibri" w:eastAsia="Calibri" w:hAnsi="Calibri" w:cs="Calibri"/>
          <w:sz w:val="28"/>
        </w:rPr>
        <w:t>and</w:t>
      </w:r>
      <w:r>
        <w:rPr>
          <w:rFonts w:ascii="Calibri" w:eastAsia="Calibri" w:hAnsi="Calibri" w:cs="Calibri"/>
          <w:spacing w:val="2"/>
          <w:sz w:val="28"/>
        </w:rPr>
        <w:t xml:space="preserve"> </w:t>
      </w:r>
      <w:r>
        <w:rPr>
          <w:rFonts w:ascii="Calibri" w:eastAsia="Calibri" w:hAnsi="Calibri" w:cs="Calibri"/>
          <w:spacing w:val="-2"/>
          <w:sz w:val="28"/>
        </w:rPr>
        <w:t>opinions.</w:t>
      </w:r>
    </w:p>
    <w:p w14:paraId="72BDFD39" w14:textId="77777777" w:rsidR="00430BCD" w:rsidRDefault="00430BCD" w:rsidP="00430BCD">
      <w:pPr>
        <w:widowControl w:val="0"/>
        <w:numPr>
          <w:ilvl w:val="0"/>
          <w:numId w:val="36"/>
        </w:numPr>
        <w:tabs>
          <w:tab w:val="left" w:pos="881"/>
        </w:tabs>
        <w:autoSpaceDE w:val="0"/>
        <w:autoSpaceDN w:val="0"/>
        <w:spacing w:before="339" w:after="0" w:line="240" w:lineRule="auto"/>
        <w:ind w:right="292"/>
        <w:jc w:val="both"/>
        <w:rPr>
          <w:rFonts w:ascii="Calibri" w:eastAsia="Calibri" w:hAnsi="Calibri" w:cs="Calibri"/>
          <w:sz w:val="28"/>
        </w:rPr>
      </w:pPr>
      <w:r>
        <w:rPr>
          <w:rFonts w:ascii="Calibri" w:eastAsia="Calibri" w:hAnsi="Calibri" w:cs="Calibri"/>
          <w:sz w:val="28"/>
        </w:rPr>
        <w:t>Respond</w:t>
      </w:r>
      <w:r>
        <w:rPr>
          <w:rFonts w:ascii="Calibri" w:eastAsia="Calibri" w:hAnsi="Calibri" w:cs="Calibri"/>
          <w:spacing w:val="-6"/>
          <w:sz w:val="28"/>
        </w:rPr>
        <w:t xml:space="preserve"> </w:t>
      </w:r>
      <w:r>
        <w:rPr>
          <w:rFonts w:ascii="Calibri" w:eastAsia="Calibri" w:hAnsi="Calibri" w:cs="Calibri"/>
          <w:sz w:val="28"/>
        </w:rPr>
        <w:t>to</w:t>
      </w:r>
      <w:r>
        <w:rPr>
          <w:rFonts w:ascii="Calibri" w:eastAsia="Calibri" w:hAnsi="Calibri" w:cs="Calibri"/>
          <w:spacing w:val="-2"/>
          <w:sz w:val="28"/>
        </w:rPr>
        <w:t xml:space="preserve"> </w:t>
      </w:r>
      <w:r>
        <w:rPr>
          <w:rFonts w:ascii="Calibri" w:eastAsia="Calibri" w:hAnsi="Calibri" w:cs="Calibri"/>
          <w:sz w:val="28"/>
        </w:rPr>
        <w:t>your</w:t>
      </w:r>
      <w:r>
        <w:rPr>
          <w:rFonts w:ascii="Calibri" w:eastAsia="Calibri" w:hAnsi="Calibri" w:cs="Calibri"/>
          <w:spacing w:val="-2"/>
          <w:sz w:val="28"/>
        </w:rPr>
        <w:t xml:space="preserve"> </w:t>
      </w:r>
      <w:r>
        <w:rPr>
          <w:rFonts w:ascii="Calibri" w:eastAsia="Calibri" w:hAnsi="Calibri" w:cs="Calibri"/>
          <w:sz w:val="28"/>
        </w:rPr>
        <w:t>emails</w:t>
      </w:r>
      <w:r>
        <w:rPr>
          <w:rFonts w:ascii="Calibri" w:eastAsia="Calibri" w:hAnsi="Calibri" w:cs="Calibri"/>
          <w:spacing w:val="-4"/>
          <w:sz w:val="28"/>
        </w:rPr>
        <w:t xml:space="preserve"> </w:t>
      </w:r>
      <w:r>
        <w:rPr>
          <w:rFonts w:ascii="Calibri" w:eastAsia="Calibri" w:hAnsi="Calibri" w:cs="Calibri"/>
          <w:sz w:val="28"/>
        </w:rPr>
        <w:t>within</w:t>
      </w:r>
      <w:r>
        <w:rPr>
          <w:rFonts w:ascii="Calibri" w:eastAsia="Calibri" w:hAnsi="Calibri" w:cs="Calibri"/>
          <w:spacing w:val="-6"/>
          <w:sz w:val="28"/>
        </w:rPr>
        <w:t xml:space="preserve"> </w:t>
      </w:r>
      <w:r>
        <w:rPr>
          <w:rFonts w:ascii="Calibri" w:eastAsia="Calibri" w:hAnsi="Calibri" w:cs="Calibri"/>
          <w:sz w:val="28"/>
        </w:rPr>
        <w:t>24-hours</w:t>
      </w:r>
      <w:r>
        <w:rPr>
          <w:rFonts w:ascii="Calibri" w:eastAsia="Calibri" w:hAnsi="Calibri" w:cs="Calibri"/>
          <w:spacing w:val="-4"/>
          <w:sz w:val="28"/>
        </w:rPr>
        <w:t xml:space="preserve"> </w:t>
      </w:r>
      <w:r>
        <w:rPr>
          <w:rFonts w:ascii="Calibri" w:eastAsia="Calibri" w:hAnsi="Calibri" w:cs="Calibri"/>
          <w:sz w:val="28"/>
        </w:rPr>
        <w:t>(apart</w:t>
      </w:r>
      <w:r>
        <w:rPr>
          <w:rFonts w:ascii="Calibri" w:eastAsia="Calibri" w:hAnsi="Calibri" w:cs="Calibri"/>
          <w:spacing w:val="-3"/>
          <w:sz w:val="28"/>
        </w:rPr>
        <w:t xml:space="preserve"> </w:t>
      </w:r>
      <w:r>
        <w:rPr>
          <w:rFonts w:ascii="Calibri" w:eastAsia="Calibri" w:hAnsi="Calibri" w:cs="Calibri"/>
          <w:sz w:val="28"/>
        </w:rPr>
        <w:t>from</w:t>
      </w:r>
      <w:r>
        <w:rPr>
          <w:rFonts w:ascii="Calibri" w:eastAsia="Calibri" w:hAnsi="Calibri" w:cs="Calibri"/>
          <w:spacing w:val="-8"/>
          <w:sz w:val="28"/>
        </w:rPr>
        <w:t xml:space="preserve"> </w:t>
      </w:r>
      <w:r>
        <w:rPr>
          <w:rFonts w:ascii="Calibri" w:eastAsia="Calibri" w:hAnsi="Calibri" w:cs="Calibri"/>
          <w:sz w:val="28"/>
        </w:rPr>
        <w:t>weekends,</w:t>
      </w:r>
      <w:r>
        <w:rPr>
          <w:rFonts w:ascii="Calibri" w:eastAsia="Calibri" w:hAnsi="Calibri" w:cs="Calibri"/>
          <w:spacing w:val="-3"/>
          <w:sz w:val="28"/>
        </w:rPr>
        <w:t xml:space="preserve"> </w:t>
      </w:r>
      <w:r>
        <w:rPr>
          <w:rFonts w:ascii="Calibri" w:eastAsia="Calibri" w:hAnsi="Calibri" w:cs="Calibri"/>
          <w:sz w:val="28"/>
        </w:rPr>
        <w:t>where</w:t>
      </w:r>
      <w:r>
        <w:rPr>
          <w:rFonts w:ascii="Calibri" w:eastAsia="Calibri" w:hAnsi="Calibri" w:cs="Calibri"/>
          <w:spacing w:val="-3"/>
          <w:sz w:val="28"/>
        </w:rPr>
        <w:t xml:space="preserve"> </w:t>
      </w:r>
      <w:r>
        <w:rPr>
          <w:rFonts w:ascii="Calibri" w:eastAsia="Calibri" w:hAnsi="Calibri" w:cs="Calibri"/>
          <w:sz w:val="28"/>
        </w:rPr>
        <w:t>you should allow 48-hours or until the next working day for more</w:t>
      </w:r>
      <w:r>
        <w:rPr>
          <w:rFonts w:ascii="Calibri" w:eastAsia="Calibri" w:hAnsi="Calibri" w:cs="Calibri"/>
          <w:spacing w:val="-1"/>
          <w:sz w:val="28"/>
        </w:rPr>
        <w:t xml:space="preserve"> </w:t>
      </w:r>
      <w:r>
        <w:rPr>
          <w:rFonts w:ascii="Calibri" w:eastAsia="Calibri" w:hAnsi="Calibri" w:cs="Calibri"/>
          <w:sz w:val="28"/>
        </w:rPr>
        <w:t xml:space="preserve">complicated </w:t>
      </w:r>
      <w:r>
        <w:rPr>
          <w:rFonts w:ascii="Calibri" w:eastAsia="Calibri" w:hAnsi="Calibri" w:cs="Calibri"/>
          <w:spacing w:val="-2"/>
          <w:sz w:val="28"/>
        </w:rPr>
        <w:t>queries).</w:t>
      </w:r>
    </w:p>
    <w:p w14:paraId="7DA8582C" w14:textId="77777777" w:rsidR="00430BCD" w:rsidRDefault="00430BCD" w:rsidP="00430BCD">
      <w:pPr>
        <w:widowControl w:val="0"/>
        <w:autoSpaceDE w:val="0"/>
        <w:autoSpaceDN w:val="0"/>
        <w:spacing w:before="3" w:line="240" w:lineRule="auto"/>
        <w:rPr>
          <w:rFonts w:ascii="Calibri" w:eastAsia="Calibri" w:hAnsi="Calibri" w:cs="Calibri"/>
          <w:sz w:val="28"/>
          <w:szCs w:val="28"/>
        </w:rPr>
      </w:pPr>
    </w:p>
    <w:p w14:paraId="3E4B973B" w14:textId="77777777" w:rsidR="00430BCD" w:rsidRDefault="00430BCD" w:rsidP="00430BCD">
      <w:pPr>
        <w:widowControl w:val="0"/>
        <w:numPr>
          <w:ilvl w:val="0"/>
          <w:numId w:val="36"/>
        </w:numPr>
        <w:tabs>
          <w:tab w:val="left" w:pos="879"/>
        </w:tabs>
        <w:autoSpaceDE w:val="0"/>
        <w:autoSpaceDN w:val="0"/>
        <w:spacing w:after="0" w:line="240" w:lineRule="auto"/>
        <w:ind w:left="879" w:hanging="359"/>
        <w:rPr>
          <w:rFonts w:ascii="Calibri" w:eastAsia="Calibri" w:hAnsi="Calibri" w:cs="Calibri"/>
          <w:sz w:val="28"/>
        </w:rPr>
      </w:pPr>
      <w:r>
        <w:rPr>
          <w:rFonts w:ascii="Calibri" w:eastAsia="Calibri" w:hAnsi="Calibri" w:cs="Calibri"/>
          <w:sz w:val="28"/>
        </w:rPr>
        <w:t>Encourage</w:t>
      </w:r>
      <w:r>
        <w:rPr>
          <w:rFonts w:ascii="Calibri" w:eastAsia="Calibri" w:hAnsi="Calibri" w:cs="Calibri"/>
          <w:spacing w:val="-6"/>
          <w:sz w:val="28"/>
        </w:rPr>
        <w:t xml:space="preserve"> </w:t>
      </w:r>
      <w:r>
        <w:rPr>
          <w:rFonts w:ascii="Calibri" w:eastAsia="Calibri" w:hAnsi="Calibri" w:cs="Calibri"/>
          <w:sz w:val="28"/>
        </w:rPr>
        <w:t>attendance</w:t>
      </w:r>
      <w:r>
        <w:rPr>
          <w:rFonts w:ascii="Calibri" w:eastAsia="Calibri" w:hAnsi="Calibri" w:cs="Calibri"/>
          <w:spacing w:val="-4"/>
          <w:sz w:val="28"/>
        </w:rPr>
        <w:t xml:space="preserve"> </w:t>
      </w:r>
      <w:r>
        <w:rPr>
          <w:rFonts w:ascii="Calibri" w:eastAsia="Calibri" w:hAnsi="Calibri" w:cs="Calibri"/>
          <w:sz w:val="28"/>
        </w:rPr>
        <w:t>and</w:t>
      </w:r>
      <w:r>
        <w:rPr>
          <w:rFonts w:ascii="Calibri" w:eastAsia="Calibri" w:hAnsi="Calibri" w:cs="Calibri"/>
          <w:spacing w:val="-7"/>
          <w:sz w:val="28"/>
        </w:rPr>
        <w:t xml:space="preserve"> </w:t>
      </w:r>
      <w:r>
        <w:rPr>
          <w:rFonts w:ascii="Calibri" w:eastAsia="Calibri" w:hAnsi="Calibri" w:cs="Calibri"/>
          <w:sz w:val="28"/>
        </w:rPr>
        <w:t>active</w:t>
      </w:r>
      <w:r>
        <w:rPr>
          <w:rFonts w:ascii="Calibri" w:eastAsia="Calibri" w:hAnsi="Calibri" w:cs="Calibri"/>
          <w:spacing w:val="-8"/>
          <w:sz w:val="28"/>
        </w:rPr>
        <w:t xml:space="preserve"> </w:t>
      </w:r>
      <w:r>
        <w:rPr>
          <w:rFonts w:ascii="Calibri" w:eastAsia="Calibri" w:hAnsi="Calibri" w:cs="Calibri"/>
          <w:sz w:val="28"/>
        </w:rPr>
        <w:t>participation</w:t>
      </w:r>
      <w:r>
        <w:rPr>
          <w:rFonts w:ascii="Calibri" w:eastAsia="Calibri" w:hAnsi="Calibri" w:cs="Calibri"/>
          <w:spacing w:val="-7"/>
          <w:sz w:val="28"/>
        </w:rPr>
        <w:t xml:space="preserve"> </w:t>
      </w:r>
      <w:r>
        <w:rPr>
          <w:rFonts w:ascii="Calibri" w:eastAsia="Calibri" w:hAnsi="Calibri" w:cs="Calibri"/>
          <w:sz w:val="28"/>
        </w:rPr>
        <w:t>during</w:t>
      </w:r>
      <w:r>
        <w:rPr>
          <w:rFonts w:ascii="Calibri" w:eastAsia="Calibri" w:hAnsi="Calibri" w:cs="Calibri"/>
          <w:spacing w:val="-6"/>
          <w:sz w:val="28"/>
        </w:rPr>
        <w:t xml:space="preserve"> </w:t>
      </w:r>
      <w:r>
        <w:rPr>
          <w:rFonts w:ascii="Calibri" w:eastAsia="Calibri" w:hAnsi="Calibri" w:cs="Calibri"/>
          <w:spacing w:val="-2"/>
          <w:sz w:val="28"/>
        </w:rPr>
        <w:t>class.</w:t>
      </w:r>
    </w:p>
    <w:p w14:paraId="74F58706"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0A49F428" w14:textId="77777777" w:rsidR="00430BCD" w:rsidRDefault="00430BCD" w:rsidP="00430BCD">
      <w:pPr>
        <w:widowControl w:val="0"/>
        <w:numPr>
          <w:ilvl w:val="0"/>
          <w:numId w:val="36"/>
        </w:numPr>
        <w:tabs>
          <w:tab w:val="left" w:pos="879"/>
        </w:tabs>
        <w:autoSpaceDE w:val="0"/>
        <w:autoSpaceDN w:val="0"/>
        <w:spacing w:after="0" w:line="240" w:lineRule="auto"/>
        <w:ind w:left="879" w:hanging="359"/>
        <w:rPr>
          <w:rFonts w:ascii="Calibri" w:eastAsia="Calibri" w:hAnsi="Calibri" w:cs="Calibri"/>
          <w:sz w:val="28"/>
        </w:rPr>
      </w:pPr>
      <w:r>
        <w:rPr>
          <w:rFonts w:ascii="Calibri" w:eastAsia="Calibri" w:hAnsi="Calibri" w:cs="Calibri"/>
          <w:sz w:val="28"/>
        </w:rPr>
        <w:t>Encourage</w:t>
      </w:r>
      <w:r>
        <w:rPr>
          <w:rFonts w:ascii="Calibri" w:eastAsia="Calibri" w:hAnsi="Calibri" w:cs="Calibri"/>
          <w:spacing w:val="-3"/>
          <w:sz w:val="28"/>
        </w:rPr>
        <w:t xml:space="preserve"> </w:t>
      </w:r>
      <w:r>
        <w:rPr>
          <w:rFonts w:ascii="Calibri" w:eastAsia="Calibri" w:hAnsi="Calibri" w:cs="Calibri"/>
          <w:sz w:val="28"/>
        </w:rPr>
        <w:t>independent</w:t>
      </w:r>
      <w:r>
        <w:rPr>
          <w:rFonts w:ascii="Calibri" w:eastAsia="Calibri" w:hAnsi="Calibri" w:cs="Calibri"/>
          <w:spacing w:val="-2"/>
          <w:sz w:val="28"/>
        </w:rPr>
        <w:t xml:space="preserve"> </w:t>
      </w:r>
      <w:r>
        <w:rPr>
          <w:rFonts w:ascii="Calibri" w:eastAsia="Calibri" w:hAnsi="Calibri" w:cs="Calibri"/>
          <w:sz w:val="28"/>
        </w:rPr>
        <w:t>learning</w:t>
      </w:r>
      <w:r>
        <w:rPr>
          <w:rFonts w:ascii="Calibri" w:eastAsia="Calibri" w:hAnsi="Calibri" w:cs="Calibri"/>
          <w:spacing w:val="-5"/>
          <w:sz w:val="28"/>
        </w:rPr>
        <w:t xml:space="preserve"> </w:t>
      </w:r>
      <w:r>
        <w:rPr>
          <w:rFonts w:ascii="Calibri" w:eastAsia="Calibri" w:hAnsi="Calibri" w:cs="Calibri"/>
          <w:sz w:val="28"/>
        </w:rPr>
        <w:t>outside</w:t>
      </w:r>
      <w:r>
        <w:rPr>
          <w:rFonts w:ascii="Calibri" w:eastAsia="Calibri" w:hAnsi="Calibri" w:cs="Calibri"/>
          <w:spacing w:val="-3"/>
          <w:sz w:val="28"/>
        </w:rPr>
        <w:t xml:space="preserve"> </w:t>
      </w:r>
      <w:r>
        <w:rPr>
          <w:rFonts w:ascii="Calibri" w:eastAsia="Calibri" w:hAnsi="Calibri" w:cs="Calibri"/>
          <w:sz w:val="28"/>
        </w:rPr>
        <w:t>of</w:t>
      </w:r>
      <w:r>
        <w:rPr>
          <w:rFonts w:ascii="Calibri" w:eastAsia="Calibri" w:hAnsi="Calibri" w:cs="Calibri"/>
          <w:spacing w:val="-8"/>
          <w:sz w:val="28"/>
        </w:rPr>
        <w:t xml:space="preserve"> </w:t>
      </w:r>
      <w:r>
        <w:rPr>
          <w:rFonts w:ascii="Calibri" w:eastAsia="Calibri" w:hAnsi="Calibri" w:cs="Calibri"/>
          <w:sz w:val="28"/>
        </w:rPr>
        <w:t>scheduled</w:t>
      </w:r>
      <w:r>
        <w:rPr>
          <w:rFonts w:ascii="Calibri" w:eastAsia="Calibri" w:hAnsi="Calibri" w:cs="Calibri"/>
          <w:spacing w:val="-5"/>
          <w:sz w:val="28"/>
        </w:rPr>
        <w:t xml:space="preserve"> </w:t>
      </w:r>
      <w:r>
        <w:rPr>
          <w:rFonts w:ascii="Calibri" w:eastAsia="Calibri" w:hAnsi="Calibri" w:cs="Calibri"/>
          <w:sz w:val="28"/>
        </w:rPr>
        <w:t>class</w:t>
      </w:r>
      <w:r>
        <w:rPr>
          <w:rFonts w:ascii="Calibri" w:eastAsia="Calibri" w:hAnsi="Calibri" w:cs="Calibri"/>
          <w:spacing w:val="-2"/>
          <w:sz w:val="28"/>
        </w:rPr>
        <w:t xml:space="preserve"> time.</w:t>
      </w:r>
    </w:p>
    <w:p w14:paraId="5228697D" w14:textId="77777777" w:rsidR="00430BCD" w:rsidRDefault="00430BCD" w:rsidP="00430BCD">
      <w:pPr>
        <w:spacing w:line="240" w:lineRule="auto"/>
        <w:rPr>
          <w:rFonts w:ascii="Calibri" w:eastAsia="Calibri" w:hAnsi="Calibri" w:cs="Calibri"/>
          <w:sz w:val="28"/>
        </w:rPr>
        <w:sectPr w:rsidR="00430BCD">
          <w:pgSz w:w="12240" w:h="15840"/>
          <w:pgMar w:top="1400" w:right="1320" w:bottom="280" w:left="1280" w:header="732" w:footer="0" w:gutter="0"/>
          <w:cols w:space="720"/>
        </w:sectPr>
      </w:pPr>
    </w:p>
    <w:p w14:paraId="7363BAC5" w14:textId="77777777" w:rsidR="00430BCD" w:rsidRDefault="00430BCD" w:rsidP="00430BCD">
      <w:pPr>
        <w:widowControl w:val="0"/>
        <w:numPr>
          <w:ilvl w:val="0"/>
          <w:numId w:val="36"/>
        </w:numPr>
        <w:tabs>
          <w:tab w:val="left" w:pos="881"/>
        </w:tabs>
        <w:autoSpaceDE w:val="0"/>
        <w:autoSpaceDN w:val="0"/>
        <w:spacing w:before="90" w:after="0" w:line="240" w:lineRule="auto"/>
        <w:ind w:right="617"/>
        <w:jc w:val="both"/>
        <w:rPr>
          <w:rFonts w:ascii="Calibri" w:eastAsia="Calibri" w:hAnsi="Calibri" w:cs="Calibri"/>
          <w:sz w:val="28"/>
        </w:rPr>
      </w:pPr>
      <w:r>
        <w:rPr>
          <w:rFonts w:ascii="Calibri" w:eastAsia="Calibri" w:hAnsi="Calibri" w:cs="Calibri"/>
          <w:sz w:val="28"/>
        </w:rPr>
        <w:lastRenderedPageBreak/>
        <w:t>Help</w:t>
      </w:r>
      <w:r>
        <w:rPr>
          <w:rFonts w:ascii="Calibri" w:eastAsia="Calibri" w:hAnsi="Calibri" w:cs="Calibri"/>
          <w:spacing w:val="-6"/>
          <w:sz w:val="28"/>
        </w:rPr>
        <w:t xml:space="preserve"> </w:t>
      </w:r>
      <w:r>
        <w:rPr>
          <w:rFonts w:ascii="Calibri" w:eastAsia="Calibri" w:hAnsi="Calibri" w:cs="Calibri"/>
          <w:sz w:val="28"/>
        </w:rPr>
        <w:t>you</w:t>
      </w:r>
      <w:r>
        <w:rPr>
          <w:rFonts w:ascii="Calibri" w:eastAsia="Calibri" w:hAnsi="Calibri" w:cs="Calibri"/>
          <w:spacing w:val="-6"/>
          <w:sz w:val="28"/>
        </w:rPr>
        <w:t xml:space="preserve"> </w:t>
      </w:r>
      <w:r>
        <w:rPr>
          <w:rFonts w:ascii="Calibri" w:eastAsia="Calibri" w:hAnsi="Calibri" w:cs="Calibri"/>
          <w:sz w:val="28"/>
        </w:rPr>
        <w:t>develop</w:t>
      </w:r>
      <w:r>
        <w:rPr>
          <w:rFonts w:ascii="Calibri" w:eastAsia="Calibri" w:hAnsi="Calibri" w:cs="Calibri"/>
          <w:spacing w:val="-6"/>
          <w:sz w:val="28"/>
        </w:rPr>
        <w:t xml:space="preserve"> </w:t>
      </w:r>
      <w:r>
        <w:rPr>
          <w:rFonts w:ascii="Calibri" w:eastAsia="Calibri" w:hAnsi="Calibri" w:cs="Calibri"/>
          <w:sz w:val="28"/>
        </w:rPr>
        <w:t>skills</w:t>
      </w:r>
      <w:r>
        <w:rPr>
          <w:rFonts w:ascii="Calibri" w:eastAsia="Calibri" w:hAnsi="Calibri" w:cs="Calibri"/>
          <w:spacing w:val="-3"/>
          <w:sz w:val="28"/>
        </w:rPr>
        <w:t xml:space="preserve"> </w:t>
      </w:r>
      <w:r>
        <w:rPr>
          <w:rFonts w:ascii="Calibri" w:eastAsia="Calibri" w:hAnsi="Calibri" w:cs="Calibri"/>
          <w:sz w:val="28"/>
        </w:rPr>
        <w:t>in</w:t>
      </w:r>
      <w:r>
        <w:rPr>
          <w:rFonts w:ascii="Calibri" w:eastAsia="Calibri" w:hAnsi="Calibri" w:cs="Calibri"/>
          <w:spacing w:val="-6"/>
          <w:sz w:val="28"/>
        </w:rPr>
        <w:t xml:space="preserve"> </w:t>
      </w:r>
      <w:r>
        <w:rPr>
          <w:rFonts w:ascii="Calibri" w:eastAsia="Calibri" w:hAnsi="Calibri" w:cs="Calibri"/>
          <w:sz w:val="28"/>
        </w:rPr>
        <w:t>working</w:t>
      </w:r>
      <w:r>
        <w:rPr>
          <w:rFonts w:ascii="Calibri" w:eastAsia="Calibri" w:hAnsi="Calibri" w:cs="Calibri"/>
          <w:spacing w:val="-6"/>
          <w:sz w:val="28"/>
        </w:rPr>
        <w:t xml:space="preserve"> </w:t>
      </w:r>
      <w:r>
        <w:rPr>
          <w:rFonts w:ascii="Calibri" w:eastAsia="Calibri" w:hAnsi="Calibri" w:cs="Calibri"/>
          <w:sz w:val="28"/>
        </w:rPr>
        <w:t>with</w:t>
      </w:r>
      <w:r>
        <w:rPr>
          <w:rFonts w:ascii="Calibri" w:eastAsia="Calibri" w:hAnsi="Calibri" w:cs="Calibri"/>
          <w:spacing w:val="-6"/>
          <w:sz w:val="28"/>
        </w:rPr>
        <w:t xml:space="preserve"> </w:t>
      </w:r>
      <w:r>
        <w:rPr>
          <w:rFonts w:ascii="Calibri" w:eastAsia="Calibri" w:hAnsi="Calibri" w:cs="Calibri"/>
          <w:sz w:val="28"/>
        </w:rPr>
        <w:t>team</w:t>
      </w:r>
      <w:r>
        <w:rPr>
          <w:rFonts w:ascii="Calibri" w:eastAsia="Calibri" w:hAnsi="Calibri" w:cs="Calibri"/>
          <w:spacing w:val="-7"/>
          <w:sz w:val="28"/>
        </w:rPr>
        <w:t xml:space="preserve"> </w:t>
      </w:r>
      <w:r>
        <w:rPr>
          <w:rFonts w:ascii="Calibri" w:eastAsia="Calibri" w:hAnsi="Calibri" w:cs="Calibri"/>
          <w:sz w:val="28"/>
        </w:rPr>
        <w:t>members,</w:t>
      </w:r>
      <w:r>
        <w:rPr>
          <w:rFonts w:ascii="Calibri" w:eastAsia="Calibri" w:hAnsi="Calibri" w:cs="Calibri"/>
          <w:spacing w:val="-7"/>
          <w:sz w:val="28"/>
        </w:rPr>
        <w:t xml:space="preserve"> </w:t>
      </w:r>
      <w:r>
        <w:rPr>
          <w:rFonts w:ascii="Calibri" w:eastAsia="Calibri" w:hAnsi="Calibri" w:cs="Calibri"/>
          <w:sz w:val="28"/>
        </w:rPr>
        <w:t>critical</w:t>
      </w:r>
      <w:r>
        <w:rPr>
          <w:rFonts w:ascii="Calibri" w:eastAsia="Calibri" w:hAnsi="Calibri" w:cs="Calibri"/>
          <w:spacing w:val="-3"/>
          <w:sz w:val="28"/>
        </w:rPr>
        <w:t xml:space="preserve"> </w:t>
      </w:r>
      <w:r>
        <w:rPr>
          <w:rFonts w:ascii="Calibri" w:eastAsia="Calibri" w:hAnsi="Calibri" w:cs="Calibri"/>
          <w:sz w:val="28"/>
        </w:rPr>
        <w:t>thinking, verbal discussion, presenting, writing, and communicating effectively.</w:t>
      </w:r>
    </w:p>
    <w:p w14:paraId="54011A04"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494FEE6F" w14:textId="77777777" w:rsidR="00430BCD" w:rsidRDefault="00430BCD" w:rsidP="00430BCD">
      <w:pPr>
        <w:widowControl w:val="0"/>
        <w:autoSpaceDE w:val="0"/>
        <w:autoSpaceDN w:val="0"/>
        <w:spacing w:before="336" w:line="240" w:lineRule="auto"/>
        <w:rPr>
          <w:rFonts w:ascii="Calibri" w:eastAsia="Calibri" w:hAnsi="Calibri" w:cs="Calibri"/>
          <w:sz w:val="28"/>
          <w:szCs w:val="28"/>
        </w:rPr>
      </w:pPr>
    </w:p>
    <w:p w14:paraId="1A7AF025"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In</w:t>
      </w:r>
      <w:r>
        <w:rPr>
          <w:rFonts w:ascii="Calibri" w:eastAsia="Calibri" w:hAnsi="Calibri" w:cs="Calibri"/>
          <w:spacing w:val="-5"/>
          <w:sz w:val="28"/>
          <w:szCs w:val="28"/>
        </w:rPr>
        <w:t xml:space="preserve"> </w:t>
      </w:r>
      <w:r>
        <w:rPr>
          <w:rFonts w:ascii="Calibri" w:eastAsia="Calibri" w:hAnsi="Calibri" w:cs="Calibri"/>
          <w:sz w:val="28"/>
          <w:szCs w:val="28"/>
        </w:rPr>
        <w:t>order</w:t>
      </w:r>
      <w:r>
        <w:rPr>
          <w:rFonts w:ascii="Calibri" w:eastAsia="Calibri" w:hAnsi="Calibri" w:cs="Calibri"/>
          <w:spacing w:val="-4"/>
          <w:sz w:val="28"/>
          <w:szCs w:val="28"/>
        </w:rPr>
        <w:t xml:space="preserve"> </w:t>
      </w:r>
      <w:r>
        <w:rPr>
          <w:rFonts w:ascii="Calibri" w:eastAsia="Calibri" w:hAnsi="Calibri" w:cs="Calibri"/>
          <w:sz w:val="28"/>
          <w:szCs w:val="28"/>
        </w:rPr>
        <w:t>to facilitate an</w:t>
      </w:r>
      <w:r>
        <w:rPr>
          <w:rFonts w:ascii="Calibri" w:eastAsia="Calibri" w:hAnsi="Calibri" w:cs="Calibri"/>
          <w:spacing w:val="-9"/>
          <w:sz w:val="28"/>
          <w:szCs w:val="28"/>
        </w:rPr>
        <w:t xml:space="preserve"> </w:t>
      </w:r>
      <w:r>
        <w:rPr>
          <w:rFonts w:ascii="Calibri" w:eastAsia="Calibri" w:hAnsi="Calibri" w:cs="Calibri"/>
          <w:sz w:val="28"/>
          <w:szCs w:val="28"/>
        </w:rPr>
        <w:t>optimal</w:t>
      </w:r>
      <w:r>
        <w:rPr>
          <w:rFonts w:ascii="Calibri" w:eastAsia="Calibri" w:hAnsi="Calibri" w:cs="Calibri"/>
          <w:spacing w:val="-5"/>
          <w:sz w:val="28"/>
          <w:szCs w:val="28"/>
        </w:rPr>
        <w:t xml:space="preserve"> </w:t>
      </w:r>
      <w:r>
        <w:rPr>
          <w:rFonts w:ascii="Calibri" w:eastAsia="Calibri" w:hAnsi="Calibri" w:cs="Calibri"/>
          <w:sz w:val="28"/>
          <w:szCs w:val="28"/>
        </w:rPr>
        <w:t>learning</w:t>
      </w:r>
      <w:r>
        <w:rPr>
          <w:rFonts w:ascii="Calibri" w:eastAsia="Calibri" w:hAnsi="Calibri" w:cs="Calibri"/>
          <w:spacing w:val="-4"/>
          <w:sz w:val="28"/>
          <w:szCs w:val="28"/>
        </w:rPr>
        <w:t xml:space="preserve"> </w:t>
      </w:r>
      <w:r>
        <w:rPr>
          <w:rFonts w:ascii="Calibri" w:eastAsia="Calibri" w:hAnsi="Calibri" w:cs="Calibri"/>
          <w:sz w:val="28"/>
          <w:szCs w:val="28"/>
        </w:rPr>
        <w:t>environment,</w:t>
      </w:r>
      <w:r>
        <w:rPr>
          <w:rFonts w:ascii="Calibri" w:eastAsia="Calibri" w:hAnsi="Calibri" w:cs="Calibri"/>
          <w:spacing w:val="-2"/>
          <w:sz w:val="28"/>
          <w:szCs w:val="28"/>
        </w:rPr>
        <w:t xml:space="preserve"> </w:t>
      </w:r>
      <w:r>
        <w:rPr>
          <w:rFonts w:ascii="Calibri" w:eastAsia="Calibri" w:hAnsi="Calibri" w:cs="Calibri"/>
          <w:sz w:val="28"/>
          <w:szCs w:val="28"/>
        </w:rPr>
        <w:t>it is</w:t>
      </w:r>
      <w:r>
        <w:rPr>
          <w:rFonts w:ascii="Calibri" w:eastAsia="Calibri" w:hAnsi="Calibri" w:cs="Calibri"/>
          <w:spacing w:val="-1"/>
          <w:sz w:val="28"/>
          <w:szCs w:val="28"/>
        </w:rPr>
        <w:t xml:space="preserve"> </w:t>
      </w:r>
      <w:r>
        <w:rPr>
          <w:rFonts w:ascii="Calibri" w:eastAsia="Calibri" w:hAnsi="Calibri" w:cs="Calibri"/>
          <w:sz w:val="28"/>
          <w:szCs w:val="28"/>
        </w:rPr>
        <w:t>your responsibility</w:t>
      </w:r>
      <w:r>
        <w:rPr>
          <w:rFonts w:ascii="Calibri" w:eastAsia="Calibri" w:hAnsi="Calibri" w:cs="Calibri"/>
          <w:spacing w:val="-3"/>
          <w:sz w:val="28"/>
          <w:szCs w:val="28"/>
        </w:rPr>
        <w:t xml:space="preserve"> </w:t>
      </w:r>
      <w:r>
        <w:rPr>
          <w:rFonts w:ascii="Calibri" w:eastAsia="Calibri" w:hAnsi="Calibri" w:cs="Calibri"/>
          <w:spacing w:val="-5"/>
          <w:sz w:val="28"/>
          <w:szCs w:val="28"/>
        </w:rPr>
        <w:t>to:</w:t>
      </w:r>
    </w:p>
    <w:p w14:paraId="795B6A6B"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430E86CD" w14:textId="77777777" w:rsidR="00430BCD" w:rsidRDefault="00430BCD" w:rsidP="00430BCD">
      <w:pPr>
        <w:widowControl w:val="0"/>
        <w:numPr>
          <w:ilvl w:val="0"/>
          <w:numId w:val="36"/>
        </w:numPr>
        <w:tabs>
          <w:tab w:val="left" w:pos="879"/>
        </w:tabs>
        <w:autoSpaceDE w:val="0"/>
        <w:autoSpaceDN w:val="0"/>
        <w:spacing w:after="0" w:line="240" w:lineRule="auto"/>
        <w:ind w:left="879" w:hanging="359"/>
        <w:rPr>
          <w:rFonts w:ascii="Calibri" w:eastAsia="Calibri" w:hAnsi="Calibri" w:cs="Calibri"/>
          <w:sz w:val="28"/>
        </w:rPr>
      </w:pPr>
      <w:r>
        <w:rPr>
          <w:rFonts w:ascii="Calibri" w:eastAsia="Calibri" w:hAnsi="Calibri" w:cs="Calibri"/>
          <w:sz w:val="28"/>
        </w:rPr>
        <w:t>Arrive</w:t>
      </w:r>
      <w:r>
        <w:rPr>
          <w:rFonts w:ascii="Calibri" w:eastAsia="Calibri" w:hAnsi="Calibri" w:cs="Calibri"/>
          <w:spacing w:val="-1"/>
          <w:sz w:val="28"/>
        </w:rPr>
        <w:t xml:space="preserve"> </w:t>
      </w:r>
      <w:r>
        <w:rPr>
          <w:rFonts w:ascii="Calibri" w:eastAsia="Calibri" w:hAnsi="Calibri" w:cs="Calibri"/>
          <w:sz w:val="28"/>
        </w:rPr>
        <w:t>on</w:t>
      </w:r>
      <w:r>
        <w:rPr>
          <w:rFonts w:ascii="Calibri" w:eastAsia="Calibri" w:hAnsi="Calibri" w:cs="Calibri"/>
          <w:spacing w:val="-7"/>
          <w:sz w:val="28"/>
        </w:rPr>
        <w:t xml:space="preserve"> </w:t>
      </w:r>
      <w:r>
        <w:rPr>
          <w:rFonts w:ascii="Calibri" w:eastAsia="Calibri" w:hAnsi="Calibri" w:cs="Calibri"/>
          <w:sz w:val="28"/>
        </w:rPr>
        <w:t>time, prepared,</w:t>
      </w:r>
      <w:r>
        <w:rPr>
          <w:rFonts w:ascii="Calibri" w:eastAsia="Calibri" w:hAnsi="Calibri" w:cs="Calibri"/>
          <w:spacing w:val="-2"/>
          <w:sz w:val="28"/>
        </w:rPr>
        <w:t xml:space="preserve"> </w:t>
      </w:r>
      <w:r>
        <w:rPr>
          <w:rFonts w:ascii="Calibri" w:eastAsia="Calibri" w:hAnsi="Calibri" w:cs="Calibri"/>
          <w:sz w:val="28"/>
        </w:rPr>
        <w:t>and</w:t>
      </w:r>
      <w:r>
        <w:rPr>
          <w:rFonts w:ascii="Calibri" w:eastAsia="Calibri" w:hAnsi="Calibri" w:cs="Calibri"/>
          <w:spacing w:val="-3"/>
          <w:sz w:val="28"/>
        </w:rPr>
        <w:t xml:space="preserve"> </w:t>
      </w:r>
      <w:r>
        <w:rPr>
          <w:rFonts w:ascii="Calibri" w:eastAsia="Calibri" w:hAnsi="Calibri" w:cs="Calibri"/>
          <w:sz w:val="28"/>
        </w:rPr>
        <w:t>stay</w:t>
      </w:r>
      <w:r>
        <w:rPr>
          <w:rFonts w:ascii="Calibri" w:eastAsia="Calibri" w:hAnsi="Calibri" w:cs="Calibri"/>
          <w:spacing w:val="-3"/>
          <w:sz w:val="28"/>
        </w:rPr>
        <w:t xml:space="preserve"> </w:t>
      </w:r>
      <w:r>
        <w:rPr>
          <w:rFonts w:ascii="Calibri" w:eastAsia="Calibri" w:hAnsi="Calibri" w:cs="Calibri"/>
          <w:sz w:val="28"/>
        </w:rPr>
        <w:t>for</w:t>
      </w:r>
      <w:r>
        <w:rPr>
          <w:rFonts w:ascii="Calibri" w:eastAsia="Calibri" w:hAnsi="Calibri" w:cs="Calibri"/>
          <w:spacing w:val="-3"/>
          <w:sz w:val="28"/>
        </w:rPr>
        <w:t xml:space="preserve"> </w:t>
      </w:r>
      <w:r>
        <w:rPr>
          <w:rFonts w:ascii="Calibri" w:eastAsia="Calibri" w:hAnsi="Calibri" w:cs="Calibri"/>
          <w:sz w:val="28"/>
        </w:rPr>
        <w:t>the</w:t>
      </w:r>
      <w:r>
        <w:rPr>
          <w:rFonts w:ascii="Calibri" w:eastAsia="Calibri" w:hAnsi="Calibri" w:cs="Calibri"/>
          <w:spacing w:val="-1"/>
          <w:sz w:val="28"/>
        </w:rPr>
        <w:t xml:space="preserve"> </w:t>
      </w:r>
      <w:r>
        <w:rPr>
          <w:rFonts w:ascii="Calibri" w:eastAsia="Calibri" w:hAnsi="Calibri" w:cs="Calibri"/>
          <w:sz w:val="28"/>
        </w:rPr>
        <w:t>entire</w:t>
      </w:r>
      <w:r>
        <w:rPr>
          <w:rFonts w:ascii="Calibri" w:eastAsia="Calibri" w:hAnsi="Calibri" w:cs="Calibri"/>
          <w:spacing w:val="-4"/>
          <w:sz w:val="28"/>
        </w:rPr>
        <w:t xml:space="preserve"> </w:t>
      </w:r>
      <w:r>
        <w:rPr>
          <w:rFonts w:ascii="Calibri" w:eastAsia="Calibri" w:hAnsi="Calibri" w:cs="Calibri"/>
          <w:spacing w:val="-2"/>
          <w:sz w:val="28"/>
        </w:rPr>
        <w:t>class.</w:t>
      </w:r>
    </w:p>
    <w:p w14:paraId="1F565119"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4D71F1C4" w14:textId="77777777" w:rsidR="00430BCD" w:rsidRDefault="00430BCD" w:rsidP="00430BCD">
      <w:pPr>
        <w:widowControl w:val="0"/>
        <w:numPr>
          <w:ilvl w:val="0"/>
          <w:numId w:val="36"/>
        </w:numPr>
        <w:tabs>
          <w:tab w:val="left" w:pos="879"/>
        </w:tabs>
        <w:autoSpaceDE w:val="0"/>
        <w:autoSpaceDN w:val="0"/>
        <w:spacing w:after="0" w:line="240" w:lineRule="auto"/>
        <w:ind w:left="879" w:hanging="359"/>
        <w:rPr>
          <w:rFonts w:ascii="Calibri" w:eastAsia="Calibri" w:hAnsi="Calibri" w:cs="Calibri"/>
          <w:sz w:val="28"/>
        </w:rPr>
      </w:pPr>
      <w:r>
        <w:rPr>
          <w:rFonts w:ascii="Calibri" w:eastAsia="Calibri" w:hAnsi="Calibri" w:cs="Calibri"/>
          <w:sz w:val="28"/>
        </w:rPr>
        <w:t>Complete</w:t>
      </w:r>
      <w:r>
        <w:rPr>
          <w:rFonts w:ascii="Calibri" w:eastAsia="Calibri" w:hAnsi="Calibri" w:cs="Calibri"/>
          <w:spacing w:val="-7"/>
          <w:sz w:val="28"/>
        </w:rPr>
        <w:t xml:space="preserve"> </w:t>
      </w:r>
      <w:r>
        <w:rPr>
          <w:rFonts w:ascii="Calibri" w:eastAsia="Calibri" w:hAnsi="Calibri" w:cs="Calibri"/>
          <w:sz w:val="28"/>
        </w:rPr>
        <w:t>assignments</w:t>
      </w:r>
      <w:r>
        <w:rPr>
          <w:rFonts w:ascii="Calibri" w:eastAsia="Calibri" w:hAnsi="Calibri" w:cs="Calibri"/>
          <w:spacing w:val="-3"/>
          <w:sz w:val="28"/>
        </w:rPr>
        <w:t xml:space="preserve"> </w:t>
      </w:r>
      <w:r>
        <w:rPr>
          <w:rFonts w:ascii="Calibri" w:eastAsia="Calibri" w:hAnsi="Calibri" w:cs="Calibri"/>
          <w:sz w:val="28"/>
        </w:rPr>
        <w:t>before</w:t>
      </w:r>
      <w:r>
        <w:rPr>
          <w:rFonts w:ascii="Calibri" w:eastAsia="Calibri" w:hAnsi="Calibri" w:cs="Calibri"/>
          <w:spacing w:val="-2"/>
          <w:sz w:val="28"/>
        </w:rPr>
        <w:t xml:space="preserve"> </w:t>
      </w:r>
      <w:r>
        <w:rPr>
          <w:rFonts w:ascii="Calibri" w:eastAsia="Calibri" w:hAnsi="Calibri" w:cs="Calibri"/>
          <w:sz w:val="28"/>
        </w:rPr>
        <w:t>coming</w:t>
      </w:r>
      <w:r>
        <w:rPr>
          <w:rFonts w:ascii="Calibri" w:eastAsia="Calibri" w:hAnsi="Calibri" w:cs="Calibri"/>
          <w:spacing w:val="-5"/>
          <w:sz w:val="28"/>
        </w:rPr>
        <w:t xml:space="preserve"> </w:t>
      </w:r>
      <w:r>
        <w:rPr>
          <w:rFonts w:ascii="Calibri" w:eastAsia="Calibri" w:hAnsi="Calibri" w:cs="Calibri"/>
          <w:sz w:val="28"/>
        </w:rPr>
        <w:t>to</w:t>
      </w:r>
      <w:r>
        <w:rPr>
          <w:rFonts w:ascii="Calibri" w:eastAsia="Calibri" w:hAnsi="Calibri" w:cs="Calibri"/>
          <w:spacing w:val="-5"/>
          <w:sz w:val="28"/>
        </w:rPr>
        <w:t xml:space="preserve"> </w:t>
      </w:r>
      <w:r>
        <w:rPr>
          <w:rFonts w:ascii="Calibri" w:eastAsia="Calibri" w:hAnsi="Calibri" w:cs="Calibri"/>
          <w:spacing w:val="-2"/>
          <w:sz w:val="28"/>
        </w:rPr>
        <w:t>class.</w:t>
      </w:r>
    </w:p>
    <w:p w14:paraId="2754C332" w14:textId="77777777" w:rsidR="00430BCD" w:rsidRDefault="00430BCD" w:rsidP="00430BCD">
      <w:pPr>
        <w:widowControl w:val="0"/>
        <w:numPr>
          <w:ilvl w:val="0"/>
          <w:numId w:val="36"/>
        </w:numPr>
        <w:tabs>
          <w:tab w:val="left" w:pos="881"/>
        </w:tabs>
        <w:autoSpaceDE w:val="0"/>
        <w:autoSpaceDN w:val="0"/>
        <w:spacing w:before="339" w:after="0" w:line="240" w:lineRule="auto"/>
        <w:ind w:right="588"/>
        <w:jc w:val="both"/>
        <w:rPr>
          <w:rFonts w:ascii="Calibri" w:eastAsia="Calibri" w:hAnsi="Calibri" w:cs="Calibri"/>
          <w:sz w:val="28"/>
        </w:rPr>
      </w:pPr>
      <w:r>
        <w:rPr>
          <w:rFonts w:ascii="Calibri" w:eastAsia="Calibri" w:hAnsi="Calibri" w:cs="Calibri"/>
          <w:sz w:val="28"/>
        </w:rPr>
        <w:t>Stay</w:t>
      </w:r>
      <w:r>
        <w:rPr>
          <w:rFonts w:ascii="Calibri" w:eastAsia="Calibri" w:hAnsi="Calibri" w:cs="Calibri"/>
          <w:spacing w:val="-2"/>
          <w:sz w:val="28"/>
        </w:rPr>
        <w:t xml:space="preserve"> </w:t>
      </w:r>
      <w:r>
        <w:rPr>
          <w:rFonts w:ascii="Calibri" w:eastAsia="Calibri" w:hAnsi="Calibri" w:cs="Calibri"/>
          <w:sz w:val="28"/>
        </w:rPr>
        <w:t>alert.</w:t>
      </w:r>
      <w:r>
        <w:rPr>
          <w:rFonts w:ascii="Calibri" w:eastAsia="Calibri" w:hAnsi="Calibri" w:cs="Calibri"/>
          <w:spacing w:val="-1"/>
          <w:sz w:val="28"/>
        </w:rPr>
        <w:t xml:space="preserve"> </w:t>
      </w:r>
      <w:r>
        <w:rPr>
          <w:rFonts w:ascii="Calibri" w:eastAsia="Calibri" w:hAnsi="Calibri" w:cs="Calibri"/>
          <w:sz w:val="28"/>
        </w:rPr>
        <w:t>Attend</w:t>
      </w:r>
      <w:r>
        <w:rPr>
          <w:rFonts w:ascii="Calibri" w:eastAsia="Calibri" w:hAnsi="Calibri" w:cs="Calibri"/>
          <w:spacing w:val="-2"/>
          <w:sz w:val="28"/>
        </w:rPr>
        <w:t xml:space="preserve"> </w:t>
      </w:r>
      <w:r>
        <w:rPr>
          <w:rFonts w:ascii="Calibri" w:eastAsia="Calibri" w:hAnsi="Calibri" w:cs="Calibri"/>
          <w:sz w:val="28"/>
        </w:rPr>
        <w:t>and</w:t>
      </w:r>
      <w:r>
        <w:rPr>
          <w:rFonts w:ascii="Calibri" w:eastAsia="Calibri" w:hAnsi="Calibri" w:cs="Calibri"/>
          <w:spacing w:val="-2"/>
          <w:sz w:val="28"/>
        </w:rPr>
        <w:t xml:space="preserve"> </w:t>
      </w:r>
      <w:r>
        <w:rPr>
          <w:rFonts w:ascii="Calibri" w:eastAsia="Calibri" w:hAnsi="Calibri" w:cs="Calibri"/>
          <w:sz w:val="28"/>
        </w:rPr>
        <w:t>participate actively</w:t>
      </w:r>
      <w:r>
        <w:rPr>
          <w:rFonts w:ascii="Calibri" w:eastAsia="Calibri" w:hAnsi="Calibri" w:cs="Calibri"/>
          <w:spacing w:val="-2"/>
          <w:sz w:val="28"/>
        </w:rPr>
        <w:t xml:space="preserve"> </w:t>
      </w:r>
      <w:r>
        <w:rPr>
          <w:rFonts w:ascii="Calibri" w:eastAsia="Calibri" w:hAnsi="Calibri" w:cs="Calibri"/>
          <w:sz w:val="28"/>
        </w:rPr>
        <w:t>in</w:t>
      </w:r>
      <w:r>
        <w:rPr>
          <w:rFonts w:ascii="Calibri" w:eastAsia="Calibri" w:hAnsi="Calibri" w:cs="Calibri"/>
          <w:spacing w:val="-6"/>
          <w:sz w:val="28"/>
        </w:rPr>
        <w:t xml:space="preserve"> </w:t>
      </w:r>
      <w:r>
        <w:rPr>
          <w:rFonts w:ascii="Calibri" w:eastAsia="Calibri" w:hAnsi="Calibri" w:cs="Calibri"/>
          <w:sz w:val="28"/>
        </w:rPr>
        <w:t>class, including</w:t>
      </w:r>
      <w:r>
        <w:rPr>
          <w:rFonts w:ascii="Calibri" w:eastAsia="Calibri" w:hAnsi="Calibri" w:cs="Calibri"/>
          <w:spacing w:val="-2"/>
          <w:sz w:val="28"/>
        </w:rPr>
        <w:t xml:space="preserve"> </w:t>
      </w:r>
      <w:r>
        <w:rPr>
          <w:rFonts w:ascii="Calibri" w:eastAsia="Calibri" w:hAnsi="Calibri" w:cs="Calibri"/>
          <w:sz w:val="28"/>
        </w:rPr>
        <w:t>small group discussion</w:t>
      </w:r>
      <w:r>
        <w:rPr>
          <w:rFonts w:ascii="Calibri" w:eastAsia="Calibri" w:hAnsi="Calibri" w:cs="Calibri"/>
          <w:spacing w:val="-6"/>
          <w:sz w:val="28"/>
        </w:rPr>
        <w:t xml:space="preserve"> </w:t>
      </w:r>
      <w:r>
        <w:rPr>
          <w:rFonts w:ascii="Calibri" w:eastAsia="Calibri" w:hAnsi="Calibri" w:cs="Calibri"/>
          <w:sz w:val="28"/>
        </w:rPr>
        <w:t>and</w:t>
      </w:r>
      <w:r>
        <w:rPr>
          <w:rFonts w:ascii="Calibri" w:eastAsia="Calibri" w:hAnsi="Calibri" w:cs="Calibri"/>
          <w:spacing w:val="-6"/>
          <w:sz w:val="28"/>
        </w:rPr>
        <w:t xml:space="preserve"> </w:t>
      </w:r>
      <w:r>
        <w:rPr>
          <w:rFonts w:ascii="Calibri" w:eastAsia="Calibri" w:hAnsi="Calibri" w:cs="Calibri"/>
          <w:sz w:val="28"/>
        </w:rPr>
        <w:t>activities.</w:t>
      </w:r>
      <w:r>
        <w:rPr>
          <w:rFonts w:ascii="Calibri" w:eastAsia="Calibri" w:hAnsi="Calibri" w:cs="Calibri"/>
          <w:spacing w:val="-4"/>
          <w:sz w:val="28"/>
        </w:rPr>
        <w:t xml:space="preserve"> </w:t>
      </w:r>
      <w:r>
        <w:rPr>
          <w:rFonts w:ascii="Calibri" w:eastAsia="Calibri" w:hAnsi="Calibri" w:cs="Calibri"/>
          <w:sz w:val="28"/>
        </w:rPr>
        <w:t>Contribute</w:t>
      </w:r>
      <w:r>
        <w:rPr>
          <w:rFonts w:ascii="Calibri" w:eastAsia="Calibri" w:hAnsi="Calibri" w:cs="Calibri"/>
          <w:spacing w:val="-3"/>
          <w:sz w:val="28"/>
        </w:rPr>
        <w:t xml:space="preserve"> </w:t>
      </w:r>
      <w:r>
        <w:rPr>
          <w:rFonts w:ascii="Calibri" w:eastAsia="Calibri" w:hAnsi="Calibri" w:cs="Calibri"/>
          <w:sz w:val="28"/>
        </w:rPr>
        <w:t>to</w:t>
      </w:r>
      <w:r>
        <w:rPr>
          <w:rFonts w:ascii="Calibri" w:eastAsia="Calibri" w:hAnsi="Calibri" w:cs="Calibri"/>
          <w:spacing w:val="-7"/>
          <w:sz w:val="28"/>
        </w:rPr>
        <w:t xml:space="preserve"> </w:t>
      </w:r>
      <w:r>
        <w:rPr>
          <w:rFonts w:ascii="Calibri" w:eastAsia="Calibri" w:hAnsi="Calibri" w:cs="Calibri"/>
          <w:sz w:val="28"/>
        </w:rPr>
        <w:t>our</w:t>
      </w:r>
      <w:r>
        <w:rPr>
          <w:rFonts w:ascii="Calibri" w:eastAsia="Calibri" w:hAnsi="Calibri" w:cs="Calibri"/>
          <w:spacing w:val="-7"/>
          <w:sz w:val="28"/>
        </w:rPr>
        <w:t xml:space="preserve"> </w:t>
      </w:r>
      <w:r>
        <w:rPr>
          <w:rFonts w:ascii="Calibri" w:eastAsia="Calibri" w:hAnsi="Calibri" w:cs="Calibri"/>
          <w:sz w:val="28"/>
        </w:rPr>
        <w:t>learning</w:t>
      </w:r>
      <w:r>
        <w:rPr>
          <w:rFonts w:ascii="Calibri" w:eastAsia="Calibri" w:hAnsi="Calibri" w:cs="Calibri"/>
          <w:spacing w:val="-6"/>
          <w:sz w:val="28"/>
        </w:rPr>
        <w:t xml:space="preserve"> </w:t>
      </w:r>
      <w:r>
        <w:rPr>
          <w:rFonts w:ascii="Calibri" w:eastAsia="Calibri" w:hAnsi="Calibri" w:cs="Calibri"/>
          <w:sz w:val="28"/>
        </w:rPr>
        <w:t>community</w:t>
      </w:r>
      <w:r>
        <w:rPr>
          <w:rFonts w:ascii="Calibri" w:eastAsia="Calibri" w:hAnsi="Calibri" w:cs="Calibri"/>
          <w:spacing w:val="-6"/>
          <w:sz w:val="28"/>
        </w:rPr>
        <w:t xml:space="preserve"> </w:t>
      </w:r>
      <w:r>
        <w:rPr>
          <w:rFonts w:ascii="Calibri" w:eastAsia="Calibri" w:hAnsi="Calibri" w:cs="Calibri"/>
          <w:sz w:val="28"/>
        </w:rPr>
        <w:t>through collaboration and discussion.</w:t>
      </w:r>
    </w:p>
    <w:p w14:paraId="79D12A94" w14:textId="77777777" w:rsidR="00430BCD" w:rsidRDefault="00430BCD" w:rsidP="00430BCD">
      <w:pPr>
        <w:widowControl w:val="0"/>
        <w:autoSpaceDE w:val="0"/>
        <w:autoSpaceDN w:val="0"/>
        <w:spacing w:before="3" w:line="240" w:lineRule="auto"/>
        <w:rPr>
          <w:rFonts w:ascii="Calibri" w:eastAsia="Calibri" w:hAnsi="Calibri" w:cs="Calibri"/>
          <w:sz w:val="28"/>
          <w:szCs w:val="28"/>
        </w:rPr>
      </w:pPr>
    </w:p>
    <w:p w14:paraId="685B72AA" w14:textId="77777777" w:rsidR="00430BCD" w:rsidRDefault="00430BCD" w:rsidP="00430BCD">
      <w:pPr>
        <w:widowControl w:val="0"/>
        <w:numPr>
          <w:ilvl w:val="0"/>
          <w:numId w:val="36"/>
        </w:numPr>
        <w:tabs>
          <w:tab w:val="left" w:pos="879"/>
        </w:tabs>
        <w:autoSpaceDE w:val="0"/>
        <w:autoSpaceDN w:val="0"/>
        <w:spacing w:after="0" w:line="240" w:lineRule="auto"/>
        <w:ind w:left="879" w:hanging="359"/>
        <w:rPr>
          <w:rFonts w:ascii="Calibri" w:eastAsia="Calibri" w:hAnsi="Calibri" w:cs="Calibri"/>
          <w:sz w:val="28"/>
        </w:rPr>
      </w:pPr>
      <w:r>
        <w:rPr>
          <w:rFonts w:ascii="Calibri" w:eastAsia="Calibri" w:hAnsi="Calibri" w:cs="Calibri"/>
          <w:sz w:val="28"/>
        </w:rPr>
        <w:t>Complete</w:t>
      </w:r>
      <w:r>
        <w:rPr>
          <w:rFonts w:ascii="Calibri" w:eastAsia="Calibri" w:hAnsi="Calibri" w:cs="Calibri"/>
          <w:spacing w:val="-6"/>
          <w:sz w:val="28"/>
        </w:rPr>
        <w:t xml:space="preserve"> </w:t>
      </w:r>
      <w:r>
        <w:rPr>
          <w:rFonts w:ascii="Calibri" w:eastAsia="Calibri" w:hAnsi="Calibri" w:cs="Calibri"/>
          <w:sz w:val="28"/>
        </w:rPr>
        <w:t>assignments</w:t>
      </w:r>
      <w:r>
        <w:rPr>
          <w:rFonts w:ascii="Calibri" w:eastAsia="Calibri" w:hAnsi="Calibri" w:cs="Calibri"/>
          <w:spacing w:val="-1"/>
          <w:sz w:val="28"/>
        </w:rPr>
        <w:t xml:space="preserve"> </w:t>
      </w:r>
      <w:r>
        <w:rPr>
          <w:rFonts w:ascii="Calibri" w:eastAsia="Calibri" w:hAnsi="Calibri" w:cs="Calibri"/>
          <w:sz w:val="28"/>
        </w:rPr>
        <w:t>on</w:t>
      </w:r>
      <w:r>
        <w:rPr>
          <w:rFonts w:ascii="Calibri" w:eastAsia="Calibri" w:hAnsi="Calibri" w:cs="Calibri"/>
          <w:spacing w:val="-3"/>
          <w:sz w:val="28"/>
        </w:rPr>
        <w:t xml:space="preserve"> </w:t>
      </w:r>
      <w:r>
        <w:rPr>
          <w:rFonts w:ascii="Calibri" w:eastAsia="Calibri" w:hAnsi="Calibri" w:cs="Calibri"/>
          <w:spacing w:val="-4"/>
          <w:sz w:val="28"/>
        </w:rPr>
        <w:t>time.</w:t>
      </w:r>
    </w:p>
    <w:p w14:paraId="174ACA30"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2B3B5287" w14:textId="77777777" w:rsidR="00430BCD" w:rsidRDefault="00430BCD" w:rsidP="00430BCD">
      <w:pPr>
        <w:widowControl w:val="0"/>
        <w:numPr>
          <w:ilvl w:val="0"/>
          <w:numId w:val="36"/>
        </w:numPr>
        <w:tabs>
          <w:tab w:val="left" w:pos="881"/>
        </w:tabs>
        <w:autoSpaceDE w:val="0"/>
        <w:autoSpaceDN w:val="0"/>
        <w:spacing w:before="1" w:after="0" w:line="240" w:lineRule="auto"/>
        <w:ind w:right="753"/>
        <w:rPr>
          <w:rFonts w:ascii="Calibri" w:eastAsia="Calibri" w:hAnsi="Calibri" w:cs="Calibri"/>
          <w:sz w:val="28"/>
        </w:rPr>
      </w:pPr>
      <w:r>
        <w:rPr>
          <w:rFonts w:ascii="Calibri" w:eastAsia="Calibri" w:hAnsi="Calibri" w:cs="Calibri"/>
          <w:sz w:val="28"/>
        </w:rPr>
        <w:t>Refrain from distracting behavior in class (</w:t>
      </w:r>
      <w:proofErr w:type="gramStart"/>
      <w:r>
        <w:rPr>
          <w:rFonts w:ascii="Calibri" w:eastAsia="Calibri" w:hAnsi="Calibri" w:cs="Calibri"/>
          <w:sz w:val="28"/>
        </w:rPr>
        <w:t>e.g.</w:t>
      </w:r>
      <w:proofErr w:type="gramEnd"/>
      <w:r>
        <w:rPr>
          <w:rFonts w:ascii="Calibri" w:eastAsia="Calibri" w:hAnsi="Calibri" w:cs="Calibri"/>
          <w:sz w:val="28"/>
        </w:rPr>
        <w:t xml:space="preserve"> texting, social media, whispering,</w:t>
      </w:r>
      <w:r>
        <w:rPr>
          <w:rFonts w:ascii="Calibri" w:eastAsia="Calibri" w:hAnsi="Calibri" w:cs="Calibri"/>
          <w:spacing w:val="-7"/>
          <w:sz w:val="28"/>
        </w:rPr>
        <w:t xml:space="preserve"> </w:t>
      </w:r>
      <w:r>
        <w:rPr>
          <w:rFonts w:ascii="Calibri" w:eastAsia="Calibri" w:hAnsi="Calibri" w:cs="Calibri"/>
          <w:sz w:val="28"/>
        </w:rPr>
        <w:t>sleeping,</w:t>
      </w:r>
      <w:r>
        <w:rPr>
          <w:rFonts w:ascii="Calibri" w:eastAsia="Calibri" w:hAnsi="Calibri" w:cs="Calibri"/>
          <w:spacing w:val="-7"/>
          <w:sz w:val="28"/>
        </w:rPr>
        <w:t xml:space="preserve"> </w:t>
      </w:r>
      <w:r>
        <w:rPr>
          <w:rFonts w:ascii="Calibri" w:eastAsia="Calibri" w:hAnsi="Calibri" w:cs="Calibri"/>
          <w:sz w:val="28"/>
        </w:rPr>
        <w:t>online</w:t>
      </w:r>
      <w:r>
        <w:rPr>
          <w:rFonts w:ascii="Calibri" w:eastAsia="Calibri" w:hAnsi="Calibri" w:cs="Calibri"/>
          <w:spacing w:val="-6"/>
          <w:sz w:val="28"/>
        </w:rPr>
        <w:t xml:space="preserve"> </w:t>
      </w:r>
      <w:r>
        <w:rPr>
          <w:rFonts w:ascii="Calibri" w:eastAsia="Calibri" w:hAnsi="Calibri" w:cs="Calibri"/>
          <w:sz w:val="28"/>
        </w:rPr>
        <w:t>shopping,</w:t>
      </w:r>
      <w:r>
        <w:rPr>
          <w:rFonts w:ascii="Calibri" w:eastAsia="Calibri" w:hAnsi="Calibri" w:cs="Calibri"/>
          <w:spacing w:val="-7"/>
          <w:sz w:val="28"/>
        </w:rPr>
        <w:t xml:space="preserve"> </w:t>
      </w:r>
      <w:r>
        <w:rPr>
          <w:rFonts w:ascii="Calibri" w:eastAsia="Calibri" w:hAnsi="Calibri" w:cs="Calibri"/>
          <w:sz w:val="28"/>
        </w:rPr>
        <w:t>organizing</w:t>
      </w:r>
      <w:r>
        <w:rPr>
          <w:rFonts w:ascii="Calibri" w:eastAsia="Calibri" w:hAnsi="Calibri" w:cs="Calibri"/>
          <w:spacing w:val="-9"/>
          <w:sz w:val="28"/>
        </w:rPr>
        <w:t xml:space="preserve"> </w:t>
      </w:r>
      <w:r>
        <w:rPr>
          <w:rFonts w:ascii="Calibri" w:eastAsia="Calibri" w:hAnsi="Calibri" w:cs="Calibri"/>
          <w:sz w:val="28"/>
        </w:rPr>
        <w:t>your</w:t>
      </w:r>
      <w:r>
        <w:rPr>
          <w:rFonts w:ascii="Calibri" w:eastAsia="Calibri" w:hAnsi="Calibri" w:cs="Calibri"/>
          <w:spacing w:val="-5"/>
          <w:sz w:val="28"/>
        </w:rPr>
        <w:t xml:space="preserve"> </w:t>
      </w:r>
      <w:r>
        <w:rPr>
          <w:rFonts w:ascii="Calibri" w:eastAsia="Calibri" w:hAnsi="Calibri" w:cs="Calibri"/>
          <w:sz w:val="28"/>
        </w:rPr>
        <w:t>schedule,</w:t>
      </w:r>
      <w:r>
        <w:rPr>
          <w:rFonts w:ascii="Calibri" w:eastAsia="Calibri" w:hAnsi="Calibri" w:cs="Calibri"/>
          <w:spacing w:val="-7"/>
          <w:sz w:val="28"/>
        </w:rPr>
        <w:t xml:space="preserve"> </w:t>
      </w:r>
      <w:r>
        <w:rPr>
          <w:rFonts w:ascii="Calibri" w:eastAsia="Calibri" w:hAnsi="Calibri" w:cs="Calibri"/>
          <w:sz w:val="28"/>
        </w:rPr>
        <w:t xml:space="preserve">doing homework for other classes, or being disrespectful to classmates or </w:t>
      </w:r>
      <w:r>
        <w:rPr>
          <w:rFonts w:ascii="Calibri" w:eastAsia="Calibri" w:hAnsi="Calibri" w:cs="Calibri"/>
          <w:spacing w:val="-2"/>
          <w:sz w:val="28"/>
        </w:rPr>
        <w:t>instructor).</w:t>
      </w:r>
    </w:p>
    <w:p w14:paraId="1DD9DCA3" w14:textId="77777777" w:rsidR="00430BCD" w:rsidRDefault="00430BCD" w:rsidP="00430BCD">
      <w:pPr>
        <w:widowControl w:val="0"/>
        <w:numPr>
          <w:ilvl w:val="0"/>
          <w:numId w:val="36"/>
        </w:numPr>
        <w:tabs>
          <w:tab w:val="left" w:pos="881"/>
        </w:tabs>
        <w:autoSpaceDE w:val="0"/>
        <w:autoSpaceDN w:val="0"/>
        <w:spacing w:before="338" w:after="0" w:line="240" w:lineRule="auto"/>
        <w:ind w:right="237"/>
        <w:rPr>
          <w:rFonts w:ascii="Calibri" w:eastAsia="Calibri" w:hAnsi="Calibri" w:cs="Calibri"/>
          <w:sz w:val="28"/>
        </w:rPr>
      </w:pPr>
      <w:r>
        <w:rPr>
          <w:rFonts w:ascii="Calibri" w:eastAsia="Calibri" w:hAnsi="Calibri" w:cs="Calibri"/>
          <w:sz w:val="28"/>
        </w:rPr>
        <w:t>Take</w:t>
      </w:r>
      <w:r>
        <w:rPr>
          <w:rFonts w:ascii="Calibri" w:eastAsia="Calibri" w:hAnsi="Calibri" w:cs="Calibri"/>
          <w:spacing w:val="-5"/>
          <w:sz w:val="28"/>
        </w:rPr>
        <w:t xml:space="preserve"> </w:t>
      </w:r>
      <w:r>
        <w:rPr>
          <w:rFonts w:ascii="Calibri" w:eastAsia="Calibri" w:hAnsi="Calibri" w:cs="Calibri"/>
          <w:sz w:val="28"/>
        </w:rPr>
        <w:t>your</w:t>
      </w:r>
      <w:r>
        <w:rPr>
          <w:rFonts w:ascii="Calibri" w:eastAsia="Calibri" w:hAnsi="Calibri" w:cs="Calibri"/>
          <w:spacing w:val="-2"/>
          <w:sz w:val="28"/>
        </w:rPr>
        <w:t xml:space="preserve"> </w:t>
      </w:r>
      <w:r>
        <w:rPr>
          <w:rFonts w:ascii="Calibri" w:eastAsia="Calibri" w:hAnsi="Calibri" w:cs="Calibri"/>
          <w:sz w:val="28"/>
        </w:rPr>
        <w:t>Service-Learning</w:t>
      </w:r>
      <w:r>
        <w:rPr>
          <w:rFonts w:ascii="Calibri" w:eastAsia="Calibri" w:hAnsi="Calibri" w:cs="Calibri"/>
          <w:spacing w:val="-7"/>
          <w:sz w:val="28"/>
        </w:rPr>
        <w:t xml:space="preserve"> </w:t>
      </w:r>
      <w:r>
        <w:rPr>
          <w:rFonts w:ascii="Calibri" w:eastAsia="Calibri" w:hAnsi="Calibri" w:cs="Calibri"/>
          <w:sz w:val="28"/>
        </w:rPr>
        <w:t>responsibilities</w:t>
      </w:r>
      <w:r>
        <w:rPr>
          <w:rFonts w:ascii="Calibri" w:eastAsia="Calibri" w:hAnsi="Calibri" w:cs="Calibri"/>
          <w:spacing w:val="-7"/>
          <w:sz w:val="28"/>
        </w:rPr>
        <w:t xml:space="preserve"> </w:t>
      </w:r>
      <w:r>
        <w:rPr>
          <w:rFonts w:ascii="Calibri" w:eastAsia="Calibri" w:hAnsi="Calibri" w:cs="Calibri"/>
          <w:sz w:val="28"/>
        </w:rPr>
        <w:t>seriously</w:t>
      </w:r>
      <w:r>
        <w:rPr>
          <w:rFonts w:ascii="Calibri" w:eastAsia="Calibri" w:hAnsi="Calibri" w:cs="Calibri"/>
          <w:spacing w:val="-8"/>
          <w:sz w:val="28"/>
        </w:rPr>
        <w:t xml:space="preserve"> </w:t>
      </w:r>
      <w:r>
        <w:rPr>
          <w:rFonts w:ascii="Calibri" w:eastAsia="Calibri" w:hAnsi="Calibri" w:cs="Calibri"/>
          <w:sz w:val="28"/>
        </w:rPr>
        <w:t>and</w:t>
      </w:r>
      <w:r>
        <w:rPr>
          <w:rFonts w:ascii="Calibri" w:eastAsia="Calibri" w:hAnsi="Calibri" w:cs="Calibri"/>
          <w:spacing w:val="-6"/>
          <w:sz w:val="28"/>
        </w:rPr>
        <w:t xml:space="preserve"> </w:t>
      </w:r>
      <w:r>
        <w:rPr>
          <w:rFonts w:ascii="Calibri" w:eastAsia="Calibri" w:hAnsi="Calibri" w:cs="Calibri"/>
          <w:sz w:val="28"/>
        </w:rPr>
        <w:t>show</w:t>
      </w:r>
      <w:r>
        <w:rPr>
          <w:rFonts w:ascii="Calibri" w:eastAsia="Calibri" w:hAnsi="Calibri" w:cs="Calibri"/>
          <w:spacing w:val="-6"/>
          <w:sz w:val="28"/>
        </w:rPr>
        <w:t xml:space="preserve"> </w:t>
      </w:r>
      <w:r>
        <w:rPr>
          <w:rFonts w:ascii="Calibri" w:eastAsia="Calibri" w:hAnsi="Calibri" w:cs="Calibri"/>
          <w:sz w:val="28"/>
        </w:rPr>
        <w:t>professional behavior throughout this assignment.</w:t>
      </w:r>
    </w:p>
    <w:p w14:paraId="49F219A7" w14:textId="77777777" w:rsidR="00430BCD" w:rsidRDefault="00430BCD" w:rsidP="00430BCD">
      <w:pPr>
        <w:widowControl w:val="0"/>
        <w:numPr>
          <w:ilvl w:val="0"/>
          <w:numId w:val="36"/>
        </w:numPr>
        <w:tabs>
          <w:tab w:val="left" w:pos="881"/>
        </w:tabs>
        <w:autoSpaceDE w:val="0"/>
        <w:autoSpaceDN w:val="0"/>
        <w:spacing w:before="335" w:after="0" w:line="240" w:lineRule="auto"/>
        <w:ind w:right="805"/>
        <w:rPr>
          <w:rFonts w:ascii="Calibri" w:eastAsia="Calibri" w:hAnsi="Calibri" w:cs="Calibri"/>
          <w:sz w:val="28"/>
        </w:rPr>
      </w:pPr>
      <w:r>
        <w:rPr>
          <w:rFonts w:ascii="Calibri" w:eastAsia="Calibri" w:hAnsi="Calibri" w:cs="Calibri"/>
          <w:sz w:val="28"/>
        </w:rPr>
        <w:t>Check</w:t>
      </w:r>
      <w:r>
        <w:rPr>
          <w:rFonts w:ascii="Calibri" w:eastAsia="Calibri" w:hAnsi="Calibri" w:cs="Calibri"/>
          <w:spacing w:val="-5"/>
          <w:sz w:val="28"/>
        </w:rPr>
        <w:t xml:space="preserve"> </w:t>
      </w:r>
      <w:r>
        <w:rPr>
          <w:rFonts w:ascii="Calibri" w:eastAsia="Calibri" w:hAnsi="Calibri" w:cs="Calibri"/>
          <w:sz w:val="28"/>
        </w:rPr>
        <w:t>Canvas</w:t>
      </w:r>
      <w:r>
        <w:rPr>
          <w:rFonts w:ascii="Calibri" w:eastAsia="Calibri" w:hAnsi="Calibri" w:cs="Calibri"/>
          <w:spacing w:val="-1"/>
          <w:sz w:val="28"/>
        </w:rPr>
        <w:t xml:space="preserve"> </w:t>
      </w:r>
      <w:r>
        <w:rPr>
          <w:rFonts w:ascii="Calibri" w:eastAsia="Calibri" w:hAnsi="Calibri" w:cs="Calibri"/>
          <w:sz w:val="28"/>
        </w:rPr>
        <w:t>regularly</w:t>
      </w:r>
      <w:r>
        <w:rPr>
          <w:rFonts w:ascii="Calibri" w:eastAsia="Calibri" w:hAnsi="Calibri" w:cs="Calibri"/>
          <w:spacing w:val="-4"/>
          <w:sz w:val="28"/>
        </w:rPr>
        <w:t xml:space="preserve"> </w:t>
      </w:r>
      <w:r>
        <w:rPr>
          <w:rFonts w:ascii="Calibri" w:eastAsia="Calibri" w:hAnsi="Calibri" w:cs="Calibri"/>
          <w:sz w:val="28"/>
        </w:rPr>
        <w:t>(at</w:t>
      </w:r>
      <w:r>
        <w:rPr>
          <w:rFonts w:ascii="Calibri" w:eastAsia="Calibri" w:hAnsi="Calibri" w:cs="Calibri"/>
          <w:spacing w:val="-6"/>
          <w:sz w:val="28"/>
        </w:rPr>
        <w:t xml:space="preserve"> </w:t>
      </w:r>
      <w:r>
        <w:rPr>
          <w:rFonts w:ascii="Calibri" w:eastAsia="Calibri" w:hAnsi="Calibri" w:cs="Calibri"/>
          <w:sz w:val="28"/>
        </w:rPr>
        <w:t>least</w:t>
      </w:r>
      <w:r>
        <w:rPr>
          <w:rFonts w:ascii="Calibri" w:eastAsia="Calibri" w:hAnsi="Calibri" w:cs="Calibri"/>
          <w:spacing w:val="-2"/>
          <w:sz w:val="28"/>
        </w:rPr>
        <w:t xml:space="preserve"> </w:t>
      </w:r>
      <w:r>
        <w:rPr>
          <w:rFonts w:ascii="Calibri" w:eastAsia="Calibri" w:hAnsi="Calibri" w:cs="Calibri"/>
          <w:sz w:val="28"/>
        </w:rPr>
        <w:t>once</w:t>
      </w:r>
      <w:r>
        <w:rPr>
          <w:rFonts w:ascii="Calibri" w:eastAsia="Calibri" w:hAnsi="Calibri" w:cs="Calibri"/>
          <w:spacing w:val="-6"/>
          <w:sz w:val="28"/>
        </w:rPr>
        <w:t xml:space="preserve"> </w:t>
      </w:r>
      <w:r>
        <w:rPr>
          <w:rFonts w:ascii="Calibri" w:eastAsia="Calibri" w:hAnsi="Calibri" w:cs="Calibri"/>
          <w:sz w:val="28"/>
        </w:rPr>
        <w:t>every</w:t>
      </w:r>
      <w:r>
        <w:rPr>
          <w:rFonts w:ascii="Calibri" w:eastAsia="Calibri" w:hAnsi="Calibri" w:cs="Calibri"/>
          <w:spacing w:val="-9"/>
          <w:sz w:val="28"/>
        </w:rPr>
        <w:t xml:space="preserve"> </w:t>
      </w:r>
      <w:r>
        <w:rPr>
          <w:rFonts w:ascii="Calibri" w:eastAsia="Calibri" w:hAnsi="Calibri" w:cs="Calibri"/>
          <w:sz w:val="28"/>
        </w:rPr>
        <w:t>week)</w:t>
      </w:r>
      <w:r>
        <w:rPr>
          <w:rFonts w:ascii="Calibri" w:eastAsia="Calibri" w:hAnsi="Calibri" w:cs="Calibri"/>
          <w:spacing w:val="-3"/>
          <w:sz w:val="28"/>
        </w:rPr>
        <w:t xml:space="preserve"> </w:t>
      </w:r>
      <w:r>
        <w:rPr>
          <w:rFonts w:ascii="Calibri" w:eastAsia="Calibri" w:hAnsi="Calibri" w:cs="Calibri"/>
          <w:sz w:val="28"/>
        </w:rPr>
        <w:t>for</w:t>
      </w:r>
      <w:r>
        <w:rPr>
          <w:rFonts w:ascii="Calibri" w:eastAsia="Calibri" w:hAnsi="Calibri" w:cs="Calibri"/>
          <w:spacing w:val="-5"/>
          <w:sz w:val="28"/>
        </w:rPr>
        <w:t xml:space="preserve"> </w:t>
      </w:r>
      <w:r>
        <w:rPr>
          <w:rFonts w:ascii="Calibri" w:eastAsia="Calibri" w:hAnsi="Calibri" w:cs="Calibri"/>
          <w:sz w:val="28"/>
        </w:rPr>
        <w:t>course</w:t>
      </w:r>
      <w:r>
        <w:rPr>
          <w:rFonts w:ascii="Calibri" w:eastAsia="Calibri" w:hAnsi="Calibri" w:cs="Calibri"/>
          <w:spacing w:val="-6"/>
          <w:sz w:val="28"/>
        </w:rPr>
        <w:t xml:space="preserve"> </w:t>
      </w:r>
      <w:r>
        <w:rPr>
          <w:rFonts w:ascii="Calibri" w:eastAsia="Calibri" w:hAnsi="Calibri" w:cs="Calibri"/>
          <w:sz w:val="28"/>
        </w:rPr>
        <w:t>material, updates, grades, and class announcements.</w:t>
      </w:r>
    </w:p>
    <w:p w14:paraId="67CEFD99" w14:textId="77777777" w:rsidR="00430BCD" w:rsidRDefault="00430BCD" w:rsidP="00430BCD">
      <w:pPr>
        <w:widowControl w:val="0"/>
        <w:numPr>
          <w:ilvl w:val="0"/>
          <w:numId w:val="36"/>
        </w:numPr>
        <w:tabs>
          <w:tab w:val="left" w:pos="881"/>
        </w:tabs>
        <w:autoSpaceDE w:val="0"/>
        <w:autoSpaceDN w:val="0"/>
        <w:spacing w:before="335" w:after="0" w:line="240" w:lineRule="auto"/>
        <w:ind w:right="715"/>
        <w:rPr>
          <w:rFonts w:ascii="Calibri" w:eastAsia="Calibri" w:hAnsi="Calibri" w:cs="Calibri"/>
          <w:sz w:val="28"/>
        </w:rPr>
      </w:pPr>
      <w:r>
        <w:rPr>
          <w:rFonts w:ascii="Calibri" w:eastAsia="Calibri" w:hAnsi="Calibri" w:cs="Calibri"/>
          <w:sz w:val="28"/>
        </w:rPr>
        <w:t>Contact</w:t>
      </w:r>
      <w:r>
        <w:rPr>
          <w:rFonts w:ascii="Calibri" w:eastAsia="Calibri" w:hAnsi="Calibri" w:cs="Calibri"/>
          <w:spacing w:val="-7"/>
          <w:sz w:val="28"/>
        </w:rPr>
        <w:t xml:space="preserve"> </w:t>
      </w:r>
      <w:r>
        <w:rPr>
          <w:rFonts w:ascii="Calibri" w:eastAsia="Calibri" w:hAnsi="Calibri" w:cs="Calibri"/>
          <w:sz w:val="28"/>
        </w:rPr>
        <w:t>one</w:t>
      </w:r>
      <w:r>
        <w:rPr>
          <w:rFonts w:ascii="Calibri" w:eastAsia="Calibri" w:hAnsi="Calibri" w:cs="Calibri"/>
          <w:spacing w:val="-2"/>
          <w:sz w:val="28"/>
        </w:rPr>
        <w:t xml:space="preserve"> </w:t>
      </w:r>
      <w:r>
        <w:rPr>
          <w:rFonts w:ascii="Calibri" w:eastAsia="Calibri" w:hAnsi="Calibri" w:cs="Calibri"/>
          <w:sz w:val="28"/>
        </w:rPr>
        <w:t>of</w:t>
      </w:r>
      <w:r>
        <w:rPr>
          <w:rFonts w:ascii="Calibri" w:eastAsia="Calibri" w:hAnsi="Calibri" w:cs="Calibri"/>
          <w:spacing w:val="-8"/>
          <w:sz w:val="28"/>
        </w:rPr>
        <w:t xml:space="preserve"> </w:t>
      </w:r>
      <w:r>
        <w:rPr>
          <w:rFonts w:ascii="Calibri" w:eastAsia="Calibri" w:hAnsi="Calibri" w:cs="Calibri"/>
          <w:sz w:val="28"/>
        </w:rPr>
        <w:t>the</w:t>
      </w:r>
      <w:r>
        <w:rPr>
          <w:rFonts w:ascii="Calibri" w:eastAsia="Calibri" w:hAnsi="Calibri" w:cs="Calibri"/>
          <w:spacing w:val="-2"/>
          <w:sz w:val="28"/>
        </w:rPr>
        <w:t xml:space="preserve"> </w:t>
      </w:r>
      <w:r>
        <w:rPr>
          <w:rFonts w:ascii="Calibri" w:eastAsia="Calibri" w:hAnsi="Calibri" w:cs="Calibri"/>
          <w:sz w:val="28"/>
        </w:rPr>
        <w:t>instructors</w:t>
      </w:r>
      <w:r>
        <w:rPr>
          <w:rFonts w:ascii="Calibri" w:eastAsia="Calibri" w:hAnsi="Calibri" w:cs="Calibri"/>
          <w:spacing w:val="-3"/>
          <w:sz w:val="28"/>
        </w:rPr>
        <w:t xml:space="preserve"> </w:t>
      </w:r>
      <w:r>
        <w:rPr>
          <w:rFonts w:ascii="Calibri" w:eastAsia="Calibri" w:hAnsi="Calibri" w:cs="Calibri"/>
          <w:sz w:val="28"/>
        </w:rPr>
        <w:t>as</w:t>
      </w:r>
      <w:r>
        <w:rPr>
          <w:rFonts w:ascii="Calibri" w:eastAsia="Calibri" w:hAnsi="Calibri" w:cs="Calibri"/>
          <w:spacing w:val="-8"/>
          <w:sz w:val="28"/>
        </w:rPr>
        <w:t xml:space="preserve"> </w:t>
      </w:r>
      <w:r>
        <w:rPr>
          <w:rFonts w:ascii="Calibri" w:eastAsia="Calibri" w:hAnsi="Calibri" w:cs="Calibri"/>
          <w:sz w:val="28"/>
        </w:rPr>
        <w:t>soon</w:t>
      </w:r>
      <w:r>
        <w:rPr>
          <w:rFonts w:ascii="Calibri" w:eastAsia="Calibri" w:hAnsi="Calibri" w:cs="Calibri"/>
          <w:spacing w:val="-5"/>
          <w:sz w:val="28"/>
        </w:rPr>
        <w:t xml:space="preserve"> </w:t>
      </w:r>
      <w:r>
        <w:rPr>
          <w:rFonts w:ascii="Calibri" w:eastAsia="Calibri" w:hAnsi="Calibri" w:cs="Calibri"/>
          <w:sz w:val="28"/>
        </w:rPr>
        <w:t>as</w:t>
      </w:r>
      <w:r>
        <w:rPr>
          <w:rFonts w:ascii="Calibri" w:eastAsia="Calibri" w:hAnsi="Calibri" w:cs="Calibri"/>
          <w:spacing w:val="-3"/>
          <w:sz w:val="28"/>
        </w:rPr>
        <w:t xml:space="preserve"> </w:t>
      </w:r>
      <w:r>
        <w:rPr>
          <w:rFonts w:ascii="Calibri" w:eastAsia="Calibri" w:hAnsi="Calibri" w:cs="Calibri"/>
          <w:sz w:val="28"/>
        </w:rPr>
        <w:t>possible</w:t>
      </w:r>
      <w:r>
        <w:rPr>
          <w:rFonts w:ascii="Calibri" w:eastAsia="Calibri" w:hAnsi="Calibri" w:cs="Calibri"/>
          <w:spacing w:val="-2"/>
          <w:sz w:val="28"/>
        </w:rPr>
        <w:t xml:space="preserve"> </w:t>
      </w:r>
      <w:r>
        <w:rPr>
          <w:rFonts w:ascii="Calibri" w:eastAsia="Calibri" w:hAnsi="Calibri" w:cs="Calibri"/>
          <w:sz w:val="28"/>
        </w:rPr>
        <w:t>if</w:t>
      </w:r>
      <w:r>
        <w:rPr>
          <w:rFonts w:ascii="Calibri" w:eastAsia="Calibri" w:hAnsi="Calibri" w:cs="Calibri"/>
          <w:spacing w:val="-3"/>
          <w:sz w:val="28"/>
        </w:rPr>
        <w:t xml:space="preserve"> </w:t>
      </w:r>
      <w:r>
        <w:rPr>
          <w:rFonts w:ascii="Calibri" w:eastAsia="Calibri" w:hAnsi="Calibri" w:cs="Calibri"/>
          <w:sz w:val="28"/>
        </w:rPr>
        <w:t>you</w:t>
      </w:r>
      <w:r>
        <w:rPr>
          <w:rFonts w:ascii="Calibri" w:eastAsia="Calibri" w:hAnsi="Calibri" w:cs="Calibri"/>
          <w:spacing w:val="-5"/>
          <w:sz w:val="28"/>
        </w:rPr>
        <w:t xml:space="preserve"> </w:t>
      </w:r>
      <w:r>
        <w:rPr>
          <w:rFonts w:ascii="Calibri" w:eastAsia="Calibri" w:hAnsi="Calibri" w:cs="Calibri"/>
          <w:sz w:val="28"/>
        </w:rPr>
        <w:t>are</w:t>
      </w:r>
      <w:r>
        <w:rPr>
          <w:rFonts w:ascii="Calibri" w:eastAsia="Calibri" w:hAnsi="Calibri" w:cs="Calibri"/>
          <w:spacing w:val="-2"/>
          <w:sz w:val="28"/>
        </w:rPr>
        <w:t xml:space="preserve"> </w:t>
      </w:r>
      <w:r>
        <w:rPr>
          <w:rFonts w:ascii="Calibri" w:eastAsia="Calibri" w:hAnsi="Calibri" w:cs="Calibri"/>
          <w:sz w:val="28"/>
        </w:rPr>
        <w:t>having</w:t>
      </w:r>
      <w:r>
        <w:rPr>
          <w:rFonts w:ascii="Calibri" w:eastAsia="Calibri" w:hAnsi="Calibri" w:cs="Calibri"/>
          <w:spacing w:val="-5"/>
          <w:sz w:val="28"/>
        </w:rPr>
        <w:t xml:space="preserve"> </w:t>
      </w:r>
      <w:r>
        <w:rPr>
          <w:rFonts w:ascii="Calibri" w:eastAsia="Calibri" w:hAnsi="Calibri" w:cs="Calibri"/>
          <w:sz w:val="28"/>
        </w:rPr>
        <w:t>any difficulty with course material or requirements.</w:t>
      </w:r>
    </w:p>
    <w:p w14:paraId="0AE3BFEF" w14:textId="77777777" w:rsidR="00430BCD" w:rsidRDefault="00430BCD" w:rsidP="00430BCD">
      <w:pPr>
        <w:widowControl w:val="0"/>
        <w:numPr>
          <w:ilvl w:val="0"/>
          <w:numId w:val="36"/>
        </w:numPr>
        <w:tabs>
          <w:tab w:val="left" w:pos="881"/>
        </w:tabs>
        <w:autoSpaceDE w:val="0"/>
        <w:autoSpaceDN w:val="0"/>
        <w:spacing w:before="340" w:after="0" w:line="240" w:lineRule="auto"/>
        <w:ind w:right="126"/>
        <w:rPr>
          <w:rFonts w:ascii="Calibri" w:eastAsia="Calibri" w:hAnsi="Calibri" w:cs="Calibri"/>
          <w:sz w:val="28"/>
        </w:rPr>
      </w:pPr>
      <w:r>
        <w:rPr>
          <w:rFonts w:ascii="Calibri" w:eastAsia="Calibri" w:hAnsi="Calibri" w:cs="Calibri"/>
          <w:sz w:val="28"/>
        </w:rPr>
        <w:t>Respect</w:t>
      </w:r>
      <w:r>
        <w:rPr>
          <w:rFonts w:ascii="Calibri" w:eastAsia="Calibri" w:hAnsi="Calibri" w:cs="Calibri"/>
          <w:spacing w:val="-4"/>
          <w:sz w:val="28"/>
        </w:rPr>
        <w:t xml:space="preserve"> </w:t>
      </w:r>
      <w:r>
        <w:rPr>
          <w:rFonts w:ascii="Calibri" w:eastAsia="Calibri" w:hAnsi="Calibri" w:cs="Calibri"/>
          <w:sz w:val="28"/>
        </w:rPr>
        <w:t>the</w:t>
      </w:r>
      <w:r>
        <w:rPr>
          <w:rFonts w:ascii="Calibri" w:eastAsia="Calibri" w:hAnsi="Calibri" w:cs="Calibri"/>
          <w:spacing w:val="-4"/>
          <w:sz w:val="28"/>
        </w:rPr>
        <w:t xml:space="preserve"> </w:t>
      </w:r>
      <w:r>
        <w:rPr>
          <w:rFonts w:ascii="Calibri" w:eastAsia="Calibri" w:hAnsi="Calibri" w:cs="Calibri"/>
          <w:sz w:val="28"/>
        </w:rPr>
        <w:t>diverse</w:t>
      </w:r>
      <w:r>
        <w:rPr>
          <w:rFonts w:ascii="Calibri" w:eastAsia="Calibri" w:hAnsi="Calibri" w:cs="Calibri"/>
          <w:spacing w:val="-4"/>
          <w:sz w:val="28"/>
        </w:rPr>
        <w:t xml:space="preserve"> </w:t>
      </w:r>
      <w:r>
        <w:rPr>
          <w:rFonts w:ascii="Calibri" w:eastAsia="Calibri" w:hAnsi="Calibri" w:cs="Calibri"/>
          <w:sz w:val="28"/>
        </w:rPr>
        <w:t>experiences and</w:t>
      </w:r>
      <w:r>
        <w:rPr>
          <w:rFonts w:ascii="Calibri" w:eastAsia="Calibri" w:hAnsi="Calibri" w:cs="Calibri"/>
          <w:spacing w:val="-6"/>
          <w:sz w:val="28"/>
        </w:rPr>
        <w:t xml:space="preserve"> </w:t>
      </w:r>
      <w:r>
        <w:rPr>
          <w:rFonts w:ascii="Calibri" w:eastAsia="Calibri" w:hAnsi="Calibri" w:cs="Calibri"/>
          <w:sz w:val="28"/>
        </w:rPr>
        <w:t>viewpoints,</w:t>
      </w:r>
      <w:r>
        <w:rPr>
          <w:rFonts w:ascii="Calibri" w:eastAsia="Calibri" w:hAnsi="Calibri" w:cs="Calibri"/>
          <w:spacing w:val="-4"/>
          <w:sz w:val="28"/>
        </w:rPr>
        <w:t xml:space="preserve"> </w:t>
      </w:r>
      <w:r>
        <w:rPr>
          <w:rFonts w:ascii="Calibri" w:eastAsia="Calibri" w:hAnsi="Calibri" w:cs="Calibri"/>
          <w:sz w:val="28"/>
        </w:rPr>
        <w:t>of</w:t>
      </w:r>
      <w:r>
        <w:rPr>
          <w:rFonts w:ascii="Calibri" w:eastAsia="Calibri" w:hAnsi="Calibri" w:cs="Calibri"/>
          <w:spacing w:val="-4"/>
          <w:sz w:val="28"/>
        </w:rPr>
        <w:t xml:space="preserve"> </w:t>
      </w:r>
      <w:r>
        <w:rPr>
          <w:rFonts w:ascii="Calibri" w:eastAsia="Calibri" w:hAnsi="Calibri" w:cs="Calibri"/>
          <w:sz w:val="28"/>
        </w:rPr>
        <w:t>your</w:t>
      </w:r>
      <w:r>
        <w:rPr>
          <w:rFonts w:ascii="Calibri" w:eastAsia="Calibri" w:hAnsi="Calibri" w:cs="Calibri"/>
          <w:spacing w:val="-7"/>
          <w:sz w:val="28"/>
        </w:rPr>
        <w:t xml:space="preserve"> </w:t>
      </w:r>
      <w:r>
        <w:rPr>
          <w:rFonts w:ascii="Calibri" w:eastAsia="Calibri" w:hAnsi="Calibri" w:cs="Calibri"/>
          <w:sz w:val="28"/>
        </w:rPr>
        <w:t>classmates</w:t>
      </w:r>
      <w:r>
        <w:rPr>
          <w:rFonts w:ascii="Calibri" w:eastAsia="Calibri" w:hAnsi="Calibri" w:cs="Calibri"/>
          <w:spacing w:val="-8"/>
          <w:sz w:val="28"/>
        </w:rPr>
        <w:t xml:space="preserve"> </w:t>
      </w:r>
      <w:r>
        <w:rPr>
          <w:rFonts w:ascii="Calibri" w:eastAsia="Calibri" w:hAnsi="Calibri" w:cs="Calibri"/>
          <w:sz w:val="28"/>
        </w:rPr>
        <w:t>and</w:t>
      </w:r>
      <w:r>
        <w:rPr>
          <w:rFonts w:ascii="Calibri" w:eastAsia="Calibri" w:hAnsi="Calibri" w:cs="Calibri"/>
          <w:spacing w:val="-6"/>
          <w:sz w:val="28"/>
        </w:rPr>
        <w:t xml:space="preserve"> </w:t>
      </w:r>
      <w:r>
        <w:rPr>
          <w:rFonts w:ascii="Calibri" w:eastAsia="Calibri" w:hAnsi="Calibri" w:cs="Calibri"/>
          <w:sz w:val="28"/>
        </w:rPr>
        <w:t xml:space="preserve">the </w:t>
      </w:r>
      <w:r>
        <w:rPr>
          <w:rFonts w:ascii="Calibri" w:eastAsia="Calibri" w:hAnsi="Calibri" w:cs="Calibri"/>
          <w:spacing w:val="-2"/>
          <w:sz w:val="28"/>
        </w:rPr>
        <w:t>instructor.</w:t>
      </w:r>
    </w:p>
    <w:p w14:paraId="5E46F622"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635D6D09" w14:textId="77777777" w:rsidR="00430BCD" w:rsidRDefault="00430BCD" w:rsidP="00430BCD">
      <w:pPr>
        <w:widowControl w:val="0"/>
        <w:numPr>
          <w:ilvl w:val="0"/>
          <w:numId w:val="36"/>
        </w:numPr>
        <w:tabs>
          <w:tab w:val="left" w:pos="881"/>
        </w:tabs>
        <w:autoSpaceDE w:val="0"/>
        <w:autoSpaceDN w:val="0"/>
        <w:spacing w:after="0" w:line="240" w:lineRule="auto"/>
        <w:ind w:right="256"/>
        <w:rPr>
          <w:rFonts w:ascii="Calibri" w:eastAsia="Calibri" w:hAnsi="Calibri" w:cs="Calibri"/>
          <w:sz w:val="28"/>
        </w:rPr>
      </w:pPr>
      <w:r>
        <w:rPr>
          <w:rFonts w:ascii="Calibri" w:eastAsia="Calibri" w:hAnsi="Calibri" w:cs="Calibri"/>
          <w:sz w:val="28"/>
        </w:rPr>
        <w:t>Actively</w:t>
      </w:r>
      <w:r>
        <w:rPr>
          <w:rFonts w:ascii="Calibri" w:eastAsia="Calibri" w:hAnsi="Calibri" w:cs="Calibri"/>
          <w:spacing w:val="-4"/>
          <w:sz w:val="28"/>
        </w:rPr>
        <w:t xml:space="preserve"> </w:t>
      </w:r>
      <w:r>
        <w:rPr>
          <w:rFonts w:ascii="Calibri" w:eastAsia="Calibri" w:hAnsi="Calibri" w:cs="Calibri"/>
          <w:sz w:val="28"/>
        </w:rPr>
        <w:t>listen</w:t>
      </w:r>
      <w:r>
        <w:rPr>
          <w:rFonts w:ascii="Calibri" w:eastAsia="Calibri" w:hAnsi="Calibri" w:cs="Calibri"/>
          <w:spacing w:val="-4"/>
          <w:sz w:val="28"/>
        </w:rPr>
        <w:t xml:space="preserve"> </w:t>
      </w:r>
      <w:r>
        <w:rPr>
          <w:rFonts w:ascii="Calibri" w:eastAsia="Calibri" w:hAnsi="Calibri" w:cs="Calibri"/>
          <w:sz w:val="28"/>
        </w:rPr>
        <w:t>to</w:t>
      </w:r>
      <w:r>
        <w:rPr>
          <w:rFonts w:ascii="Calibri" w:eastAsia="Calibri" w:hAnsi="Calibri" w:cs="Calibri"/>
          <w:spacing w:val="-1"/>
          <w:sz w:val="28"/>
        </w:rPr>
        <w:t xml:space="preserve"> </w:t>
      </w:r>
      <w:r>
        <w:rPr>
          <w:rFonts w:ascii="Calibri" w:eastAsia="Calibri" w:hAnsi="Calibri" w:cs="Calibri"/>
          <w:sz w:val="28"/>
        </w:rPr>
        <w:t>your</w:t>
      </w:r>
      <w:r>
        <w:rPr>
          <w:rFonts w:ascii="Calibri" w:eastAsia="Calibri" w:hAnsi="Calibri" w:cs="Calibri"/>
          <w:spacing w:val="-5"/>
          <w:sz w:val="28"/>
        </w:rPr>
        <w:t xml:space="preserve"> </w:t>
      </w:r>
      <w:r>
        <w:rPr>
          <w:rFonts w:ascii="Calibri" w:eastAsia="Calibri" w:hAnsi="Calibri" w:cs="Calibri"/>
          <w:sz w:val="28"/>
        </w:rPr>
        <w:t>classmates</w:t>
      </w:r>
      <w:r>
        <w:rPr>
          <w:rFonts w:ascii="Calibri" w:eastAsia="Calibri" w:hAnsi="Calibri" w:cs="Calibri"/>
          <w:spacing w:val="-6"/>
          <w:sz w:val="28"/>
        </w:rPr>
        <w:t xml:space="preserve"> </w:t>
      </w:r>
      <w:r>
        <w:rPr>
          <w:rFonts w:ascii="Calibri" w:eastAsia="Calibri" w:hAnsi="Calibri" w:cs="Calibri"/>
          <w:sz w:val="28"/>
        </w:rPr>
        <w:t>when</w:t>
      </w:r>
      <w:r>
        <w:rPr>
          <w:rFonts w:ascii="Calibri" w:eastAsia="Calibri" w:hAnsi="Calibri" w:cs="Calibri"/>
          <w:spacing w:val="-4"/>
          <w:sz w:val="28"/>
        </w:rPr>
        <w:t xml:space="preserve"> </w:t>
      </w:r>
      <w:r>
        <w:rPr>
          <w:rFonts w:ascii="Calibri" w:eastAsia="Calibri" w:hAnsi="Calibri" w:cs="Calibri"/>
          <w:sz w:val="28"/>
        </w:rPr>
        <w:t>they</w:t>
      </w:r>
      <w:r>
        <w:rPr>
          <w:rFonts w:ascii="Calibri" w:eastAsia="Calibri" w:hAnsi="Calibri" w:cs="Calibri"/>
          <w:spacing w:val="-4"/>
          <w:sz w:val="28"/>
        </w:rPr>
        <w:t xml:space="preserve"> </w:t>
      </w:r>
      <w:r>
        <w:rPr>
          <w:rFonts w:ascii="Calibri" w:eastAsia="Calibri" w:hAnsi="Calibri" w:cs="Calibri"/>
          <w:sz w:val="28"/>
        </w:rPr>
        <w:t>are speaking</w:t>
      </w:r>
      <w:r>
        <w:rPr>
          <w:rFonts w:ascii="Calibri" w:eastAsia="Calibri" w:hAnsi="Calibri" w:cs="Calibri"/>
          <w:spacing w:val="-4"/>
          <w:sz w:val="28"/>
        </w:rPr>
        <w:t xml:space="preserve"> </w:t>
      </w:r>
      <w:r>
        <w:rPr>
          <w:rFonts w:ascii="Calibri" w:eastAsia="Calibri" w:hAnsi="Calibri" w:cs="Calibri"/>
          <w:sz w:val="28"/>
        </w:rPr>
        <w:t>and</w:t>
      </w:r>
      <w:r>
        <w:rPr>
          <w:rFonts w:ascii="Calibri" w:eastAsia="Calibri" w:hAnsi="Calibri" w:cs="Calibri"/>
          <w:spacing w:val="-2"/>
          <w:sz w:val="28"/>
        </w:rPr>
        <w:t xml:space="preserve"> </w:t>
      </w:r>
      <w:r>
        <w:rPr>
          <w:rFonts w:ascii="Calibri" w:eastAsia="Calibri" w:hAnsi="Calibri" w:cs="Calibri"/>
          <w:sz w:val="28"/>
        </w:rPr>
        <w:t>allow</w:t>
      </w:r>
      <w:r>
        <w:rPr>
          <w:rFonts w:ascii="Calibri" w:eastAsia="Calibri" w:hAnsi="Calibri" w:cs="Calibri"/>
          <w:spacing w:val="-7"/>
          <w:sz w:val="28"/>
        </w:rPr>
        <w:t xml:space="preserve"> </w:t>
      </w:r>
      <w:r>
        <w:rPr>
          <w:rFonts w:ascii="Calibri" w:eastAsia="Calibri" w:hAnsi="Calibri" w:cs="Calibri"/>
          <w:sz w:val="28"/>
        </w:rPr>
        <w:t>others the chance to share.</w:t>
      </w:r>
    </w:p>
    <w:p w14:paraId="122CE7AF" w14:textId="77777777" w:rsidR="00430BCD" w:rsidRDefault="00430BCD" w:rsidP="00430BCD">
      <w:pPr>
        <w:spacing w:line="240" w:lineRule="auto"/>
        <w:rPr>
          <w:rFonts w:ascii="Calibri" w:eastAsia="Calibri" w:hAnsi="Calibri" w:cs="Calibri"/>
          <w:sz w:val="28"/>
        </w:rPr>
        <w:sectPr w:rsidR="00430BCD">
          <w:pgSz w:w="12240" w:h="15840"/>
          <w:pgMar w:top="1400" w:right="1320" w:bottom="280" w:left="1280" w:header="732" w:footer="0" w:gutter="0"/>
          <w:cols w:space="720"/>
        </w:sectPr>
      </w:pPr>
    </w:p>
    <w:p w14:paraId="5FC0F040" w14:textId="77777777" w:rsidR="00430BCD" w:rsidRDefault="00430BCD" w:rsidP="00430BCD">
      <w:pPr>
        <w:widowControl w:val="0"/>
        <w:autoSpaceDE w:val="0"/>
        <w:autoSpaceDN w:val="0"/>
        <w:spacing w:before="90" w:line="240" w:lineRule="auto"/>
        <w:rPr>
          <w:rFonts w:ascii="Calibri" w:eastAsia="Calibri" w:hAnsi="Calibri" w:cs="Calibri"/>
          <w:sz w:val="28"/>
          <w:szCs w:val="28"/>
        </w:rPr>
      </w:pPr>
      <w:r>
        <w:rPr>
          <w:rFonts w:ascii="Calibri" w:eastAsia="Calibri" w:hAnsi="Calibri" w:cs="Calibri"/>
          <w:spacing w:val="-2"/>
          <w:sz w:val="28"/>
          <w:szCs w:val="28"/>
        </w:rPr>
        <w:lastRenderedPageBreak/>
        <w:t>Workload</w:t>
      </w:r>
    </w:p>
    <w:p w14:paraId="07CDB2A0" w14:textId="77777777" w:rsidR="00430BCD" w:rsidRDefault="00430BCD" w:rsidP="00430BCD">
      <w:pPr>
        <w:widowControl w:val="0"/>
        <w:autoSpaceDE w:val="0"/>
        <w:autoSpaceDN w:val="0"/>
        <w:spacing w:before="3" w:line="240" w:lineRule="auto"/>
        <w:ind w:right="150"/>
        <w:rPr>
          <w:rFonts w:ascii="Calibri" w:eastAsia="Calibri" w:hAnsi="Calibri" w:cs="Calibri"/>
          <w:sz w:val="28"/>
          <w:szCs w:val="28"/>
        </w:rPr>
      </w:pPr>
      <w:r>
        <w:rPr>
          <w:rFonts w:ascii="Calibri" w:eastAsia="Calibri" w:hAnsi="Calibri" w:cs="Calibri"/>
          <w:sz w:val="28"/>
          <w:szCs w:val="28"/>
        </w:rPr>
        <w:t>For all California State University degree programs and courses bearing academic credit, for each Unit of credit,</w:t>
      </w:r>
      <w:r>
        <w:rPr>
          <w:rFonts w:ascii="Calibri" w:eastAsia="Calibri" w:hAnsi="Calibri" w:cs="Calibri"/>
          <w:spacing w:val="-2"/>
          <w:sz w:val="28"/>
          <w:szCs w:val="28"/>
        </w:rPr>
        <w:t xml:space="preserve"> </w:t>
      </w:r>
      <w:r>
        <w:rPr>
          <w:rFonts w:ascii="Calibri" w:eastAsia="Calibri" w:hAnsi="Calibri" w:cs="Calibri"/>
          <w:sz w:val="28"/>
          <w:szCs w:val="28"/>
        </w:rPr>
        <w:t>there is an expected three</w:t>
      </w:r>
      <w:r>
        <w:rPr>
          <w:rFonts w:ascii="Calibri" w:eastAsia="Calibri" w:hAnsi="Calibri" w:cs="Calibri"/>
          <w:spacing w:val="-1"/>
          <w:sz w:val="28"/>
          <w:szCs w:val="28"/>
        </w:rPr>
        <w:t xml:space="preserve"> </w:t>
      </w:r>
      <w:r>
        <w:rPr>
          <w:rFonts w:ascii="Calibri" w:eastAsia="Calibri" w:hAnsi="Calibri" w:cs="Calibri"/>
          <w:sz w:val="28"/>
          <w:szCs w:val="28"/>
        </w:rPr>
        <w:t>hours</w:t>
      </w:r>
      <w:r>
        <w:rPr>
          <w:rFonts w:ascii="Calibri" w:eastAsia="Calibri" w:hAnsi="Calibri" w:cs="Calibri"/>
          <w:spacing w:val="-1"/>
          <w:sz w:val="28"/>
          <w:szCs w:val="28"/>
        </w:rPr>
        <w:t xml:space="preserve"> </w:t>
      </w:r>
      <w:r>
        <w:rPr>
          <w:rFonts w:ascii="Calibri" w:eastAsia="Calibri" w:hAnsi="Calibri" w:cs="Calibri"/>
          <w:sz w:val="28"/>
          <w:szCs w:val="28"/>
        </w:rPr>
        <w:t>of work per week. This is a 4-Unit course, and this means you should plan to spend 12 hours per week on this course in order to earn an average grade. In addition to attending the Weekly Lecture and Weekly Seminar (4 hours), you should plan to spend a further 8 hours per week (on average) on assigned homework (reading, critical thinking exercises, mindfulness log, service-learning journal, service learning, and written</w:t>
      </w:r>
      <w:r>
        <w:rPr>
          <w:rFonts w:ascii="Calibri" w:eastAsia="Calibri" w:hAnsi="Calibri" w:cs="Calibri"/>
          <w:spacing w:val="-4"/>
          <w:sz w:val="28"/>
          <w:szCs w:val="28"/>
        </w:rPr>
        <w:t xml:space="preserve"> </w:t>
      </w:r>
      <w:r>
        <w:rPr>
          <w:rFonts w:ascii="Calibri" w:eastAsia="Calibri" w:hAnsi="Calibri" w:cs="Calibri"/>
          <w:sz w:val="28"/>
          <w:szCs w:val="28"/>
        </w:rPr>
        <w:t>assignments)</w:t>
      </w:r>
      <w:r>
        <w:rPr>
          <w:rFonts w:ascii="Calibri" w:eastAsia="Calibri" w:hAnsi="Calibri" w:cs="Calibri"/>
          <w:spacing w:val="-2"/>
          <w:sz w:val="28"/>
          <w:szCs w:val="28"/>
        </w:rPr>
        <w:t xml:space="preserve"> </w:t>
      </w:r>
      <w:r>
        <w:rPr>
          <w:rFonts w:ascii="Calibri" w:eastAsia="Calibri" w:hAnsi="Calibri" w:cs="Calibri"/>
          <w:sz w:val="28"/>
          <w:szCs w:val="28"/>
        </w:rPr>
        <w:t>for</w:t>
      </w:r>
      <w:r>
        <w:rPr>
          <w:rFonts w:ascii="Calibri" w:eastAsia="Calibri" w:hAnsi="Calibri" w:cs="Calibri"/>
          <w:spacing w:val="-5"/>
          <w:sz w:val="28"/>
          <w:szCs w:val="28"/>
        </w:rPr>
        <w:t xml:space="preserve"> </w:t>
      </w:r>
      <w:r>
        <w:rPr>
          <w:rFonts w:ascii="Calibri" w:eastAsia="Calibri" w:hAnsi="Calibri" w:cs="Calibri"/>
          <w:sz w:val="28"/>
          <w:szCs w:val="28"/>
        </w:rPr>
        <w:t>this</w:t>
      </w:r>
      <w:r>
        <w:rPr>
          <w:rFonts w:ascii="Calibri" w:eastAsia="Calibri" w:hAnsi="Calibri" w:cs="Calibri"/>
          <w:spacing w:val="-1"/>
          <w:sz w:val="28"/>
          <w:szCs w:val="28"/>
        </w:rPr>
        <w:t xml:space="preserve"> </w:t>
      </w:r>
      <w:r>
        <w:rPr>
          <w:rFonts w:ascii="Calibri" w:eastAsia="Calibri" w:hAnsi="Calibri" w:cs="Calibri"/>
          <w:sz w:val="28"/>
          <w:szCs w:val="28"/>
        </w:rPr>
        <w:t>course.</w:t>
      </w:r>
      <w:r>
        <w:rPr>
          <w:rFonts w:ascii="Calibri" w:eastAsia="Calibri" w:hAnsi="Calibri" w:cs="Calibri"/>
          <w:spacing w:val="-8"/>
          <w:sz w:val="28"/>
          <w:szCs w:val="28"/>
        </w:rPr>
        <w:t xml:space="preserve"> </w:t>
      </w:r>
      <w:r>
        <w:rPr>
          <w:rFonts w:ascii="Calibri" w:eastAsia="Calibri" w:hAnsi="Calibri" w:cs="Calibri"/>
          <w:sz w:val="28"/>
          <w:szCs w:val="28"/>
        </w:rPr>
        <w:t>Please</w:t>
      </w:r>
      <w:r>
        <w:rPr>
          <w:rFonts w:ascii="Calibri" w:eastAsia="Calibri" w:hAnsi="Calibri" w:cs="Calibri"/>
          <w:spacing w:val="-6"/>
          <w:sz w:val="28"/>
          <w:szCs w:val="28"/>
        </w:rPr>
        <w:t xml:space="preserve"> </w:t>
      </w:r>
      <w:r>
        <w:rPr>
          <w:rFonts w:ascii="Calibri" w:eastAsia="Calibri" w:hAnsi="Calibri" w:cs="Calibri"/>
          <w:sz w:val="28"/>
          <w:szCs w:val="28"/>
        </w:rPr>
        <w:t>let</w:t>
      </w:r>
      <w:r>
        <w:rPr>
          <w:rFonts w:ascii="Calibri" w:eastAsia="Calibri" w:hAnsi="Calibri" w:cs="Calibri"/>
          <w:spacing w:val="-1"/>
          <w:sz w:val="28"/>
          <w:szCs w:val="28"/>
        </w:rPr>
        <w:t xml:space="preserve"> </w:t>
      </w:r>
      <w:r>
        <w:rPr>
          <w:rFonts w:ascii="Calibri" w:eastAsia="Calibri" w:hAnsi="Calibri" w:cs="Calibri"/>
          <w:sz w:val="28"/>
          <w:szCs w:val="28"/>
        </w:rPr>
        <w:t>us</w:t>
      </w:r>
      <w:r>
        <w:rPr>
          <w:rFonts w:ascii="Calibri" w:eastAsia="Calibri" w:hAnsi="Calibri" w:cs="Calibri"/>
          <w:spacing w:val="-2"/>
          <w:sz w:val="28"/>
          <w:szCs w:val="28"/>
        </w:rPr>
        <w:t xml:space="preserve"> </w:t>
      </w:r>
      <w:r>
        <w:rPr>
          <w:rFonts w:ascii="Calibri" w:eastAsia="Calibri" w:hAnsi="Calibri" w:cs="Calibri"/>
          <w:sz w:val="28"/>
          <w:szCs w:val="28"/>
        </w:rPr>
        <w:t>know</w:t>
      </w:r>
      <w:r>
        <w:rPr>
          <w:rFonts w:ascii="Calibri" w:eastAsia="Calibri" w:hAnsi="Calibri" w:cs="Calibri"/>
          <w:spacing w:val="-2"/>
          <w:sz w:val="28"/>
          <w:szCs w:val="28"/>
        </w:rPr>
        <w:t xml:space="preserve"> </w:t>
      </w:r>
      <w:r>
        <w:rPr>
          <w:rFonts w:ascii="Calibri" w:eastAsia="Calibri" w:hAnsi="Calibri" w:cs="Calibri"/>
          <w:sz w:val="28"/>
          <w:szCs w:val="28"/>
        </w:rPr>
        <w:t>if</w:t>
      </w:r>
      <w:r>
        <w:rPr>
          <w:rFonts w:ascii="Calibri" w:eastAsia="Calibri" w:hAnsi="Calibri" w:cs="Calibri"/>
          <w:spacing w:val="-2"/>
          <w:sz w:val="28"/>
          <w:szCs w:val="28"/>
        </w:rPr>
        <w:t xml:space="preserve"> </w:t>
      </w:r>
      <w:r>
        <w:rPr>
          <w:rFonts w:ascii="Calibri" w:eastAsia="Calibri" w:hAnsi="Calibri" w:cs="Calibri"/>
          <w:sz w:val="28"/>
          <w:szCs w:val="28"/>
        </w:rPr>
        <w:t>you</w:t>
      </w:r>
      <w:r>
        <w:rPr>
          <w:rFonts w:ascii="Calibri" w:eastAsia="Calibri" w:hAnsi="Calibri" w:cs="Calibri"/>
          <w:spacing w:val="-4"/>
          <w:sz w:val="28"/>
          <w:szCs w:val="28"/>
        </w:rPr>
        <w:t xml:space="preserve"> </w:t>
      </w:r>
      <w:r>
        <w:rPr>
          <w:rFonts w:ascii="Calibri" w:eastAsia="Calibri" w:hAnsi="Calibri" w:cs="Calibri"/>
          <w:sz w:val="28"/>
          <w:szCs w:val="28"/>
        </w:rPr>
        <w:t>are</w:t>
      </w:r>
      <w:r>
        <w:rPr>
          <w:rFonts w:ascii="Calibri" w:eastAsia="Calibri" w:hAnsi="Calibri" w:cs="Calibri"/>
          <w:spacing w:val="-1"/>
          <w:sz w:val="28"/>
          <w:szCs w:val="28"/>
        </w:rPr>
        <w:t xml:space="preserve"> </w:t>
      </w:r>
      <w:r>
        <w:rPr>
          <w:rFonts w:ascii="Calibri" w:eastAsia="Calibri" w:hAnsi="Calibri" w:cs="Calibri"/>
          <w:sz w:val="28"/>
          <w:szCs w:val="28"/>
        </w:rPr>
        <w:t>having</w:t>
      </w:r>
      <w:r>
        <w:rPr>
          <w:rFonts w:ascii="Calibri" w:eastAsia="Calibri" w:hAnsi="Calibri" w:cs="Calibri"/>
          <w:spacing w:val="-4"/>
          <w:sz w:val="28"/>
          <w:szCs w:val="28"/>
        </w:rPr>
        <w:t xml:space="preserve"> </w:t>
      </w:r>
      <w:r>
        <w:rPr>
          <w:rFonts w:ascii="Calibri" w:eastAsia="Calibri" w:hAnsi="Calibri" w:cs="Calibri"/>
          <w:sz w:val="28"/>
          <w:szCs w:val="28"/>
        </w:rPr>
        <w:t>difficulty with your time management and study skills (or if outside obligations are interfering with your work in this course).</w:t>
      </w:r>
    </w:p>
    <w:p w14:paraId="794A62C3" w14:textId="77777777" w:rsidR="00430BCD" w:rsidRDefault="00430BCD" w:rsidP="00430BCD">
      <w:pPr>
        <w:widowControl w:val="0"/>
        <w:autoSpaceDE w:val="0"/>
        <w:autoSpaceDN w:val="0"/>
        <w:spacing w:before="341" w:line="240" w:lineRule="auto"/>
        <w:rPr>
          <w:rFonts w:ascii="Calibri" w:eastAsia="Calibri" w:hAnsi="Calibri" w:cs="Calibri"/>
          <w:sz w:val="28"/>
          <w:szCs w:val="28"/>
        </w:rPr>
      </w:pPr>
    </w:p>
    <w:p w14:paraId="35BBCD59" w14:textId="77777777" w:rsidR="00430BCD" w:rsidRDefault="00430BCD" w:rsidP="00430BCD">
      <w:pPr>
        <w:widowControl w:val="0"/>
        <w:autoSpaceDE w:val="0"/>
        <w:autoSpaceDN w:val="0"/>
        <w:spacing w:line="341" w:lineRule="exact"/>
        <w:rPr>
          <w:rFonts w:ascii="Calibri" w:eastAsia="Calibri" w:hAnsi="Calibri" w:cs="Calibri"/>
          <w:sz w:val="28"/>
          <w:szCs w:val="28"/>
        </w:rPr>
      </w:pPr>
      <w:r>
        <w:rPr>
          <w:rFonts w:ascii="Calibri" w:eastAsia="Calibri" w:hAnsi="Calibri" w:cs="Calibri"/>
          <w:sz w:val="28"/>
          <w:szCs w:val="28"/>
        </w:rPr>
        <w:t>Email</w:t>
      </w:r>
      <w:r>
        <w:rPr>
          <w:rFonts w:ascii="Calibri" w:eastAsia="Calibri" w:hAnsi="Calibri" w:cs="Calibri"/>
          <w:spacing w:val="-1"/>
          <w:sz w:val="28"/>
          <w:szCs w:val="28"/>
        </w:rPr>
        <w:t xml:space="preserve"> </w:t>
      </w:r>
      <w:r>
        <w:rPr>
          <w:rFonts w:ascii="Calibri" w:eastAsia="Calibri" w:hAnsi="Calibri" w:cs="Calibri"/>
          <w:sz w:val="28"/>
          <w:szCs w:val="28"/>
        </w:rPr>
        <w:t>and</w:t>
      </w:r>
      <w:r>
        <w:rPr>
          <w:rFonts w:ascii="Calibri" w:eastAsia="Calibri" w:hAnsi="Calibri" w:cs="Calibri"/>
          <w:spacing w:val="-2"/>
          <w:sz w:val="28"/>
          <w:szCs w:val="28"/>
        </w:rPr>
        <w:t xml:space="preserve"> Communication</w:t>
      </w:r>
    </w:p>
    <w:p w14:paraId="00C1A893" w14:textId="77777777" w:rsidR="00430BCD" w:rsidRDefault="00430BCD" w:rsidP="00430BCD">
      <w:pPr>
        <w:widowControl w:val="0"/>
        <w:autoSpaceDE w:val="0"/>
        <w:autoSpaceDN w:val="0"/>
        <w:spacing w:line="240" w:lineRule="auto"/>
        <w:ind w:right="224"/>
        <w:rPr>
          <w:rFonts w:ascii="Calibri" w:eastAsia="Calibri" w:hAnsi="Calibri" w:cs="Calibri"/>
          <w:sz w:val="28"/>
          <w:szCs w:val="28"/>
        </w:rPr>
      </w:pPr>
      <w:r>
        <w:rPr>
          <w:rFonts w:ascii="Calibri" w:eastAsia="Calibri" w:hAnsi="Calibri" w:cs="Calibri"/>
          <w:sz w:val="28"/>
          <w:szCs w:val="28"/>
        </w:rPr>
        <w:t>You</w:t>
      </w:r>
      <w:r>
        <w:rPr>
          <w:rFonts w:ascii="Calibri" w:eastAsia="Calibri" w:hAnsi="Calibri" w:cs="Calibri"/>
          <w:spacing w:val="-4"/>
          <w:sz w:val="28"/>
          <w:szCs w:val="28"/>
        </w:rPr>
        <w:t xml:space="preserve"> </w:t>
      </w:r>
      <w:r>
        <w:rPr>
          <w:rFonts w:ascii="Calibri" w:eastAsia="Calibri" w:hAnsi="Calibri" w:cs="Calibri"/>
          <w:sz w:val="28"/>
          <w:szCs w:val="28"/>
        </w:rPr>
        <w:t>are</w:t>
      </w:r>
      <w:r>
        <w:rPr>
          <w:rFonts w:ascii="Calibri" w:eastAsia="Calibri" w:hAnsi="Calibri" w:cs="Calibri"/>
          <w:spacing w:val="-1"/>
          <w:sz w:val="28"/>
          <w:szCs w:val="28"/>
        </w:rPr>
        <w:t xml:space="preserve"> </w:t>
      </w:r>
      <w:r>
        <w:rPr>
          <w:rFonts w:ascii="Calibri" w:eastAsia="Calibri" w:hAnsi="Calibri" w:cs="Calibri"/>
          <w:sz w:val="28"/>
          <w:szCs w:val="28"/>
        </w:rPr>
        <w:t>welcome</w:t>
      </w:r>
      <w:r>
        <w:rPr>
          <w:rFonts w:ascii="Calibri" w:eastAsia="Calibri" w:hAnsi="Calibri" w:cs="Calibri"/>
          <w:spacing w:val="-1"/>
          <w:sz w:val="28"/>
          <w:szCs w:val="28"/>
        </w:rPr>
        <w:t xml:space="preserve"> </w:t>
      </w:r>
      <w:r>
        <w:rPr>
          <w:rFonts w:ascii="Calibri" w:eastAsia="Calibri" w:hAnsi="Calibri" w:cs="Calibri"/>
          <w:sz w:val="28"/>
          <w:szCs w:val="28"/>
        </w:rPr>
        <w:t>to make</w:t>
      </w:r>
      <w:r>
        <w:rPr>
          <w:rFonts w:ascii="Calibri" w:eastAsia="Calibri" w:hAnsi="Calibri" w:cs="Calibri"/>
          <w:spacing w:val="-1"/>
          <w:sz w:val="28"/>
          <w:szCs w:val="28"/>
        </w:rPr>
        <w:t xml:space="preserve"> </w:t>
      </w:r>
      <w:r>
        <w:rPr>
          <w:rFonts w:ascii="Calibri" w:eastAsia="Calibri" w:hAnsi="Calibri" w:cs="Calibri"/>
          <w:sz w:val="28"/>
          <w:szCs w:val="28"/>
        </w:rPr>
        <w:t>contact</w:t>
      </w:r>
      <w:r>
        <w:rPr>
          <w:rFonts w:ascii="Calibri" w:eastAsia="Calibri" w:hAnsi="Calibri" w:cs="Calibri"/>
          <w:spacing w:val="-1"/>
          <w:sz w:val="28"/>
          <w:szCs w:val="28"/>
        </w:rPr>
        <w:t xml:space="preserve"> </w:t>
      </w:r>
      <w:r>
        <w:rPr>
          <w:rFonts w:ascii="Calibri" w:eastAsia="Calibri" w:hAnsi="Calibri" w:cs="Calibri"/>
          <w:sz w:val="28"/>
          <w:szCs w:val="28"/>
        </w:rPr>
        <w:t>with</w:t>
      </w:r>
      <w:r>
        <w:rPr>
          <w:rFonts w:ascii="Calibri" w:eastAsia="Calibri" w:hAnsi="Calibri" w:cs="Calibri"/>
          <w:spacing w:val="-4"/>
          <w:sz w:val="28"/>
          <w:szCs w:val="28"/>
        </w:rPr>
        <w:t xml:space="preserve"> </w:t>
      </w:r>
      <w:r>
        <w:rPr>
          <w:rFonts w:ascii="Calibri" w:eastAsia="Calibri" w:hAnsi="Calibri" w:cs="Calibri"/>
          <w:sz w:val="28"/>
          <w:szCs w:val="28"/>
        </w:rPr>
        <w:t>your</w:t>
      </w:r>
      <w:r>
        <w:rPr>
          <w:rFonts w:ascii="Calibri" w:eastAsia="Calibri" w:hAnsi="Calibri" w:cs="Calibri"/>
          <w:spacing w:val="-5"/>
          <w:sz w:val="28"/>
          <w:szCs w:val="28"/>
        </w:rPr>
        <w:t xml:space="preserve"> </w:t>
      </w:r>
      <w:r>
        <w:rPr>
          <w:rFonts w:ascii="Calibri" w:eastAsia="Calibri" w:hAnsi="Calibri" w:cs="Calibri"/>
          <w:sz w:val="28"/>
          <w:szCs w:val="28"/>
        </w:rPr>
        <w:t>instructors</w:t>
      </w:r>
      <w:r>
        <w:rPr>
          <w:rFonts w:ascii="Calibri" w:eastAsia="Calibri" w:hAnsi="Calibri" w:cs="Calibri"/>
          <w:spacing w:val="-2"/>
          <w:sz w:val="28"/>
          <w:szCs w:val="28"/>
        </w:rPr>
        <w:t xml:space="preserve"> </w:t>
      </w:r>
      <w:r>
        <w:rPr>
          <w:rFonts w:ascii="Calibri" w:eastAsia="Calibri" w:hAnsi="Calibri" w:cs="Calibri"/>
          <w:sz w:val="28"/>
          <w:szCs w:val="28"/>
        </w:rPr>
        <w:t>by</w:t>
      </w:r>
      <w:r>
        <w:rPr>
          <w:rFonts w:ascii="Calibri" w:eastAsia="Calibri" w:hAnsi="Calibri" w:cs="Calibri"/>
          <w:spacing w:val="-4"/>
          <w:sz w:val="28"/>
          <w:szCs w:val="28"/>
        </w:rPr>
        <w:t xml:space="preserve"> </w:t>
      </w:r>
      <w:r>
        <w:rPr>
          <w:rFonts w:ascii="Calibri" w:eastAsia="Calibri" w:hAnsi="Calibri" w:cs="Calibri"/>
          <w:sz w:val="28"/>
          <w:szCs w:val="28"/>
        </w:rPr>
        <w:t>email</w:t>
      </w:r>
      <w:r>
        <w:rPr>
          <w:rFonts w:ascii="Calibri" w:eastAsia="Calibri" w:hAnsi="Calibri" w:cs="Calibri"/>
          <w:spacing w:val="-1"/>
          <w:sz w:val="28"/>
          <w:szCs w:val="28"/>
        </w:rPr>
        <w:t xml:space="preserve"> </w:t>
      </w:r>
      <w:r>
        <w:rPr>
          <w:rFonts w:ascii="Calibri" w:eastAsia="Calibri" w:hAnsi="Calibri" w:cs="Calibri"/>
          <w:sz w:val="28"/>
          <w:szCs w:val="28"/>
        </w:rPr>
        <w:t>outside</w:t>
      </w:r>
      <w:r>
        <w:rPr>
          <w:rFonts w:ascii="Calibri" w:eastAsia="Calibri" w:hAnsi="Calibri" w:cs="Calibri"/>
          <w:spacing w:val="-6"/>
          <w:sz w:val="28"/>
          <w:szCs w:val="28"/>
        </w:rPr>
        <w:t xml:space="preserve"> </w:t>
      </w:r>
      <w:r>
        <w:rPr>
          <w:rFonts w:ascii="Calibri" w:eastAsia="Calibri" w:hAnsi="Calibri" w:cs="Calibri"/>
          <w:sz w:val="28"/>
          <w:szCs w:val="28"/>
        </w:rPr>
        <w:t>of</w:t>
      </w:r>
      <w:r>
        <w:rPr>
          <w:rFonts w:ascii="Calibri" w:eastAsia="Calibri" w:hAnsi="Calibri" w:cs="Calibri"/>
          <w:spacing w:val="-2"/>
          <w:sz w:val="28"/>
          <w:szCs w:val="28"/>
        </w:rPr>
        <w:t xml:space="preserve"> </w:t>
      </w:r>
      <w:r>
        <w:rPr>
          <w:rFonts w:ascii="Calibri" w:eastAsia="Calibri" w:hAnsi="Calibri" w:cs="Calibri"/>
          <w:sz w:val="28"/>
          <w:szCs w:val="28"/>
        </w:rPr>
        <w:t>class sessions. However, due to the high volume of email from students that we receive, please follow these guidelines in order to ensure that you receive a timely response.</w:t>
      </w:r>
    </w:p>
    <w:p w14:paraId="206CCFB1"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09688D4D" w14:textId="77777777" w:rsidR="00430BCD" w:rsidRDefault="00430BCD" w:rsidP="00430BCD">
      <w:pPr>
        <w:widowControl w:val="0"/>
        <w:numPr>
          <w:ilvl w:val="0"/>
          <w:numId w:val="36"/>
        </w:numPr>
        <w:tabs>
          <w:tab w:val="left" w:pos="881"/>
        </w:tabs>
        <w:autoSpaceDE w:val="0"/>
        <w:autoSpaceDN w:val="0"/>
        <w:spacing w:after="0" w:line="240" w:lineRule="auto"/>
        <w:ind w:right="451"/>
        <w:rPr>
          <w:rFonts w:ascii="Calibri" w:eastAsia="Calibri" w:hAnsi="Calibri" w:cs="Calibri"/>
          <w:sz w:val="28"/>
        </w:rPr>
      </w:pPr>
      <w:r>
        <w:rPr>
          <w:rFonts w:ascii="Calibri" w:eastAsia="Calibri" w:hAnsi="Calibri" w:cs="Calibri"/>
          <w:sz w:val="28"/>
        </w:rPr>
        <w:t>Use</w:t>
      </w:r>
      <w:r>
        <w:rPr>
          <w:rFonts w:ascii="Calibri" w:eastAsia="Calibri" w:hAnsi="Calibri" w:cs="Calibri"/>
          <w:spacing w:val="-3"/>
          <w:sz w:val="28"/>
        </w:rPr>
        <w:t xml:space="preserve"> </w:t>
      </w:r>
      <w:r>
        <w:rPr>
          <w:rFonts w:ascii="Calibri" w:eastAsia="Calibri" w:hAnsi="Calibri" w:cs="Calibri"/>
          <w:sz w:val="28"/>
        </w:rPr>
        <w:t>your</w:t>
      </w:r>
      <w:r>
        <w:rPr>
          <w:rFonts w:ascii="Calibri" w:eastAsia="Calibri" w:hAnsi="Calibri" w:cs="Calibri"/>
          <w:spacing w:val="-2"/>
          <w:sz w:val="28"/>
        </w:rPr>
        <w:t xml:space="preserve"> </w:t>
      </w:r>
      <w:r>
        <w:rPr>
          <w:rFonts w:ascii="Calibri" w:eastAsia="Calibri" w:hAnsi="Calibri" w:cs="Calibri"/>
          <w:sz w:val="28"/>
        </w:rPr>
        <w:t>SSU</w:t>
      </w:r>
      <w:r>
        <w:rPr>
          <w:rFonts w:ascii="Calibri" w:eastAsia="Calibri" w:hAnsi="Calibri" w:cs="Calibri"/>
          <w:spacing w:val="-4"/>
          <w:sz w:val="28"/>
        </w:rPr>
        <w:t xml:space="preserve"> </w:t>
      </w:r>
      <w:r>
        <w:rPr>
          <w:rFonts w:ascii="Calibri" w:eastAsia="Calibri" w:hAnsi="Calibri" w:cs="Calibri"/>
          <w:sz w:val="28"/>
        </w:rPr>
        <w:t>email</w:t>
      </w:r>
      <w:r>
        <w:rPr>
          <w:rFonts w:ascii="Calibri" w:eastAsia="Calibri" w:hAnsi="Calibri" w:cs="Calibri"/>
          <w:spacing w:val="-3"/>
          <w:sz w:val="28"/>
        </w:rPr>
        <w:t xml:space="preserve"> </w:t>
      </w:r>
      <w:r>
        <w:rPr>
          <w:rFonts w:ascii="Calibri" w:eastAsia="Calibri" w:hAnsi="Calibri" w:cs="Calibri"/>
          <w:sz w:val="28"/>
        </w:rPr>
        <w:t>address</w:t>
      </w:r>
      <w:r>
        <w:rPr>
          <w:rFonts w:ascii="Calibri" w:eastAsia="Calibri" w:hAnsi="Calibri" w:cs="Calibri"/>
          <w:spacing w:val="-8"/>
          <w:sz w:val="28"/>
        </w:rPr>
        <w:t xml:space="preserve"> </w:t>
      </w:r>
      <w:r>
        <w:rPr>
          <w:rFonts w:ascii="Calibri" w:eastAsia="Calibri" w:hAnsi="Calibri" w:cs="Calibri"/>
          <w:sz w:val="28"/>
        </w:rPr>
        <w:t>when</w:t>
      </w:r>
      <w:r>
        <w:rPr>
          <w:rFonts w:ascii="Calibri" w:eastAsia="Calibri" w:hAnsi="Calibri" w:cs="Calibri"/>
          <w:spacing w:val="-5"/>
          <w:sz w:val="28"/>
        </w:rPr>
        <w:t xml:space="preserve"> </w:t>
      </w:r>
      <w:r>
        <w:rPr>
          <w:rFonts w:ascii="Calibri" w:eastAsia="Calibri" w:hAnsi="Calibri" w:cs="Calibri"/>
          <w:sz w:val="28"/>
        </w:rPr>
        <w:t>writing</w:t>
      </w:r>
      <w:r>
        <w:rPr>
          <w:rFonts w:ascii="Calibri" w:eastAsia="Calibri" w:hAnsi="Calibri" w:cs="Calibri"/>
          <w:spacing w:val="-5"/>
          <w:sz w:val="28"/>
        </w:rPr>
        <w:t xml:space="preserve"> </w:t>
      </w:r>
      <w:r>
        <w:rPr>
          <w:rFonts w:ascii="Calibri" w:eastAsia="Calibri" w:hAnsi="Calibri" w:cs="Calibri"/>
          <w:sz w:val="28"/>
        </w:rPr>
        <w:t>to</w:t>
      </w:r>
      <w:r>
        <w:rPr>
          <w:rFonts w:ascii="Calibri" w:eastAsia="Calibri" w:hAnsi="Calibri" w:cs="Calibri"/>
          <w:spacing w:val="-6"/>
          <w:sz w:val="28"/>
        </w:rPr>
        <w:t xml:space="preserve"> </w:t>
      </w:r>
      <w:r>
        <w:rPr>
          <w:rFonts w:ascii="Calibri" w:eastAsia="Calibri" w:hAnsi="Calibri" w:cs="Calibri"/>
          <w:sz w:val="28"/>
        </w:rPr>
        <w:t>us</w:t>
      </w:r>
      <w:r>
        <w:rPr>
          <w:rFonts w:ascii="Calibri" w:eastAsia="Calibri" w:hAnsi="Calibri" w:cs="Calibri"/>
          <w:spacing w:val="-4"/>
          <w:sz w:val="28"/>
        </w:rPr>
        <w:t xml:space="preserve"> </w:t>
      </w:r>
      <w:r>
        <w:rPr>
          <w:rFonts w:ascii="Calibri" w:eastAsia="Calibri" w:hAnsi="Calibri" w:cs="Calibri"/>
          <w:sz w:val="28"/>
        </w:rPr>
        <w:t>and</w:t>
      </w:r>
      <w:r>
        <w:rPr>
          <w:rFonts w:ascii="Calibri" w:eastAsia="Calibri" w:hAnsi="Calibri" w:cs="Calibri"/>
          <w:spacing w:val="-5"/>
          <w:sz w:val="28"/>
        </w:rPr>
        <w:t xml:space="preserve"> </w:t>
      </w:r>
      <w:r>
        <w:rPr>
          <w:rFonts w:ascii="Calibri" w:eastAsia="Calibri" w:hAnsi="Calibri" w:cs="Calibri"/>
          <w:sz w:val="28"/>
        </w:rPr>
        <w:t>please</w:t>
      </w:r>
      <w:r>
        <w:rPr>
          <w:rFonts w:ascii="Calibri" w:eastAsia="Calibri" w:hAnsi="Calibri" w:cs="Calibri"/>
          <w:spacing w:val="-3"/>
          <w:sz w:val="28"/>
        </w:rPr>
        <w:t xml:space="preserve"> </w:t>
      </w:r>
      <w:r>
        <w:rPr>
          <w:rFonts w:ascii="Calibri" w:eastAsia="Calibri" w:hAnsi="Calibri" w:cs="Calibri"/>
          <w:sz w:val="28"/>
        </w:rPr>
        <w:t>put</w:t>
      </w:r>
      <w:r>
        <w:rPr>
          <w:rFonts w:ascii="Calibri" w:eastAsia="Calibri" w:hAnsi="Calibri" w:cs="Calibri"/>
          <w:spacing w:val="-3"/>
          <w:sz w:val="28"/>
        </w:rPr>
        <w:t xml:space="preserve"> </w:t>
      </w:r>
      <w:r>
        <w:rPr>
          <w:rFonts w:ascii="Calibri" w:eastAsia="Calibri" w:hAnsi="Calibri" w:cs="Calibri"/>
          <w:sz w:val="28"/>
        </w:rPr>
        <w:t>Phil</w:t>
      </w:r>
      <w:r>
        <w:rPr>
          <w:rFonts w:ascii="Calibri" w:eastAsia="Calibri" w:hAnsi="Calibri" w:cs="Calibri"/>
          <w:spacing w:val="-3"/>
          <w:sz w:val="28"/>
        </w:rPr>
        <w:t xml:space="preserve"> </w:t>
      </w:r>
      <w:r>
        <w:rPr>
          <w:rFonts w:ascii="Calibri" w:eastAsia="Calibri" w:hAnsi="Calibri" w:cs="Calibri"/>
          <w:sz w:val="28"/>
        </w:rPr>
        <w:t>160</w:t>
      </w:r>
      <w:r>
        <w:rPr>
          <w:rFonts w:ascii="Calibri" w:eastAsia="Calibri" w:hAnsi="Calibri" w:cs="Calibri"/>
          <w:spacing w:val="-5"/>
          <w:sz w:val="28"/>
        </w:rPr>
        <w:t xml:space="preserve"> </w:t>
      </w:r>
      <w:r>
        <w:rPr>
          <w:rFonts w:ascii="Calibri" w:eastAsia="Calibri" w:hAnsi="Calibri" w:cs="Calibri"/>
          <w:sz w:val="28"/>
        </w:rPr>
        <w:t>in the subject line of the message. This allows for easier identification of student and course-related email.</w:t>
      </w:r>
    </w:p>
    <w:p w14:paraId="0B017358" w14:textId="77777777" w:rsidR="00430BCD" w:rsidRDefault="00430BCD" w:rsidP="00430BCD">
      <w:pPr>
        <w:widowControl w:val="0"/>
        <w:autoSpaceDE w:val="0"/>
        <w:autoSpaceDN w:val="0"/>
        <w:spacing w:before="3" w:line="240" w:lineRule="auto"/>
        <w:rPr>
          <w:rFonts w:ascii="Calibri" w:eastAsia="Calibri" w:hAnsi="Calibri" w:cs="Calibri"/>
          <w:sz w:val="28"/>
          <w:szCs w:val="28"/>
        </w:rPr>
      </w:pPr>
    </w:p>
    <w:p w14:paraId="51B2A0D1" w14:textId="77777777" w:rsidR="00430BCD" w:rsidRDefault="00430BCD" w:rsidP="00430BCD">
      <w:pPr>
        <w:widowControl w:val="0"/>
        <w:numPr>
          <w:ilvl w:val="0"/>
          <w:numId w:val="36"/>
        </w:numPr>
        <w:tabs>
          <w:tab w:val="left" w:pos="881"/>
        </w:tabs>
        <w:autoSpaceDE w:val="0"/>
        <w:autoSpaceDN w:val="0"/>
        <w:spacing w:after="0" w:line="240" w:lineRule="auto"/>
        <w:ind w:right="497"/>
        <w:rPr>
          <w:rFonts w:ascii="Calibri" w:eastAsia="Calibri" w:hAnsi="Calibri" w:cs="Calibri"/>
          <w:sz w:val="28"/>
        </w:rPr>
      </w:pPr>
      <w:r>
        <w:rPr>
          <w:rFonts w:ascii="Calibri" w:eastAsia="Calibri" w:hAnsi="Calibri" w:cs="Calibri"/>
          <w:sz w:val="28"/>
        </w:rPr>
        <w:t>Use appropriate email etiquette. Please use a courteous greeting and closing,</w:t>
      </w:r>
      <w:r>
        <w:rPr>
          <w:rFonts w:ascii="Calibri" w:eastAsia="Calibri" w:hAnsi="Calibri" w:cs="Calibri"/>
          <w:spacing w:val="-4"/>
          <w:sz w:val="28"/>
        </w:rPr>
        <w:t xml:space="preserve"> </w:t>
      </w:r>
      <w:r>
        <w:rPr>
          <w:rFonts w:ascii="Calibri" w:eastAsia="Calibri" w:hAnsi="Calibri" w:cs="Calibri"/>
          <w:sz w:val="28"/>
        </w:rPr>
        <w:t>write</w:t>
      </w:r>
      <w:r>
        <w:rPr>
          <w:rFonts w:ascii="Calibri" w:eastAsia="Calibri" w:hAnsi="Calibri" w:cs="Calibri"/>
          <w:spacing w:val="-3"/>
          <w:sz w:val="28"/>
        </w:rPr>
        <w:t xml:space="preserve"> </w:t>
      </w:r>
      <w:r>
        <w:rPr>
          <w:rFonts w:ascii="Calibri" w:eastAsia="Calibri" w:hAnsi="Calibri" w:cs="Calibri"/>
          <w:sz w:val="28"/>
        </w:rPr>
        <w:t>in</w:t>
      </w:r>
      <w:r>
        <w:rPr>
          <w:rFonts w:ascii="Calibri" w:eastAsia="Calibri" w:hAnsi="Calibri" w:cs="Calibri"/>
          <w:spacing w:val="-6"/>
          <w:sz w:val="28"/>
        </w:rPr>
        <w:t xml:space="preserve"> </w:t>
      </w:r>
      <w:r>
        <w:rPr>
          <w:rFonts w:ascii="Calibri" w:eastAsia="Calibri" w:hAnsi="Calibri" w:cs="Calibri"/>
          <w:sz w:val="28"/>
        </w:rPr>
        <w:t>complete</w:t>
      </w:r>
      <w:r>
        <w:rPr>
          <w:rFonts w:ascii="Calibri" w:eastAsia="Calibri" w:hAnsi="Calibri" w:cs="Calibri"/>
          <w:spacing w:val="-8"/>
          <w:sz w:val="28"/>
        </w:rPr>
        <w:t xml:space="preserve"> </w:t>
      </w:r>
      <w:r>
        <w:rPr>
          <w:rFonts w:ascii="Calibri" w:eastAsia="Calibri" w:hAnsi="Calibri" w:cs="Calibri"/>
          <w:sz w:val="28"/>
        </w:rPr>
        <w:t>sentences,</w:t>
      </w:r>
      <w:r>
        <w:rPr>
          <w:rFonts w:ascii="Calibri" w:eastAsia="Calibri" w:hAnsi="Calibri" w:cs="Calibri"/>
          <w:spacing w:val="-9"/>
          <w:sz w:val="28"/>
        </w:rPr>
        <w:t xml:space="preserve"> </w:t>
      </w:r>
      <w:r>
        <w:rPr>
          <w:rFonts w:ascii="Calibri" w:eastAsia="Calibri" w:hAnsi="Calibri" w:cs="Calibri"/>
          <w:sz w:val="28"/>
        </w:rPr>
        <w:t>and</w:t>
      </w:r>
      <w:r>
        <w:rPr>
          <w:rFonts w:ascii="Calibri" w:eastAsia="Calibri" w:hAnsi="Calibri" w:cs="Calibri"/>
          <w:spacing w:val="-6"/>
          <w:sz w:val="28"/>
        </w:rPr>
        <w:t xml:space="preserve"> </w:t>
      </w:r>
      <w:r>
        <w:rPr>
          <w:rFonts w:ascii="Calibri" w:eastAsia="Calibri" w:hAnsi="Calibri" w:cs="Calibri"/>
          <w:sz w:val="28"/>
        </w:rPr>
        <w:t>check</w:t>
      </w:r>
      <w:r>
        <w:rPr>
          <w:rFonts w:ascii="Calibri" w:eastAsia="Calibri" w:hAnsi="Calibri" w:cs="Calibri"/>
          <w:spacing w:val="-7"/>
          <w:sz w:val="28"/>
        </w:rPr>
        <w:t xml:space="preserve"> </w:t>
      </w:r>
      <w:r>
        <w:rPr>
          <w:rFonts w:ascii="Calibri" w:eastAsia="Calibri" w:hAnsi="Calibri" w:cs="Calibri"/>
          <w:sz w:val="28"/>
        </w:rPr>
        <w:t>your</w:t>
      </w:r>
      <w:r>
        <w:rPr>
          <w:rFonts w:ascii="Calibri" w:eastAsia="Calibri" w:hAnsi="Calibri" w:cs="Calibri"/>
          <w:spacing w:val="-2"/>
          <w:sz w:val="28"/>
        </w:rPr>
        <w:t xml:space="preserve"> </w:t>
      </w:r>
      <w:r>
        <w:rPr>
          <w:rFonts w:ascii="Calibri" w:eastAsia="Calibri" w:hAnsi="Calibri" w:cs="Calibri"/>
          <w:sz w:val="28"/>
        </w:rPr>
        <w:t>message</w:t>
      </w:r>
      <w:r>
        <w:rPr>
          <w:rFonts w:ascii="Calibri" w:eastAsia="Calibri" w:hAnsi="Calibri" w:cs="Calibri"/>
          <w:spacing w:val="-3"/>
          <w:sz w:val="28"/>
        </w:rPr>
        <w:t xml:space="preserve"> </w:t>
      </w:r>
      <w:r>
        <w:rPr>
          <w:rFonts w:ascii="Calibri" w:eastAsia="Calibri" w:hAnsi="Calibri" w:cs="Calibri"/>
          <w:sz w:val="28"/>
        </w:rPr>
        <w:t>for</w:t>
      </w:r>
      <w:r>
        <w:rPr>
          <w:rFonts w:ascii="Calibri" w:eastAsia="Calibri" w:hAnsi="Calibri" w:cs="Calibri"/>
          <w:spacing w:val="-2"/>
          <w:sz w:val="28"/>
        </w:rPr>
        <w:t xml:space="preserve"> </w:t>
      </w:r>
      <w:r>
        <w:rPr>
          <w:rFonts w:ascii="Calibri" w:eastAsia="Calibri" w:hAnsi="Calibri" w:cs="Calibri"/>
          <w:sz w:val="28"/>
        </w:rPr>
        <w:t>clarity.</w:t>
      </w:r>
    </w:p>
    <w:p w14:paraId="4CD049B4"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6DA86364"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During</w:t>
      </w:r>
      <w:r>
        <w:rPr>
          <w:rFonts w:ascii="Calibri" w:eastAsia="Calibri" w:hAnsi="Calibri" w:cs="Calibri"/>
          <w:spacing w:val="-5"/>
          <w:sz w:val="28"/>
          <w:szCs w:val="28"/>
        </w:rPr>
        <w:t xml:space="preserve"> </w:t>
      </w:r>
      <w:r>
        <w:rPr>
          <w:rFonts w:ascii="Calibri" w:eastAsia="Calibri" w:hAnsi="Calibri" w:cs="Calibri"/>
          <w:sz w:val="28"/>
          <w:szCs w:val="28"/>
        </w:rPr>
        <w:t>the</w:t>
      </w:r>
      <w:r>
        <w:rPr>
          <w:rFonts w:ascii="Calibri" w:eastAsia="Calibri" w:hAnsi="Calibri" w:cs="Calibri"/>
          <w:spacing w:val="-2"/>
          <w:sz w:val="28"/>
          <w:szCs w:val="28"/>
        </w:rPr>
        <w:t xml:space="preserve"> </w:t>
      </w:r>
      <w:r>
        <w:rPr>
          <w:rFonts w:ascii="Calibri" w:eastAsia="Calibri" w:hAnsi="Calibri" w:cs="Calibri"/>
          <w:sz w:val="28"/>
          <w:szCs w:val="28"/>
        </w:rPr>
        <w:t>week,</w:t>
      </w:r>
      <w:r>
        <w:rPr>
          <w:rFonts w:ascii="Calibri" w:eastAsia="Calibri" w:hAnsi="Calibri" w:cs="Calibri"/>
          <w:spacing w:val="-3"/>
          <w:sz w:val="28"/>
          <w:szCs w:val="28"/>
        </w:rPr>
        <w:t xml:space="preserve"> </w:t>
      </w:r>
      <w:r>
        <w:rPr>
          <w:rFonts w:ascii="Calibri" w:eastAsia="Calibri" w:hAnsi="Calibri" w:cs="Calibri"/>
          <w:sz w:val="28"/>
          <w:szCs w:val="28"/>
        </w:rPr>
        <w:t>we</w:t>
      </w:r>
      <w:r>
        <w:rPr>
          <w:rFonts w:ascii="Calibri" w:eastAsia="Calibri" w:hAnsi="Calibri" w:cs="Calibri"/>
          <w:spacing w:val="-3"/>
          <w:sz w:val="28"/>
          <w:szCs w:val="28"/>
        </w:rPr>
        <w:t xml:space="preserve"> </w:t>
      </w:r>
      <w:r>
        <w:rPr>
          <w:rFonts w:ascii="Calibri" w:eastAsia="Calibri" w:hAnsi="Calibri" w:cs="Calibri"/>
          <w:sz w:val="28"/>
          <w:szCs w:val="28"/>
        </w:rPr>
        <w:t>will</w:t>
      </w:r>
      <w:r>
        <w:rPr>
          <w:rFonts w:ascii="Calibri" w:eastAsia="Calibri" w:hAnsi="Calibri" w:cs="Calibri"/>
          <w:spacing w:val="-2"/>
          <w:sz w:val="28"/>
          <w:szCs w:val="28"/>
        </w:rPr>
        <w:t xml:space="preserve"> </w:t>
      </w:r>
      <w:r>
        <w:rPr>
          <w:rFonts w:ascii="Calibri" w:eastAsia="Calibri" w:hAnsi="Calibri" w:cs="Calibri"/>
          <w:sz w:val="28"/>
          <w:szCs w:val="28"/>
        </w:rPr>
        <w:t>aim</w:t>
      </w:r>
      <w:r>
        <w:rPr>
          <w:rFonts w:ascii="Calibri" w:eastAsia="Calibri" w:hAnsi="Calibri" w:cs="Calibri"/>
          <w:spacing w:val="-2"/>
          <w:sz w:val="28"/>
          <w:szCs w:val="28"/>
        </w:rPr>
        <w:t xml:space="preserve"> </w:t>
      </w:r>
      <w:r>
        <w:rPr>
          <w:rFonts w:ascii="Calibri" w:eastAsia="Calibri" w:hAnsi="Calibri" w:cs="Calibri"/>
          <w:sz w:val="28"/>
          <w:szCs w:val="28"/>
        </w:rPr>
        <w:t>to</w:t>
      </w:r>
      <w:r>
        <w:rPr>
          <w:rFonts w:ascii="Calibri" w:eastAsia="Calibri" w:hAnsi="Calibri" w:cs="Calibri"/>
          <w:spacing w:val="-1"/>
          <w:sz w:val="28"/>
          <w:szCs w:val="28"/>
        </w:rPr>
        <w:t xml:space="preserve"> </w:t>
      </w:r>
      <w:r>
        <w:rPr>
          <w:rFonts w:ascii="Calibri" w:eastAsia="Calibri" w:hAnsi="Calibri" w:cs="Calibri"/>
          <w:sz w:val="28"/>
          <w:szCs w:val="28"/>
        </w:rPr>
        <w:t>respond</w:t>
      </w:r>
      <w:r>
        <w:rPr>
          <w:rFonts w:ascii="Calibri" w:eastAsia="Calibri" w:hAnsi="Calibri" w:cs="Calibri"/>
          <w:spacing w:val="-5"/>
          <w:sz w:val="28"/>
          <w:szCs w:val="28"/>
        </w:rPr>
        <w:t xml:space="preserve"> </w:t>
      </w:r>
      <w:r>
        <w:rPr>
          <w:rFonts w:ascii="Calibri" w:eastAsia="Calibri" w:hAnsi="Calibri" w:cs="Calibri"/>
          <w:sz w:val="28"/>
          <w:szCs w:val="28"/>
        </w:rPr>
        <w:t>to</w:t>
      </w:r>
      <w:r>
        <w:rPr>
          <w:rFonts w:ascii="Calibri" w:eastAsia="Calibri" w:hAnsi="Calibri" w:cs="Calibri"/>
          <w:spacing w:val="-1"/>
          <w:sz w:val="28"/>
          <w:szCs w:val="28"/>
        </w:rPr>
        <w:t xml:space="preserve"> </w:t>
      </w:r>
      <w:r>
        <w:rPr>
          <w:rFonts w:ascii="Calibri" w:eastAsia="Calibri" w:hAnsi="Calibri" w:cs="Calibri"/>
          <w:sz w:val="28"/>
          <w:szCs w:val="28"/>
        </w:rPr>
        <w:t>your</w:t>
      </w:r>
      <w:r>
        <w:rPr>
          <w:rFonts w:ascii="Calibri" w:eastAsia="Calibri" w:hAnsi="Calibri" w:cs="Calibri"/>
          <w:spacing w:val="-1"/>
          <w:sz w:val="28"/>
          <w:szCs w:val="28"/>
        </w:rPr>
        <w:t xml:space="preserve"> </w:t>
      </w:r>
      <w:r>
        <w:rPr>
          <w:rFonts w:ascii="Calibri" w:eastAsia="Calibri" w:hAnsi="Calibri" w:cs="Calibri"/>
          <w:sz w:val="28"/>
          <w:szCs w:val="28"/>
        </w:rPr>
        <w:t>email</w:t>
      </w:r>
      <w:r>
        <w:rPr>
          <w:rFonts w:ascii="Calibri" w:eastAsia="Calibri" w:hAnsi="Calibri" w:cs="Calibri"/>
          <w:spacing w:val="-2"/>
          <w:sz w:val="28"/>
          <w:szCs w:val="28"/>
        </w:rPr>
        <w:t xml:space="preserve"> </w:t>
      </w:r>
      <w:r>
        <w:rPr>
          <w:rFonts w:ascii="Calibri" w:eastAsia="Calibri" w:hAnsi="Calibri" w:cs="Calibri"/>
          <w:sz w:val="28"/>
          <w:szCs w:val="28"/>
        </w:rPr>
        <w:t>within</w:t>
      </w:r>
      <w:r>
        <w:rPr>
          <w:rFonts w:ascii="Calibri" w:eastAsia="Calibri" w:hAnsi="Calibri" w:cs="Calibri"/>
          <w:spacing w:val="-5"/>
          <w:sz w:val="28"/>
          <w:szCs w:val="28"/>
        </w:rPr>
        <w:t xml:space="preserve"> </w:t>
      </w:r>
      <w:r>
        <w:rPr>
          <w:rFonts w:ascii="Calibri" w:eastAsia="Calibri" w:hAnsi="Calibri" w:cs="Calibri"/>
          <w:sz w:val="28"/>
          <w:szCs w:val="28"/>
        </w:rPr>
        <w:t>24-hours.</w:t>
      </w:r>
      <w:r>
        <w:rPr>
          <w:rFonts w:ascii="Calibri" w:eastAsia="Calibri" w:hAnsi="Calibri" w:cs="Calibri"/>
          <w:spacing w:val="-3"/>
          <w:sz w:val="28"/>
          <w:szCs w:val="28"/>
        </w:rPr>
        <w:t xml:space="preserve"> </w:t>
      </w:r>
      <w:r>
        <w:rPr>
          <w:rFonts w:ascii="Calibri" w:eastAsia="Calibri" w:hAnsi="Calibri" w:cs="Calibri"/>
          <w:sz w:val="28"/>
          <w:szCs w:val="28"/>
        </w:rPr>
        <w:t>Over</w:t>
      </w:r>
      <w:r>
        <w:rPr>
          <w:rFonts w:ascii="Calibri" w:eastAsia="Calibri" w:hAnsi="Calibri" w:cs="Calibri"/>
          <w:spacing w:val="-1"/>
          <w:sz w:val="28"/>
          <w:szCs w:val="28"/>
        </w:rPr>
        <w:t xml:space="preserve"> </w:t>
      </w:r>
      <w:r>
        <w:rPr>
          <w:rFonts w:ascii="Calibri" w:eastAsia="Calibri" w:hAnsi="Calibri" w:cs="Calibri"/>
          <w:sz w:val="28"/>
          <w:szCs w:val="28"/>
        </w:rPr>
        <w:t>the weekend, please allow 48-hours for a response.</w:t>
      </w:r>
    </w:p>
    <w:p w14:paraId="6FF9EDD5"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622603FB"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Course</w:t>
      </w:r>
      <w:r>
        <w:rPr>
          <w:rFonts w:ascii="Calibri" w:eastAsia="Calibri" w:hAnsi="Calibri" w:cs="Calibri"/>
          <w:spacing w:val="-2"/>
          <w:sz w:val="28"/>
          <w:szCs w:val="28"/>
        </w:rPr>
        <w:t xml:space="preserve"> </w:t>
      </w:r>
      <w:r>
        <w:rPr>
          <w:rFonts w:ascii="Calibri" w:eastAsia="Calibri" w:hAnsi="Calibri" w:cs="Calibri"/>
          <w:sz w:val="28"/>
          <w:szCs w:val="28"/>
        </w:rPr>
        <w:t>Requirements</w:t>
      </w:r>
      <w:r>
        <w:rPr>
          <w:rFonts w:ascii="Calibri" w:eastAsia="Calibri" w:hAnsi="Calibri" w:cs="Calibri"/>
          <w:spacing w:val="-8"/>
          <w:sz w:val="28"/>
          <w:szCs w:val="28"/>
        </w:rPr>
        <w:t xml:space="preserve"> </w:t>
      </w:r>
      <w:r>
        <w:rPr>
          <w:rFonts w:ascii="Calibri" w:eastAsia="Calibri" w:hAnsi="Calibri" w:cs="Calibri"/>
          <w:sz w:val="28"/>
          <w:szCs w:val="28"/>
        </w:rPr>
        <w:t>and</w:t>
      </w:r>
      <w:r>
        <w:rPr>
          <w:rFonts w:ascii="Calibri" w:eastAsia="Calibri" w:hAnsi="Calibri" w:cs="Calibri"/>
          <w:spacing w:val="-4"/>
          <w:sz w:val="28"/>
          <w:szCs w:val="28"/>
        </w:rPr>
        <w:t xml:space="preserve"> </w:t>
      </w:r>
      <w:r>
        <w:rPr>
          <w:rFonts w:ascii="Calibri" w:eastAsia="Calibri" w:hAnsi="Calibri" w:cs="Calibri"/>
          <w:spacing w:val="-2"/>
          <w:sz w:val="28"/>
          <w:szCs w:val="28"/>
        </w:rPr>
        <w:t>Grading</w:t>
      </w:r>
    </w:p>
    <w:p w14:paraId="67739AE8" w14:textId="77777777" w:rsidR="00430BCD" w:rsidRDefault="00430BCD" w:rsidP="00430BCD">
      <w:pPr>
        <w:widowControl w:val="0"/>
        <w:autoSpaceDE w:val="0"/>
        <w:autoSpaceDN w:val="0"/>
        <w:spacing w:before="282" w:line="240" w:lineRule="auto"/>
        <w:rPr>
          <w:rFonts w:ascii="Calibri" w:eastAsia="Calibri" w:hAnsi="Calibri" w:cs="Calibri"/>
          <w:sz w:val="28"/>
          <w:szCs w:val="28"/>
        </w:rPr>
      </w:pPr>
    </w:p>
    <w:p w14:paraId="590AB79B"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STUDENT</w:t>
      </w:r>
      <w:r>
        <w:rPr>
          <w:rFonts w:ascii="Calibri" w:eastAsia="Calibri" w:hAnsi="Calibri" w:cs="Calibri"/>
          <w:spacing w:val="-8"/>
          <w:sz w:val="28"/>
          <w:szCs w:val="28"/>
        </w:rPr>
        <w:t xml:space="preserve"> </w:t>
      </w:r>
      <w:r>
        <w:rPr>
          <w:rFonts w:ascii="Calibri" w:eastAsia="Calibri" w:hAnsi="Calibri" w:cs="Calibri"/>
          <w:sz w:val="28"/>
          <w:szCs w:val="28"/>
        </w:rPr>
        <w:t>ASSESSMENT</w:t>
      </w:r>
      <w:r>
        <w:rPr>
          <w:rFonts w:ascii="Calibri" w:eastAsia="Calibri" w:hAnsi="Calibri" w:cs="Calibri"/>
          <w:spacing w:val="-6"/>
          <w:sz w:val="28"/>
          <w:szCs w:val="28"/>
        </w:rPr>
        <w:t xml:space="preserve"> </w:t>
      </w:r>
      <w:r>
        <w:rPr>
          <w:rFonts w:ascii="Calibri" w:eastAsia="Calibri" w:hAnsi="Calibri" w:cs="Calibri"/>
          <w:sz w:val="28"/>
          <w:szCs w:val="28"/>
        </w:rPr>
        <w:t>IS</w:t>
      </w:r>
      <w:r>
        <w:rPr>
          <w:rFonts w:ascii="Calibri" w:eastAsia="Calibri" w:hAnsi="Calibri" w:cs="Calibri"/>
          <w:spacing w:val="-4"/>
          <w:sz w:val="28"/>
          <w:szCs w:val="28"/>
        </w:rPr>
        <w:t xml:space="preserve"> </w:t>
      </w:r>
      <w:r>
        <w:rPr>
          <w:rFonts w:ascii="Calibri" w:eastAsia="Calibri" w:hAnsi="Calibri" w:cs="Calibri"/>
          <w:sz w:val="28"/>
          <w:szCs w:val="28"/>
        </w:rPr>
        <w:t>BASED</w:t>
      </w:r>
      <w:r>
        <w:rPr>
          <w:rFonts w:ascii="Calibri" w:eastAsia="Calibri" w:hAnsi="Calibri" w:cs="Calibri"/>
          <w:spacing w:val="-6"/>
          <w:sz w:val="28"/>
          <w:szCs w:val="28"/>
        </w:rPr>
        <w:t xml:space="preserve"> </w:t>
      </w:r>
      <w:r>
        <w:rPr>
          <w:rFonts w:ascii="Calibri" w:eastAsia="Calibri" w:hAnsi="Calibri" w:cs="Calibri"/>
          <w:sz w:val="28"/>
          <w:szCs w:val="28"/>
        </w:rPr>
        <w:t>ON</w:t>
      </w:r>
      <w:r>
        <w:rPr>
          <w:rFonts w:ascii="Calibri" w:eastAsia="Calibri" w:hAnsi="Calibri" w:cs="Calibri"/>
          <w:spacing w:val="-4"/>
          <w:sz w:val="28"/>
          <w:szCs w:val="28"/>
        </w:rPr>
        <w:t xml:space="preserve"> </w:t>
      </w:r>
      <w:r>
        <w:rPr>
          <w:rFonts w:ascii="Calibri" w:eastAsia="Calibri" w:hAnsi="Calibri" w:cs="Calibri"/>
          <w:sz w:val="28"/>
          <w:szCs w:val="28"/>
        </w:rPr>
        <w:t>EIGHT</w:t>
      </w:r>
      <w:r>
        <w:rPr>
          <w:rFonts w:ascii="Calibri" w:eastAsia="Calibri" w:hAnsi="Calibri" w:cs="Calibri"/>
          <w:spacing w:val="-1"/>
          <w:sz w:val="28"/>
          <w:szCs w:val="28"/>
        </w:rPr>
        <w:t xml:space="preserve"> </w:t>
      </w:r>
      <w:r>
        <w:rPr>
          <w:rFonts w:ascii="Calibri" w:eastAsia="Calibri" w:hAnsi="Calibri" w:cs="Calibri"/>
          <w:sz w:val="28"/>
          <w:szCs w:val="28"/>
        </w:rPr>
        <w:t>CATEGORIES</w:t>
      </w:r>
      <w:r>
        <w:rPr>
          <w:rFonts w:ascii="Calibri" w:eastAsia="Calibri" w:hAnsi="Calibri" w:cs="Calibri"/>
          <w:spacing w:val="-3"/>
          <w:sz w:val="28"/>
          <w:szCs w:val="28"/>
        </w:rPr>
        <w:t xml:space="preserve"> </w:t>
      </w:r>
      <w:r>
        <w:rPr>
          <w:rFonts w:ascii="Calibri" w:eastAsia="Calibri" w:hAnsi="Calibri" w:cs="Calibri"/>
          <w:sz w:val="28"/>
          <w:szCs w:val="28"/>
        </w:rPr>
        <w:t>OF</w:t>
      </w:r>
      <w:r>
        <w:rPr>
          <w:rFonts w:ascii="Calibri" w:eastAsia="Calibri" w:hAnsi="Calibri" w:cs="Calibri"/>
          <w:spacing w:val="-2"/>
          <w:sz w:val="28"/>
          <w:szCs w:val="28"/>
        </w:rPr>
        <w:t xml:space="preserve"> ASSIGNMENTS:</w:t>
      </w:r>
    </w:p>
    <w:p w14:paraId="0B32A2C8" w14:textId="77777777" w:rsidR="00430BCD" w:rsidRDefault="00430BCD" w:rsidP="00430BCD">
      <w:pPr>
        <w:widowControl w:val="0"/>
        <w:numPr>
          <w:ilvl w:val="0"/>
          <w:numId w:val="35"/>
        </w:numPr>
        <w:tabs>
          <w:tab w:val="left" w:pos="881"/>
        </w:tabs>
        <w:autoSpaceDE w:val="0"/>
        <w:autoSpaceDN w:val="0"/>
        <w:spacing w:before="278" w:after="0" w:line="240" w:lineRule="auto"/>
        <w:ind w:right="1058"/>
        <w:rPr>
          <w:rFonts w:ascii="Symbol" w:eastAsia="Calibri" w:hAnsi="Symbol" w:cs="Calibri"/>
          <w:sz w:val="20"/>
        </w:rPr>
      </w:pPr>
      <w:r>
        <w:rPr>
          <w:rFonts w:ascii="Calibri" w:eastAsia="Calibri" w:hAnsi="Calibri" w:cs="Calibri"/>
          <w:sz w:val="28"/>
        </w:rPr>
        <w:t>WEEKLY</w:t>
      </w:r>
      <w:r>
        <w:rPr>
          <w:rFonts w:ascii="Calibri" w:eastAsia="Calibri" w:hAnsi="Calibri" w:cs="Calibri"/>
          <w:spacing w:val="-7"/>
          <w:sz w:val="28"/>
        </w:rPr>
        <w:t xml:space="preserve"> </w:t>
      </w:r>
      <w:r>
        <w:rPr>
          <w:rFonts w:ascii="Calibri" w:eastAsia="Calibri" w:hAnsi="Calibri" w:cs="Calibri"/>
          <w:sz w:val="28"/>
        </w:rPr>
        <w:t>READING</w:t>
      </w:r>
      <w:r>
        <w:rPr>
          <w:rFonts w:ascii="Calibri" w:eastAsia="Calibri" w:hAnsi="Calibri" w:cs="Calibri"/>
          <w:spacing w:val="-5"/>
          <w:sz w:val="28"/>
        </w:rPr>
        <w:t xml:space="preserve"> </w:t>
      </w:r>
      <w:r>
        <w:rPr>
          <w:rFonts w:ascii="Calibri" w:eastAsia="Calibri" w:hAnsi="Calibri" w:cs="Calibri"/>
          <w:sz w:val="28"/>
        </w:rPr>
        <w:t>REFLECTIONS</w:t>
      </w:r>
      <w:r>
        <w:rPr>
          <w:rFonts w:ascii="Calibri" w:eastAsia="Calibri" w:hAnsi="Calibri" w:cs="Calibri"/>
          <w:spacing w:val="-5"/>
          <w:sz w:val="28"/>
        </w:rPr>
        <w:t xml:space="preserve"> </w:t>
      </w:r>
      <w:r>
        <w:rPr>
          <w:rFonts w:ascii="Calibri" w:eastAsia="Calibri" w:hAnsi="Calibri" w:cs="Calibri"/>
          <w:sz w:val="28"/>
        </w:rPr>
        <w:t>(RR):</w:t>
      </w:r>
      <w:r>
        <w:rPr>
          <w:rFonts w:ascii="Calibri" w:eastAsia="Calibri" w:hAnsi="Calibri" w:cs="Calibri"/>
          <w:spacing w:val="40"/>
          <w:sz w:val="28"/>
        </w:rPr>
        <w:t xml:space="preserve"> </w:t>
      </w:r>
      <w:r>
        <w:rPr>
          <w:rFonts w:ascii="Calibri" w:eastAsia="Calibri" w:hAnsi="Calibri" w:cs="Calibri"/>
          <w:sz w:val="28"/>
        </w:rPr>
        <w:t>15</w:t>
      </w:r>
      <w:r>
        <w:rPr>
          <w:rFonts w:ascii="Calibri" w:eastAsia="Calibri" w:hAnsi="Calibri" w:cs="Calibri"/>
          <w:spacing w:val="-7"/>
          <w:sz w:val="28"/>
        </w:rPr>
        <w:t xml:space="preserve"> </w:t>
      </w:r>
      <w:r>
        <w:rPr>
          <w:rFonts w:ascii="Calibri" w:eastAsia="Calibri" w:hAnsi="Calibri" w:cs="Calibri"/>
          <w:sz w:val="28"/>
        </w:rPr>
        <w:t>ASSIGNMENTS,</w:t>
      </w:r>
      <w:r>
        <w:rPr>
          <w:rFonts w:ascii="Calibri" w:eastAsia="Calibri" w:hAnsi="Calibri" w:cs="Calibri"/>
          <w:spacing w:val="-6"/>
          <w:sz w:val="28"/>
        </w:rPr>
        <w:t xml:space="preserve"> </w:t>
      </w:r>
      <w:r>
        <w:rPr>
          <w:rFonts w:ascii="Calibri" w:eastAsia="Calibri" w:hAnsi="Calibri" w:cs="Calibri"/>
          <w:sz w:val="28"/>
        </w:rPr>
        <w:t>15</w:t>
      </w:r>
      <w:r>
        <w:rPr>
          <w:rFonts w:ascii="Calibri" w:eastAsia="Calibri" w:hAnsi="Calibri" w:cs="Calibri"/>
          <w:spacing w:val="-7"/>
          <w:sz w:val="28"/>
        </w:rPr>
        <w:t xml:space="preserve"> </w:t>
      </w:r>
      <w:r>
        <w:rPr>
          <w:rFonts w:ascii="Calibri" w:eastAsia="Calibri" w:hAnsi="Calibri" w:cs="Calibri"/>
          <w:sz w:val="28"/>
        </w:rPr>
        <w:t>POINTS EACH.</w:t>
      </w:r>
      <w:r>
        <w:rPr>
          <w:rFonts w:ascii="Calibri" w:eastAsia="Calibri" w:hAnsi="Calibri" w:cs="Calibri"/>
          <w:spacing w:val="40"/>
          <w:sz w:val="28"/>
        </w:rPr>
        <w:t xml:space="preserve"> </w:t>
      </w:r>
      <w:r>
        <w:rPr>
          <w:rFonts w:ascii="Calibri" w:eastAsia="Calibri" w:hAnsi="Calibri" w:cs="Calibri"/>
          <w:sz w:val="28"/>
        </w:rPr>
        <w:t>TOTAL 225 POINTS.</w:t>
      </w:r>
    </w:p>
    <w:p w14:paraId="309B9498" w14:textId="77777777" w:rsidR="00430BCD" w:rsidRDefault="00430BCD" w:rsidP="00430BCD">
      <w:pPr>
        <w:widowControl w:val="0"/>
        <w:numPr>
          <w:ilvl w:val="0"/>
          <w:numId w:val="35"/>
        </w:numPr>
        <w:tabs>
          <w:tab w:val="left" w:pos="881"/>
        </w:tabs>
        <w:autoSpaceDE w:val="0"/>
        <w:autoSpaceDN w:val="0"/>
        <w:spacing w:before="2" w:after="0" w:line="240" w:lineRule="auto"/>
        <w:ind w:right="873"/>
        <w:rPr>
          <w:rFonts w:ascii="Symbol" w:eastAsia="Calibri" w:hAnsi="Symbol" w:cs="Calibri"/>
          <w:sz w:val="20"/>
        </w:rPr>
      </w:pPr>
      <w:r>
        <w:rPr>
          <w:rFonts w:ascii="Calibri" w:eastAsia="Calibri" w:hAnsi="Calibri" w:cs="Calibri"/>
          <w:sz w:val="28"/>
        </w:rPr>
        <w:t>WEEKLY</w:t>
      </w:r>
      <w:r>
        <w:rPr>
          <w:rFonts w:ascii="Calibri" w:eastAsia="Calibri" w:hAnsi="Calibri" w:cs="Calibri"/>
          <w:spacing w:val="-8"/>
          <w:sz w:val="28"/>
        </w:rPr>
        <w:t xml:space="preserve"> </w:t>
      </w:r>
      <w:r>
        <w:rPr>
          <w:rFonts w:ascii="Calibri" w:eastAsia="Calibri" w:hAnsi="Calibri" w:cs="Calibri"/>
          <w:sz w:val="28"/>
        </w:rPr>
        <w:t>PRACTICAL</w:t>
      </w:r>
      <w:r>
        <w:rPr>
          <w:rFonts w:ascii="Calibri" w:eastAsia="Calibri" w:hAnsi="Calibri" w:cs="Calibri"/>
          <w:spacing w:val="-4"/>
          <w:sz w:val="28"/>
        </w:rPr>
        <w:t xml:space="preserve"> </w:t>
      </w:r>
      <w:r>
        <w:rPr>
          <w:rFonts w:ascii="Calibri" w:eastAsia="Calibri" w:hAnsi="Calibri" w:cs="Calibri"/>
          <w:sz w:val="28"/>
        </w:rPr>
        <w:t>REFLECTIONS</w:t>
      </w:r>
      <w:r>
        <w:rPr>
          <w:rFonts w:ascii="Calibri" w:eastAsia="Calibri" w:hAnsi="Calibri" w:cs="Calibri"/>
          <w:spacing w:val="-5"/>
          <w:sz w:val="28"/>
        </w:rPr>
        <w:t xml:space="preserve"> </w:t>
      </w:r>
      <w:r>
        <w:rPr>
          <w:rFonts w:ascii="Calibri" w:eastAsia="Calibri" w:hAnsi="Calibri" w:cs="Calibri"/>
          <w:sz w:val="28"/>
        </w:rPr>
        <w:t>(PR):</w:t>
      </w:r>
      <w:r>
        <w:rPr>
          <w:rFonts w:ascii="Calibri" w:eastAsia="Calibri" w:hAnsi="Calibri" w:cs="Calibri"/>
          <w:spacing w:val="40"/>
          <w:sz w:val="28"/>
        </w:rPr>
        <w:t xml:space="preserve"> </w:t>
      </w:r>
      <w:r>
        <w:rPr>
          <w:rFonts w:ascii="Calibri" w:eastAsia="Calibri" w:hAnsi="Calibri" w:cs="Calibri"/>
          <w:sz w:val="28"/>
        </w:rPr>
        <w:t>13</w:t>
      </w:r>
      <w:r>
        <w:rPr>
          <w:rFonts w:ascii="Calibri" w:eastAsia="Calibri" w:hAnsi="Calibri" w:cs="Calibri"/>
          <w:spacing w:val="-8"/>
          <w:sz w:val="28"/>
        </w:rPr>
        <w:t xml:space="preserve"> </w:t>
      </w:r>
      <w:r>
        <w:rPr>
          <w:rFonts w:ascii="Calibri" w:eastAsia="Calibri" w:hAnsi="Calibri" w:cs="Calibri"/>
          <w:sz w:val="28"/>
        </w:rPr>
        <w:t>ASSIGNMENTS,</w:t>
      </w:r>
      <w:r>
        <w:rPr>
          <w:rFonts w:ascii="Calibri" w:eastAsia="Calibri" w:hAnsi="Calibri" w:cs="Calibri"/>
          <w:spacing w:val="-6"/>
          <w:sz w:val="28"/>
        </w:rPr>
        <w:t xml:space="preserve"> </w:t>
      </w:r>
      <w:r>
        <w:rPr>
          <w:rFonts w:ascii="Calibri" w:eastAsia="Calibri" w:hAnsi="Calibri" w:cs="Calibri"/>
          <w:sz w:val="28"/>
        </w:rPr>
        <w:t>15</w:t>
      </w:r>
      <w:r>
        <w:rPr>
          <w:rFonts w:ascii="Calibri" w:eastAsia="Calibri" w:hAnsi="Calibri" w:cs="Calibri"/>
          <w:spacing w:val="-8"/>
          <w:sz w:val="28"/>
        </w:rPr>
        <w:t xml:space="preserve"> </w:t>
      </w:r>
      <w:r>
        <w:rPr>
          <w:rFonts w:ascii="Calibri" w:eastAsia="Calibri" w:hAnsi="Calibri" w:cs="Calibri"/>
          <w:sz w:val="28"/>
        </w:rPr>
        <w:t xml:space="preserve">POINTS </w:t>
      </w:r>
      <w:r>
        <w:rPr>
          <w:rFonts w:ascii="Calibri" w:eastAsia="Calibri" w:hAnsi="Calibri" w:cs="Calibri"/>
          <w:sz w:val="28"/>
        </w:rPr>
        <w:lastRenderedPageBreak/>
        <w:t>EACH.</w:t>
      </w:r>
      <w:r>
        <w:rPr>
          <w:rFonts w:ascii="Calibri" w:eastAsia="Calibri" w:hAnsi="Calibri" w:cs="Calibri"/>
          <w:spacing w:val="40"/>
          <w:sz w:val="28"/>
        </w:rPr>
        <w:t xml:space="preserve"> </w:t>
      </w:r>
      <w:r>
        <w:rPr>
          <w:rFonts w:ascii="Calibri" w:eastAsia="Calibri" w:hAnsi="Calibri" w:cs="Calibri"/>
          <w:sz w:val="28"/>
        </w:rPr>
        <w:t>TOTAL 195 POINTS.</w:t>
      </w:r>
    </w:p>
    <w:p w14:paraId="5BA05F10" w14:textId="77777777" w:rsidR="00430BCD" w:rsidRDefault="00430BCD" w:rsidP="00430BCD">
      <w:pPr>
        <w:spacing w:line="240" w:lineRule="auto"/>
        <w:rPr>
          <w:rFonts w:ascii="Symbol" w:eastAsia="Calibri" w:hAnsi="Symbol" w:cs="Calibri"/>
          <w:sz w:val="20"/>
        </w:rPr>
        <w:sectPr w:rsidR="00430BCD">
          <w:pgSz w:w="12240" w:h="15840"/>
          <w:pgMar w:top="1400" w:right="1320" w:bottom="280" w:left="1280" w:header="732" w:footer="0" w:gutter="0"/>
          <w:cols w:space="720"/>
        </w:sectPr>
      </w:pPr>
    </w:p>
    <w:p w14:paraId="326BCC78" w14:textId="77777777" w:rsidR="00430BCD" w:rsidRDefault="00430BCD" w:rsidP="00430BCD">
      <w:pPr>
        <w:widowControl w:val="0"/>
        <w:numPr>
          <w:ilvl w:val="0"/>
          <w:numId w:val="35"/>
        </w:numPr>
        <w:tabs>
          <w:tab w:val="left" w:pos="880"/>
        </w:tabs>
        <w:autoSpaceDE w:val="0"/>
        <w:autoSpaceDN w:val="0"/>
        <w:spacing w:before="90" w:after="0" w:line="240" w:lineRule="auto"/>
        <w:ind w:left="880"/>
        <w:rPr>
          <w:rFonts w:ascii="Symbol" w:eastAsia="Calibri" w:hAnsi="Symbol" w:cs="Calibri"/>
          <w:sz w:val="20"/>
        </w:rPr>
      </w:pPr>
      <w:r>
        <w:rPr>
          <w:rFonts w:ascii="Calibri" w:eastAsia="Calibri" w:hAnsi="Calibri" w:cs="Calibri"/>
          <w:sz w:val="28"/>
        </w:rPr>
        <w:lastRenderedPageBreak/>
        <w:t>DISCUSSIONS:</w:t>
      </w:r>
      <w:r>
        <w:rPr>
          <w:rFonts w:ascii="Calibri" w:eastAsia="Calibri" w:hAnsi="Calibri" w:cs="Calibri"/>
          <w:spacing w:val="57"/>
          <w:sz w:val="28"/>
        </w:rPr>
        <w:t xml:space="preserve"> </w:t>
      </w:r>
      <w:r>
        <w:rPr>
          <w:rFonts w:ascii="Calibri" w:eastAsia="Calibri" w:hAnsi="Calibri" w:cs="Calibri"/>
          <w:sz w:val="28"/>
        </w:rPr>
        <w:t>TWO</w:t>
      </w:r>
      <w:r>
        <w:rPr>
          <w:rFonts w:ascii="Calibri" w:eastAsia="Calibri" w:hAnsi="Calibri" w:cs="Calibri"/>
          <w:spacing w:val="-4"/>
          <w:sz w:val="28"/>
        </w:rPr>
        <w:t xml:space="preserve"> </w:t>
      </w:r>
      <w:r>
        <w:rPr>
          <w:rFonts w:ascii="Calibri" w:eastAsia="Calibri" w:hAnsi="Calibri" w:cs="Calibri"/>
          <w:sz w:val="28"/>
        </w:rPr>
        <w:t>ASSIGNMENTS,</w:t>
      </w:r>
      <w:r>
        <w:rPr>
          <w:rFonts w:ascii="Calibri" w:eastAsia="Calibri" w:hAnsi="Calibri" w:cs="Calibri"/>
          <w:spacing w:val="-3"/>
          <w:sz w:val="28"/>
        </w:rPr>
        <w:t xml:space="preserve"> </w:t>
      </w:r>
      <w:r>
        <w:rPr>
          <w:rFonts w:ascii="Calibri" w:eastAsia="Calibri" w:hAnsi="Calibri" w:cs="Calibri"/>
          <w:sz w:val="28"/>
        </w:rPr>
        <w:t>15</w:t>
      </w:r>
      <w:r>
        <w:rPr>
          <w:rFonts w:ascii="Calibri" w:eastAsia="Calibri" w:hAnsi="Calibri" w:cs="Calibri"/>
          <w:spacing w:val="-5"/>
          <w:sz w:val="28"/>
        </w:rPr>
        <w:t xml:space="preserve"> </w:t>
      </w:r>
      <w:r>
        <w:rPr>
          <w:rFonts w:ascii="Calibri" w:eastAsia="Calibri" w:hAnsi="Calibri" w:cs="Calibri"/>
          <w:sz w:val="28"/>
        </w:rPr>
        <w:t>POINTS</w:t>
      </w:r>
      <w:r>
        <w:rPr>
          <w:rFonts w:ascii="Calibri" w:eastAsia="Calibri" w:hAnsi="Calibri" w:cs="Calibri"/>
          <w:spacing w:val="-3"/>
          <w:sz w:val="28"/>
        </w:rPr>
        <w:t xml:space="preserve"> </w:t>
      </w:r>
      <w:r>
        <w:rPr>
          <w:rFonts w:ascii="Calibri" w:eastAsia="Calibri" w:hAnsi="Calibri" w:cs="Calibri"/>
          <w:sz w:val="28"/>
        </w:rPr>
        <w:t>EACH.</w:t>
      </w:r>
      <w:r>
        <w:rPr>
          <w:rFonts w:ascii="Calibri" w:eastAsia="Calibri" w:hAnsi="Calibri" w:cs="Calibri"/>
          <w:spacing w:val="61"/>
          <w:sz w:val="28"/>
        </w:rPr>
        <w:t xml:space="preserve"> </w:t>
      </w:r>
      <w:r>
        <w:rPr>
          <w:rFonts w:ascii="Calibri" w:eastAsia="Calibri" w:hAnsi="Calibri" w:cs="Calibri"/>
          <w:sz w:val="28"/>
        </w:rPr>
        <w:t>TOTAL</w:t>
      </w:r>
      <w:r>
        <w:rPr>
          <w:rFonts w:ascii="Calibri" w:eastAsia="Calibri" w:hAnsi="Calibri" w:cs="Calibri"/>
          <w:spacing w:val="-1"/>
          <w:sz w:val="28"/>
        </w:rPr>
        <w:t xml:space="preserve"> </w:t>
      </w:r>
      <w:r>
        <w:rPr>
          <w:rFonts w:ascii="Calibri" w:eastAsia="Calibri" w:hAnsi="Calibri" w:cs="Calibri"/>
          <w:sz w:val="28"/>
        </w:rPr>
        <w:t>30</w:t>
      </w:r>
      <w:r>
        <w:rPr>
          <w:rFonts w:ascii="Calibri" w:eastAsia="Calibri" w:hAnsi="Calibri" w:cs="Calibri"/>
          <w:spacing w:val="-5"/>
          <w:sz w:val="28"/>
        </w:rPr>
        <w:t xml:space="preserve"> </w:t>
      </w:r>
      <w:r>
        <w:rPr>
          <w:rFonts w:ascii="Calibri" w:eastAsia="Calibri" w:hAnsi="Calibri" w:cs="Calibri"/>
          <w:spacing w:val="-2"/>
          <w:sz w:val="28"/>
        </w:rPr>
        <w:t>POINTS</w:t>
      </w:r>
    </w:p>
    <w:p w14:paraId="6C8FE165" w14:textId="77777777" w:rsidR="00430BCD" w:rsidRDefault="00430BCD" w:rsidP="00430BCD">
      <w:pPr>
        <w:widowControl w:val="0"/>
        <w:numPr>
          <w:ilvl w:val="0"/>
          <w:numId w:val="35"/>
        </w:numPr>
        <w:tabs>
          <w:tab w:val="left" w:pos="880"/>
        </w:tabs>
        <w:autoSpaceDE w:val="0"/>
        <w:autoSpaceDN w:val="0"/>
        <w:spacing w:before="3" w:after="0" w:line="341" w:lineRule="exact"/>
        <w:ind w:left="880"/>
        <w:rPr>
          <w:rFonts w:ascii="Symbol" w:eastAsia="Calibri" w:hAnsi="Symbol" w:cs="Calibri"/>
          <w:sz w:val="20"/>
        </w:rPr>
      </w:pPr>
      <w:r>
        <w:rPr>
          <w:rFonts w:ascii="Calibri" w:eastAsia="Calibri" w:hAnsi="Calibri" w:cs="Calibri"/>
          <w:sz w:val="28"/>
        </w:rPr>
        <w:t>MIDTERM:</w:t>
      </w:r>
      <w:r>
        <w:rPr>
          <w:rFonts w:ascii="Calibri" w:eastAsia="Calibri" w:hAnsi="Calibri" w:cs="Calibri"/>
          <w:spacing w:val="58"/>
          <w:sz w:val="28"/>
        </w:rPr>
        <w:t xml:space="preserve"> </w:t>
      </w:r>
      <w:r>
        <w:rPr>
          <w:rFonts w:ascii="Calibri" w:eastAsia="Calibri" w:hAnsi="Calibri" w:cs="Calibri"/>
          <w:sz w:val="28"/>
        </w:rPr>
        <w:t>75</w:t>
      </w:r>
      <w:r>
        <w:rPr>
          <w:rFonts w:ascii="Calibri" w:eastAsia="Calibri" w:hAnsi="Calibri" w:cs="Calibri"/>
          <w:spacing w:val="-5"/>
          <w:sz w:val="28"/>
        </w:rPr>
        <w:t xml:space="preserve"> </w:t>
      </w:r>
      <w:r>
        <w:rPr>
          <w:rFonts w:ascii="Calibri" w:eastAsia="Calibri" w:hAnsi="Calibri" w:cs="Calibri"/>
          <w:spacing w:val="-2"/>
          <w:sz w:val="28"/>
        </w:rPr>
        <w:t>POINTS</w:t>
      </w:r>
    </w:p>
    <w:p w14:paraId="66C6DCAB" w14:textId="77777777" w:rsidR="00430BCD" w:rsidRDefault="00430BCD" w:rsidP="00430BCD">
      <w:pPr>
        <w:widowControl w:val="0"/>
        <w:numPr>
          <w:ilvl w:val="0"/>
          <w:numId w:val="35"/>
        </w:numPr>
        <w:tabs>
          <w:tab w:val="left" w:pos="880"/>
        </w:tabs>
        <w:autoSpaceDE w:val="0"/>
        <w:autoSpaceDN w:val="0"/>
        <w:spacing w:after="0" w:line="340" w:lineRule="exact"/>
        <w:ind w:left="880"/>
        <w:rPr>
          <w:rFonts w:ascii="Symbol" w:eastAsia="Calibri" w:hAnsi="Symbol" w:cs="Calibri"/>
          <w:sz w:val="20"/>
        </w:rPr>
      </w:pPr>
      <w:r>
        <w:rPr>
          <w:rFonts w:ascii="Calibri" w:eastAsia="Calibri" w:hAnsi="Calibri" w:cs="Calibri"/>
          <w:sz w:val="28"/>
        </w:rPr>
        <w:t>KINDNESS</w:t>
      </w:r>
      <w:r>
        <w:rPr>
          <w:rFonts w:ascii="Calibri" w:eastAsia="Calibri" w:hAnsi="Calibri" w:cs="Calibri"/>
          <w:spacing w:val="-2"/>
          <w:sz w:val="28"/>
        </w:rPr>
        <w:t xml:space="preserve"> </w:t>
      </w:r>
      <w:r>
        <w:rPr>
          <w:rFonts w:ascii="Calibri" w:eastAsia="Calibri" w:hAnsi="Calibri" w:cs="Calibri"/>
          <w:sz w:val="28"/>
        </w:rPr>
        <w:t>PROJECT:</w:t>
      </w:r>
      <w:r>
        <w:rPr>
          <w:rFonts w:ascii="Calibri" w:eastAsia="Calibri" w:hAnsi="Calibri" w:cs="Calibri"/>
          <w:spacing w:val="59"/>
          <w:sz w:val="28"/>
        </w:rPr>
        <w:t xml:space="preserve"> </w:t>
      </w:r>
      <w:r>
        <w:rPr>
          <w:rFonts w:ascii="Calibri" w:eastAsia="Calibri" w:hAnsi="Calibri" w:cs="Calibri"/>
          <w:sz w:val="28"/>
        </w:rPr>
        <w:t>125</w:t>
      </w:r>
      <w:r>
        <w:rPr>
          <w:rFonts w:ascii="Calibri" w:eastAsia="Calibri" w:hAnsi="Calibri" w:cs="Calibri"/>
          <w:spacing w:val="-4"/>
          <w:sz w:val="28"/>
        </w:rPr>
        <w:t xml:space="preserve"> </w:t>
      </w:r>
      <w:r>
        <w:rPr>
          <w:rFonts w:ascii="Calibri" w:eastAsia="Calibri" w:hAnsi="Calibri" w:cs="Calibri"/>
          <w:spacing w:val="-2"/>
          <w:sz w:val="28"/>
        </w:rPr>
        <w:t>POINTS</w:t>
      </w:r>
    </w:p>
    <w:p w14:paraId="760C8B6C" w14:textId="77777777" w:rsidR="00430BCD" w:rsidRDefault="00430BCD" w:rsidP="00430BCD">
      <w:pPr>
        <w:widowControl w:val="0"/>
        <w:numPr>
          <w:ilvl w:val="0"/>
          <w:numId w:val="35"/>
        </w:numPr>
        <w:tabs>
          <w:tab w:val="left" w:pos="880"/>
        </w:tabs>
        <w:autoSpaceDE w:val="0"/>
        <w:autoSpaceDN w:val="0"/>
        <w:spacing w:after="0" w:line="341" w:lineRule="exact"/>
        <w:ind w:left="880"/>
        <w:rPr>
          <w:rFonts w:ascii="Symbol" w:eastAsia="Calibri" w:hAnsi="Symbol" w:cs="Calibri"/>
          <w:sz w:val="20"/>
        </w:rPr>
      </w:pPr>
      <w:r>
        <w:rPr>
          <w:rFonts w:ascii="Calibri" w:eastAsia="Calibri" w:hAnsi="Calibri" w:cs="Calibri"/>
          <w:sz w:val="28"/>
        </w:rPr>
        <w:t>SERVICE</w:t>
      </w:r>
      <w:r>
        <w:rPr>
          <w:rFonts w:ascii="Calibri" w:eastAsia="Calibri" w:hAnsi="Calibri" w:cs="Calibri"/>
          <w:spacing w:val="-5"/>
          <w:sz w:val="28"/>
        </w:rPr>
        <w:t xml:space="preserve"> </w:t>
      </w:r>
      <w:r>
        <w:rPr>
          <w:rFonts w:ascii="Calibri" w:eastAsia="Calibri" w:hAnsi="Calibri" w:cs="Calibri"/>
          <w:sz w:val="28"/>
        </w:rPr>
        <w:t>LEARNING:</w:t>
      </w:r>
      <w:r>
        <w:rPr>
          <w:rFonts w:ascii="Calibri" w:eastAsia="Calibri" w:hAnsi="Calibri" w:cs="Calibri"/>
          <w:spacing w:val="60"/>
          <w:sz w:val="28"/>
        </w:rPr>
        <w:t xml:space="preserve"> </w:t>
      </w:r>
      <w:r>
        <w:rPr>
          <w:rFonts w:ascii="Calibri" w:eastAsia="Calibri" w:hAnsi="Calibri" w:cs="Calibri"/>
          <w:sz w:val="28"/>
        </w:rPr>
        <w:t>100</w:t>
      </w:r>
      <w:r>
        <w:rPr>
          <w:rFonts w:ascii="Calibri" w:eastAsia="Calibri" w:hAnsi="Calibri" w:cs="Calibri"/>
          <w:spacing w:val="-4"/>
          <w:sz w:val="28"/>
        </w:rPr>
        <w:t xml:space="preserve"> </w:t>
      </w:r>
      <w:r>
        <w:rPr>
          <w:rFonts w:ascii="Calibri" w:eastAsia="Calibri" w:hAnsi="Calibri" w:cs="Calibri"/>
          <w:spacing w:val="-2"/>
          <w:sz w:val="28"/>
        </w:rPr>
        <w:t>POINTS</w:t>
      </w:r>
    </w:p>
    <w:p w14:paraId="5A4D9F60" w14:textId="77777777" w:rsidR="00430BCD" w:rsidRDefault="00430BCD" w:rsidP="00430BCD">
      <w:pPr>
        <w:widowControl w:val="0"/>
        <w:numPr>
          <w:ilvl w:val="0"/>
          <w:numId w:val="35"/>
        </w:numPr>
        <w:tabs>
          <w:tab w:val="left" w:pos="880"/>
        </w:tabs>
        <w:autoSpaceDE w:val="0"/>
        <w:autoSpaceDN w:val="0"/>
        <w:spacing w:before="3" w:after="0" w:line="341" w:lineRule="exact"/>
        <w:ind w:left="880"/>
        <w:rPr>
          <w:rFonts w:ascii="Symbol" w:eastAsia="Calibri" w:hAnsi="Symbol" w:cs="Calibri"/>
          <w:sz w:val="20"/>
        </w:rPr>
      </w:pPr>
      <w:r>
        <w:rPr>
          <w:rFonts w:ascii="Calibri" w:eastAsia="Calibri" w:hAnsi="Calibri" w:cs="Calibri"/>
          <w:sz w:val="28"/>
        </w:rPr>
        <w:t>PARTICIPATION:</w:t>
      </w:r>
      <w:r>
        <w:rPr>
          <w:rFonts w:ascii="Calibri" w:eastAsia="Calibri" w:hAnsi="Calibri" w:cs="Calibri"/>
          <w:spacing w:val="57"/>
          <w:sz w:val="28"/>
        </w:rPr>
        <w:t xml:space="preserve"> </w:t>
      </w:r>
      <w:r>
        <w:rPr>
          <w:rFonts w:ascii="Calibri" w:eastAsia="Calibri" w:hAnsi="Calibri" w:cs="Calibri"/>
          <w:sz w:val="28"/>
        </w:rPr>
        <w:t>30</w:t>
      </w:r>
      <w:r>
        <w:rPr>
          <w:rFonts w:ascii="Calibri" w:eastAsia="Calibri" w:hAnsi="Calibri" w:cs="Calibri"/>
          <w:spacing w:val="-4"/>
          <w:sz w:val="28"/>
        </w:rPr>
        <w:t xml:space="preserve"> </w:t>
      </w:r>
      <w:r>
        <w:rPr>
          <w:rFonts w:ascii="Calibri" w:eastAsia="Calibri" w:hAnsi="Calibri" w:cs="Calibri"/>
          <w:sz w:val="28"/>
        </w:rPr>
        <w:t>MEETINGS.</w:t>
      </w:r>
      <w:r>
        <w:rPr>
          <w:rFonts w:ascii="Calibri" w:eastAsia="Calibri" w:hAnsi="Calibri" w:cs="Calibri"/>
          <w:spacing w:val="-4"/>
          <w:sz w:val="28"/>
        </w:rPr>
        <w:t xml:space="preserve"> </w:t>
      </w:r>
      <w:r>
        <w:rPr>
          <w:rFonts w:ascii="Calibri" w:eastAsia="Calibri" w:hAnsi="Calibri" w:cs="Calibri"/>
          <w:sz w:val="28"/>
        </w:rPr>
        <w:t>5</w:t>
      </w:r>
      <w:r>
        <w:rPr>
          <w:rFonts w:ascii="Calibri" w:eastAsia="Calibri" w:hAnsi="Calibri" w:cs="Calibri"/>
          <w:spacing w:val="-4"/>
          <w:sz w:val="28"/>
        </w:rPr>
        <w:t xml:space="preserve"> </w:t>
      </w:r>
      <w:r>
        <w:rPr>
          <w:rFonts w:ascii="Calibri" w:eastAsia="Calibri" w:hAnsi="Calibri" w:cs="Calibri"/>
          <w:sz w:val="28"/>
        </w:rPr>
        <w:t>POINTS</w:t>
      </w:r>
      <w:r>
        <w:rPr>
          <w:rFonts w:ascii="Calibri" w:eastAsia="Calibri" w:hAnsi="Calibri" w:cs="Calibri"/>
          <w:spacing w:val="-1"/>
          <w:sz w:val="28"/>
        </w:rPr>
        <w:t xml:space="preserve"> </w:t>
      </w:r>
      <w:r>
        <w:rPr>
          <w:rFonts w:ascii="Calibri" w:eastAsia="Calibri" w:hAnsi="Calibri" w:cs="Calibri"/>
          <w:sz w:val="28"/>
        </w:rPr>
        <w:t>EACH.</w:t>
      </w:r>
      <w:r>
        <w:rPr>
          <w:rFonts w:ascii="Calibri" w:eastAsia="Calibri" w:hAnsi="Calibri" w:cs="Calibri"/>
          <w:spacing w:val="62"/>
          <w:sz w:val="28"/>
        </w:rPr>
        <w:t xml:space="preserve"> </w:t>
      </w:r>
      <w:r>
        <w:rPr>
          <w:rFonts w:ascii="Calibri" w:eastAsia="Calibri" w:hAnsi="Calibri" w:cs="Calibri"/>
          <w:sz w:val="28"/>
        </w:rPr>
        <w:t>TOTAL 150</w:t>
      </w:r>
      <w:r>
        <w:rPr>
          <w:rFonts w:ascii="Calibri" w:eastAsia="Calibri" w:hAnsi="Calibri" w:cs="Calibri"/>
          <w:spacing w:val="-4"/>
          <w:sz w:val="28"/>
        </w:rPr>
        <w:t xml:space="preserve"> </w:t>
      </w:r>
      <w:r>
        <w:rPr>
          <w:rFonts w:ascii="Calibri" w:eastAsia="Calibri" w:hAnsi="Calibri" w:cs="Calibri"/>
          <w:spacing w:val="-2"/>
          <w:sz w:val="28"/>
        </w:rPr>
        <w:t>POINTS.</w:t>
      </w:r>
    </w:p>
    <w:p w14:paraId="6EE80A80" w14:textId="77777777" w:rsidR="00430BCD" w:rsidRDefault="00430BCD" w:rsidP="00430BCD">
      <w:pPr>
        <w:widowControl w:val="0"/>
        <w:numPr>
          <w:ilvl w:val="0"/>
          <w:numId w:val="35"/>
        </w:numPr>
        <w:tabs>
          <w:tab w:val="left" w:pos="880"/>
        </w:tabs>
        <w:autoSpaceDE w:val="0"/>
        <w:autoSpaceDN w:val="0"/>
        <w:spacing w:after="0" w:line="341" w:lineRule="exact"/>
        <w:ind w:left="880"/>
        <w:rPr>
          <w:rFonts w:ascii="Symbol" w:eastAsia="Calibri" w:hAnsi="Symbol" w:cs="Calibri"/>
          <w:sz w:val="20"/>
        </w:rPr>
      </w:pPr>
      <w:r>
        <w:rPr>
          <w:rFonts w:ascii="Calibri" w:eastAsia="Calibri" w:hAnsi="Calibri" w:cs="Calibri"/>
          <w:sz w:val="28"/>
        </w:rPr>
        <w:t>CRITICAL</w:t>
      </w:r>
      <w:r>
        <w:rPr>
          <w:rFonts w:ascii="Calibri" w:eastAsia="Calibri" w:hAnsi="Calibri" w:cs="Calibri"/>
          <w:spacing w:val="-4"/>
          <w:sz w:val="28"/>
        </w:rPr>
        <w:t xml:space="preserve"> </w:t>
      </w:r>
      <w:r>
        <w:rPr>
          <w:rFonts w:ascii="Calibri" w:eastAsia="Calibri" w:hAnsi="Calibri" w:cs="Calibri"/>
          <w:sz w:val="28"/>
        </w:rPr>
        <w:t>THINKING:</w:t>
      </w:r>
      <w:r>
        <w:rPr>
          <w:rFonts w:ascii="Calibri" w:eastAsia="Calibri" w:hAnsi="Calibri" w:cs="Calibri"/>
          <w:spacing w:val="59"/>
          <w:sz w:val="28"/>
        </w:rPr>
        <w:t xml:space="preserve"> </w:t>
      </w:r>
      <w:r>
        <w:rPr>
          <w:rFonts w:ascii="Calibri" w:eastAsia="Calibri" w:hAnsi="Calibri" w:cs="Calibri"/>
          <w:sz w:val="28"/>
        </w:rPr>
        <w:t>5</w:t>
      </w:r>
      <w:r>
        <w:rPr>
          <w:rFonts w:ascii="Calibri" w:eastAsia="Calibri" w:hAnsi="Calibri" w:cs="Calibri"/>
          <w:spacing w:val="-5"/>
          <w:sz w:val="28"/>
        </w:rPr>
        <w:t xml:space="preserve"> </w:t>
      </w:r>
      <w:r>
        <w:rPr>
          <w:rFonts w:ascii="Calibri" w:eastAsia="Calibri" w:hAnsi="Calibri" w:cs="Calibri"/>
          <w:sz w:val="28"/>
        </w:rPr>
        <w:t>ASSIGNMENTS,</w:t>
      </w:r>
      <w:r>
        <w:rPr>
          <w:rFonts w:ascii="Calibri" w:eastAsia="Calibri" w:hAnsi="Calibri" w:cs="Calibri"/>
          <w:spacing w:val="-4"/>
          <w:sz w:val="28"/>
        </w:rPr>
        <w:t xml:space="preserve"> </w:t>
      </w:r>
      <w:r>
        <w:rPr>
          <w:rFonts w:ascii="Calibri" w:eastAsia="Calibri" w:hAnsi="Calibri" w:cs="Calibri"/>
          <w:sz w:val="28"/>
        </w:rPr>
        <w:t>10</w:t>
      </w:r>
      <w:r>
        <w:rPr>
          <w:rFonts w:ascii="Calibri" w:eastAsia="Calibri" w:hAnsi="Calibri" w:cs="Calibri"/>
          <w:spacing w:val="-5"/>
          <w:sz w:val="28"/>
        </w:rPr>
        <w:t xml:space="preserve"> </w:t>
      </w:r>
      <w:r>
        <w:rPr>
          <w:rFonts w:ascii="Calibri" w:eastAsia="Calibri" w:hAnsi="Calibri" w:cs="Calibri"/>
          <w:sz w:val="28"/>
        </w:rPr>
        <w:t>POINTS</w:t>
      </w:r>
      <w:r>
        <w:rPr>
          <w:rFonts w:ascii="Calibri" w:eastAsia="Calibri" w:hAnsi="Calibri" w:cs="Calibri"/>
          <w:spacing w:val="-2"/>
          <w:sz w:val="28"/>
        </w:rPr>
        <w:t xml:space="preserve"> </w:t>
      </w:r>
      <w:r>
        <w:rPr>
          <w:rFonts w:ascii="Calibri" w:eastAsia="Calibri" w:hAnsi="Calibri" w:cs="Calibri"/>
          <w:sz w:val="28"/>
        </w:rPr>
        <w:t>EACH.</w:t>
      </w:r>
      <w:r>
        <w:rPr>
          <w:rFonts w:ascii="Calibri" w:eastAsia="Calibri" w:hAnsi="Calibri" w:cs="Calibri"/>
          <w:spacing w:val="-4"/>
          <w:sz w:val="28"/>
        </w:rPr>
        <w:t xml:space="preserve"> </w:t>
      </w:r>
      <w:r>
        <w:rPr>
          <w:rFonts w:ascii="Calibri" w:eastAsia="Calibri" w:hAnsi="Calibri" w:cs="Calibri"/>
          <w:sz w:val="28"/>
        </w:rPr>
        <w:t>TOTAL</w:t>
      </w:r>
      <w:r>
        <w:rPr>
          <w:rFonts w:ascii="Calibri" w:eastAsia="Calibri" w:hAnsi="Calibri" w:cs="Calibri"/>
          <w:spacing w:val="-1"/>
          <w:sz w:val="28"/>
        </w:rPr>
        <w:t xml:space="preserve"> </w:t>
      </w:r>
      <w:r>
        <w:rPr>
          <w:rFonts w:ascii="Calibri" w:eastAsia="Calibri" w:hAnsi="Calibri" w:cs="Calibri"/>
          <w:sz w:val="28"/>
        </w:rPr>
        <w:t>50</w:t>
      </w:r>
      <w:r>
        <w:rPr>
          <w:rFonts w:ascii="Calibri" w:eastAsia="Calibri" w:hAnsi="Calibri" w:cs="Calibri"/>
          <w:spacing w:val="-5"/>
          <w:sz w:val="28"/>
        </w:rPr>
        <w:t xml:space="preserve"> </w:t>
      </w:r>
      <w:r>
        <w:rPr>
          <w:rFonts w:ascii="Calibri" w:eastAsia="Calibri" w:hAnsi="Calibri" w:cs="Calibri"/>
          <w:spacing w:val="-2"/>
          <w:sz w:val="28"/>
        </w:rPr>
        <w:t>POINTS</w:t>
      </w:r>
    </w:p>
    <w:p w14:paraId="56E7CE87" w14:textId="77777777" w:rsidR="00430BCD" w:rsidRDefault="00430BCD" w:rsidP="00430BCD">
      <w:pPr>
        <w:widowControl w:val="0"/>
        <w:autoSpaceDE w:val="0"/>
        <w:autoSpaceDN w:val="0"/>
        <w:spacing w:before="282" w:line="240" w:lineRule="auto"/>
        <w:rPr>
          <w:rFonts w:ascii="Calibri" w:eastAsia="Calibri" w:hAnsi="Calibri" w:cs="Calibri"/>
          <w:sz w:val="28"/>
          <w:szCs w:val="28"/>
        </w:rPr>
      </w:pPr>
    </w:p>
    <w:p w14:paraId="15EAFEF7" w14:textId="77777777" w:rsidR="00430BCD" w:rsidRDefault="00430BCD" w:rsidP="00430BCD">
      <w:pPr>
        <w:widowControl w:val="0"/>
        <w:tabs>
          <w:tab w:val="left" w:pos="5202"/>
        </w:tabs>
        <w:autoSpaceDE w:val="0"/>
        <w:autoSpaceDN w:val="0"/>
        <w:spacing w:line="240" w:lineRule="auto"/>
        <w:rPr>
          <w:rFonts w:ascii="Calibri" w:eastAsia="Calibri" w:hAnsi="Calibri" w:cs="Calibri"/>
          <w:sz w:val="28"/>
          <w:szCs w:val="28"/>
        </w:rPr>
      </w:pPr>
      <w:r>
        <w:rPr>
          <w:rFonts w:ascii="Calibri" w:eastAsia="Calibri" w:hAnsi="Calibri" w:cs="Calibri"/>
          <w:spacing w:val="-2"/>
          <w:sz w:val="28"/>
          <w:szCs w:val="28"/>
        </w:rPr>
        <w:t>TOTAL</w:t>
      </w:r>
      <w:r>
        <w:rPr>
          <w:rFonts w:ascii="Calibri" w:eastAsia="Calibri" w:hAnsi="Calibri" w:cs="Calibri"/>
          <w:sz w:val="28"/>
          <w:szCs w:val="28"/>
        </w:rPr>
        <w:tab/>
        <w:t>1000</w:t>
      </w:r>
      <w:r>
        <w:rPr>
          <w:rFonts w:ascii="Calibri" w:eastAsia="Calibri" w:hAnsi="Calibri" w:cs="Calibri"/>
          <w:spacing w:val="-5"/>
          <w:sz w:val="28"/>
          <w:szCs w:val="28"/>
        </w:rPr>
        <w:t xml:space="preserve"> </w:t>
      </w:r>
      <w:r>
        <w:rPr>
          <w:rFonts w:ascii="Calibri" w:eastAsia="Calibri" w:hAnsi="Calibri" w:cs="Calibri"/>
          <w:spacing w:val="-2"/>
          <w:sz w:val="28"/>
          <w:szCs w:val="28"/>
        </w:rPr>
        <w:t>points</w:t>
      </w:r>
    </w:p>
    <w:p w14:paraId="73440F1C"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1504AD05" w14:textId="77777777" w:rsidR="00430BCD" w:rsidRDefault="00430BCD" w:rsidP="00430BCD">
      <w:pPr>
        <w:widowControl w:val="0"/>
        <w:autoSpaceDE w:val="0"/>
        <w:autoSpaceDN w:val="0"/>
        <w:spacing w:line="240" w:lineRule="auto"/>
        <w:ind w:right="126"/>
        <w:rPr>
          <w:rFonts w:ascii="Calibri" w:eastAsia="Calibri" w:hAnsi="Calibri" w:cs="Calibri"/>
          <w:sz w:val="28"/>
          <w:szCs w:val="28"/>
        </w:rPr>
      </w:pPr>
      <w:r>
        <w:rPr>
          <w:rFonts w:ascii="Calibri" w:eastAsia="Calibri" w:hAnsi="Calibri" w:cs="Calibri"/>
          <w:sz w:val="28"/>
          <w:szCs w:val="28"/>
        </w:rPr>
        <w:t>Course</w:t>
      </w:r>
      <w:r>
        <w:rPr>
          <w:rFonts w:ascii="Calibri" w:eastAsia="Calibri" w:hAnsi="Calibri" w:cs="Calibri"/>
          <w:spacing w:val="-2"/>
          <w:sz w:val="28"/>
          <w:szCs w:val="28"/>
        </w:rPr>
        <w:t xml:space="preserve"> </w:t>
      </w:r>
      <w:r>
        <w:rPr>
          <w:rFonts w:ascii="Calibri" w:eastAsia="Calibri" w:hAnsi="Calibri" w:cs="Calibri"/>
          <w:sz w:val="28"/>
          <w:szCs w:val="28"/>
        </w:rPr>
        <w:t>Grades.</w:t>
      </w:r>
      <w:r>
        <w:rPr>
          <w:rFonts w:ascii="Calibri" w:eastAsia="Calibri" w:hAnsi="Calibri" w:cs="Calibri"/>
          <w:spacing w:val="-4"/>
          <w:sz w:val="28"/>
          <w:szCs w:val="28"/>
        </w:rPr>
        <w:t xml:space="preserve"> </w:t>
      </w:r>
      <w:r>
        <w:rPr>
          <w:rFonts w:ascii="Calibri" w:eastAsia="Calibri" w:hAnsi="Calibri" w:cs="Calibri"/>
          <w:sz w:val="28"/>
          <w:szCs w:val="28"/>
        </w:rPr>
        <w:t>Grades</w:t>
      </w:r>
      <w:r>
        <w:rPr>
          <w:rFonts w:ascii="Calibri" w:eastAsia="Calibri" w:hAnsi="Calibri" w:cs="Calibri"/>
          <w:spacing w:val="-2"/>
          <w:sz w:val="28"/>
          <w:szCs w:val="28"/>
        </w:rPr>
        <w:t xml:space="preserve"> </w:t>
      </w:r>
      <w:r>
        <w:rPr>
          <w:rFonts w:ascii="Calibri" w:eastAsia="Calibri" w:hAnsi="Calibri" w:cs="Calibri"/>
          <w:sz w:val="28"/>
          <w:szCs w:val="28"/>
        </w:rPr>
        <w:t>are</w:t>
      </w:r>
      <w:r>
        <w:rPr>
          <w:rFonts w:ascii="Calibri" w:eastAsia="Calibri" w:hAnsi="Calibri" w:cs="Calibri"/>
          <w:spacing w:val="-2"/>
          <w:sz w:val="28"/>
          <w:szCs w:val="28"/>
        </w:rPr>
        <w:t xml:space="preserve"> </w:t>
      </w:r>
      <w:r>
        <w:rPr>
          <w:rFonts w:ascii="Calibri" w:eastAsia="Calibri" w:hAnsi="Calibri" w:cs="Calibri"/>
          <w:sz w:val="28"/>
          <w:szCs w:val="28"/>
        </w:rPr>
        <w:t>a</w:t>
      </w:r>
      <w:r>
        <w:rPr>
          <w:rFonts w:ascii="Calibri" w:eastAsia="Calibri" w:hAnsi="Calibri" w:cs="Calibri"/>
          <w:spacing w:val="-7"/>
          <w:sz w:val="28"/>
          <w:szCs w:val="28"/>
        </w:rPr>
        <w:t xml:space="preserve"> </w:t>
      </w:r>
      <w:r>
        <w:rPr>
          <w:rFonts w:ascii="Calibri" w:eastAsia="Calibri" w:hAnsi="Calibri" w:cs="Calibri"/>
          <w:sz w:val="28"/>
          <w:szCs w:val="28"/>
        </w:rPr>
        <w:t>reflection</w:t>
      </w:r>
      <w:r>
        <w:rPr>
          <w:rFonts w:ascii="Calibri" w:eastAsia="Calibri" w:hAnsi="Calibri" w:cs="Calibri"/>
          <w:spacing w:val="-5"/>
          <w:sz w:val="28"/>
          <w:szCs w:val="28"/>
        </w:rPr>
        <w:t xml:space="preserve"> </w:t>
      </w:r>
      <w:r>
        <w:rPr>
          <w:rFonts w:ascii="Calibri" w:eastAsia="Calibri" w:hAnsi="Calibri" w:cs="Calibri"/>
          <w:sz w:val="28"/>
          <w:szCs w:val="28"/>
        </w:rPr>
        <w:t>of</w:t>
      </w:r>
      <w:r>
        <w:rPr>
          <w:rFonts w:ascii="Calibri" w:eastAsia="Calibri" w:hAnsi="Calibri" w:cs="Calibri"/>
          <w:spacing w:val="-3"/>
          <w:sz w:val="28"/>
          <w:szCs w:val="28"/>
        </w:rPr>
        <w:t xml:space="preserve"> </w:t>
      </w:r>
      <w:r>
        <w:rPr>
          <w:rFonts w:ascii="Calibri" w:eastAsia="Calibri" w:hAnsi="Calibri" w:cs="Calibri"/>
          <w:sz w:val="28"/>
          <w:szCs w:val="28"/>
        </w:rPr>
        <w:t>your</w:t>
      </w:r>
      <w:r>
        <w:rPr>
          <w:rFonts w:ascii="Calibri" w:eastAsia="Calibri" w:hAnsi="Calibri" w:cs="Calibri"/>
          <w:spacing w:val="-1"/>
          <w:sz w:val="28"/>
          <w:szCs w:val="28"/>
        </w:rPr>
        <w:t xml:space="preserve"> </w:t>
      </w:r>
      <w:r>
        <w:rPr>
          <w:rFonts w:ascii="Calibri" w:eastAsia="Calibri" w:hAnsi="Calibri" w:cs="Calibri"/>
          <w:sz w:val="28"/>
          <w:szCs w:val="28"/>
        </w:rPr>
        <w:t>effort, skills,</w:t>
      </w:r>
      <w:r>
        <w:rPr>
          <w:rFonts w:ascii="Calibri" w:eastAsia="Calibri" w:hAnsi="Calibri" w:cs="Calibri"/>
          <w:spacing w:val="-8"/>
          <w:sz w:val="28"/>
          <w:szCs w:val="28"/>
        </w:rPr>
        <w:t xml:space="preserve"> </w:t>
      </w:r>
      <w:r>
        <w:rPr>
          <w:rFonts w:ascii="Calibri" w:eastAsia="Calibri" w:hAnsi="Calibri" w:cs="Calibri"/>
          <w:sz w:val="28"/>
          <w:szCs w:val="28"/>
        </w:rPr>
        <w:t>and</w:t>
      </w:r>
      <w:r>
        <w:rPr>
          <w:rFonts w:ascii="Calibri" w:eastAsia="Calibri" w:hAnsi="Calibri" w:cs="Calibri"/>
          <w:spacing w:val="-5"/>
          <w:sz w:val="28"/>
          <w:szCs w:val="28"/>
        </w:rPr>
        <w:t xml:space="preserve"> </w:t>
      </w:r>
      <w:r>
        <w:rPr>
          <w:rFonts w:ascii="Calibri" w:eastAsia="Calibri" w:hAnsi="Calibri" w:cs="Calibri"/>
          <w:sz w:val="28"/>
          <w:szCs w:val="28"/>
        </w:rPr>
        <w:t>learning,</w:t>
      </w:r>
      <w:r>
        <w:rPr>
          <w:rFonts w:ascii="Calibri" w:eastAsia="Calibri" w:hAnsi="Calibri" w:cs="Calibri"/>
          <w:spacing w:val="-3"/>
          <w:sz w:val="28"/>
          <w:szCs w:val="28"/>
        </w:rPr>
        <w:t xml:space="preserve"> </w:t>
      </w:r>
      <w:r>
        <w:rPr>
          <w:rFonts w:ascii="Calibri" w:eastAsia="Calibri" w:hAnsi="Calibri" w:cs="Calibri"/>
          <w:sz w:val="28"/>
          <w:szCs w:val="28"/>
        </w:rPr>
        <w:t>not</w:t>
      </w:r>
      <w:r>
        <w:rPr>
          <w:rFonts w:ascii="Calibri" w:eastAsia="Calibri" w:hAnsi="Calibri" w:cs="Calibri"/>
          <w:spacing w:val="-2"/>
          <w:sz w:val="28"/>
          <w:szCs w:val="28"/>
        </w:rPr>
        <w:t xml:space="preserve"> </w:t>
      </w:r>
      <w:r>
        <w:rPr>
          <w:rFonts w:ascii="Calibri" w:eastAsia="Calibri" w:hAnsi="Calibri" w:cs="Calibri"/>
          <w:sz w:val="28"/>
          <w:szCs w:val="28"/>
        </w:rPr>
        <w:t>who you are as a person. Grades may be affected by unforeseeable personal circumstances. Your final grade in this course provides a general index of the timely submission</w:t>
      </w:r>
      <w:r>
        <w:rPr>
          <w:rFonts w:ascii="Calibri" w:eastAsia="Calibri" w:hAnsi="Calibri" w:cs="Calibri"/>
          <w:spacing w:val="-6"/>
          <w:sz w:val="28"/>
          <w:szCs w:val="28"/>
        </w:rPr>
        <w:t xml:space="preserve"> </w:t>
      </w:r>
      <w:r>
        <w:rPr>
          <w:rFonts w:ascii="Calibri" w:eastAsia="Calibri" w:hAnsi="Calibri" w:cs="Calibri"/>
          <w:sz w:val="28"/>
          <w:szCs w:val="28"/>
        </w:rPr>
        <w:t>and quality of your written work, preparation and contribution to</w:t>
      </w:r>
      <w:r>
        <w:rPr>
          <w:rFonts w:ascii="Calibri" w:eastAsia="Calibri" w:hAnsi="Calibri" w:cs="Calibri"/>
          <w:spacing w:val="-2"/>
          <w:sz w:val="28"/>
          <w:szCs w:val="28"/>
        </w:rPr>
        <w:t xml:space="preserve"> </w:t>
      </w:r>
      <w:r>
        <w:rPr>
          <w:rFonts w:ascii="Calibri" w:eastAsia="Calibri" w:hAnsi="Calibri" w:cs="Calibri"/>
          <w:sz w:val="28"/>
          <w:szCs w:val="28"/>
        </w:rPr>
        <w:t>the</w:t>
      </w:r>
      <w:r>
        <w:rPr>
          <w:rFonts w:ascii="Calibri" w:eastAsia="Calibri" w:hAnsi="Calibri" w:cs="Calibri"/>
          <w:spacing w:val="-7"/>
          <w:sz w:val="28"/>
          <w:szCs w:val="28"/>
        </w:rPr>
        <w:t xml:space="preserve"> </w:t>
      </w:r>
      <w:r>
        <w:rPr>
          <w:rFonts w:ascii="Calibri" w:eastAsia="Calibri" w:hAnsi="Calibri" w:cs="Calibri"/>
          <w:sz w:val="28"/>
          <w:szCs w:val="28"/>
        </w:rPr>
        <w:t>classroom</w:t>
      </w:r>
      <w:r>
        <w:rPr>
          <w:rFonts w:ascii="Calibri" w:eastAsia="Calibri" w:hAnsi="Calibri" w:cs="Calibri"/>
          <w:spacing w:val="-3"/>
          <w:sz w:val="28"/>
          <w:szCs w:val="28"/>
        </w:rPr>
        <w:t xml:space="preserve"> </w:t>
      </w:r>
      <w:r>
        <w:rPr>
          <w:rFonts w:ascii="Calibri" w:eastAsia="Calibri" w:hAnsi="Calibri" w:cs="Calibri"/>
          <w:sz w:val="28"/>
          <w:szCs w:val="28"/>
        </w:rPr>
        <w:t>learning</w:t>
      </w:r>
      <w:r>
        <w:rPr>
          <w:rFonts w:ascii="Calibri" w:eastAsia="Calibri" w:hAnsi="Calibri" w:cs="Calibri"/>
          <w:spacing w:val="-6"/>
          <w:sz w:val="28"/>
          <w:szCs w:val="28"/>
        </w:rPr>
        <w:t xml:space="preserve"> </w:t>
      </w:r>
      <w:r>
        <w:rPr>
          <w:rFonts w:ascii="Calibri" w:eastAsia="Calibri" w:hAnsi="Calibri" w:cs="Calibri"/>
          <w:sz w:val="28"/>
          <w:szCs w:val="28"/>
        </w:rPr>
        <w:t>environment,</w:t>
      </w:r>
      <w:r>
        <w:rPr>
          <w:rFonts w:ascii="Calibri" w:eastAsia="Calibri" w:hAnsi="Calibri" w:cs="Calibri"/>
          <w:spacing w:val="-4"/>
          <w:sz w:val="28"/>
          <w:szCs w:val="28"/>
        </w:rPr>
        <w:t xml:space="preserve"> </w:t>
      </w:r>
      <w:r>
        <w:rPr>
          <w:rFonts w:ascii="Calibri" w:eastAsia="Calibri" w:hAnsi="Calibri" w:cs="Calibri"/>
          <w:sz w:val="28"/>
          <w:szCs w:val="28"/>
        </w:rPr>
        <w:t>participation</w:t>
      </w:r>
      <w:r>
        <w:rPr>
          <w:rFonts w:ascii="Calibri" w:eastAsia="Calibri" w:hAnsi="Calibri" w:cs="Calibri"/>
          <w:spacing w:val="-6"/>
          <w:sz w:val="28"/>
          <w:szCs w:val="28"/>
        </w:rPr>
        <w:t xml:space="preserve"> </w:t>
      </w:r>
      <w:r>
        <w:rPr>
          <w:rFonts w:ascii="Calibri" w:eastAsia="Calibri" w:hAnsi="Calibri" w:cs="Calibri"/>
          <w:sz w:val="28"/>
          <w:szCs w:val="28"/>
        </w:rPr>
        <w:t>in</w:t>
      </w:r>
      <w:r>
        <w:rPr>
          <w:rFonts w:ascii="Calibri" w:eastAsia="Calibri" w:hAnsi="Calibri" w:cs="Calibri"/>
          <w:spacing w:val="-6"/>
          <w:sz w:val="28"/>
          <w:szCs w:val="28"/>
        </w:rPr>
        <w:t xml:space="preserve"> </w:t>
      </w:r>
      <w:r>
        <w:rPr>
          <w:rFonts w:ascii="Calibri" w:eastAsia="Calibri" w:hAnsi="Calibri" w:cs="Calibri"/>
          <w:sz w:val="28"/>
          <w:szCs w:val="28"/>
        </w:rPr>
        <w:t>service</w:t>
      </w:r>
      <w:r>
        <w:rPr>
          <w:rFonts w:ascii="Calibri" w:eastAsia="Calibri" w:hAnsi="Calibri" w:cs="Calibri"/>
          <w:spacing w:val="-7"/>
          <w:sz w:val="28"/>
          <w:szCs w:val="28"/>
        </w:rPr>
        <w:t xml:space="preserve"> </w:t>
      </w:r>
      <w:r>
        <w:rPr>
          <w:rFonts w:ascii="Calibri" w:eastAsia="Calibri" w:hAnsi="Calibri" w:cs="Calibri"/>
          <w:sz w:val="28"/>
          <w:szCs w:val="28"/>
        </w:rPr>
        <w:t>learning,</w:t>
      </w:r>
      <w:r>
        <w:rPr>
          <w:rFonts w:ascii="Calibri" w:eastAsia="Calibri" w:hAnsi="Calibri" w:cs="Calibri"/>
          <w:spacing w:val="-4"/>
          <w:sz w:val="28"/>
          <w:szCs w:val="28"/>
        </w:rPr>
        <w:t xml:space="preserve"> </w:t>
      </w:r>
      <w:r>
        <w:rPr>
          <w:rFonts w:ascii="Calibri" w:eastAsia="Calibri" w:hAnsi="Calibri" w:cs="Calibri"/>
          <w:sz w:val="28"/>
          <w:szCs w:val="28"/>
        </w:rPr>
        <w:t>and</w:t>
      </w:r>
      <w:r>
        <w:rPr>
          <w:rFonts w:ascii="Calibri" w:eastAsia="Calibri" w:hAnsi="Calibri" w:cs="Calibri"/>
          <w:spacing w:val="-6"/>
          <w:sz w:val="28"/>
          <w:szCs w:val="28"/>
        </w:rPr>
        <w:t xml:space="preserve"> </w:t>
      </w:r>
      <w:r>
        <w:rPr>
          <w:rFonts w:ascii="Calibri" w:eastAsia="Calibri" w:hAnsi="Calibri" w:cs="Calibri"/>
          <w:sz w:val="28"/>
          <w:szCs w:val="28"/>
        </w:rPr>
        <w:t>level of effort on course assignments.</w:t>
      </w:r>
    </w:p>
    <w:p w14:paraId="6F6E586E" w14:textId="77777777" w:rsidR="00430BCD" w:rsidRDefault="00430BCD" w:rsidP="00430BCD">
      <w:pPr>
        <w:widowControl w:val="0"/>
        <w:tabs>
          <w:tab w:val="left" w:pos="3041"/>
        </w:tabs>
        <w:autoSpaceDE w:val="0"/>
        <w:autoSpaceDN w:val="0"/>
        <w:spacing w:before="340" w:line="480" w:lineRule="auto"/>
        <w:ind w:right="2321"/>
        <w:rPr>
          <w:rFonts w:ascii="Calibri" w:eastAsia="Calibri" w:hAnsi="Calibri" w:cs="Calibri"/>
          <w:sz w:val="28"/>
          <w:szCs w:val="28"/>
        </w:rPr>
      </w:pPr>
      <w:r>
        <w:rPr>
          <w:rFonts w:ascii="Calibri" w:eastAsia="Calibri" w:hAnsi="Calibri" w:cs="Calibri"/>
          <w:sz w:val="28"/>
          <w:szCs w:val="28"/>
        </w:rPr>
        <w:t>Grade</w:t>
      </w:r>
      <w:r>
        <w:rPr>
          <w:rFonts w:ascii="Calibri" w:eastAsia="Calibri" w:hAnsi="Calibri" w:cs="Calibri"/>
          <w:spacing w:val="-2"/>
          <w:sz w:val="28"/>
          <w:szCs w:val="28"/>
        </w:rPr>
        <w:t xml:space="preserve"> </w:t>
      </w:r>
      <w:r>
        <w:rPr>
          <w:rFonts w:ascii="Calibri" w:eastAsia="Calibri" w:hAnsi="Calibri" w:cs="Calibri"/>
          <w:sz w:val="28"/>
          <w:szCs w:val="28"/>
        </w:rPr>
        <w:t>Distribution</w:t>
      </w:r>
      <w:r>
        <w:rPr>
          <w:rFonts w:ascii="Calibri" w:eastAsia="Calibri" w:hAnsi="Calibri" w:cs="Calibri"/>
          <w:spacing w:val="-5"/>
          <w:sz w:val="28"/>
          <w:szCs w:val="28"/>
        </w:rPr>
        <w:t xml:space="preserve"> </w:t>
      </w:r>
      <w:r>
        <w:rPr>
          <w:rFonts w:ascii="Calibri" w:eastAsia="Calibri" w:hAnsi="Calibri" w:cs="Calibri"/>
          <w:sz w:val="28"/>
          <w:szCs w:val="28"/>
        </w:rPr>
        <w:t>on</w:t>
      </w:r>
      <w:r>
        <w:rPr>
          <w:rFonts w:ascii="Calibri" w:eastAsia="Calibri" w:hAnsi="Calibri" w:cs="Calibri"/>
          <w:spacing w:val="-10"/>
          <w:sz w:val="28"/>
          <w:szCs w:val="28"/>
        </w:rPr>
        <w:t xml:space="preserve"> </w:t>
      </w:r>
      <w:r>
        <w:rPr>
          <w:rFonts w:ascii="Calibri" w:eastAsia="Calibri" w:hAnsi="Calibri" w:cs="Calibri"/>
          <w:sz w:val="28"/>
          <w:szCs w:val="28"/>
        </w:rPr>
        <w:t>the</w:t>
      </w:r>
      <w:r>
        <w:rPr>
          <w:rFonts w:ascii="Calibri" w:eastAsia="Calibri" w:hAnsi="Calibri" w:cs="Calibri"/>
          <w:spacing w:val="-2"/>
          <w:sz w:val="28"/>
          <w:szCs w:val="28"/>
        </w:rPr>
        <w:t xml:space="preserve"> </w:t>
      </w:r>
      <w:r>
        <w:rPr>
          <w:rFonts w:ascii="Calibri" w:eastAsia="Calibri" w:hAnsi="Calibri" w:cs="Calibri"/>
          <w:sz w:val="28"/>
          <w:szCs w:val="28"/>
        </w:rPr>
        <w:t>basis</w:t>
      </w:r>
      <w:r>
        <w:rPr>
          <w:rFonts w:ascii="Calibri" w:eastAsia="Calibri" w:hAnsi="Calibri" w:cs="Calibri"/>
          <w:spacing w:val="-7"/>
          <w:sz w:val="28"/>
          <w:szCs w:val="28"/>
        </w:rPr>
        <w:t xml:space="preserve"> </w:t>
      </w:r>
      <w:r>
        <w:rPr>
          <w:rFonts w:ascii="Calibri" w:eastAsia="Calibri" w:hAnsi="Calibri" w:cs="Calibri"/>
          <w:sz w:val="28"/>
          <w:szCs w:val="28"/>
        </w:rPr>
        <w:t>of</w:t>
      </w:r>
      <w:r>
        <w:rPr>
          <w:rFonts w:ascii="Calibri" w:eastAsia="Calibri" w:hAnsi="Calibri" w:cs="Calibri"/>
          <w:spacing w:val="-3"/>
          <w:sz w:val="28"/>
          <w:szCs w:val="28"/>
        </w:rPr>
        <w:t xml:space="preserve"> </w:t>
      </w:r>
      <w:r>
        <w:rPr>
          <w:rFonts w:ascii="Calibri" w:eastAsia="Calibri" w:hAnsi="Calibri" w:cs="Calibri"/>
          <w:sz w:val="28"/>
          <w:szCs w:val="28"/>
        </w:rPr>
        <w:t>Points</w:t>
      </w:r>
      <w:r>
        <w:rPr>
          <w:rFonts w:ascii="Calibri" w:eastAsia="Calibri" w:hAnsi="Calibri" w:cs="Calibri"/>
          <w:spacing w:val="-8"/>
          <w:sz w:val="28"/>
          <w:szCs w:val="28"/>
        </w:rPr>
        <w:t xml:space="preserve"> </w:t>
      </w:r>
      <w:r>
        <w:rPr>
          <w:rFonts w:ascii="Calibri" w:eastAsia="Calibri" w:hAnsi="Calibri" w:cs="Calibri"/>
          <w:sz w:val="28"/>
          <w:szCs w:val="28"/>
        </w:rPr>
        <w:t>Earned</w:t>
      </w:r>
      <w:r>
        <w:rPr>
          <w:rFonts w:ascii="Calibri" w:eastAsia="Calibri" w:hAnsi="Calibri" w:cs="Calibri"/>
          <w:spacing w:val="40"/>
          <w:sz w:val="28"/>
          <w:szCs w:val="28"/>
        </w:rPr>
        <w:t xml:space="preserve"> </w:t>
      </w:r>
      <w:r>
        <w:rPr>
          <w:rFonts w:ascii="Calibri" w:eastAsia="Calibri" w:hAnsi="Calibri" w:cs="Calibri"/>
          <w:sz w:val="28"/>
          <w:szCs w:val="28"/>
        </w:rPr>
        <w:t>(out</w:t>
      </w:r>
      <w:r>
        <w:rPr>
          <w:rFonts w:ascii="Calibri" w:eastAsia="Calibri" w:hAnsi="Calibri" w:cs="Calibri"/>
          <w:spacing w:val="-2"/>
          <w:sz w:val="28"/>
          <w:szCs w:val="28"/>
        </w:rPr>
        <w:t xml:space="preserve"> </w:t>
      </w:r>
      <w:r>
        <w:rPr>
          <w:rFonts w:ascii="Calibri" w:eastAsia="Calibri" w:hAnsi="Calibri" w:cs="Calibri"/>
          <w:sz w:val="28"/>
          <w:szCs w:val="28"/>
        </w:rPr>
        <w:t>of</w:t>
      </w:r>
      <w:r>
        <w:rPr>
          <w:rFonts w:ascii="Calibri" w:eastAsia="Calibri" w:hAnsi="Calibri" w:cs="Calibri"/>
          <w:spacing w:val="-3"/>
          <w:sz w:val="28"/>
          <w:szCs w:val="28"/>
        </w:rPr>
        <w:t xml:space="preserve"> </w:t>
      </w:r>
      <w:r>
        <w:rPr>
          <w:rFonts w:ascii="Calibri" w:eastAsia="Calibri" w:hAnsi="Calibri" w:cs="Calibri"/>
          <w:sz w:val="28"/>
          <w:szCs w:val="28"/>
        </w:rPr>
        <w:t>1000): Total Points Earned</w:t>
      </w:r>
      <w:r>
        <w:rPr>
          <w:rFonts w:ascii="Calibri" w:eastAsia="Calibri" w:hAnsi="Calibri" w:cs="Calibri"/>
          <w:sz w:val="28"/>
          <w:szCs w:val="28"/>
        </w:rPr>
        <w:tab/>
        <w:t>Class Grade</w:t>
      </w:r>
      <w:r>
        <w:rPr>
          <w:rFonts w:ascii="Calibri" w:eastAsia="Calibri" w:hAnsi="Calibri" w:cs="Calibri"/>
          <w:spacing w:val="40"/>
          <w:sz w:val="28"/>
          <w:szCs w:val="28"/>
        </w:rPr>
        <w:t xml:space="preserve"> </w:t>
      </w:r>
      <w:r>
        <w:rPr>
          <w:rFonts w:ascii="Calibri" w:eastAsia="Calibri" w:hAnsi="Calibri" w:cs="Calibri"/>
          <w:sz w:val="28"/>
          <w:szCs w:val="28"/>
        </w:rPr>
        <w:t>Interpretation</w:t>
      </w:r>
    </w:p>
    <w:p w14:paraId="774355F7" w14:textId="77777777" w:rsidR="00430BCD" w:rsidRDefault="00430BCD" w:rsidP="00430BCD">
      <w:pPr>
        <w:widowControl w:val="0"/>
        <w:autoSpaceDE w:val="0"/>
        <w:autoSpaceDN w:val="0"/>
        <w:spacing w:before="11" w:line="240" w:lineRule="auto"/>
        <w:rPr>
          <w:rFonts w:ascii="Calibri" w:eastAsia="Calibri" w:hAnsi="Calibri" w:cs="Calibri"/>
          <w:sz w:val="4"/>
          <w:szCs w:val="28"/>
        </w:rPr>
      </w:pPr>
    </w:p>
    <w:tbl>
      <w:tblPr>
        <w:tblW w:w="0" w:type="auto"/>
        <w:tblInd w:w="118" w:type="dxa"/>
        <w:tblLayout w:type="fixed"/>
        <w:tblCellMar>
          <w:left w:w="0" w:type="dxa"/>
          <w:right w:w="0" w:type="dxa"/>
        </w:tblCellMar>
        <w:tblLook w:val="01E0" w:firstRow="1" w:lastRow="1" w:firstColumn="1" w:lastColumn="1" w:noHBand="0" w:noVBand="0"/>
      </w:tblPr>
      <w:tblGrid>
        <w:gridCol w:w="1759"/>
        <w:gridCol w:w="1326"/>
        <w:gridCol w:w="5308"/>
      </w:tblGrid>
      <w:tr w:rsidR="00430BCD" w14:paraId="67AB8D1D" w14:textId="77777777" w:rsidTr="00430BCD">
        <w:trPr>
          <w:trHeight w:val="992"/>
        </w:trPr>
        <w:tc>
          <w:tcPr>
            <w:tcW w:w="1759" w:type="dxa"/>
            <w:hideMark/>
          </w:tcPr>
          <w:p w14:paraId="6D45D50C" w14:textId="77777777" w:rsidR="00430BCD" w:rsidRDefault="00430BCD">
            <w:pPr>
              <w:widowControl w:val="0"/>
              <w:autoSpaceDE w:val="0"/>
              <w:autoSpaceDN w:val="0"/>
              <w:spacing w:line="284" w:lineRule="exact"/>
              <w:rPr>
                <w:rFonts w:ascii="Calibri" w:eastAsia="Calibri" w:hAnsi="Calibri" w:cs="Calibri"/>
                <w:sz w:val="28"/>
              </w:rPr>
            </w:pPr>
            <w:r>
              <w:rPr>
                <w:rFonts w:ascii="Calibri" w:eastAsia="Calibri" w:hAnsi="Calibri" w:cs="Calibri"/>
                <w:sz w:val="28"/>
              </w:rPr>
              <w:t>930</w:t>
            </w:r>
            <w:r>
              <w:rPr>
                <w:rFonts w:ascii="Calibri" w:eastAsia="Calibri" w:hAnsi="Calibri" w:cs="Calibri"/>
                <w:spacing w:val="-4"/>
                <w:sz w:val="28"/>
              </w:rPr>
              <w:t xml:space="preserve"> </w:t>
            </w:r>
            <w:r>
              <w:rPr>
                <w:rFonts w:ascii="Calibri" w:eastAsia="Calibri" w:hAnsi="Calibri" w:cs="Calibri"/>
                <w:sz w:val="28"/>
              </w:rPr>
              <w:t xml:space="preserve">– </w:t>
            </w:r>
            <w:r>
              <w:rPr>
                <w:rFonts w:ascii="Calibri" w:eastAsia="Calibri" w:hAnsi="Calibri" w:cs="Calibri"/>
                <w:spacing w:val="-4"/>
                <w:sz w:val="28"/>
              </w:rPr>
              <w:t>1000</w:t>
            </w:r>
          </w:p>
          <w:p w14:paraId="2B0B11FD" w14:textId="77777777" w:rsidR="00430BCD" w:rsidRDefault="00430BCD">
            <w:pPr>
              <w:widowControl w:val="0"/>
              <w:autoSpaceDE w:val="0"/>
              <w:autoSpaceDN w:val="0"/>
              <w:spacing w:line="340" w:lineRule="exact"/>
              <w:rPr>
                <w:rFonts w:ascii="Calibri" w:eastAsia="Calibri" w:hAnsi="Calibri" w:cs="Calibri"/>
                <w:sz w:val="28"/>
              </w:rPr>
            </w:pPr>
            <w:r>
              <w:rPr>
                <w:rFonts w:ascii="Calibri" w:eastAsia="Calibri" w:hAnsi="Calibri" w:cs="Calibri"/>
                <w:sz w:val="28"/>
              </w:rPr>
              <w:t>900</w:t>
            </w:r>
            <w:r>
              <w:rPr>
                <w:rFonts w:ascii="Calibri" w:eastAsia="Calibri" w:hAnsi="Calibri" w:cs="Calibri"/>
                <w:spacing w:val="-2"/>
                <w:sz w:val="28"/>
              </w:rPr>
              <w:t xml:space="preserve"> </w:t>
            </w:r>
            <w:r>
              <w:rPr>
                <w:rFonts w:ascii="Calibri" w:eastAsia="Calibri" w:hAnsi="Calibri" w:cs="Calibri"/>
                <w:sz w:val="28"/>
              </w:rPr>
              <w:t xml:space="preserve">– </w:t>
            </w:r>
            <w:r>
              <w:rPr>
                <w:rFonts w:ascii="Calibri" w:eastAsia="Calibri" w:hAnsi="Calibri" w:cs="Calibri"/>
                <w:spacing w:val="-5"/>
                <w:sz w:val="28"/>
              </w:rPr>
              <w:t>929</w:t>
            </w:r>
          </w:p>
          <w:p w14:paraId="62BDEEA6" w14:textId="77777777" w:rsidR="00430BCD" w:rsidRDefault="00430BCD">
            <w:pPr>
              <w:widowControl w:val="0"/>
              <w:autoSpaceDE w:val="0"/>
              <w:autoSpaceDN w:val="0"/>
              <w:spacing w:line="341" w:lineRule="exact"/>
              <w:rPr>
                <w:rFonts w:ascii="Calibri" w:eastAsia="Calibri" w:hAnsi="Calibri" w:cs="Calibri"/>
                <w:sz w:val="28"/>
              </w:rPr>
            </w:pPr>
            <w:r>
              <w:rPr>
                <w:rFonts w:ascii="Calibri" w:eastAsia="Calibri" w:hAnsi="Calibri" w:cs="Calibri"/>
                <w:sz w:val="28"/>
              </w:rPr>
              <w:t>870</w:t>
            </w:r>
            <w:r>
              <w:rPr>
                <w:rFonts w:ascii="Calibri" w:eastAsia="Calibri" w:hAnsi="Calibri" w:cs="Calibri"/>
                <w:spacing w:val="-2"/>
                <w:sz w:val="28"/>
              </w:rPr>
              <w:t xml:space="preserve"> </w:t>
            </w:r>
            <w:r>
              <w:rPr>
                <w:rFonts w:ascii="Calibri" w:eastAsia="Calibri" w:hAnsi="Calibri" w:cs="Calibri"/>
                <w:sz w:val="28"/>
              </w:rPr>
              <w:t xml:space="preserve">– </w:t>
            </w:r>
            <w:r>
              <w:rPr>
                <w:rFonts w:ascii="Calibri" w:eastAsia="Calibri" w:hAnsi="Calibri" w:cs="Calibri"/>
                <w:spacing w:val="-5"/>
                <w:sz w:val="28"/>
              </w:rPr>
              <w:t>899</w:t>
            </w:r>
          </w:p>
        </w:tc>
        <w:tc>
          <w:tcPr>
            <w:tcW w:w="1326" w:type="dxa"/>
            <w:hideMark/>
          </w:tcPr>
          <w:p w14:paraId="2B794B0B" w14:textId="77777777" w:rsidR="00430BCD" w:rsidRDefault="00430BCD">
            <w:pPr>
              <w:widowControl w:val="0"/>
              <w:autoSpaceDE w:val="0"/>
              <w:autoSpaceDN w:val="0"/>
              <w:spacing w:line="284" w:lineRule="exact"/>
              <w:rPr>
                <w:rFonts w:ascii="Calibri" w:eastAsia="Calibri" w:hAnsi="Calibri" w:cs="Calibri"/>
                <w:sz w:val="28"/>
              </w:rPr>
            </w:pPr>
            <w:r>
              <w:rPr>
                <w:rFonts w:ascii="Calibri" w:eastAsia="Calibri" w:hAnsi="Calibri" w:cs="Calibri"/>
                <w:spacing w:val="-10"/>
                <w:sz w:val="28"/>
              </w:rPr>
              <w:t>A</w:t>
            </w:r>
          </w:p>
          <w:p w14:paraId="6740BEAF" w14:textId="77777777" w:rsidR="00430BCD" w:rsidRDefault="00430BCD">
            <w:pPr>
              <w:widowControl w:val="0"/>
              <w:autoSpaceDE w:val="0"/>
              <w:autoSpaceDN w:val="0"/>
              <w:spacing w:line="240" w:lineRule="auto"/>
              <w:ind w:right="564"/>
              <w:rPr>
                <w:rFonts w:ascii="Calibri" w:eastAsia="Calibri" w:hAnsi="Calibri" w:cs="Calibri"/>
                <w:sz w:val="28"/>
              </w:rPr>
            </w:pPr>
            <w:r>
              <w:rPr>
                <w:rFonts w:ascii="Calibri" w:eastAsia="Calibri" w:hAnsi="Calibri" w:cs="Calibri"/>
                <w:spacing w:val="-6"/>
                <w:sz w:val="28"/>
              </w:rPr>
              <w:t>A- B+</w:t>
            </w:r>
          </w:p>
        </w:tc>
        <w:tc>
          <w:tcPr>
            <w:tcW w:w="5308" w:type="dxa"/>
            <w:hideMark/>
          </w:tcPr>
          <w:p w14:paraId="39E029AC" w14:textId="77777777" w:rsidR="00430BCD" w:rsidRDefault="00430BCD">
            <w:pPr>
              <w:widowControl w:val="0"/>
              <w:autoSpaceDE w:val="0"/>
              <w:autoSpaceDN w:val="0"/>
              <w:spacing w:line="285" w:lineRule="exact"/>
              <w:rPr>
                <w:rFonts w:ascii="Calibri" w:eastAsia="Calibri" w:hAnsi="Calibri" w:cs="Calibri"/>
                <w:sz w:val="28"/>
              </w:rPr>
            </w:pPr>
            <w:r>
              <w:rPr>
                <w:rFonts w:ascii="Calibri" w:eastAsia="Calibri" w:hAnsi="Calibri" w:cs="Calibri"/>
                <w:sz w:val="28"/>
              </w:rPr>
              <w:t>Outstanding:</w:t>
            </w:r>
            <w:r>
              <w:rPr>
                <w:rFonts w:ascii="Calibri" w:eastAsia="Calibri" w:hAnsi="Calibri" w:cs="Calibri"/>
                <w:spacing w:val="-8"/>
                <w:sz w:val="28"/>
              </w:rPr>
              <w:t xml:space="preserve"> </w:t>
            </w:r>
            <w:r>
              <w:rPr>
                <w:rFonts w:ascii="Calibri" w:eastAsia="Calibri" w:hAnsi="Calibri" w:cs="Calibri"/>
                <w:sz w:val="28"/>
              </w:rPr>
              <w:t>Superior</w:t>
            </w:r>
            <w:r>
              <w:rPr>
                <w:rFonts w:ascii="Calibri" w:eastAsia="Calibri" w:hAnsi="Calibri" w:cs="Calibri"/>
                <w:spacing w:val="-5"/>
                <w:sz w:val="28"/>
              </w:rPr>
              <w:t xml:space="preserve"> </w:t>
            </w:r>
            <w:r>
              <w:rPr>
                <w:rFonts w:ascii="Calibri" w:eastAsia="Calibri" w:hAnsi="Calibri" w:cs="Calibri"/>
                <w:spacing w:val="-2"/>
                <w:sz w:val="28"/>
              </w:rPr>
              <w:t>Performance</w:t>
            </w:r>
          </w:p>
        </w:tc>
      </w:tr>
      <w:tr w:rsidR="00430BCD" w14:paraId="2812D1B5" w14:textId="77777777" w:rsidTr="00430BCD">
        <w:trPr>
          <w:trHeight w:val="2050"/>
        </w:trPr>
        <w:tc>
          <w:tcPr>
            <w:tcW w:w="1759" w:type="dxa"/>
            <w:hideMark/>
          </w:tcPr>
          <w:p w14:paraId="3B518560" w14:textId="77777777" w:rsidR="00430BCD" w:rsidRDefault="00430BCD">
            <w:pPr>
              <w:widowControl w:val="0"/>
              <w:autoSpaceDE w:val="0"/>
              <w:autoSpaceDN w:val="0"/>
              <w:spacing w:line="317" w:lineRule="exact"/>
              <w:rPr>
                <w:rFonts w:ascii="Calibri" w:eastAsia="Calibri" w:hAnsi="Calibri" w:cs="Calibri"/>
                <w:sz w:val="28"/>
              </w:rPr>
            </w:pPr>
            <w:r>
              <w:rPr>
                <w:rFonts w:ascii="Calibri" w:eastAsia="Calibri" w:hAnsi="Calibri" w:cs="Calibri"/>
                <w:sz w:val="28"/>
              </w:rPr>
              <w:t>830</w:t>
            </w:r>
            <w:r>
              <w:rPr>
                <w:rFonts w:ascii="Calibri" w:eastAsia="Calibri" w:hAnsi="Calibri" w:cs="Calibri"/>
                <w:spacing w:val="-2"/>
                <w:sz w:val="28"/>
              </w:rPr>
              <w:t xml:space="preserve"> </w:t>
            </w:r>
            <w:r>
              <w:rPr>
                <w:rFonts w:ascii="Calibri" w:eastAsia="Calibri" w:hAnsi="Calibri" w:cs="Calibri"/>
                <w:sz w:val="28"/>
              </w:rPr>
              <w:t xml:space="preserve">– </w:t>
            </w:r>
            <w:r>
              <w:rPr>
                <w:rFonts w:ascii="Calibri" w:eastAsia="Calibri" w:hAnsi="Calibri" w:cs="Calibri"/>
                <w:spacing w:val="-5"/>
                <w:sz w:val="28"/>
              </w:rPr>
              <w:t>869</w:t>
            </w:r>
          </w:p>
          <w:p w14:paraId="417686AC" w14:textId="77777777" w:rsidR="00430BCD" w:rsidRDefault="00430BCD">
            <w:pPr>
              <w:widowControl w:val="0"/>
              <w:autoSpaceDE w:val="0"/>
              <w:autoSpaceDN w:val="0"/>
              <w:spacing w:line="340" w:lineRule="exact"/>
              <w:rPr>
                <w:rFonts w:ascii="Calibri" w:eastAsia="Calibri" w:hAnsi="Calibri" w:cs="Calibri"/>
                <w:sz w:val="28"/>
              </w:rPr>
            </w:pPr>
            <w:r>
              <w:rPr>
                <w:rFonts w:ascii="Calibri" w:eastAsia="Calibri" w:hAnsi="Calibri" w:cs="Calibri"/>
                <w:sz w:val="28"/>
              </w:rPr>
              <w:t>800</w:t>
            </w:r>
            <w:r>
              <w:rPr>
                <w:rFonts w:ascii="Calibri" w:eastAsia="Calibri" w:hAnsi="Calibri" w:cs="Calibri"/>
                <w:spacing w:val="-2"/>
                <w:sz w:val="28"/>
              </w:rPr>
              <w:t xml:space="preserve"> </w:t>
            </w:r>
            <w:r>
              <w:rPr>
                <w:rFonts w:ascii="Calibri" w:eastAsia="Calibri" w:hAnsi="Calibri" w:cs="Calibri"/>
                <w:sz w:val="28"/>
              </w:rPr>
              <w:t xml:space="preserve">– </w:t>
            </w:r>
            <w:r>
              <w:rPr>
                <w:rFonts w:ascii="Calibri" w:eastAsia="Calibri" w:hAnsi="Calibri" w:cs="Calibri"/>
                <w:spacing w:val="-5"/>
                <w:sz w:val="28"/>
              </w:rPr>
              <w:t>829</w:t>
            </w:r>
          </w:p>
          <w:p w14:paraId="7B19434E" w14:textId="77777777" w:rsidR="00430BCD" w:rsidRDefault="00430BCD">
            <w:pPr>
              <w:widowControl w:val="0"/>
              <w:autoSpaceDE w:val="0"/>
              <w:autoSpaceDN w:val="0"/>
              <w:spacing w:line="341" w:lineRule="exact"/>
              <w:rPr>
                <w:rFonts w:ascii="Calibri" w:eastAsia="Calibri" w:hAnsi="Calibri" w:cs="Calibri"/>
                <w:sz w:val="28"/>
              </w:rPr>
            </w:pPr>
            <w:r>
              <w:rPr>
                <w:rFonts w:ascii="Calibri" w:eastAsia="Calibri" w:hAnsi="Calibri" w:cs="Calibri"/>
                <w:sz w:val="28"/>
              </w:rPr>
              <w:t>770</w:t>
            </w:r>
            <w:r>
              <w:rPr>
                <w:rFonts w:ascii="Calibri" w:eastAsia="Calibri" w:hAnsi="Calibri" w:cs="Calibri"/>
                <w:spacing w:val="-2"/>
                <w:sz w:val="28"/>
              </w:rPr>
              <w:t xml:space="preserve"> </w:t>
            </w:r>
            <w:r>
              <w:rPr>
                <w:rFonts w:ascii="Calibri" w:eastAsia="Calibri" w:hAnsi="Calibri" w:cs="Calibri"/>
                <w:sz w:val="28"/>
              </w:rPr>
              <w:t xml:space="preserve">– </w:t>
            </w:r>
            <w:r>
              <w:rPr>
                <w:rFonts w:ascii="Calibri" w:eastAsia="Calibri" w:hAnsi="Calibri" w:cs="Calibri"/>
                <w:spacing w:val="-5"/>
                <w:sz w:val="28"/>
              </w:rPr>
              <w:t>799</w:t>
            </w:r>
          </w:p>
          <w:p w14:paraId="13380AD7" w14:textId="77777777" w:rsidR="00430BCD" w:rsidRDefault="00430BCD">
            <w:pPr>
              <w:widowControl w:val="0"/>
              <w:autoSpaceDE w:val="0"/>
              <w:autoSpaceDN w:val="0"/>
              <w:spacing w:before="3" w:line="341" w:lineRule="exact"/>
              <w:rPr>
                <w:rFonts w:ascii="Calibri" w:eastAsia="Calibri" w:hAnsi="Calibri" w:cs="Calibri"/>
                <w:sz w:val="28"/>
              </w:rPr>
            </w:pPr>
            <w:r>
              <w:rPr>
                <w:rFonts w:ascii="Calibri" w:eastAsia="Calibri" w:hAnsi="Calibri" w:cs="Calibri"/>
                <w:sz w:val="28"/>
              </w:rPr>
              <w:t>730</w:t>
            </w:r>
            <w:r>
              <w:rPr>
                <w:rFonts w:ascii="Calibri" w:eastAsia="Calibri" w:hAnsi="Calibri" w:cs="Calibri"/>
                <w:spacing w:val="-2"/>
                <w:sz w:val="28"/>
              </w:rPr>
              <w:t xml:space="preserve"> </w:t>
            </w:r>
            <w:r>
              <w:rPr>
                <w:rFonts w:ascii="Calibri" w:eastAsia="Calibri" w:hAnsi="Calibri" w:cs="Calibri"/>
                <w:sz w:val="28"/>
              </w:rPr>
              <w:t xml:space="preserve">– </w:t>
            </w:r>
            <w:r>
              <w:rPr>
                <w:rFonts w:ascii="Calibri" w:eastAsia="Calibri" w:hAnsi="Calibri" w:cs="Calibri"/>
                <w:spacing w:val="-5"/>
                <w:sz w:val="28"/>
              </w:rPr>
              <w:t>769</w:t>
            </w:r>
          </w:p>
          <w:p w14:paraId="68048530" w14:textId="77777777" w:rsidR="00430BCD" w:rsidRDefault="00430BCD">
            <w:pPr>
              <w:widowControl w:val="0"/>
              <w:autoSpaceDE w:val="0"/>
              <w:autoSpaceDN w:val="0"/>
              <w:spacing w:line="340" w:lineRule="exact"/>
              <w:rPr>
                <w:rFonts w:ascii="Calibri" w:eastAsia="Calibri" w:hAnsi="Calibri" w:cs="Calibri"/>
                <w:sz w:val="28"/>
              </w:rPr>
            </w:pPr>
            <w:r>
              <w:rPr>
                <w:rFonts w:ascii="Calibri" w:eastAsia="Calibri" w:hAnsi="Calibri" w:cs="Calibri"/>
                <w:sz w:val="28"/>
              </w:rPr>
              <w:t>700</w:t>
            </w:r>
            <w:r>
              <w:rPr>
                <w:rFonts w:ascii="Calibri" w:eastAsia="Calibri" w:hAnsi="Calibri" w:cs="Calibri"/>
                <w:spacing w:val="-2"/>
                <w:sz w:val="28"/>
              </w:rPr>
              <w:t xml:space="preserve"> </w:t>
            </w:r>
            <w:r>
              <w:rPr>
                <w:rFonts w:ascii="Calibri" w:eastAsia="Calibri" w:hAnsi="Calibri" w:cs="Calibri"/>
                <w:sz w:val="28"/>
              </w:rPr>
              <w:t xml:space="preserve">– </w:t>
            </w:r>
            <w:r>
              <w:rPr>
                <w:rFonts w:ascii="Calibri" w:eastAsia="Calibri" w:hAnsi="Calibri" w:cs="Calibri"/>
                <w:spacing w:val="-5"/>
                <w:sz w:val="28"/>
              </w:rPr>
              <w:t>729</w:t>
            </w:r>
          </w:p>
          <w:p w14:paraId="10766D4A" w14:textId="77777777" w:rsidR="00430BCD" w:rsidRDefault="00430BCD">
            <w:pPr>
              <w:widowControl w:val="0"/>
              <w:autoSpaceDE w:val="0"/>
              <w:autoSpaceDN w:val="0"/>
              <w:spacing w:line="341" w:lineRule="exact"/>
              <w:rPr>
                <w:rFonts w:ascii="Calibri" w:eastAsia="Calibri" w:hAnsi="Calibri" w:cs="Calibri"/>
                <w:sz w:val="28"/>
              </w:rPr>
            </w:pPr>
            <w:r>
              <w:rPr>
                <w:rFonts w:ascii="Calibri" w:eastAsia="Calibri" w:hAnsi="Calibri" w:cs="Calibri"/>
                <w:sz w:val="28"/>
              </w:rPr>
              <w:t>670</w:t>
            </w:r>
            <w:r>
              <w:rPr>
                <w:rFonts w:ascii="Calibri" w:eastAsia="Calibri" w:hAnsi="Calibri" w:cs="Calibri"/>
                <w:spacing w:val="-2"/>
                <w:sz w:val="28"/>
              </w:rPr>
              <w:t xml:space="preserve"> </w:t>
            </w:r>
            <w:r>
              <w:rPr>
                <w:rFonts w:ascii="Calibri" w:eastAsia="Calibri" w:hAnsi="Calibri" w:cs="Calibri"/>
                <w:sz w:val="28"/>
              </w:rPr>
              <w:t xml:space="preserve">– </w:t>
            </w:r>
            <w:r>
              <w:rPr>
                <w:rFonts w:ascii="Calibri" w:eastAsia="Calibri" w:hAnsi="Calibri" w:cs="Calibri"/>
                <w:spacing w:val="-5"/>
                <w:sz w:val="28"/>
              </w:rPr>
              <w:t>699</w:t>
            </w:r>
          </w:p>
        </w:tc>
        <w:tc>
          <w:tcPr>
            <w:tcW w:w="1326" w:type="dxa"/>
            <w:hideMark/>
          </w:tcPr>
          <w:p w14:paraId="2A4B641C" w14:textId="77777777" w:rsidR="00430BCD" w:rsidRDefault="00430BCD">
            <w:pPr>
              <w:widowControl w:val="0"/>
              <w:autoSpaceDE w:val="0"/>
              <w:autoSpaceDN w:val="0"/>
              <w:spacing w:line="317" w:lineRule="exact"/>
              <w:rPr>
                <w:rFonts w:ascii="Calibri" w:eastAsia="Calibri" w:hAnsi="Calibri" w:cs="Calibri"/>
                <w:sz w:val="28"/>
              </w:rPr>
            </w:pPr>
            <w:r>
              <w:rPr>
                <w:rFonts w:ascii="Calibri" w:eastAsia="Calibri" w:hAnsi="Calibri" w:cs="Calibri"/>
                <w:spacing w:val="-10"/>
                <w:sz w:val="28"/>
              </w:rPr>
              <w:t>B</w:t>
            </w:r>
          </w:p>
          <w:p w14:paraId="294C50CD" w14:textId="77777777" w:rsidR="00430BCD" w:rsidRDefault="00430BCD">
            <w:pPr>
              <w:widowControl w:val="0"/>
              <w:autoSpaceDE w:val="0"/>
              <w:autoSpaceDN w:val="0"/>
              <w:spacing w:line="240" w:lineRule="auto"/>
              <w:ind w:right="564"/>
              <w:rPr>
                <w:rFonts w:ascii="Calibri" w:eastAsia="Calibri" w:hAnsi="Calibri" w:cs="Calibri"/>
                <w:sz w:val="28"/>
              </w:rPr>
            </w:pPr>
            <w:r>
              <w:rPr>
                <w:rFonts w:ascii="Calibri" w:eastAsia="Calibri" w:hAnsi="Calibri" w:cs="Calibri"/>
                <w:spacing w:val="-6"/>
                <w:sz w:val="28"/>
              </w:rPr>
              <w:t xml:space="preserve">B- C+ </w:t>
            </w:r>
            <w:r>
              <w:rPr>
                <w:rFonts w:ascii="Calibri" w:eastAsia="Calibri" w:hAnsi="Calibri" w:cs="Calibri"/>
                <w:spacing w:val="-10"/>
                <w:sz w:val="28"/>
              </w:rPr>
              <w:t xml:space="preserve">C </w:t>
            </w:r>
            <w:r>
              <w:rPr>
                <w:rFonts w:ascii="Calibri" w:eastAsia="Calibri" w:hAnsi="Calibri" w:cs="Calibri"/>
                <w:spacing w:val="-6"/>
                <w:sz w:val="28"/>
              </w:rPr>
              <w:t>C- D+</w:t>
            </w:r>
          </w:p>
        </w:tc>
        <w:tc>
          <w:tcPr>
            <w:tcW w:w="5308" w:type="dxa"/>
          </w:tcPr>
          <w:p w14:paraId="6FC49F03" w14:textId="77777777" w:rsidR="00430BCD" w:rsidRDefault="00430BCD">
            <w:pPr>
              <w:widowControl w:val="0"/>
              <w:autoSpaceDE w:val="0"/>
              <w:autoSpaceDN w:val="0"/>
              <w:spacing w:line="318" w:lineRule="exact"/>
              <w:rPr>
                <w:rFonts w:ascii="Calibri" w:eastAsia="Calibri" w:hAnsi="Calibri" w:cs="Calibri"/>
                <w:sz w:val="28"/>
              </w:rPr>
            </w:pPr>
            <w:r>
              <w:rPr>
                <w:rFonts w:ascii="Calibri" w:eastAsia="Calibri" w:hAnsi="Calibri" w:cs="Calibri"/>
                <w:sz w:val="28"/>
              </w:rPr>
              <w:t>Commendable:</w:t>
            </w:r>
            <w:r>
              <w:rPr>
                <w:rFonts w:ascii="Calibri" w:eastAsia="Calibri" w:hAnsi="Calibri" w:cs="Calibri"/>
                <w:spacing w:val="-5"/>
                <w:sz w:val="28"/>
              </w:rPr>
              <w:t xml:space="preserve"> </w:t>
            </w:r>
            <w:r>
              <w:rPr>
                <w:rFonts w:ascii="Calibri" w:eastAsia="Calibri" w:hAnsi="Calibri" w:cs="Calibri"/>
                <w:sz w:val="28"/>
              </w:rPr>
              <w:t>Exceeds</w:t>
            </w:r>
            <w:r>
              <w:rPr>
                <w:rFonts w:ascii="Calibri" w:eastAsia="Calibri" w:hAnsi="Calibri" w:cs="Calibri"/>
                <w:spacing w:val="-5"/>
                <w:sz w:val="28"/>
              </w:rPr>
              <w:t xml:space="preserve"> </w:t>
            </w:r>
            <w:r>
              <w:rPr>
                <w:rFonts w:ascii="Calibri" w:eastAsia="Calibri" w:hAnsi="Calibri" w:cs="Calibri"/>
                <w:spacing w:val="-2"/>
                <w:sz w:val="28"/>
              </w:rPr>
              <w:t>Expectations</w:t>
            </w:r>
          </w:p>
          <w:p w14:paraId="65152E6C" w14:textId="77777777" w:rsidR="00430BCD" w:rsidRDefault="00430BCD">
            <w:pPr>
              <w:widowControl w:val="0"/>
              <w:autoSpaceDE w:val="0"/>
              <w:autoSpaceDN w:val="0"/>
              <w:spacing w:line="240" w:lineRule="auto"/>
              <w:rPr>
                <w:rFonts w:ascii="Calibri" w:eastAsia="Calibri" w:hAnsi="Calibri" w:cs="Calibri"/>
                <w:sz w:val="28"/>
              </w:rPr>
            </w:pPr>
          </w:p>
          <w:p w14:paraId="78A2DAA5" w14:textId="77777777" w:rsidR="00430BCD" w:rsidRDefault="00430BCD">
            <w:pPr>
              <w:widowControl w:val="0"/>
              <w:autoSpaceDE w:val="0"/>
              <w:autoSpaceDN w:val="0"/>
              <w:spacing w:line="240" w:lineRule="auto"/>
              <w:rPr>
                <w:rFonts w:ascii="Calibri" w:eastAsia="Calibri" w:hAnsi="Calibri" w:cs="Calibri"/>
                <w:sz w:val="28"/>
              </w:rPr>
            </w:pPr>
          </w:p>
          <w:p w14:paraId="1AAADDFC" w14:textId="77777777" w:rsidR="00430BCD" w:rsidRDefault="00430BCD">
            <w:pPr>
              <w:widowControl w:val="0"/>
              <w:autoSpaceDE w:val="0"/>
              <w:autoSpaceDN w:val="0"/>
              <w:spacing w:line="240" w:lineRule="auto"/>
              <w:rPr>
                <w:rFonts w:ascii="Calibri" w:eastAsia="Calibri" w:hAnsi="Calibri" w:cs="Calibri"/>
                <w:sz w:val="28"/>
              </w:rPr>
            </w:pPr>
            <w:r>
              <w:rPr>
                <w:rFonts w:ascii="Calibri" w:eastAsia="Calibri" w:hAnsi="Calibri" w:cs="Calibri"/>
                <w:sz w:val="28"/>
              </w:rPr>
              <w:t>Satisfactory:</w:t>
            </w:r>
            <w:r>
              <w:rPr>
                <w:rFonts w:ascii="Calibri" w:eastAsia="Calibri" w:hAnsi="Calibri" w:cs="Calibri"/>
                <w:spacing w:val="-5"/>
                <w:sz w:val="28"/>
              </w:rPr>
              <w:t xml:space="preserve"> </w:t>
            </w:r>
            <w:r>
              <w:rPr>
                <w:rFonts w:ascii="Calibri" w:eastAsia="Calibri" w:hAnsi="Calibri" w:cs="Calibri"/>
                <w:sz w:val="28"/>
              </w:rPr>
              <w:t>Fulfills</w:t>
            </w:r>
            <w:r>
              <w:rPr>
                <w:rFonts w:ascii="Calibri" w:eastAsia="Calibri" w:hAnsi="Calibri" w:cs="Calibri"/>
                <w:spacing w:val="-3"/>
                <w:sz w:val="28"/>
              </w:rPr>
              <w:t xml:space="preserve"> </w:t>
            </w:r>
            <w:r>
              <w:rPr>
                <w:rFonts w:ascii="Calibri" w:eastAsia="Calibri" w:hAnsi="Calibri" w:cs="Calibri"/>
                <w:spacing w:val="-2"/>
                <w:sz w:val="28"/>
              </w:rPr>
              <w:t>Requirements</w:t>
            </w:r>
          </w:p>
        </w:tc>
      </w:tr>
      <w:tr w:rsidR="00430BCD" w14:paraId="12EEE88E" w14:textId="77777777" w:rsidTr="00430BCD">
        <w:trPr>
          <w:trHeight w:val="312"/>
        </w:trPr>
        <w:tc>
          <w:tcPr>
            <w:tcW w:w="1759" w:type="dxa"/>
            <w:hideMark/>
          </w:tcPr>
          <w:p w14:paraId="7503D954" w14:textId="77777777" w:rsidR="00430BCD" w:rsidRDefault="00430BCD">
            <w:pPr>
              <w:widowControl w:val="0"/>
              <w:autoSpaceDE w:val="0"/>
              <w:autoSpaceDN w:val="0"/>
              <w:spacing w:line="293" w:lineRule="exact"/>
              <w:rPr>
                <w:rFonts w:ascii="Calibri" w:eastAsia="Calibri" w:hAnsi="Calibri" w:cs="Calibri"/>
                <w:sz w:val="28"/>
              </w:rPr>
            </w:pPr>
            <w:r>
              <w:rPr>
                <w:rFonts w:ascii="Calibri" w:eastAsia="Calibri" w:hAnsi="Calibri" w:cs="Calibri"/>
                <w:sz w:val="28"/>
              </w:rPr>
              <w:t>600</w:t>
            </w:r>
            <w:r>
              <w:rPr>
                <w:rFonts w:ascii="Calibri" w:eastAsia="Calibri" w:hAnsi="Calibri" w:cs="Calibri"/>
                <w:spacing w:val="-2"/>
                <w:sz w:val="28"/>
              </w:rPr>
              <w:t xml:space="preserve"> </w:t>
            </w:r>
            <w:r>
              <w:rPr>
                <w:rFonts w:ascii="Calibri" w:eastAsia="Calibri" w:hAnsi="Calibri" w:cs="Calibri"/>
                <w:sz w:val="28"/>
              </w:rPr>
              <w:t xml:space="preserve">– </w:t>
            </w:r>
            <w:r>
              <w:rPr>
                <w:rFonts w:ascii="Calibri" w:eastAsia="Calibri" w:hAnsi="Calibri" w:cs="Calibri"/>
                <w:spacing w:val="-5"/>
                <w:sz w:val="28"/>
              </w:rPr>
              <w:t>669</w:t>
            </w:r>
          </w:p>
        </w:tc>
        <w:tc>
          <w:tcPr>
            <w:tcW w:w="1326" w:type="dxa"/>
            <w:hideMark/>
          </w:tcPr>
          <w:p w14:paraId="2FB55DC8" w14:textId="77777777" w:rsidR="00430BCD" w:rsidRDefault="00430BCD">
            <w:pPr>
              <w:widowControl w:val="0"/>
              <w:autoSpaceDE w:val="0"/>
              <w:autoSpaceDN w:val="0"/>
              <w:spacing w:line="293" w:lineRule="exact"/>
              <w:ind w:right="247"/>
              <w:jc w:val="center"/>
              <w:rPr>
                <w:rFonts w:ascii="Calibri" w:eastAsia="Calibri" w:hAnsi="Calibri" w:cs="Calibri"/>
                <w:sz w:val="28"/>
              </w:rPr>
            </w:pPr>
            <w:r>
              <w:rPr>
                <w:rFonts w:ascii="Calibri" w:eastAsia="Calibri" w:hAnsi="Calibri" w:cs="Calibri"/>
                <w:spacing w:val="-10"/>
                <w:sz w:val="28"/>
              </w:rPr>
              <w:t>D</w:t>
            </w:r>
          </w:p>
        </w:tc>
        <w:tc>
          <w:tcPr>
            <w:tcW w:w="5308" w:type="dxa"/>
            <w:hideMark/>
          </w:tcPr>
          <w:p w14:paraId="5BDB9BA5" w14:textId="77777777" w:rsidR="00430BCD" w:rsidRDefault="00430BCD">
            <w:pPr>
              <w:widowControl w:val="0"/>
              <w:autoSpaceDE w:val="0"/>
              <w:autoSpaceDN w:val="0"/>
              <w:spacing w:line="293" w:lineRule="exact"/>
              <w:rPr>
                <w:rFonts w:ascii="Calibri" w:eastAsia="Calibri" w:hAnsi="Calibri" w:cs="Calibri"/>
                <w:sz w:val="28"/>
              </w:rPr>
            </w:pPr>
            <w:r>
              <w:rPr>
                <w:rFonts w:ascii="Calibri" w:eastAsia="Calibri" w:hAnsi="Calibri" w:cs="Calibri"/>
                <w:sz w:val="28"/>
              </w:rPr>
              <w:t>Needs</w:t>
            </w:r>
            <w:r>
              <w:rPr>
                <w:rFonts w:ascii="Calibri" w:eastAsia="Calibri" w:hAnsi="Calibri" w:cs="Calibri"/>
                <w:spacing w:val="-1"/>
                <w:sz w:val="28"/>
              </w:rPr>
              <w:t xml:space="preserve"> </w:t>
            </w:r>
            <w:r>
              <w:rPr>
                <w:rFonts w:ascii="Calibri" w:eastAsia="Calibri" w:hAnsi="Calibri" w:cs="Calibri"/>
                <w:sz w:val="28"/>
              </w:rPr>
              <w:t>Improvement:</w:t>
            </w:r>
            <w:r>
              <w:rPr>
                <w:rFonts w:ascii="Calibri" w:eastAsia="Calibri" w:hAnsi="Calibri" w:cs="Calibri"/>
                <w:spacing w:val="-7"/>
                <w:sz w:val="28"/>
              </w:rPr>
              <w:t xml:space="preserve"> </w:t>
            </w:r>
            <w:r>
              <w:rPr>
                <w:rFonts w:ascii="Calibri" w:eastAsia="Calibri" w:hAnsi="Calibri" w:cs="Calibri"/>
                <w:sz w:val="28"/>
              </w:rPr>
              <w:t>Below</w:t>
            </w:r>
            <w:r>
              <w:rPr>
                <w:rFonts w:ascii="Calibri" w:eastAsia="Calibri" w:hAnsi="Calibri" w:cs="Calibri"/>
                <w:spacing w:val="-1"/>
                <w:sz w:val="28"/>
              </w:rPr>
              <w:t xml:space="preserve"> </w:t>
            </w:r>
            <w:r>
              <w:rPr>
                <w:rFonts w:ascii="Calibri" w:eastAsia="Calibri" w:hAnsi="Calibri" w:cs="Calibri"/>
                <w:spacing w:val="-2"/>
                <w:sz w:val="28"/>
              </w:rPr>
              <w:t>Expectations</w:t>
            </w:r>
          </w:p>
        </w:tc>
      </w:tr>
    </w:tbl>
    <w:p w14:paraId="725C3A5E" w14:textId="77777777" w:rsidR="00430BCD" w:rsidRDefault="00430BCD" w:rsidP="00430BCD">
      <w:pPr>
        <w:widowControl w:val="0"/>
        <w:tabs>
          <w:tab w:val="left" w:pos="3041"/>
          <w:tab w:val="left" w:pos="4482"/>
        </w:tabs>
        <w:autoSpaceDE w:val="0"/>
        <w:autoSpaceDN w:val="0"/>
        <w:spacing w:before="6" w:line="480" w:lineRule="auto"/>
        <w:ind w:right="4377"/>
        <w:rPr>
          <w:rFonts w:ascii="Calibri" w:eastAsia="Calibri" w:hAnsi="Calibri" w:cs="Calibri"/>
          <w:sz w:val="28"/>
          <w:szCs w:val="28"/>
        </w:rPr>
      </w:pPr>
      <w:r>
        <w:rPr>
          <w:rFonts w:ascii="Calibri" w:eastAsia="Calibri" w:hAnsi="Calibri" w:cs="Calibri"/>
          <w:sz w:val="28"/>
          <w:szCs w:val="28"/>
        </w:rPr>
        <w:t>Less than 600 points</w:t>
      </w:r>
      <w:r>
        <w:rPr>
          <w:rFonts w:ascii="Calibri" w:eastAsia="Calibri" w:hAnsi="Calibri" w:cs="Calibri"/>
          <w:sz w:val="28"/>
          <w:szCs w:val="28"/>
        </w:rPr>
        <w:tab/>
      </w:r>
      <w:r>
        <w:rPr>
          <w:rFonts w:ascii="Calibri" w:eastAsia="Calibri" w:hAnsi="Calibri" w:cs="Calibri"/>
          <w:spacing w:val="-10"/>
          <w:sz w:val="28"/>
          <w:szCs w:val="28"/>
        </w:rPr>
        <w:t>F</w:t>
      </w:r>
      <w:r>
        <w:rPr>
          <w:rFonts w:ascii="Calibri" w:eastAsia="Calibri" w:hAnsi="Calibri" w:cs="Calibri"/>
          <w:sz w:val="28"/>
          <w:szCs w:val="28"/>
        </w:rPr>
        <w:tab/>
      </w:r>
      <w:r>
        <w:rPr>
          <w:rFonts w:ascii="Calibri" w:eastAsia="Calibri" w:hAnsi="Calibri" w:cs="Calibri"/>
          <w:spacing w:val="-2"/>
          <w:sz w:val="28"/>
          <w:szCs w:val="28"/>
        </w:rPr>
        <w:t xml:space="preserve">Failure </w:t>
      </w:r>
      <w:r>
        <w:rPr>
          <w:rFonts w:ascii="Calibri" w:eastAsia="Calibri" w:hAnsi="Calibri" w:cs="Calibri"/>
          <w:sz w:val="28"/>
          <w:szCs w:val="28"/>
        </w:rPr>
        <w:t>Student Learning Objectives (SLO)</w:t>
      </w:r>
    </w:p>
    <w:p w14:paraId="57381D7C" w14:textId="77777777" w:rsidR="00430BCD" w:rsidRDefault="00430BCD" w:rsidP="00430BCD">
      <w:pPr>
        <w:widowControl w:val="0"/>
        <w:numPr>
          <w:ilvl w:val="0"/>
          <w:numId w:val="35"/>
        </w:numPr>
        <w:tabs>
          <w:tab w:val="left" w:pos="880"/>
        </w:tabs>
        <w:autoSpaceDE w:val="0"/>
        <w:autoSpaceDN w:val="0"/>
        <w:spacing w:before="3" w:after="0" w:line="240" w:lineRule="auto"/>
        <w:ind w:left="880"/>
        <w:rPr>
          <w:rFonts w:ascii="Symbol" w:eastAsia="Calibri" w:hAnsi="Symbol" w:cs="Calibri"/>
          <w:sz w:val="28"/>
        </w:rPr>
      </w:pPr>
      <w:r>
        <w:rPr>
          <w:rFonts w:ascii="Calibri" w:eastAsia="Calibri" w:hAnsi="Calibri" w:cs="Calibri"/>
          <w:sz w:val="28"/>
        </w:rPr>
        <w:lastRenderedPageBreak/>
        <w:t>Improve</w:t>
      </w:r>
      <w:r>
        <w:rPr>
          <w:rFonts w:ascii="Calibri" w:eastAsia="Calibri" w:hAnsi="Calibri" w:cs="Calibri"/>
          <w:spacing w:val="-4"/>
          <w:sz w:val="28"/>
        </w:rPr>
        <w:t xml:space="preserve"> </w:t>
      </w:r>
      <w:r>
        <w:rPr>
          <w:rFonts w:ascii="Calibri" w:eastAsia="Calibri" w:hAnsi="Calibri" w:cs="Calibri"/>
          <w:sz w:val="28"/>
        </w:rPr>
        <w:t>critical</w:t>
      </w:r>
      <w:r>
        <w:rPr>
          <w:rFonts w:ascii="Calibri" w:eastAsia="Calibri" w:hAnsi="Calibri" w:cs="Calibri"/>
          <w:spacing w:val="-3"/>
          <w:sz w:val="28"/>
        </w:rPr>
        <w:t xml:space="preserve"> </w:t>
      </w:r>
      <w:r>
        <w:rPr>
          <w:rFonts w:ascii="Calibri" w:eastAsia="Calibri" w:hAnsi="Calibri" w:cs="Calibri"/>
          <w:sz w:val="28"/>
        </w:rPr>
        <w:t>thinking,</w:t>
      </w:r>
      <w:r>
        <w:rPr>
          <w:rFonts w:ascii="Calibri" w:eastAsia="Calibri" w:hAnsi="Calibri" w:cs="Calibri"/>
          <w:spacing w:val="-4"/>
          <w:sz w:val="28"/>
        </w:rPr>
        <w:t xml:space="preserve"> </w:t>
      </w:r>
      <w:r>
        <w:rPr>
          <w:rFonts w:ascii="Calibri" w:eastAsia="Calibri" w:hAnsi="Calibri" w:cs="Calibri"/>
          <w:sz w:val="28"/>
        </w:rPr>
        <w:t>writing</w:t>
      </w:r>
      <w:r>
        <w:rPr>
          <w:rFonts w:ascii="Calibri" w:eastAsia="Calibri" w:hAnsi="Calibri" w:cs="Calibri"/>
          <w:spacing w:val="-6"/>
          <w:sz w:val="28"/>
        </w:rPr>
        <w:t xml:space="preserve"> </w:t>
      </w:r>
      <w:r>
        <w:rPr>
          <w:rFonts w:ascii="Calibri" w:eastAsia="Calibri" w:hAnsi="Calibri" w:cs="Calibri"/>
          <w:sz w:val="28"/>
        </w:rPr>
        <w:t>and</w:t>
      </w:r>
      <w:r>
        <w:rPr>
          <w:rFonts w:ascii="Calibri" w:eastAsia="Calibri" w:hAnsi="Calibri" w:cs="Calibri"/>
          <w:spacing w:val="-5"/>
          <w:sz w:val="28"/>
        </w:rPr>
        <w:t xml:space="preserve"> </w:t>
      </w:r>
      <w:r>
        <w:rPr>
          <w:rFonts w:ascii="Calibri" w:eastAsia="Calibri" w:hAnsi="Calibri" w:cs="Calibri"/>
          <w:spacing w:val="-2"/>
          <w:sz w:val="28"/>
        </w:rPr>
        <w:t>speaking.</w:t>
      </w:r>
    </w:p>
    <w:p w14:paraId="1ED00946" w14:textId="77777777" w:rsidR="00430BCD" w:rsidRDefault="00430BCD" w:rsidP="00430BCD">
      <w:pPr>
        <w:spacing w:line="240" w:lineRule="auto"/>
        <w:rPr>
          <w:rFonts w:ascii="Symbol" w:eastAsia="Calibri" w:hAnsi="Symbol" w:cs="Calibri"/>
          <w:sz w:val="28"/>
        </w:rPr>
        <w:sectPr w:rsidR="00430BCD">
          <w:pgSz w:w="12240" w:h="15840"/>
          <w:pgMar w:top="1400" w:right="1320" w:bottom="280" w:left="1280" w:header="732" w:footer="0" w:gutter="0"/>
          <w:cols w:space="720"/>
        </w:sectPr>
      </w:pPr>
    </w:p>
    <w:p w14:paraId="2E007322" w14:textId="77777777" w:rsidR="00430BCD" w:rsidRDefault="00430BCD" w:rsidP="00430BCD">
      <w:pPr>
        <w:widowControl w:val="0"/>
        <w:numPr>
          <w:ilvl w:val="0"/>
          <w:numId w:val="35"/>
        </w:numPr>
        <w:tabs>
          <w:tab w:val="left" w:pos="881"/>
        </w:tabs>
        <w:autoSpaceDE w:val="0"/>
        <w:autoSpaceDN w:val="0"/>
        <w:spacing w:before="90" w:after="0" w:line="240" w:lineRule="auto"/>
        <w:ind w:right="964"/>
        <w:rPr>
          <w:rFonts w:ascii="Symbol" w:eastAsia="Calibri" w:hAnsi="Symbol" w:cs="Calibri"/>
          <w:sz w:val="28"/>
        </w:rPr>
      </w:pPr>
      <w:r>
        <w:rPr>
          <w:rFonts w:ascii="Calibri" w:eastAsia="Calibri" w:hAnsi="Calibri" w:cs="Calibri"/>
          <w:sz w:val="28"/>
        </w:rPr>
        <w:lastRenderedPageBreak/>
        <w:t>Understand</w:t>
      </w:r>
      <w:r>
        <w:rPr>
          <w:rFonts w:ascii="Calibri" w:eastAsia="Calibri" w:hAnsi="Calibri" w:cs="Calibri"/>
          <w:spacing w:val="-8"/>
          <w:sz w:val="28"/>
        </w:rPr>
        <w:t xml:space="preserve"> </w:t>
      </w:r>
      <w:r>
        <w:rPr>
          <w:rFonts w:ascii="Calibri" w:eastAsia="Calibri" w:hAnsi="Calibri" w:cs="Calibri"/>
          <w:sz w:val="28"/>
        </w:rPr>
        <w:t>scientific</w:t>
      </w:r>
      <w:r>
        <w:rPr>
          <w:rFonts w:ascii="Calibri" w:eastAsia="Calibri" w:hAnsi="Calibri" w:cs="Calibri"/>
          <w:spacing w:val="-5"/>
          <w:sz w:val="28"/>
        </w:rPr>
        <w:t xml:space="preserve"> </w:t>
      </w:r>
      <w:r>
        <w:rPr>
          <w:rFonts w:ascii="Calibri" w:eastAsia="Calibri" w:hAnsi="Calibri" w:cs="Calibri"/>
          <w:sz w:val="28"/>
        </w:rPr>
        <w:t>explanations</w:t>
      </w:r>
      <w:r>
        <w:rPr>
          <w:rFonts w:ascii="Calibri" w:eastAsia="Calibri" w:hAnsi="Calibri" w:cs="Calibri"/>
          <w:spacing w:val="-6"/>
          <w:sz w:val="28"/>
        </w:rPr>
        <w:t xml:space="preserve"> </w:t>
      </w:r>
      <w:r>
        <w:rPr>
          <w:rFonts w:ascii="Calibri" w:eastAsia="Calibri" w:hAnsi="Calibri" w:cs="Calibri"/>
          <w:sz w:val="28"/>
        </w:rPr>
        <w:t>and</w:t>
      </w:r>
      <w:r>
        <w:rPr>
          <w:rFonts w:ascii="Calibri" w:eastAsia="Calibri" w:hAnsi="Calibri" w:cs="Calibri"/>
          <w:spacing w:val="-8"/>
          <w:sz w:val="28"/>
        </w:rPr>
        <w:t xml:space="preserve"> </w:t>
      </w:r>
      <w:r>
        <w:rPr>
          <w:rFonts w:ascii="Calibri" w:eastAsia="Calibri" w:hAnsi="Calibri" w:cs="Calibri"/>
          <w:sz w:val="28"/>
        </w:rPr>
        <w:t>descriptions</w:t>
      </w:r>
      <w:r>
        <w:rPr>
          <w:rFonts w:ascii="Calibri" w:eastAsia="Calibri" w:hAnsi="Calibri" w:cs="Calibri"/>
          <w:spacing w:val="-6"/>
          <w:sz w:val="28"/>
        </w:rPr>
        <w:t xml:space="preserve"> </w:t>
      </w:r>
      <w:r>
        <w:rPr>
          <w:rFonts w:ascii="Calibri" w:eastAsia="Calibri" w:hAnsi="Calibri" w:cs="Calibri"/>
          <w:sz w:val="28"/>
        </w:rPr>
        <w:t>of emotions</w:t>
      </w:r>
      <w:r>
        <w:rPr>
          <w:rFonts w:ascii="Calibri" w:eastAsia="Calibri" w:hAnsi="Calibri" w:cs="Calibri"/>
          <w:spacing w:val="-6"/>
          <w:sz w:val="28"/>
        </w:rPr>
        <w:t xml:space="preserve"> </w:t>
      </w:r>
      <w:r>
        <w:rPr>
          <w:rFonts w:ascii="Calibri" w:eastAsia="Calibri" w:hAnsi="Calibri" w:cs="Calibri"/>
          <w:sz w:val="28"/>
        </w:rPr>
        <w:t xml:space="preserve">and </w:t>
      </w:r>
      <w:r>
        <w:rPr>
          <w:rFonts w:ascii="Calibri" w:eastAsia="Calibri" w:hAnsi="Calibri" w:cs="Calibri"/>
          <w:spacing w:val="-2"/>
          <w:sz w:val="28"/>
        </w:rPr>
        <w:t>compassion.</w:t>
      </w:r>
    </w:p>
    <w:p w14:paraId="624DBBBD" w14:textId="77777777" w:rsidR="00430BCD" w:rsidRDefault="00430BCD" w:rsidP="00430BCD">
      <w:pPr>
        <w:widowControl w:val="0"/>
        <w:numPr>
          <w:ilvl w:val="0"/>
          <w:numId w:val="35"/>
        </w:numPr>
        <w:tabs>
          <w:tab w:val="left" w:pos="881"/>
        </w:tabs>
        <w:autoSpaceDE w:val="0"/>
        <w:autoSpaceDN w:val="0"/>
        <w:spacing w:before="335" w:after="0" w:line="240" w:lineRule="auto"/>
        <w:ind w:right="406"/>
        <w:rPr>
          <w:rFonts w:ascii="Symbol" w:eastAsia="Calibri" w:hAnsi="Symbol" w:cs="Calibri"/>
          <w:sz w:val="28"/>
        </w:rPr>
      </w:pPr>
      <w:r>
        <w:rPr>
          <w:rFonts w:ascii="Calibri" w:eastAsia="Calibri" w:hAnsi="Calibri" w:cs="Calibri"/>
          <w:sz w:val="28"/>
        </w:rPr>
        <w:t>Understand</w:t>
      </w:r>
      <w:r>
        <w:rPr>
          <w:rFonts w:ascii="Calibri" w:eastAsia="Calibri" w:hAnsi="Calibri" w:cs="Calibri"/>
          <w:spacing w:val="-6"/>
          <w:sz w:val="28"/>
        </w:rPr>
        <w:t xml:space="preserve"> </w:t>
      </w:r>
      <w:r>
        <w:rPr>
          <w:rFonts w:ascii="Calibri" w:eastAsia="Calibri" w:hAnsi="Calibri" w:cs="Calibri"/>
          <w:sz w:val="28"/>
        </w:rPr>
        <w:t>and</w:t>
      </w:r>
      <w:r>
        <w:rPr>
          <w:rFonts w:ascii="Calibri" w:eastAsia="Calibri" w:hAnsi="Calibri" w:cs="Calibri"/>
          <w:spacing w:val="-6"/>
          <w:sz w:val="28"/>
        </w:rPr>
        <w:t xml:space="preserve"> </w:t>
      </w:r>
      <w:r>
        <w:rPr>
          <w:rFonts w:ascii="Calibri" w:eastAsia="Calibri" w:hAnsi="Calibri" w:cs="Calibri"/>
          <w:sz w:val="28"/>
        </w:rPr>
        <w:t>appreciate the</w:t>
      </w:r>
      <w:r>
        <w:rPr>
          <w:rFonts w:ascii="Calibri" w:eastAsia="Calibri" w:hAnsi="Calibri" w:cs="Calibri"/>
          <w:spacing w:val="-3"/>
          <w:sz w:val="28"/>
        </w:rPr>
        <w:t xml:space="preserve"> </w:t>
      </w:r>
      <w:r>
        <w:rPr>
          <w:rFonts w:ascii="Calibri" w:eastAsia="Calibri" w:hAnsi="Calibri" w:cs="Calibri"/>
          <w:sz w:val="28"/>
        </w:rPr>
        <w:t>nature</w:t>
      </w:r>
      <w:r>
        <w:rPr>
          <w:rFonts w:ascii="Calibri" w:eastAsia="Calibri" w:hAnsi="Calibri" w:cs="Calibri"/>
          <w:spacing w:val="-8"/>
          <w:sz w:val="28"/>
        </w:rPr>
        <w:t xml:space="preserve"> </w:t>
      </w:r>
      <w:r>
        <w:rPr>
          <w:rFonts w:ascii="Calibri" w:eastAsia="Calibri" w:hAnsi="Calibri" w:cs="Calibri"/>
          <w:sz w:val="28"/>
        </w:rPr>
        <w:t>and</w:t>
      </w:r>
      <w:r>
        <w:rPr>
          <w:rFonts w:ascii="Calibri" w:eastAsia="Calibri" w:hAnsi="Calibri" w:cs="Calibri"/>
          <w:spacing w:val="-6"/>
          <w:sz w:val="28"/>
        </w:rPr>
        <w:t xml:space="preserve"> </w:t>
      </w:r>
      <w:r>
        <w:rPr>
          <w:rFonts w:ascii="Calibri" w:eastAsia="Calibri" w:hAnsi="Calibri" w:cs="Calibri"/>
          <w:sz w:val="28"/>
        </w:rPr>
        <w:t>logic</w:t>
      </w:r>
      <w:r>
        <w:rPr>
          <w:rFonts w:ascii="Calibri" w:eastAsia="Calibri" w:hAnsi="Calibri" w:cs="Calibri"/>
          <w:spacing w:val="-2"/>
          <w:sz w:val="28"/>
        </w:rPr>
        <w:t xml:space="preserve"> </w:t>
      </w:r>
      <w:r>
        <w:rPr>
          <w:rFonts w:ascii="Calibri" w:eastAsia="Calibri" w:hAnsi="Calibri" w:cs="Calibri"/>
          <w:sz w:val="28"/>
        </w:rPr>
        <w:t>of</w:t>
      </w:r>
      <w:r>
        <w:rPr>
          <w:rFonts w:ascii="Calibri" w:eastAsia="Calibri" w:hAnsi="Calibri" w:cs="Calibri"/>
          <w:spacing w:val="-9"/>
          <w:sz w:val="28"/>
        </w:rPr>
        <w:t xml:space="preserve"> </w:t>
      </w:r>
      <w:r>
        <w:rPr>
          <w:rFonts w:ascii="Calibri" w:eastAsia="Calibri" w:hAnsi="Calibri" w:cs="Calibri"/>
          <w:sz w:val="28"/>
        </w:rPr>
        <w:t>scientific</w:t>
      </w:r>
      <w:r>
        <w:rPr>
          <w:rFonts w:ascii="Calibri" w:eastAsia="Calibri" w:hAnsi="Calibri" w:cs="Calibri"/>
          <w:spacing w:val="-3"/>
          <w:sz w:val="28"/>
        </w:rPr>
        <w:t xml:space="preserve"> </w:t>
      </w:r>
      <w:r>
        <w:rPr>
          <w:rFonts w:ascii="Calibri" w:eastAsia="Calibri" w:hAnsi="Calibri" w:cs="Calibri"/>
          <w:sz w:val="28"/>
        </w:rPr>
        <w:t>investigation and knowledge.</w:t>
      </w:r>
    </w:p>
    <w:p w14:paraId="5B281A13" w14:textId="77777777" w:rsidR="00430BCD" w:rsidRDefault="00430BCD" w:rsidP="00430BCD">
      <w:pPr>
        <w:widowControl w:val="0"/>
        <w:numPr>
          <w:ilvl w:val="0"/>
          <w:numId w:val="35"/>
        </w:numPr>
        <w:tabs>
          <w:tab w:val="left" w:pos="880"/>
        </w:tabs>
        <w:autoSpaceDE w:val="0"/>
        <w:autoSpaceDN w:val="0"/>
        <w:spacing w:before="339" w:after="0" w:line="240" w:lineRule="auto"/>
        <w:ind w:left="880"/>
        <w:rPr>
          <w:rFonts w:ascii="Symbol" w:eastAsia="Calibri" w:hAnsi="Symbol" w:cs="Calibri"/>
          <w:sz w:val="28"/>
        </w:rPr>
      </w:pPr>
      <w:r>
        <w:rPr>
          <w:rFonts w:ascii="Calibri" w:eastAsia="Calibri" w:hAnsi="Calibri" w:cs="Calibri"/>
          <w:sz w:val="28"/>
        </w:rPr>
        <w:t>Increase</w:t>
      </w:r>
      <w:r>
        <w:rPr>
          <w:rFonts w:ascii="Calibri" w:eastAsia="Calibri" w:hAnsi="Calibri" w:cs="Calibri"/>
          <w:spacing w:val="-4"/>
          <w:sz w:val="28"/>
        </w:rPr>
        <w:t xml:space="preserve"> </w:t>
      </w:r>
      <w:r>
        <w:rPr>
          <w:rFonts w:ascii="Calibri" w:eastAsia="Calibri" w:hAnsi="Calibri" w:cs="Calibri"/>
          <w:sz w:val="28"/>
        </w:rPr>
        <w:t>awareness</w:t>
      </w:r>
      <w:r>
        <w:rPr>
          <w:rFonts w:ascii="Calibri" w:eastAsia="Calibri" w:hAnsi="Calibri" w:cs="Calibri"/>
          <w:spacing w:val="-7"/>
          <w:sz w:val="28"/>
        </w:rPr>
        <w:t xml:space="preserve"> </w:t>
      </w:r>
      <w:r>
        <w:rPr>
          <w:rFonts w:ascii="Calibri" w:eastAsia="Calibri" w:hAnsi="Calibri" w:cs="Calibri"/>
          <w:sz w:val="28"/>
        </w:rPr>
        <w:t>of</w:t>
      </w:r>
      <w:r>
        <w:rPr>
          <w:rFonts w:ascii="Calibri" w:eastAsia="Calibri" w:hAnsi="Calibri" w:cs="Calibri"/>
          <w:spacing w:val="-3"/>
          <w:sz w:val="28"/>
        </w:rPr>
        <w:t xml:space="preserve"> </w:t>
      </w:r>
      <w:r>
        <w:rPr>
          <w:rFonts w:ascii="Calibri" w:eastAsia="Calibri" w:hAnsi="Calibri" w:cs="Calibri"/>
          <w:sz w:val="28"/>
        </w:rPr>
        <w:t>emotions</w:t>
      </w:r>
      <w:r>
        <w:rPr>
          <w:rFonts w:ascii="Calibri" w:eastAsia="Calibri" w:hAnsi="Calibri" w:cs="Calibri"/>
          <w:spacing w:val="-3"/>
          <w:sz w:val="28"/>
        </w:rPr>
        <w:t xml:space="preserve"> </w:t>
      </w:r>
      <w:r>
        <w:rPr>
          <w:rFonts w:ascii="Calibri" w:eastAsia="Calibri" w:hAnsi="Calibri" w:cs="Calibri"/>
          <w:sz w:val="28"/>
        </w:rPr>
        <w:t>and</w:t>
      </w:r>
      <w:r>
        <w:rPr>
          <w:rFonts w:ascii="Calibri" w:eastAsia="Calibri" w:hAnsi="Calibri" w:cs="Calibri"/>
          <w:spacing w:val="-5"/>
          <w:sz w:val="28"/>
        </w:rPr>
        <w:t xml:space="preserve"> </w:t>
      </w:r>
      <w:r>
        <w:rPr>
          <w:rFonts w:ascii="Calibri" w:eastAsia="Calibri" w:hAnsi="Calibri" w:cs="Calibri"/>
          <w:sz w:val="28"/>
        </w:rPr>
        <w:t>attitudes</w:t>
      </w:r>
      <w:r>
        <w:rPr>
          <w:rFonts w:ascii="Calibri" w:eastAsia="Calibri" w:hAnsi="Calibri" w:cs="Calibri"/>
          <w:spacing w:val="-1"/>
          <w:sz w:val="28"/>
        </w:rPr>
        <w:t xml:space="preserve"> </w:t>
      </w:r>
      <w:r>
        <w:rPr>
          <w:rFonts w:ascii="Calibri" w:eastAsia="Calibri" w:hAnsi="Calibri" w:cs="Calibri"/>
          <w:sz w:val="28"/>
        </w:rPr>
        <w:t>in</w:t>
      </w:r>
      <w:r>
        <w:rPr>
          <w:rFonts w:ascii="Calibri" w:eastAsia="Calibri" w:hAnsi="Calibri" w:cs="Calibri"/>
          <w:spacing w:val="-5"/>
          <w:sz w:val="28"/>
        </w:rPr>
        <w:t xml:space="preserve"> </w:t>
      </w:r>
      <w:r>
        <w:rPr>
          <w:rFonts w:ascii="Calibri" w:eastAsia="Calibri" w:hAnsi="Calibri" w:cs="Calibri"/>
          <w:sz w:val="28"/>
        </w:rPr>
        <w:t>oneself</w:t>
      </w:r>
      <w:r>
        <w:rPr>
          <w:rFonts w:ascii="Calibri" w:eastAsia="Calibri" w:hAnsi="Calibri" w:cs="Calibri"/>
          <w:spacing w:val="-8"/>
          <w:sz w:val="28"/>
        </w:rPr>
        <w:t xml:space="preserve"> </w:t>
      </w:r>
      <w:r>
        <w:rPr>
          <w:rFonts w:ascii="Calibri" w:eastAsia="Calibri" w:hAnsi="Calibri" w:cs="Calibri"/>
          <w:sz w:val="28"/>
        </w:rPr>
        <w:t>and</w:t>
      </w:r>
      <w:r>
        <w:rPr>
          <w:rFonts w:ascii="Calibri" w:eastAsia="Calibri" w:hAnsi="Calibri" w:cs="Calibri"/>
          <w:spacing w:val="-4"/>
          <w:sz w:val="28"/>
        </w:rPr>
        <w:t xml:space="preserve"> </w:t>
      </w:r>
      <w:r>
        <w:rPr>
          <w:rFonts w:ascii="Calibri" w:eastAsia="Calibri" w:hAnsi="Calibri" w:cs="Calibri"/>
          <w:spacing w:val="-2"/>
          <w:sz w:val="28"/>
        </w:rPr>
        <w:t>others.</w:t>
      </w:r>
    </w:p>
    <w:p w14:paraId="2C7D31A1" w14:textId="77777777" w:rsidR="00430BCD" w:rsidRDefault="00430BCD" w:rsidP="00430BCD">
      <w:pPr>
        <w:widowControl w:val="0"/>
        <w:numPr>
          <w:ilvl w:val="0"/>
          <w:numId w:val="35"/>
        </w:numPr>
        <w:tabs>
          <w:tab w:val="left" w:pos="880"/>
        </w:tabs>
        <w:autoSpaceDE w:val="0"/>
        <w:autoSpaceDN w:val="0"/>
        <w:spacing w:before="339" w:after="0" w:line="240" w:lineRule="auto"/>
        <w:ind w:left="880"/>
        <w:rPr>
          <w:rFonts w:ascii="Symbol" w:eastAsia="Calibri" w:hAnsi="Symbol" w:cs="Calibri"/>
          <w:sz w:val="28"/>
        </w:rPr>
      </w:pPr>
      <w:r>
        <w:rPr>
          <w:rFonts w:ascii="Calibri" w:eastAsia="Calibri" w:hAnsi="Calibri" w:cs="Calibri"/>
          <w:sz w:val="28"/>
        </w:rPr>
        <w:t>Understand</w:t>
      </w:r>
      <w:r>
        <w:rPr>
          <w:rFonts w:ascii="Calibri" w:eastAsia="Calibri" w:hAnsi="Calibri" w:cs="Calibri"/>
          <w:spacing w:val="-8"/>
          <w:sz w:val="28"/>
        </w:rPr>
        <w:t xml:space="preserve"> </w:t>
      </w:r>
      <w:r>
        <w:rPr>
          <w:rFonts w:ascii="Calibri" w:eastAsia="Calibri" w:hAnsi="Calibri" w:cs="Calibri"/>
          <w:sz w:val="28"/>
        </w:rPr>
        <w:t>and</w:t>
      </w:r>
      <w:r>
        <w:rPr>
          <w:rFonts w:ascii="Calibri" w:eastAsia="Calibri" w:hAnsi="Calibri" w:cs="Calibri"/>
          <w:spacing w:val="-5"/>
          <w:sz w:val="28"/>
        </w:rPr>
        <w:t xml:space="preserve"> </w:t>
      </w:r>
      <w:r>
        <w:rPr>
          <w:rFonts w:ascii="Calibri" w:eastAsia="Calibri" w:hAnsi="Calibri" w:cs="Calibri"/>
          <w:sz w:val="28"/>
        </w:rPr>
        <w:t>develop</w:t>
      </w:r>
      <w:r>
        <w:rPr>
          <w:rFonts w:ascii="Calibri" w:eastAsia="Calibri" w:hAnsi="Calibri" w:cs="Calibri"/>
          <w:spacing w:val="-5"/>
          <w:sz w:val="28"/>
        </w:rPr>
        <w:t xml:space="preserve"> </w:t>
      </w:r>
      <w:r>
        <w:rPr>
          <w:rFonts w:ascii="Calibri" w:eastAsia="Calibri" w:hAnsi="Calibri" w:cs="Calibri"/>
          <w:sz w:val="28"/>
        </w:rPr>
        <w:t>one’s</w:t>
      </w:r>
      <w:r>
        <w:rPr>
          <w:rFonts w:ascii="Calibri" w:eastAsia="Calibri" w:hAnsi="Calibri" w:cs="Calibri"/>
          <w:spacing w:val="-2"/>
          <w:sz w:val="28"/>
        </w:rPr>
        <w:t xml:space="preserve"> </w:t>
      </w:r>
      <w:r>
        <w:rPr>
          <w:rFonts w:ascii="Calibri" w:eastAsia="Calibri" w:hAnsi="Calibri" w:cs="Calibri"/>
          <w:sz w:val="28"/>
        </w:rPr>
        <w:t>innate</w:t>
      </w:r>
      <w:r>
        <w:rPr>
          <w:rFonts w:ascii="Calibri" w:eastAsia="Calibri" w:hAnsi="Calibri" w:cs="Calibri"/>
          <w:spacing w:val="-2"/>
          <w:sz w:val="28"/>
        </w:rPr>
        <w:t xml:space="preserve"> </w:t>
      </w:r>
      <w:r>
        <w:rPr>
          <w:rFonts w:ascii="Calibri" w:eastAsia="Calibri" w:hAnsi="Calibri" w:cs="Calibri"/>
          <w:sz w:val="28"/>
        </w:rPr>
        <w:t>compassion</w:t>
      </w:r>
      <w:r>
        <w:rPr>
          <w:rFonts w:ascii="Calibri" w:eastAsia="Calibri" w:hAnsi="Calibri" w:cs="Calibri"/>
          <w:spacing w:val="-5"/>
          <w:sz w:val="28"/>
        </w:rPr>
        <w:t xml:space="preserve"> </w:t>
      </w:r>
      <w:r>
        <w:rPr>
          <w:rFonts w:ascii="Calibri" w:eastAsia="Calibri" w:hAnsi="Calibri" w:cs="Calibri"/>
          <w:spacing w:val="-2"/>
          <w:sz w:val="28"/>
        </w:rPr>
        <w:t>response.</w:t>
      </w:r>
    </w:p>
    <w:p w14:paraId="59E5C873"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5F47D13F" w14:textId="77777777" w:rsidR="00430BCD" w:rsidRDefault="00430BCD" w:rsidP="00430BCD">
      <w:pPr>
        <w:widowControl w:val="0"/>
        <w:numPr>
          <w:ilvl w:val="0"/>
          <w:numId w:val="35"/>
        </w:numPr>
        <w:tabs>
          <w:tab w:val="left" w:pos="880"/>
        </w:tabs>
        <w:autoSpaceDE w:val="0"/>
        <w:autoSpaceDN w:val="0"/>
        <w:spacing w:after="0" w:line="240" w:lineRule="auto"/>
        <w:ind w:left="880"/>
        <w:rPr>
          <w:rFonts w:ascii="Symbol" w:eastAsia="Calibri" w:hAnsi="Symbol" w:cs="Calibri"/>
          <w:sz w:val="28"/>
        </w:rPr>
      </w:pPr>
      <w:r>
        <w:rPr>
          <w:rFonts w:ascii="Calibri" w:eastAsia="Calibri" w:hAnsi="Calibri" w:cs="Calibri"/>
          <w:sz w:val="28"/>
        </w:rPr>
        <w:t>Learn</w:t>
      </w:r>
      <w:r>
        <w:rPr>
          <w:rFonts w:ascii="Calibri" w:eastAsia="Calibri" w:hAnsi="Calibri" w:cs="Calibri"/>
          <w:spacing w:val="-3"/>
          <w:sz w:val="28"/>
        </w:rPr>
        <w:t xml:space="preserve"> </w:t>
      </w:r>
      <w:r>
        <w:rPr>
          <w:rFonts w:ascii="Calibri" w:eastAsia="Calibri" w:hAnsi="Calibri" w:cs="Calibri"/>
          <w:sz w:val="28"/>
        </w:rPr>
        <w:t>how</w:t>
      </w:r>
      <w:r>
        <w:rPr>
          <w:rFonts w:ascii="Calibri" w:eastAsia="Calibri" w:hAnsi="Calibri" w:cs="Calibri"/>
          <w:spacing w:val="-6"/>
          <w:sz w:val="28"/>
        </w:rPr>
        <w:t xml:space="preserve"> </w:t>
      </w:r>
      <w:r>
        <w:rPr>
          <w:rFonts w:ascii="Calibri" w:eastAsia="Calibri" w:hAnsi="Calibri" w:cs="Calibri"/>
          <w:sz w:val="28"/>
        </w:rPr>
        <w:t>to</w:t>
      </w:r>
      <w:r>
        <w:rPr>
          <w:rFonts w:ascii="Calibri" w:eastAsia="Calibri" w:hAnsi="Calibri" w:cs="Calibri"/>
          <w:spacing w:val="-4"/>
          <w:sz w:val="28"/>
        </w:rPr>
        <w:t xml:space="preserve"> </w:t>
      </w:r>
      <w:r>
        <w:rPr>
          <w:rFonts w:ascii="Calibri" w:eastAsia="Calibri" w:hAnsi="Calibri" w:cs="Calibri"/>
          <w:sz w:val="28"/>
        </w:rPr>
        <w:t>calm,</w:t>
      </w:r>
      <w:r>
        <w:rPr>
          <w:rFonts w:ascii="Calibri" w:eastAsia="Calibri" w:hAnsi="Calibri" w:cs="Calibri"/>
          <w:spacing w:val="-1"/>
          <w:sz w:val="28"/>
        </w:rPr>
        <w:t xml:space="preserve"> </w:t>
      </w:r>
      <w:r>
        <w:rPr>
          <w:rFonts w:ascii="Calibri" w:eastAsia="Calibri" w:hAnsi="Calibri" w:cs="Calibri"/>
          <w:sz w:val="28"/>
        </w:rPr>
        <w:t>focus</w:t>
      </w:r>
      <w:r>
        <w:rPr>
          <w:rFonts w:ascii="Calibri" w:eastAsia="Calibri" w:hAnsi="Calibri" w:cs="Calibri"/>
          <w:spacing w:val="-1"/>
          <w:sz w:val="28"/>
        </w:rPr>
        <w:t xml:space="preserve"> </w:t>
      </w:r>
      <w:r>
        <w:rPr>
          <w:rFonts w:ascii="Calibri" w:eastAsia="Calibri" w:hAnsi="Calibri" w:cs="Calibri"/>
          <w:sz w:val="28"/>
        </w:rPr>
        <w:t>and</w:t>
      </w:r>
      <w:r>
        <w:rPr>
          <w:rFonts w:ascii="Calibri" w:eastAsia="Calibri" w:hAnsi="Calibri" w:cs="Calibri"/>
          <w:spacing w:val="-3"/>
          <w:sz w:val="28"/>
        </w:rPr>
        <w:t xml:space="preserve"> </w:t>
      </w:r>
      <w:r>
        <w:rPr>
          <w:rFonts w:ascii="Calibri" w:eastAsia="Calibri" w:hAnsi="Calibri" w:cs="Calibri"/>
          <w:sz w:val="28"/>
        </w:rPr>
        <w:t xml:space="preserve">balance the </w:t>
      </w:r>
      <w:r>
        <w:rPr>
          <w:rFonts w:ascii="Calibri" w:eastAsia="Calibri" w:hAnsi="Calibri" w:cs="Calibri"/>
          <w:spacing w:val="-2"/>
          <w:sz w:val="28"/>
        </w:rPr>
        <w:t>mind.</w:t>
      </w:r>
    </w:p>
    <w:p w14:paraId="6133462F"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07187349" w14:textId="77777777" w:rsidR="00430BCD" w:rsidRDefault="00430BCD" w:rsidP="00430BCD">
      <w:pPr>
        <w:widowControl w:val="0"/>
        <w:numPr>
          <w:ilvl w:val="0"/>
          <w:numId w:val="35"/>
        </w:numPr>
        <w:tabs>
          <w:tab w:val="left" w:pos="880"/>
        </w:tabs>
        <w:autoSpaceDE w:val="0"/>
        <w:autoSpaceDN w:val="0"/>
        <w:spacing w:after="0" w:line="240" w:lineRule="auto"/>
        <w:ind w:left="880"/>
        <w:rPr>
          <w:rFonts w:ascii="Symbol" w:eastAsia="Calibri" w:hAnsi="Symbol" w:cs="Calibri"/>
          <w:sz w:val="28"/>
        </w:rPr>
      </w:pPr>
      <w:r>
        <w:rPr>
          <w:rFonts w:ascii="Calibri" w:eastAsia="Calibri" w:hAnsi="Calibri" w:cs="Calibri"/>
          <w:sz w:val="28"/>
        </w:rPr>
        <w:t>Become</w:t>
      </w:r>
      <w:r>
        <w:rPr>
          <w:rFonts w:ascii="Calibri" w:eastAsia="Calibri" w:hAnsi="Calibri" w:cs="Calibri"/>
          <w:spacing w:val="-2"/>
          <w:sz w:val="28"/>
        </w:rPr>
        <w:t xml:space="preserve"> </w:t>
      </w:r>
      <w:r>
        <w:rPr>
          <w:rFonts w:ascii="Calibri" w:eastAsia="Calibri" w:hAnsi="Calibri" w:cs="Calibri"/>
          <w:sz w:val="28"/>
        </w:rPr>
        <w:t>more</w:t>
      </w:r>
      <w:r>
        <w:rPr>
          <w:rFonts w:ascii="Calibri" w:eastAsia="Calibri" w:hAnsi="Calibri" w:cs="Calibri"/>
          <w:spacing w:val="1"/>
          <w:sz w:val="28"/>
        </w:rPr>
        <w:t xml:space="preserve"> </w:t>
      </w:r>
      <w:r>
        <w:rPr>
          <w:rFonts w:ascii="Calibri" w:eastAsia="Calibri" w:hAnsi="Calibri" w:cs="Calibri"/>
          <w:sz w:val="28"/>
        </w:rPr>
        <w:t>open-</w:t>
      </w:r>
      <w:r>
        <w:rPr>
          <w:rFonts w:ascii="Calibri" w:eastAsia="Calibri" w:hAnsi="Calibri" w:cs="Calibri"/>
          <w:spacing w:val="-2"/>
          <w:sz w:val="28"/>
        </w:rPr>
        <w:t>minded.</w:t>
      </w:r>
    </w:p>
    <w:p w14:paraId="500B74CF" w14:textId="77777777" w:rsidR="00430BCD" w:rsidRDefault="00430BCD" w:rsidP="00430BCD">
      <w:pPr>
        <w:widowControl w:val="0"/>
        <w:numPr>
          <w:ilvl w:val="0"/>
          <w:numId w:val="35"/>
        </w:numPr>
        <w:tabs>
          <w:tab w:val="left" w:pos="880"/>
        </w:tabs>
        <w:autoSpaceDE w:val="0"/>
        <w:autoSpaceDN w:val="0"/>
        <w:spacing w:before="338" w:after="0" w:line="240" w:lineRule="auto"/>
        <w:ind w:left="880"/>
        <w:rPr>
          <w:rFonts w:ascii="Symbol" w:eastAsia="Calibri" w:hAnsi="Symbol" w:cs="Calibri"/>
          <w:sz w:val="28"/>
        </w:rPr>
      </w:pPr>
      <w:r>
        <w:rPr>
          <w:rFonts w:ascii="Calibri" w:eastAsia="Calibri" w:hAnsi="Calibri" w:cs="Calibri"/>
          <w:sz w:val="28"/>
        </w:rPr>
        <w:t>Become more</w:t>
      </w:r>
      <w:r>
        <w:rPr>
          <w:rFonts w:ascii="Calibri" w:eastAsia="Calibri" w:hAnsi="Calibri" w:cs="Calibri"/>
          <w:spacing w:val="1"/>
          <w:sz w:val="28"/>
        </w:rPr>
        <w:t xml:space="preserve"> </w:t>
      </w:r>
      <w:r>
        <w:rPr>
          <w:rFonts w:ascii="Calibri" w:eastAsia="Calibri" w:hAnsi="Calibri" w:cs="Calibri"/>
          <w:spacing w:val="-2"/>
          <w:sz w:val="28"/>
        </w:rPr>
        <w:t>curious.</w:t>
      </w:r>
    </w:p>
    <w:p w14:paraId="628D195D"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5A1301C4" w14:textId="77777777" w:rsidR="00430BCD" w:rsidRDefault="00430BCD" w:rsidP="00430BCD">
      <w:pPr>
        <w:widowControl w:val="0"/>
        <w:numPr>
          <w:ilvl w:val="0"/>
          <w:numId w:val="35"/>
        </w:numPr>
        <w:tabs>
          <w:tab w:val="left" w:pos="880"/>
        </w:tabs>
        <w:autoSpaceDE w:val="0"/>
        <w:autoSpaceDN w:val="0"/>
        <w:spacing w:after="0" w:line="240" w:lineRule="auto"/>
        <w:ind w:left="880"/>
        <w:rPr>
          <w:rFonts w:ascii="Symbol" w:eastAsia="Calibri" w:hAnsi="Symbol" w:cs="Calibri"/>
          <w:sz w:val="28"/>
        </w:rPr>
      </w:pPr>
      <w:r>
        <w:rPr>
          <w:rFonts w:ascii="Calibri" w:eastAsia="Calibri" w:hAnsi="Calibri" w:cs="Calibri"/>
          <w:sz w:val="28"/>
        </w:rPr>
        <w:t>Become</w:t>
      </w:r>
      <w:r>
        <w:rPr>
          <w:rFonts w:ascii="Calibri" w:eastAsia="Calibri" w:hAnsi="Calibri" w:cs="Calibri"/>
          <w:spacing w:val="-1"/>
          <w:sz w:val="28"/>
        </w:rPr>
        <w:t xml:space="preserve"> </w:t>
      </w:r>
      <w:r>
        <w:rPr>
          <w:rFonts w:ascii="Calibri" w:eastAsia="Calibri" w:hAnsi="Calibri" w:cs="Calibri"/>
          <w:sz w:val="28"/>
        </w:rPr>
        <w:t>more open-</w:t>
      </w:r>
      <w:r>
        <w:rPr>
          <w:rFonts w:ascii="Calibri" w:eastAsia="Calibri" w:hAnsi="Calibri" w:cs="Calibri"/>
          <w:spacing w:val="-2"/>
          <w:sz w:val="28"/>
        </w:rPr>
        <w:t>hearted.</w:t>
      </w:r>
    </w:p>
    <w:p w14:paraId="26379525"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3D617738" w14:textId="77777777" w:rsidR="00430BCD" w:rsidRDefault="00430BCD" w:rsidP="00430BCD">
      <w:pPr>
        <w:widowControl w:val="0"/>
        <w:numPr>
          <w:ilvl w:val="0"/>
          <w:numId w:val="35"/>
        </w:numPr>
        <w:tabs>
          <w:tab w:val="left" w:pos="880"/>
        </w:tabs>
        <w:autoSpaceDE w:val="0"/>
        <w:autoSpaceDN w:val="0"/>
        <w:spacing w:after="0" w:line="240" w:lineRule="auto"/>
        <w:ind w:left="880"/>
        <w:rPr>
          <w:rFonts w:ascii="Symbol" w:eastAsia="Calibri" w:hAnsi="Symbol" w:cs="Calibri"/>
          <w:sz w:val="28"/>
        </w:rPr>
      </w:pPr>
      <w:r>
        <w:rPr>
          <w:rFonts w:ascii="Calibri" w:eastAsia="Calibri" w:hAnsi="Calibri" w:cs="Calibri"/>
          <w:sz w:val="28"/>
        </w:rPr>
        <w:t>Increase</w:t>
      </w:r>
      <w:r>
        <w:rPr>
          <w:rFonts w:ascii="Calibri" w:eastAsia="Calibri" w:hAnsi="Calibri" w:cs="Calibri"/>
          <w:spacing w:val="-5"/>
          <w:sz w:val="28"/>
        </w:rPr>
        <w:t xml:space="preserve"> </w:t>
      </w:r>
      <w:r>
        <w:rPr>
          <w:rFonts w:ascii="Calibri" w:eastAsia="Calibri" w:hAnsi="Calibri" w:cs="Calibri"/>
          <w:sz w:val="28"/>
        </w:rPr>
        <w:t>understanding</w:t>
      </w:r>
      <w:r>
        <w:rPr>
          <w:rFonts w:ascii="Calibri" w:eastAsia="Calibri" w:hAnsi="Calibri" w:cs="Calibri"/>
          <w:spacing w:val="-5"/>
          <w:sz w:val="28"/>
        </w:rPr>
        <w:t xml:space="preserve"> </w:t>
      </w:r>
      <w:r>
        <w:rPr>
          <w:rFonts w:ascii="Calibri" w:eastAsia="Calibri" w:hAnsi="Calibri" w:cs="Calibri"/>
          <w:sz w:val="28"/>
        </w:rPr>
        <w:t>of</w:t>
      </w:r>
      <w:r>
        <w:rPr>
          <w:rFonts w:ascii="Calibri" w:eastAsia="Calibri" w:hAnsi="Calibri" w:cs="Calibri"/>
          <w:spacing w:val="-3"/>
          <w:sz w:val="28"/>
        </w:rPr>
        <w:t xml:space="preserve"> </w:t>
      </w:r>
      <w:r>
        <w:rPr>
          <w:rFonts w:ascii="Calibri" w:eastAsia="Calibri" w:hAnsi="Calibri" w:cs="Calibri"/>
          <w:sz w:val="28"/>
        </w:rPr>
        <w:t>diverse</w:t>
      </w:r>
      <w:r>
        <w:rPr>
          <w:rFonts w:ascii="Calibri" w:eastAsia="Calibri" w:hAnsi="Calibri" w:cs="Calibri"/>
          <w:spacing w:val="-7"/>
          <w:sz w:val="28"/>
        </w:rPr>
        <w:t xml:space="preserve"> </w:t>
      </w:r>
      <w:r>
        <w:rPr>
          <w:rFonts w:ascii="Calibri" w:eastAsia="Calibri" w:hAnsi="Calibri" w:cs="Calibri"/>
          <w:sz w:val="28"/>
        </w:rPr>
        <w:t>cultural</w:t>
      </w:r>
      <w:r>
        <w:rPr>
          <w:rFonts w:ascii="Calibri" w:eastAsia="Calibri" w:hAnsi="Calibri" w:cs="Calibri"/>
          <w:spacing w:val="-2"/>
          <w:sz w:val="28"/>
        </w:rPr>
        <w:t xml:space="preserve"> </w:t>
      </w:r>
      <w:r>
        <w:rPr>
          <w:rFonts w:ascii="Calibri" w:eastAsia="Calibri" w:hAnsi="Calibri" w:cs="Calibri"/>
          <w:sz w:val="28"/>
        </w:rPr>
        <w:t>perspectives</w:t>
      </w:r>
      <w:r>
        <w:rPr>
          <w:rFonts w:ascii="Calibri" w:eastAsia="Calibri" w:hAnsi="Calibri" w:cs="Calibri"/>
          <w:spacing w:val="-7"/>
          <w:sz w:val="28"/>
        </w:rPr>
        <w:t xml:space="preserve"> </w:t>
      </w:r>
      <w:r>
        <w:rPr>
          <w:rFonts w:ascii="Calibri" w:eastAsia="Calibri" w:hAnsi="Calibri" w:cs="Calibri"/>
          <w:sz w:val="28"/>
        </w:rPr>
        <w:t>and</w:t>
      </w:r>
      <w:r>
        <w:rPr>
          <w:rFonts w:ascii="Calibri" w:eastAsia="Calibri" w:hAnsi="Calibri" w:cs="Calibri"/>
          <w:spacing w:val="-5"/>
          <w:sz w:val="28"/>
        </w:rPr>
        <w:t xml:space="preserve"> </w:t>
      </w:r>
      <w:r>
        <w:rPr>
          <w:rFonts w:ascii="Calibri" w:eastAsia="Calibri" w:hAnsi="Calibri" w:cs="Calibri"/>
          <w:spacing w:val="-2"/>
          <w:sz w:val="28"/>
        </w:rPr>
        <w:t>values.</w:t>
      </w:r>
    </w:p>
    <w:p w14:paraId="5F2783D2" w14:textId="77777777" w:rsidR="00430BCD" w:rsidRDefault="00430BCD" w:rsidP="00430BCD">
      <w:pPr>
        <w:widowControl w:val="0"/>
        <w:numPr>
          <w:ilvl w:val="0"/>
          <w:numId w:val="35"/>
        </w:numPr>
        <w:tabs>
          <w:tab w:val="left" w:pos="881"/>
        </w:tabs>
        <w:autoSpaceDE w:val="0"/>
        <w:autoSpaceDN w:val="0"/>
        <w:spacing w:before="339" w:after="0" w:line="240" w:lineRule="auto"/>
        <w:ind w:right="810"/>
        <w:rPr>
          <w:rFonts w:ascii="Symbol" w:eastAsia="Calibri" w:hAnsi="Symbol" w:cs="Calibri"/>
          <w:sz w:val="28"/>
        </w:rPr>
      </w:pPr>
      <w:r>
        <w:rPr>
          <w:rFonts w:ascii="Calibri" w:eastAsia="Calibri" w:hAnsi="Calibri" w:cs="Calibri"/>
          <w:sz w:val="28"/>
        </w:rPr>
        <w:t>Learn</w:t>
      </w:r>
      <w:r>
        <w:rPr>
          <w:rFonts w:ascii="Calibri" w:eastAsia="Calibri" w:hAnsi="Calibri" w:cs="Calibri"/>
          <w:spacing w:val="-5"/>
          <w:sz w:val="28"/>
        </w:rPr>
        <w:t xml:space="preserve"> </w:t>
      </w:r>
      <w:r>
        <w:rPr>
          <w:rFonts w:ascii="Calibri" w:eastAsia="Calibri" w:hAnsi="Calibri" w:cs="Calibri"/>
          <w:sz w:val="28"/>
        </w:rPr>
        <w:t>how</w:t>
      </w:r>
      <w:r>
        <w:rPr>
          <w:rFonts w:ascii="Calibri" w:eastAsia="Calibri" w:hAnsi="Calibri" w:cs="Calibri"/>
          <w:spacing w:val="-8"/>
          <w:sz w:val="28"/>
        </w:rPr>
        <w:t xml:space="preserve"> </w:t>
      </w:r>
      <w:r>
        <w:rPr>
          <w:rFonts w:ascii="Calibri" w:eastAsia="Calibri" w:hAnsi="Calibri" w:cs="Calibri"/>
          <w:sz w:val="28"/>
        </w:rPr>
        <w:t>to</w:t>
      </w:r>
      <w:r>
        <w:rPr>
          <w:rFonts w:ascii="Calibri" w:eastAsia="Calibri" w:hAnsi="Calibri" w:cs="Calibri"/>
          <w:spacing w:val="-6"/>
          <w:sz w:val="28"/>
        </w:rPr>
        <w:t xml:space="preserve"> </w:t>
      </w:r>
      <w:r>
        <w:rPr>
          <w:rFonts w:ascii="Calibri" w:eastAsia="Calibri" w:hAnsi="Calibri" w:cs="Calibri"/>
          <w:sz w:val="28"/>
        </w:rPr>
        <w:t>write</w:t>
      </w:r>
      <w:r>
        <w:rPr>
          <w:rFonts w:ascii="Calibri" w:eastAsia="Calibri" w:hAnsi="Calibri" w:cs="Calibri"/>
          <w:spacing w:val="-2"/>
          <w:sz w:val="28"/>
        </w:rPr>
        <w:t xml:space="preserve"> </w:t>
      </w:r>
      <w:r>
        <w:rPr>
          <w:rFonts w:ascii="Calibri" w:eastAsia="Calibri" w:hAnsi="Calibri" w:cs="Calibri"/>
          <w:sz w:val="28"/>
        </w:rPr>
        <w:t>argument</w:t>
      </w:r>
      <w:r>
        <w:rPr>
          <w:rFonts w:ascii="Calibri" w:eastAsia="Calibri" w:hAnsi="Calibri" w:cs="Calibri"/>
          <w:spacing w:val="-2"/>
          <w:sz w:val="28"/>
        </w:rPr>
        <w:t xml:space="preserve"> </w:t>
      </w:r>
      <w:r>
        <w:rPr>
          <w:rFonts w:ascii="Calibri" w:eastAsia="Calibri" w:hAnsi="Calibri" w:cs="Calibri"/>
          <w:sz w:val="28"/>
        </w:rPr>
        <w:t>based</w:t>
      </w:r>
      <w:r>
        <w:rPr>
          <w:rFonts w:ascii="Calibri" w:eastAsia="Calibri" w:hAnsi="Calibri" w:cs="Calibri"/>
          <w:spacing w:val="-5"/>
          <w:sz w:val="28"/>
        </w:rPr>
        <w:t xml:space="preserve"> </w:t>
      </w:r>
      <w:r>
        <w:rPr>
          <w:rFonts w:ascii="Calibri" w:eastAsia="Calibri" w:hAnsi="Calibri" w:cs="Calibri"/>
          <w:sz w:val="28"/>
        </w:rPr>
        <w:t>expository</w:t>
      </w:r>
      <w:r>
        <w:rPr>
          <w:rFonts w:ascii="Calibri" w:eastAsia="Calibri" w:hAnsi="Calibri" w:cs="Calibri"/>
          <w:spacing w:val="-5"/>
          <w:sz w:val="28"/>
        </w:rPr>
        <w:t xml:space="preserve"> </w:t>
      </w:r>
      <w:r>
        <w:rPr>
          <w:rFonts w:ascii="Calibri" w:eastAsia="Calibri" w:hAnsi="Calibri" w:cs="Calibri"/>
          <w:sz w:val="28"/>
        </w:rPr>
        <w:t>essays</w:t>
      </w:r>
      <w:r>
        <w:rPr>
          <w:rFonts w:ascii="Calibri" w:eastAsia="Calibri" w:hAnsi="Calibri" w:cs="Calibri"/>
          <w:spacing w:val="-3"/>
          <w:sz w:val="28"/>
        </w:rPr>
        <w:t xml:space="preserve"> </w:t>
      </w:r>
      <w:r>
        <w:rPr>
          <w:rFonts w:ascii="Calibri" w:eastAsia="Calibri" w:hAnsi="Calibri" w:cs="Calibri"/>
          <w:sz w:val="28"/>
        </w:rPr>
        <w:t>that</w:t>
      </w:r>
      <w:r>
        <w:rPr>
          <w:rFonts w:ascii="Calibri" w:eastAsia="Calibri" w:hAnsi="Calibri" w:cs="Calibri"/>
          <w:spacing w:val="-7"/>
          <w:sz w:val="28"/>
        </w:rPr>
        <w:t xml:space="preserve"> </w:t>
      </w:r>
      <w:r>
        <w:rPr>
          <w:rFonts w:ascii="Calibri" w:eastAsia="Calibri" w:hAnsi="Calibri" w:cs="Calibri"/>
          <w:sz w:val="28"/>
        </w:rPr>
        <w:t>draw</w:t>
      </w:r>
      <w:r>
        <w:rPr>
          <w:rFonts w:ascii="Calibri" w:eastAsia="Calibri" w:hAnsi="Calibri" w:cs="Calibri"/>
          <w:spacing w:val="-3"/>
          <w:sz w:val="28"/>
        </w:rPr>
        <w:t xml:space="preserve"> </w:t>
      </w:r>
      <w:r>
        <w:rPr>
          <w:rFonts w:ascii="Calibri" w:eastAsia="Calibri" w:hAnsi="Calibri" w:cs="Calibri"/>
          <w:sz w:val="28"/>
        </w:rPr>
        <w:t>upon research and careful attention to relevant and credible evidence.</w:t>
      </w:r>
    </w:p>
    <w:p w14:paraId="09F8FF63" w14:textId="77777777" w:rsidR="00430BCD" w:rsidRDefault="00430BCD" w:rsidP="00430BCD">
      <w:pPr>
        <w:widowControl w:val="0"/>
        <w:autoSpaceDE w:val="0"/>
        <w:autoSpaceDN w:val="0"/>
        <w:spacing w:before="335" w:line="240" w:lineRule="auto"/>
        <w:rPr>
          <w:rFonts w:ascii="Calibri" w:eastAsia="Calibri" w:hAnsi="Calibri" w:cs="Calibri"/>
          <w:sz w:val="28"/>
          <w:szCs w:val="28"/>
        </w:rPr>
      </w:pPr>
      <w:r>
        <w:rPr>
          <w:rFonts w:ascii="Calibri" w:eastAsia="Calibri" w:hAnsi="Calibri" w:cs="Calibri"/>
          <w:sz w:val="28"/>
          <w:szCs w:val="28"/>
        </w:rPr>
        <w:t>Classroom</w:t>
      </w:r>
      <w:r>
        <w:rPr>
          <w:rFonts w:ascii="Calibri" w:eastAsia="Calibri" w:hAnsi="Calibri" w:cs="Calibri"/>
          <w:spacing w:val="-5"/>
          <w:sz w:val="28"/>
          <w:szCs w:val="28"/>
        </w:rPr>
        <w:t xml:space="preserve"> </w:t>
      </w:r>
      <w:r>
        <w:rPr>
          <w:rFonts w:ascii="Calibri" w:eastAsia="Calibri" w:hAnsi="Calibri" w:cs="Calibri"/>
          <w:sz w:val="28"/>
          <w:szCs w:val="28"/>
        </w:rPr>
        <w:t>Participation:</w:t>
      </w:r>
      <w:r>
        <w:rPr>
          <w:rFonts w:ascii="Calibri" w:eastAsia="Calibri" w:hAnsi="Calibri" w:cs="Calibri"/>
          <w:spacing w:val="-2"/>
          <w:sz w:val="28"/>
          <w:szCs w:val="28"/>
        </w:rPr>
        <w:t xml:space="preserve"> </w:t>
      </w:r>
      <w:r>
        <w:rPr>
          <w:rFonts w:ascii="Calibri" w:eastAsia="Calibri" w:hAnsi="Calibri" w:cs="Calibri"/>
          <w:sz w:val="28"/>
          <w:szCs w:val="28"/>
        </w:rPr>
        <w:t>150</w:t>
      </w:r>
      <w:r>
        <w:rPr>
          <w:rFonts w:ascii="Calibri" w:eastAsia="Calibri" w:hAnsi="Calibri" w:cs="Calibri"/>
          <w:spacing w:val="-4"/>
          <w:sz w:val="28"/>
          <w:szCs w:val="28"/>
        </w:rPr>
        <w:t xml:space="preserve"> </w:t>
      </w:r>
      <w:r>
        <w:rPr>
          <w:rFonts w:ascii="Calibri" w:eastAsia="Calibri" w:hAnsi="Calibri" w:cs="Calibri"/>
          <w:spacing w:val="-2"/>
          <w:sz w:val="28"/>
          <w:szCs w:val="28"/>
        </w:rPr>
        <w:t>Points</w:t>
      </w:r>
    </w:p>
    <w:p w14:paraId="306A2240"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72B0CE4F" w14:textId="77777777" w:rsidR="00430BCD" w:rsidRDefault="00430BCD" w:rsidP="00430BCD">
      <w:pPr>
        <w:widowControl w:val="0"/>
        <w:autoSpaceDE w:val="0"/>
        <w:autoSpaceDN w:val="0"/>
        <w:spacing w:line="240" w:lineRule="auto"/>
        <w:ind w:right="224"/>
        <w:rPr>
          <w:rFonts w:ascii="Calibri" w:eastAsia="Calibri" w:hAnsi="Calibri" w:cs="Calibri"/>
          <w:sz w:val="28"/>
          <w:szCs w:val="28"/>
        </w:rPr>
      </w:pPr>
      <w:r>
        <w:rPr>
          <w:rFonts w:ascii="Calibri" w:eastAsia="Calibri" w:hAnsi="Calibri" w:cs="Calibri"/>
          <w:sz w:val="28"/>
          <w:szCs w:val="28"/>
        </w:rPr>
        <w:t>During lectures and seminars, you will take part in cooperative and critical thinking</w:t>
      </w:r>
      <w:r>
        <w:rPr>
          <w:rFonts w:ascii="Calibri" w:eastAsia="Calibri" w:hAnsi="Calibri" w:cs="Calibri"/>
          <w:spacing w:val="-6"/>
          <w:sz w:val="28"/>
          <w:szCs w:val="28"/>
        </w:rPr>
        <w:t xml:space="preserve"> </w:t>
      </w:r>
      <w:r>
        <w:rPr>
          <w:rFonts w:ascii="Calibri" w:eastAsia="Calibri" w:hAnsi="Calibri" w:cs="Calibri"/>
          <w:sz w:val="28"/>
          <w:szCs w:val="28"/>
        </w:rPr>
        <w:t>activities,</w:t>
      </w:r>
      <w:r>
        <w:rPr>
          <w:rFonts w:ascii="Calibri" w:eastAsia="Calibri" w:hAnsi="Calibri" w:cs="Calibri"/>
          <w:spacing w:val="-7"/>
          <w:sz w:val="28"/>
          <w:szCs w:val="28"/>
        </w:rPr>
        <w:t xml:space="preserve"> </w:t>
      </w:r>
      <w:r>
        <w:rPr>
          <w:rFonts w:ascii="Calibri" w:eastAsia="Calibri" w:hAnsi="Calibri" w:cs="Calibri"/>
          <w:sz w:val="28"/>
          <w:szCs w:val="28"/>
        </w:rPr>
        <w:t>intended</w:t>
      </w:r>
      <w:r>
        <w:rPr>
          <w:rFonts w:ascii="Calibri" w:eastAsia="Calibri" w:hAnsi="Calibri" w:cs="Calibri"/>
          <w:spacing w:val="-6"/>
          <w:sz w:val="28"/>
          <w:szCs w:val="28"/>
        </w:rPr>
        <w:t xml:space="preserve"> </w:t>
      </w:r>
      <w:r>
        <w:rPr>
          <w:rFonts w:ascii="Calibri" w:eastAsia="Calibri" w:hAnsi="Calibri" w:cs="Calibri"/>
          <w:sz w:val="28"/>
          <w:szCs w:val="28"/>
        </w:rPr>
        <w:t>to</w:t>
      </w:r>
      <w:r>
        <w:rPr>
          <w:rFonts w:ascii="Calibri" w:eastAsia="Calibri" w:hAnsi="Calibri" w:cs="Calibri"/>
          <w:spacing w:val="-2"/>
          <w:sz w:val="28"/>
          <w:szCs w:val="28"/>
        </w:rPr>
        <w:t xml:space="preserve"> </w:t>
      </w:r>
      <w:r>
        <w:rPr>
          <w:rFonts w:ascii="Calibri" w:eastAsia="Calibri" w:hAnsi="Calibri" w:cs="Calibri"/>
          <w:sz w:val="28"/>
          <w:szCs w:val="28"/>
        </w:rPr>
        <w:t>extend</w:t>
      </w:r>
      <w:r>
        <w:rPr>
          <w:rFonts w:ascii="Calibri" w:eastAsia="Calibri" w:hAnsi="Calibri" w:cs="Calibri"/>
          <w:spacing w:val="-6"/>
          <w:sz w:val="28"/>
          <w:szCs w:val="28"/>
        </w:rPr>
        <w:t xml:space="preserve"> </w:t>
      </w:r>
      <w:r>
        <w:rPr>
          <w:rFonts w:ascii="Calibri" w:eastAsia="Calibri" w:hAnsi="Calibri" w:cs="Calibri"/>
          <w:sz w:val="28"/>
          <w:szCs w:val="28"/>
        </w:rPr>
        <w:t>and</w:t>
      </w:r>
      <w:r>
        <w:rPr>
          <w:rFonts w:ascii="Calibri" w:eastAsia="Calibri" w:hAnsi="Calibri" w:cs="Calibri"/>
          <w:spacing w:val="-6"/>
          <w:sz w:val="28"/>
          <w:szCs w:val="28"/>
        </w:rPr>
        <w:t xml:space="preserve"> </w:t>
      </w:r>
      <w:r>
        <w:rPr>
          <w:rFonts w:ascii="Calibri" w:eastAsia="Calibri" w:hAnsi="Calibri" w:cs="Calibri"/>
          <w:sz w:val="28"/>
          <w:szCs w:val="28"/>
        </w:rPr>
        <w:t>enrich</w:t>
      </w:r>
      <w:r>
        <w:rPr>
          <w:rFonts w:ascii="Calibri" w:eastAsia="Calibri" w:hAnsi="Calibri" w:cs="Calibri"/>
          <w:spacing w:val="-6"/>
          <w:sz w:val="28"/>
          <w:szCs w:val="28"/>
        </w:rPr>
        <w:t xml:space="preserve"> </w:t>
      </w:r>
      <w:r>
        <w:rPr>
          <w:rFonts w:ascii="Calibri" w:eastAsia="Calibri" w:hAnsi="Calibri" w:cs="Calibri"/>
          <w:sz w:val="28"/>
          <w:szCs w:val="28"/>
        </w:rPr>
        <w:t>your</w:t>
      </w:r>
      <w:r>
        <w:rPr>
          <w:rFonts w:ascii="Calibri" w:eastAsia="Calibri" w:hAnsi="Calibri" w:cs="Calibri"/>
          <w:spacing w:val="-2"/>
          <w:sz w:val="28"/>
          <w:szCs w:val="28"/>
        </w:rPr>
        <w:t xml:space="preserve"> </w:t>
      </w:r>
      <w:r>
        <w:rPr>
          <w:rFonts w:ascii="Calibri" w:eastAsia="Calibri" w:hAnsi="Calibri" w:cs="Calibri"/>
          <w:sz w:val="28"/>
          <w:szCs w:val="28"/>
        </w:rPr>
        <w:t>understanding</w:t>
      </w:r>
      <w:r>
        <w:rPr>
          <w:rFonts w:ascii="Calibri" w:eastAsia="Calibri" w:hAnsi="Calibri" w:cs="Calibri"/>
          <w:spacing w:val="-6"/>
          <w:sz w:val="28"/>
          <w:szCs w:val="28"/>
        </w:rPr>
        <w:t xml:space="preserve"> </w:t>
      </w:r>
      <w:r>
        <w:rPr>
          <w:rFonts w:ascii="Calibri" w:eastAsia="Calibri" w:hAnsi="Calibri" w:cs="Calibri"/>
          <w:sz w:val="28"/>
          <w:szCs w:val="28"/>
        </w:rPr>
        <w:t>of</w:t>
      </w:r>
      <w:r>
        <w:rPr>
          <w:rFonts w:ascii="Calibri" w:eastAsia="Calibri" w:hAnsi="Calibri" w:cs="Calibri"/>
          <w:spacing w:val="-4"/>
          <w:sz w:val="28"/>
          <w:szCs w:val="28"/>
        </w:rPr>
        <w:t xml:space="preserve"> </w:t>
      </w:r>
      <w:r>
        <w:rPr>
          <w:rFonts w:ascii="Calibri" w:eastAsia="Calibri" w:hAnsi="Calibri" w:cs="Calibri"/>
          <w:sz w:val="28"/>
          <w:szCs w:val="28"/>
        </w:rPr>
        <w:t>reading and lecture material. You are expected to participate actively in large and small group discussions and listen attentively (including taking notes) during lectures.</w:t>
      </w:r>
    </w:p>
    <w:p w14:paraId="03E79D78"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6790C64E" w14:textId="77777777" w:rsidR="00430BCD" w:rsidRDefault="00430BCD" w:rsidP="00430BCD">
      <w:pPr>
        <w:widowControl w:val="0"/>
        <w:tabs>
          <w:tab w:val="left" w:pos="880"/>
        </w:tabs>
        <w:autoSpaceDE w:val="0"/>
        <w:autoSpaceDN w:val="0"/>
        <w:spacing w:line="240" w:lineRule="auto"/>
        <w:ind w:right="139"/>
        <w:rPr>
          <w:rFonts w:ascii="Calibri" w:eastAsia="Calibri" w:hAnsi="Calibri" w:cs="Calibri"/>
          <w:sz w:val="28"/>
          <w:szCs w:val="28"/>
        </w:rPr>
      </w:pPr>
      <w:r>
        <w:rPr>
          <w:rFonts w:ascii="Calibri" w:eastAsia="Calibri" w:hAnsi="Calibri" w:cs="Calibri"/>
          <w:spacing w:val="-10"/>
          <w:sz w:val="28"/>
          <w:szCs w:val="28"/>
        </w:rPr>
        <w:t>5</w:t>
      </w:r>
      <w:r>
        <w:rPr>
          <w:rFonts w:ascii="Calibri" w:eastAsia="Calibri" w:hAnsi="Calibri" w:cs="Calibri"/>
          <w:sz w:val="28"/>
          <w:szCs w:val="28"/>
        </w:rPr>
        <w:tab/>
        <w:t>This student arrived on time, prepared for class. Evidence of preparation was available through a correct reading quiz response and a thoughtful reading reflection response. The student remained present for the entire class. This student</w:t>
      </w:r>
      <w:r>
        <w:rPr>
          <w:rFonts w:ascii="Calibri" w:eastAsia="Calibri" w:hAnsi="Calibri" w:cs="Calibri"/>
          <w:spacing w:val="-2"/>
          <w:sz w:val="28"/>
          <w:szCs w:val="28"/>
        </w:rPr>
        <w:t xml:space="preserve"> </w:t>
      </w:r>
      <w:r>
        <w:rPr>
          <w:rFonts w:ascii="Calibri" w:eastAsia="Calibri" w:hAnsi="Calibri" w:cs="Calibri"/>
          <w:sz w:val="28"/>
          <w:szCs w:val="28"/>
        </w:rPr>
        <w:t>participated</w:t>
      </w:r>
      <w:r>
        <w:rPr>
          <w:rFonts w:ascii="Calibri" w:eastAsia="Calibri" w:hAnsi="Calibri" w:cs="Calibri"/>
          <w:spacing w:val="-5"/>
          <w:sz w:val="28"/>
          <w:szCs w:val="28"/>
        </w:rPr>
        <w:t xml:space="preserve"> </w:t>
      </w:r>
      <w:r>
        <w:rPr>
          <w:rFonts w:ascii="Calibri" w:eastAsia="Calibri" w:hAnsi="Calibri" w:cs="Calibri"/>
          <w:sz w:val="28"/>
          <w:szCs w:val="28"/>
        </w:rPr>
        <w:t>actively</w:t>
      </w:r>
      <w:r>
        <w:rPr>
          <w:rFonts w:ascii="Calibri" w:eastAsia="Calibri" w:hAnsi="Calibri" w:cs="Calibri"/>
          <w:spacing w:val="-5"/>
          <w:sz w:val="28"/>
          <w:szCs w:val="28"/>
        </w:rPr>
        <w:t xml:space="preserve"> </w:t>
      </w:r>
      <w:r>
        <w:rPr>
          <w:rFonts w:ascii="Calibri" w:eastAsia="Calibri" w:hAnsi="Calibri" w:cs="Calibri"/>
          <w:sz w:val="28"/>
          <w:szCs w:val="28"/>
        </w:rPr>
        <w:t>in</w:t>
      </w:r>
      <w:r>
        <w:rPr>
          <w:rFonts w:ascii="Calibri" w:eastAsia="Calibri" w:hAnsi="Calibri" w:cs="Calibri"/>
          <w:spacing w:val="-5"/>
          <w:sz w:val="28"/>
          <w:szCs w:val="28"/>
        </w:rPr>
        <w:t xml:space="preserve"> </w:t>
      </w:r>
      <w:r>
        <w:rPr>
          <w:rFonts w:ascii="Calibri" w:eastAsia="Calibri" w:hAnsi="Calibri" w:cs="Calibri"/>
          <w:sz w:val="28"/>
          <w:szCs w:val="28"/>
        </w:rPr>
        <w:t>whole-class</w:t>
      </w:r>
      <w:r>
        <w:rPr>
          <w:rFonts w:ascii="Calibri" w:eastAsia="Calibri" w:hAnsi="Calibri" w:cs="Calibri"/>
          <w:spacing w:val="-2"/>
          <w:sz w:val="28"/>
          <w:szCs w:val="28"/>
        </w:rPr>
        <w:t xml:space="preserve"> </w:t>
      </w:r>
      <w:r>
        <w:rPr>
          <w:rFonts w:ascii="Calibri" w:eastAsia="Calibri" w:hAnsi="Calibri" w:cs="Calibri"/>
          <w:sz w:val="28"/>
          <w:szCs w:val="28"/>
        </w:rPr>
        <w:t>and</w:t>
      </w:r>
      <w:r>
        <w:rPr>
          <w:rFonts w:ascii="Calibri" w:eastAsia="Calibri" w:hAnsi="Calibri" w:cs="Calibri"/>
          <w:spacing w:val="-5"/>
          <w:sz w:val="28"/>
          <w:szCs w:val="28"/>
        </w:rPr>
        <w:t xml:space="preserve"> </w:t>
      </w:r>
      <w:r>
        <w:rPr>
          <w:rFonts w:ascii="Calibri" w:eastAsia="Calibri" w:hAnsi="Calibri" w:cs="Calibri"/>
          <w:sz w:val="28"/>
          <w:szCs w:val="28"/>
        </w:rPr>
        <w:t>small</w:t>
      </w:r>
      <w:r>
        <w:rPr>
          <w:rFonts w:ascii="Calibri" w:eastAsia="Calibri" w:hAnsi="Calibri" w:cs="Calibri"/>
          <w:spacing w:val="-2"/>
          <w:sz w:val="28"/>
          <w:szCs w:val="28"/>
        </w:rPr>
        <w:t xml:space="preserve"> </w:t>
      </w:r>
      <w:r>
        <w:rPr>
          <w:rFonts w:ascii="Calibri" w:eastAsia="Calibri" w:hAnsi="Calibri" w:cs="Calibri"/>
          <w:sz w:val="28"/>
          <w:szCs w:val="28"/>
        </w:rPr>
        <w:t>group</w:t>
      </w:r>
      <w:r>
        <w:rPr>
          <w:rFonts w:ascii="Calibri" w:eastAsia="Calibri" w:hAnsi="Calibri" w:cs="Calibri"/>
          <w:spacing w:val="-1"/>
          <w:sz w:val="28"/>
          <w:szCs w:val="28"/>
        </w:rPr>
        <w:t xml:space="preserve"> </w:t>
      </w:r>
      <w:r>
        <w:rPr>
          <w:rFonts w:ascii="Calibri" w:eastAsia="Calibri" w:hAnsi="Calibri" w:cs="Calibri"/>
          <w:sz w:val="28"/>
          <w:szCs w:val="28"/>
        </w:rPr>
        <w:t>tasks</w:t>
      </w:r>
      <w:r>
        <w:rPr>
          <w:rFonts w:ascii="Calibri" w:eastAsia="Calibri" w:hAnsi="Calibri" w:cs="Calibri"/>
          <w:spacing w:val="-3"/>
          <w:sz w:val="28"/>
          <w:szCs w:val="28"/>
        </w:rPr>
        <w:t xml:space="preserve"> </w:t>
      </w:r>
      <w:r>
        <w:rPr>
          <w:rFonts w:ascii="Calibri" w:eastAsia="Calibri" w:hAnsi="Calibri" w:cs="Calibri"/>
          <w:sz w:val="28"/>
          <w:szCs w:val="28"/>
        </w:rPr>
        <w:t>and</w:t>
      </w:r>
      <w:r>
        <w:rPr>
          <w:rFonts w:ascii="Calibri" w:eastAsia="Calibri" w:hAnsi="Calibri" w:cs="Calibri"/>
          <w:spacing w:val="-3"/>
          <w:sz w:val="28"/>
          <w:szCs w:val="28"/>
        </w:rPr>
        <w:t xml:space="preserve"> </w:t>
      </w:r>
      <w:r>
        <w:rPr>
          <w:rFonts w:ascii="Calibri" w:eastAsia="Calibri" w:hAnsi="Calibri" w:cs="Calibri"/>
          <w:sz w:val="28"/>
          <w:szCs w:val="28"/>
        </w:rPr>
        <w:t>contributed in a positive way to the learning environment.</w:t>
      </w:r>
    </w:p>
    <w:p w14:paraId="381483A4" w14:textId="77777777" w:rsidR="00430BCD" w:rsidRDefault="00430BCD" w:rsidP="00430BCD">
      <w:pPr>
        <w:spacing w:line="240" w:lineRule="auto"/>
        <w:rPr>
          <w:rFonts w:ascii="Calibri" w:eastAsia="Calibri" w:hAnsi="Calibri" w:cs="Calibri"/>
        </w:rPr>
        <w:sectPr w:rsidR="00430BCD">
          <w:pgSz w:w="12240" w:h="15840"/>
          <w:pgMar w:top="1400" w:right="1320" w:bottom="280" w:left="1280" w:header="732" w:footer="0" w:gutter="0"/>
          <w:cols w:space="720"/>
        </w:sectPr>
      </w:pPr>
    </w:p>
    <w:p w14:paraId="060AF43D" w14:textId="77777777" w:rsidR="00430BCD" w:rsidRDefault="00430BCD" w:rsidP="00430BCD">
      <w:pPr>
        <w:widowControl w:val="0"/>
        <w:tabs>
          <w:tab w:val="left" w:pos="880"/>
        </w:tabs>
        <w:autoSpaceDE w:val="0"/>
        <w:autoSpaceDN w:val="0"/>
        <w:spacing w:before="90" w:line="240" w:lineRule="auto"/>
        <w:ind w:right="384"/>
        <w:rPr>
          <w:rFonts w:ascii="Calibri" w:eastAsia="Calibri" w:hAnsi="Calibri" w:cs="Calibri"/>
          <w:sz w:val="28"/>
          <w:szCs w:val="28"/>
        </w:rPr>
      </w:pPr>
      <w:r>
        <w:rPr>
          <w:rFonts w:ascii="Calibri" w:eastAsia="Calibri" w:hAnsi="Calibri" w:cs="Calibri"/>
          <w:spacing w:val="-10"/>
          <w:sz w:val="28"/>
          <w:szCs w:val="28"/>
        </w:rPr>
        <w:lastRenderedPageBreak/>
        <w:t>4</w:t>
      </w:r>
      <w:r>
        <w:rPr>
          <w:rFonts w:ascii="Calibri" w:eastAsia="Calibri" w:hAnsi="Calibri" w:cs="Calibri"/>
          <w:sz w:val="28"/>
          <w:szCs w:val="28"/>
        </w:rPr>
        <w:tab/>
        <w:t>This</w:t>
      </w:r>
      <w:r>
        <w:rPr>
          <w:rFonts w:ascii="Calibri" w:eastAsia="Calibri" w:hAnsi="Calibri" w:cs="Calibri"/>
          <w:spacing w:val="-3"/>
          <w:sz w:val="28"/>
          <w:szCs w:val="28"/>
        </w:rPr>
        <w:t xml:space="preserve"> </w:t>
      </w:r>
      <w:r>
        <w:rPr>
          <w:rFonts w:ascii="Calibri" w:eastAsia="Calibri" w:hAnsi="Calibri" w:cs="Calibri"/>
          <w:sz w:val="28"/>
          <w:szCs w:val="28"/>
        </w:rPr>
        <w:t>student</w:t>
      </w:r>
      <w:r>
        <w:rPr>
          <w:rFonts w:ascii="Calibri" w:eastAsia="Calibri" w:hAnsi="Calibri" w:cs="Calibri"/>
          <w:spacing w:val="-3"/>
          <w:sz w:val="28"/>
          <w:szCs w:val="28"/>
        </w:rPr>
        <w:t xml:space="preserve"> </w:t>
      </w:r>
      <w:r>
        <w:rPr>
          <w:rFonts w:ascii="Calibri" w:eastAsia="Calibri" w:hAnsi="Calibri" w:cs="Calibri"/>
          <w:sz w:val="28"/>
          <w:szCs w:val="28"/>
        </w:rPr>
        <w:t>attended</w:t>
      </w:r>
      <w:r>
        <w:rPr>
          <w:rFonts w:ascii="Calibri" w:eastAsia="Calibri" w:hAnsi="Calibri" w:cs="Calibri"/>
          <w:spacing w:val="-6"/>
          <w:sz w:val="28"/>
          <w:szCs w:val="28"/>
        </w:rPr>
        <w:t xml:space="preserve"> </w:t>
      </w:r>
      <w:r>
        <w:rPr>
          <w:rFonts w:ascii="Calibri" w:eastAsia="Calibri" w:hAnsi="Calibri" w:cs="Calibri"/>
          <w:sz w:val="28"/>
          <w:szCs w:val="28"/>
        </w:rPr>
        <w:t>class</w:t>
      </w:r>
      <w:r>
        <w:rPr>
          <w:rFonts w:ascii="Calibri" w:eastAsia="Calibri" w:hAnsi="Calibri" w:cs="Calibri"/>
          <w:spacing w:val="-3"/>
          <w:sz w:val="28"/>
          <w:szCs w:val="28"/>
        </w:rPr>
        <w:t xml:space="preserve"> </w:t>
      </w:r>
      <w:r>
        <w:rPr>
          <w:rFonts w:ascii="Calibri" w:eastAsia="Calibri" w:hAnsi="Calibri" w:cs="Calibri"/>
          <w:sz w:val="28"/>
          <w:szCs w:val="28"/>
        </w:rPr>
        <w:t>and</w:t>
      </w:r>
      <w:r>
        <w:rPr>
          <w:rFonts w:ascii="Calibri" w:eastAsia="Calibri" w:hAnsi="Calibri" w:cs="Calibri"/>
          <w:spacing w:val="-6"/>
          <w:sz w:val="28"/>
          <w:szCs w:val="28"/>
        </w:rPr>
        <w:t xml:space="preserve"> </w:t>
      </w:r>
      <w:r>
        <w:rPr>
          <w:rFonts w:ascii="Calibri" w:eastAsia="Calibri" w:hAnsi="Calibri" w:cs="Calibri"/>
          <w:sz w:val="28"/>
          <w:szCs w:val="28"/>
        </w:rPr>
        <w:t>participated</w:t>
      </w:r>
      <w:r>
        <w:rPr>
          <w:rFonts w:ascii="Calibri" w:eastAsia="Calibri" w:hAnsi="Calibri" w:cs="Calibri"/>
          <w:spacing w:val="-9"/>
          <w:sz w:val="28"/>
          <w:szCs w:val="28"/>
        </w:rPr>
        <w:t xml:space="preserve"> </w:t>
      </w:r>
      <w:r>
        <w:rPr>
          <w:rFonts w:ascii="Calibri" w:eastAsia="Calibri" w:hAnsi="Calibri" w:cs="Calibri"/>
          <w:sz w:val="28"/>
          <w:szCs w:val="28"/>
        </w:rPr>
        <w:t>throughout</w:t>
      </w:r>
      <w:r>
        <w:rPr>
          <w:rFonts w:ascii="Calibri" w:eastAsia="Calibri" w:hAnsi="Calibri" w:cs="Calibri"/>
          <w:spacing w:val="-3"/>
          <w:sz w:val="28"/>
          <w:szCs w:val="28"/>
        </w:rPr>
        <w:t xml:space="preserve"> </w:t>
      </w:r>
      <w:r>
        <w:rPr>
          <w:rFonts w:ascii="Calibri" w:eastAsia="Calibri" w:hAnsi="Calibri" w:cs="Calibri"/>
          <w:sz w:val="28"/>
          <w:szCs w:val="28"/>
        </w:rPr>
        <w:t>most</w:t>
      </w:r>
      <w:r>
        <w:rPr>
          <w:rFonts w:ascii="Calibri" w:eastAsia="Calibri" w:hAnsi="Calibri" w:cs="Calibri"/>
          <w:spacing w:val="-6"/>
          <w:sz w:val="28"/>
          <w:szCs w:val="28"/>
        </w:rPr>
        <w:t xml:space="preserve"> </w:t>
      </w:r>
      <w:r>
        <w:rPr>
          <w:rFonts w:ascii="Calibri" w:eastAsia="Calibri" w:hAnsi="Calibri" w:cs="Calibri"/>
          <w:sz w:val="28"/>
          <w:szCs w:val="28"/>
        </w:rPr>
        <w:t>of</w:t>
      </w:r>
      <w:r>
        <w:rPr>
          <w:rFonts w:ascii="Calibri" w:eastAsia="Calibri" w:hAnsi="Calibri" w:cs="Calibri"/>
          <w:spacing w:val="-8"/>
          <w:sz w:val="28"/>
          <w:szCs w:val="28"/>
        </w:rPr>
        <w:t xml:space="preserve"> </w:t>
      </w:r>
      <w:r>
        <w:rPr>
          <w:rFonts w:ascii="Calibri" w:eastAsia="Calibri" w:hAnsi="Calibri" w:cs="Calibri"/>
          <w:sz w:val="28"/>
          <w:szCs w:val="28"/>
        </w:rPr>
        <w:t>the</w:t>
      </w:r>
      <w:r>
        <w:rPr>
          <w:rFonts w:ascii="Calibri" w:eastAsia="Calibri" w:hAnsi="Calibri" w:cs="Calibri"/>
          <w:spacing w:val="-3"/>
          <w:sz w:val="28"/>
          <w:szCs w:val="28"/>
        </w:rPr>
        <w:t xml:space="preserve"> </w:t>
      </w:r>
      <w:r>
        <w:rPr>
          <w:rFonts w:ascii="Calibri" w:eastAsia="Calibri" w:hAnsi="Calibri" w:cs="Calibri"/>
          <w:sz w:val="28"/>
          <w:szCs w:val="28"/>
        </w:rPr>
        <w:t>class session. However, the student may have (i) arrived late or left early; (ii) been distracted during some part of the class (</w:t>
      </w:r>
      <w:proofErr w:type="gramStart"/>
      <w:r>
        <w:rPr>
          <w:rFonts w:ascii="Calibri" w:eastAsia="Calibri" w:hAnsi="Calibri" w:cs="Calibri"/>
          <w:sz w:val="28"/>
          <w:szCs w:val="28"/>
        </w:rPr>
        <w:t>e.g.</w:t>
      </w:r>
      <w:proofErr w:type="gramEnd"/>
      <w:r>
        <w:rPr>
          <w:rFonts w:ascii="Calibri" w:eastAsia="Calibri" w:hAnsi="Calibri" w:cs="Calibri"/>
          <w:sz w:val="28"/>
          <w:szCs w:val="28"/>
        </w:rPr>
        <w:t xml:space="preserve"> texting or use of laptop without permission);</w:t>
      </w:r>
      <w:r>
        <w:rPr>
          <w:rFonts w:ascii="Calibri" w:eastAsia="Calibri" w:hAnsi="Calibri" w:cs="Calibri"/>
          <w:spacing w:val="-3"/>
          <w:sz w:val="28"/>
          <w:szCs w:val="28"/>
        </w:rPr>
        <w:t xml:space="preserve"> </w:t>
      </w:r>
      <w:r>
        <w:rPr>
          <w:rFonts w:ascii="Calibri" w:eastAsia="Calibri" w:hAnsi="Calibri" w:cs="Calibri"/>
          <w:sz w:val="28"/>
          <w:szCs w:val="28"/>
        </w:rPr>
        <w:t>or</w:t>
      </w:r>
      <w:r>
        <w:rPr>
          <w:rFonts w:ascii="Calibri" w:eastAsia="Calibri" w:hAnsi="Calibri" w:cs="Calibri"/>
          <w:spacing w:val="-2"/>
          <w:sz w:val="28"/>
          <w:szCs w:val="28"/>
        </w:rPr>
        <w:t xml:space="preserve"> </w:t>
      </w:r>
      <w:r>
        <w:rPr>
          <w:rFonts w:ascii="Calibri" w:eastAsia="Calibri" w:hAnsi="Calibri" w:cs="Calibri"/>
          <w:sz w:val="28"/>
          <w:szCs w:val="28"/>
        </w:rPr>
        <w:t>(iii) been</w:t>
      </w:r>
      <w:r>
        <w:rPr>
          <w:rFonts w:ascii="Calibri" w:eastAsia="Calibri" w:hAnsi="Calibri" w:cs="Calibri"/>
          <w:spacing w:val="-6"/>
          <w:sz w:val="28"/>
          <w:szCs w:val="28"/>
        </w:rPr>
        <w:t xml:space="preserve"> </w:t>
      </w:r>
      <w:r>
        <w:rPr>
          <w:rFonts w:ascii="Calibri" w:eastAsia="Calibri" w:hAnsi="Calibri" w:cs="Calibri"/>
          <w:sz w:val="28"/>
          <w:szCs w:val="28"/>
        </w:rPr>
        <w:t>observed</w:t>
      </w:r>
      <w:r>
        <w:rPr>
          <w:rFonts w:ascii="Calibri" w:eastAsia="Calibri" w:hAnsi="Calibri" w:cs="Calibri"/>
          <w:spacing w:val="-1"/>
          <w:sz w:val="28"/>
          <w:szCs w:val="28"/>
        </w:rPr>
        <w:t xml:space="preserve"> </w:t>
      </w:r>
      <w:r>
        <w:rPr>
          <w:rFonts w:ascii="Calibri" w:eastAsia="Calibri" w:hAnsi="Calibri" w:cs="Calibri"/>
          <w:sz w:val="28"/>
          <w:szCs w:val="28"/>
        </w:rPr>
        <w:t>not participating</w:t>
      </w:r>
      <w:r>
        <w:rPr>
          <w:rFonts w:ascii="Calibri" w:eastAsia="Calibri" w:hAnsi="Calibri" w:cs="Calibri"/>
          <w:spacing w:val="-1"/>
          <w:sz w:val="28"/>
          <w:szCs w:val="28"/>
        </w:rPr>
        <w:t xml:space="preserve"> </w:t>
      </w:r>
      <w:r>
        <w:rPr>
          <w:rFonts w:ascii="Calibri" w:eastAsia="Calibri" w:hAnsi="Calibri" w:cs="Calibri"/>
          <w:sz w:val="28"/>
          <w:szCs w:val="28"/>
        </w:rPr>
        <w:t>during</w:t>
      </w:r>
      <w:r>
        <w:rPr>
          <w:rFonts w:ascii="Calibri" w:eastAsia="Calibri" w:hAnsi="Calibri" w:cs="Calibri"/>
          <w:spacing w:val="-1"/>
          <w:sz w:val="28"/>
          <w:szCs w:val="28"/>
        </w:rPr>
        <w:t xml:space="preserve"> </w:t>
      </w:r>
      <w:r>
        <w:rPr>
          <w:rFonts w:ascii="Calibri" w:eastAsia="Calibri" w:hAnsi="Calibri" w:cs="Calibri"/>
          <w:sz w:val="28"/>
          <w:szCs w:val="28"/>
        </w:rPr>
        <w:t>group</w:t>
      </w:r>
      <w:r>
        <w:rPr>
          <w:rFonts w:ascii="Calibri" w:eastAsia="Calibri" w:hAnsi="Calibri" w:cs="Calibri"/>
          <w:spacing w:val="-1"/>
          <w:sz w:val="28"/>
          <w:szCs w:val="28"/>
        </w:rPr>
        <w:t xml:space="preserve"> </w:t>
      </w:r>
      <w:r>
        <w:rPr>
          <w:rFonts w:ascii="Calibri" w:eastAsia="Calibri" w:hAnsi="Calibri" w:cs="Calibri"/>
          <w:sz w:val="28"/>
          <w:szCs w:val="28"/>
        </w:rPr>
        <w:t>activities. This student was not fully</w:t>
      </w:r>
      <w:r>
        <w:rPr>
          <w:rFonts w:ascii="Calibri" w:eastAsia="Calibri" w:hAnsi="Calibri" w:cs="Calibri"/>
          <w:spacing w:val="-3"/>
          <w:sz w:val="28"/>
          <w:szCs w:val="28"/>
        </w:rPr>
        <w:t xml:space="preserve"> </w:t>
      </w:r>
      <w:r>
        <w:rPr>
          <w:rFonts w:ascii="Calibri" w:eastAsia="Calibri" w:hAnsi="Calibri" w:cs="Calibri"/>
          <w:sz w:val="28"/>
          <w:szCs w:val="28"/>
        </w:rPr>
        <w:t>prepared</w:t>
      </w:r>
      <w:r>
        <w:rPr>
          <w:rFonts w:ascii="Calibri" w:eastAsia="Calibri" w:hAnsi="Calibri" w:cs="Calibri"/>
          <w:spacing w:val="-3"/>
          <w:sz w:val="28"/>
          <w:szCs w:val="28"/>
        </w:rPr>
        <w:t xml:space="preserve"> </w:t>
      </w:r>
      <w:r>
        <w:rPr>
          <w:rFonts w:ascii="Calibri" w:eastAsia="Calibri" w:hAnsi="Calibri" w:cs="Calibri"/>
          <w:sz w:val="28"/>
          <w:szCs w:val="28"/>
        </w:rPr>
        <w:t>(</w:t>
      </w:r>
      <w:proofErr w:type="gramStart"/>
      <w:r>
        <w:rPr>
          <w:rFonts w:ascii="Calibri" w:eastAsia="Calibri" w:hAnsi="Calibri" w:cs="Calibri"/>
          <w:sz w:val="28"/>
          <w:szCs w:val="28"/>
        </w:rPr>
        <w:t>e.g.</w:t>
      </w:r>
      <w:proofErr w:type="gramEnd"/>
      <w:r>
        <w:rPr>
          <w:rFonts w:ascii="Calibri" w:eastAsia="Calibri" w:hAnsi="Calibri" w:cs="Calibri"/>
          <w:sz w:val="28"/>
          <w:szCs w:val="28"/>
        </w:rPr>
        <w:t xml:space="preserve"> incorrect response</w:t>
      </w:r>
      <w:r>
        <w:rPr>
          <w:rFonts w:ascii="Calibri" w:eastAsia="Calibri" w:hAnsi="Calibri" w:cs="Calibri"/>
          <w:spacing w:val="-5"/>
          <w:sz w:val="28"/>
          <w:szCs w:val="28"/>
        </w:rPr>
        <w:t xml:space="preserve"> </w:t>
      </w:r>
      <w:r>
        <w:rPr>
          <w:rFonts w:ascii="Calibri" w:eastAsia="Calibri" w:hAnsi="Calibri" w:cs="Calibri"/>
          <w:sz w:val="28"/>
          <w:szCs w:val="28"/>
        </w:rPr>
        <w:t>to</w:t>
      </w:r>
      <w:r>
        <w:rPr>
          <w:rFonts w:ascii="Calibri" w:eastAsia="Calibri" w:hAnsi="Calibri" w:cs="Calibri"/>
          <w:spacing w:val="-4"/>
          <w:sz w:val="28"/>
          <w:szCs w:val="28"/>
        </w:rPr>
        <w:t xml:space="preserve"> </w:t>
      </w:r>
      <w:r>
        <w:rPr>
          <w:rFonts w:ascii="Calibri" w:eastAsia="Calibri" w:hAnsi="Calibri" w:cs="Calibri"/>
          <w:sz w:val="28"/>
          <w:szCs w:val="28"/>
        </w:rPr>
        <w:t>reading</w:t>
      </w:r>
      <w:r>
        <w:rPr>
          <w:rFonts w:ascii="Calibri" w:eastAsia="Calibri" w:hAnsi="Calibri" w:cs="Calibri"/>
          <w:spacing w:val="-3"/>
          <w:sz w:val="28"/>
          <w:szCs w:val="28"/>
        </w:rPr>
        <w:t xml:space="preserve"> </w:t>
      </w:r>
      <w:r>
        <w:rPr>
          <w:rFonts w:ascii="Calibri" w:eastAsia="Calibri" w:hAnsi="Calibri" w:cs="Calibri"/>
          <w:sz w:val="28"/>
          <w:szCs w:val="28"/>
        </w:rPr>
        <w:t>quiz</w:t>
      </w:r>
      <w:r>
        <w:rPr>
          <w:rFonts w:ascii="Calibri" w:eastAsia="Calibri" w:hAnsi="Calibri" w:cs="Calibri"/>
          <w:spacing w:val="-1"/>
          <w:sz w:val="28"/>
          <w:szCs w:val="28"/>
        </w:rPr>
        <w:t xml:space="preserve"> </w:t>
      </w:r>
      <w:r>
        <w:rPr>
          <w:rFonts w:ascii="Calibri" w:eastAsia="Calibri" w:hAnsi="Calibri" w:cs="Calibri"/>
          <w:sz w:val="28"/>
          <w:szCs w:val="28"/>
        </w:rPr>
        <w:t>question or did not bring reading reflection response).</w:t>
      </w:r>
    </w:p>
    <w:p w14:paraId="6D486A7A" w14:textId="77777777" w:rsidR="00430BCD" w:rsidRDefault="00430BCD" w:rsidP="00430BCD">
      <w:pPr>
        <w:widowControl w:val="0"/>
        <w:autoSpaceDE w:val="0"/>
        <w:autoSpaceDN w:val="0"/>
        <w:spacing w:before="3" w:line="240" w:lineRule="auto"/>
        <w:rPr>
          <w:rFonts w:ascii="Calibri" w:eastAsia="Calibri" w:hAnsi="Calibri" w:cs="Calibri"/>
          <w:sz w:val="28"/>
          <w:szCs w:val="28"/>
        </w:rPr>
      </w:pPr>
    </w:p>
    <w:p w14:paraId="0E29AB81" w14:textId="77777777" w:rsidR="00430BCD" w:rsidRDefault="00430BCD" w:rsidP="00430BCD">
      <w:pPr>
        <w:widowControl w:val="0"/>
        <w:tabs>
          <w:tab w:val="left" w:pos="880"/>
        </w:tabs>
        <w:autoSpaceDE w:val="0"/>
        <w:autoSpaceDN w:val="0"/>
        <w:spacing w:line="240" w:lineRule="auto"/>
        <w:ind w:right="215"/>
        <w:rPr>
          <w:rFonts w:ascii="Calibri" w:eastAsia="Calibri" w:hAnsi="Calibri" w:cs="Calibri"/>
          <w:sz w:val="28"/>
          <w:szCs w:val="28"/>
        </w:rPr>
      </w:pPr>
      <w:r>
        <w:rPr>
          <w:rFonts w:ascii="Calibri" w:eastAsia="Calibri" w:hAnsi="Calibri" w:cs="Calibri"/>
          <w:spacing w:val="-10"/>
          <w:sz w:val="28"/>
          <w:szCs w:val="28"/>
        </w:rPr>
        <w:t>3</w:t>
      </w:r>
      <w:r>
        <w:rPr>
          <w:rFonts w:ascii="Calibri" w:eastAsia="Calibri" w:hAnsi="Calibri" w:cs="Calibri"/>
          <w:sz w:val="28"/>
          <w:szCs w:val="28"/>
        </w:rPr>
        <w:tab/>
        <w:t>This student missed a significant portion of class, or actively disrupted the classroom environment</w:t>
      </w:r>
      <w:r>
        <w:rPr>
          <w:rFonts w:ascii="Calibri" w:eastAsia="Calibri" w:hAnsi="Calibri" w:cs="Calibri"/>
          <w:spacing w:val="-4"/>
          <w:sz w:val="28"/>
          <w:szCs w:val="28"/>
        </w:rPr>
        <w:t xml:space="preserve"> </w:t>
      </w:r>
      <w:r>
        <w:rPr>
          <w:rFonts w:ascii="Calibri" w:eastAsia="Calibri" w:hAnsi="Calibri" w:cs="Calibri"/>
          <w:sz w:val="28"/>
          <w:szCs w:val="28"/>
        </w:rPr>
        <w:t>(</w:t>
      </w:r>
      <w:proofErr w:type="gramStart"/>
      <w:r>
        <w:rPr>
          <w:rFonts w:ascii="Calibri" w:eastAsia="Calibri" w:hAnsi="Calibri" w:cs="Calibri"/>
          <w:sz w:val="28"/>
          <w:szCs w:val="28"/>
        </w:rPr>
        <w:t>e.g.</w:t>
      </w:r>
      <w:proofErr w:type="gramEnd"/>
      <w:r>
        <w:rPr>
          <w:rFonts w:ascii="Calibri" w:eastAsia="Calibri" w:hAnsi="Calibri" w:cs="Calibri"/>
          <w:spacing w:val="-4"/>
          <w:sz w:val="28"/>
          <w:szCs w:val="28"/>
        </w:rPr>
        <w:t xml:space="preserve"> </w:t>
      </w:r>
      <w:r>
        <w:rPr>
          <w:rFonts w:ascii="Calibri" w:eastAsia="Calibri" w:hAnsi="Calibri" w:cs="Calibri"/>
          <w:sz w:val="28"/>
          <w:szCs w:val="28"/>
        </w:rPr>
        <w:t>eating,</w:t>
      </w:r>
      <w:r>
        <w:rPr>
          <w:rFonts w:ascii="Calibri" w:eastAsia="Calibri" w:hAnsi="Calibri" w:cs="Calibri"/>
          <w:spacing w:val="-1"/>
          <w:sz w:val="28"/>
          <w:szCs w:val="28"/>
        </w:rPr>
        <w:t xml:space="preserve"> </w:t>
      </w:r>
      <w:r>
        <w:rPr>
          <w:rFonts w:ascii="Calibri" w:eastAsia="Calibri" w:hAnsi="Calibri" w:cs="Calibri"/>
          <w:sz w:val="28"/>
          <w:szCs w:val="28"/>
        </w:rPr>
        <w:t>whispering/talking</w:t>
      </w:r>
      <w:r>
        <w:rPr>
          <w:rFonts w:ascii="Calibri" w:eastAsia="Calibri" w:hAnsi="Calibri" w:cs="Calibri"/>
          <w:spacing w:val="-5"/>
          <w:sz w:val="28"/>
          <w:szCs w:val="28"/>
        </w:rPr>
        <w:t xml:space="preserve"> </w:t>
      </w:r>
      <w:r>
        <w:rPr>
          <w:rFonts w:ascii="Calibri" w:eastAsia="Calibri" w:hAnsi="Calibri" w:cs="Calibri"/>
          <w:sz w:val="28"/>
          <w:szCs w:val="28"/>
        </w:rPr>
        <w:t>to</w:t>
      </w:r>
      <w:r>
        <w:rPr>
          <w:rFonts w:ascii="Calibri" w:eastAsia="Calibri" w:hAnsi="Calibri" w:cs="Calibri"/>
          <w:spacing w:val="-1"/>
          <w:sz w:val="28"/>
          <w:szCs w:val="28"/>
        </w:rPr>
        <w:t xml:space="preserve"> </w:t>
      </w:r>
      <w:r>
        <w:rPr>
          <w:rFonts w:ascii="Calibri" w:eastAsia="Calibri" w:hAnsi="Calibri" w:cs="Calibri"/>
          <w:sz w:val="28"/>
          <w:szCs w:val="28"/>
        </w:rPr>
        <w:t>peers,</w:t>
      </w:r>
      <w:r>
        <w:rPr>
          <w:rFonts w:ascii="Calibri" w:eastAsia="Calibri" w:hAnsi="Calibri" w:cs="Calibri"/>
          <w:spacing w:val="-7"/>
          <w:sz w:val="28"/>
          <w:szCs w:val="28"/>
        </w:rPr>
        <w:t xml:space="preserve"> </w:t>
      </w:r>
      <w:r>
        <w:rPr>
          <w:rFonts w:ascii="Calibri" w:eastAsia="Calibri" w:hAnsi="Calibri" w:cs="Calibri"/>
          <w:sz w:val="28"/>
          <w:szCs w:val="28"/>
        </w:rPr>
        <w:t>inactivity</w:t>
      </w:r>
      <w:r>
        <w:rPr>
          <w:rFonts w:ascii="Calibri" w:eastAsia="Calibri" w:hAnsi="Calibri" w:cs="Calibri"/>
          <w:spacing w:val="-10"/>
          <w:sz w:val="28"/>
          <w:szCs w:val="28"/>
        </w:rPr>
        <w:t xml:space="preserve"> </w:t>
      </w:r>
      <w:r>
        <w:rPr>
          <w:rFonts w:ascii="Calibri" w:eastAsia="Calibri" w:hAnsi="Calibri" w:cs="Calibri"/>
          <w:sz w:val="28"/>
          <w:szCs w:val="28"/>
        </w:rPr>
        <w:t>or</w:t>
      </w:r>
      <w:r>
        <w:rPr>
          <w:rFonts w:ascii="Calibri" w:eastAsia="Calibri" w:hAnsi="Calibri" w:cs="Calibri"/>
          <w:spacing w:val="-6"/>
          <w:sz w:val="28"/>
          <w:szCs w:val="28"/>
        </w:rPr>
        <w:t xml:space="preserve"> </w:t>
      </w:r>
      <w:r>
        <w:rPr>
          <w:rFonts w:ascii="Calibri" w:eastAsia="Calibri" w:hAnsi="Calibri" w:cs="Calibri"/>
          <w:sz w:val="28"/>
          <w:szCs w:val="28"/>
        </w:rPr>
        <w:t>lack of participation in group activities, online shopping / social media / texting, entering the classroom during a mindfulness exercise).</w:t>
      </w:r>
    </w:p>
    <w:p w14:paraId="6FA53DF7"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31471F39" w14:textId="77777777" w:rsidR="00430BCD" w:rsidRDefault="00430BCD" w:rsidP="00430BCD">
      <w:pPr>
        <w:widowControl w:val="0"/>
        <w:tabs>
          <w:tab w:val="left" w:pos="880"/>
        </w:tabs>
        <w:autoSpaceDE w:val="0"/>
        <w:autoSpaceDN w:val="0"/>
        <w:spacing w:line="240" w:lineRule="auto"/>
        <w:rPr>
          <w:rFonts w:ascii="Calibri" w:eastAsia="Calibri" w:hAnsi="Calibri" w:cs="Calibri"/>
          <w:sz w:val="28"/>
          <w:szCs w:val="28"/>
        </w:rPr>
      </w:pPr>
      <w:r>
        <w:rPr>
          <w:rFonts w:ascii="Calibri" w:eastAsia="Calibri" w:hAnsi="Calibri" w:cs="Calibri"/>
          <w:spacing w:val="-10"/>
          <w:sz w:val="28"/>
          <w:szCs w:val="28"/>
        </w:rPr>
        <w:t>0</w:t>
      </w:r>
      <w:r>
        <w:rPr>
          <w:rFonts w:ascii="Calibri" w:eastAsia="Calibri" w:hAnsi="Calibri" w:cs="Calibri"/>
          <w:sz w:val="28"/>
          <w:szCs w:val="28"/>
        </w:rPr>
        <w:tab/>
        <w:t>This</w:t>
      </w:r>
      <w:r>
        <w:rPr>
          <w:rFonts w:ascii="Calibri" w:eastAsia="Calibri" w:hAnsi="Calibri" w:cs="Calibri"/>
          <w:spacing w:val="-3"/>
          <w:sz w:val="28"/>
          <w:szCs w:val="28"/>
        </w:rPr>
        <w:t xml:space="preserve"> </w:t>
      </w:r>
      <w:r>
        <w:rPr>
          <w:rFonts w:ascii="Calibri" w:eastAsia="Calibri" w:hAnsi="Calibri" w:cs="Calibri"/>
          <w:sz w:val="28"/>
          <w:szCs w:val="28"/>
        </w:rPr>
        <w:t>student</w:t>
      </w:r>
      <w:r>
        <w:rPr>
          <w:rFonts w:ascii="Calibri" w:eastAsia="Calibri" w:hAnsi="Calibri" w:cs="Calibri"/>
          <w:spacing w:val="-3"/>
          <w:sz w:val="28"/>
          <w:szCs w:val="28"/>
        </w:rPr>
        <w:t xml:space="preserve"> </w:t>
      </w:r>
      <w:r>
        <w:rPr>
          <w:rFonts w:ascii="Calibri" w:eastAsia="Calibri" w:hAnsi="Calibri" w:cs="Calibri"/>
          <w:sz w:val="28"/>
          <w:szCs w:val="28"/>
        </w:rPr>
        <w:t>was</w:t>
      </w:r>
      <w:r>
        <w:rPr>
          <w:rFonts w:ascii="Calibri" w:eastAsia="Calibri" w:hAnsi="Calibri" w:cs="Calibri"/>
          <w:spacing w:val="-3"/>
          <w:sz w:val="28"/>
          <w:szCs w:val="28"/>
        </w:rPr>
        <w:t xml:space="preserve"> </w:t>
      </w:r>
      <w:r>
        <w:rPr>
          <w:rFonts w:ascii="Calibri" w:eastAsia="Calibri" w:hAnsi="Calibri" w:cs="Calibri"/>
          <w:sz w:val="28"/>
          <w:szCs w:val="28"/>
        </w:rPr>
        <w:t>absent</w:t>
      </w:r>
      <w:r>
        <w:rPr>
          <w:rFonts w:ascii="Calibri" w:eastAsia="Calibri" w:hAnsi="Calibri" w:cs="Calibri"/>
          <w:spacing w:val="-3"/>
          <w:sz w:val="28"/>
          <w:szCs w:val="28"/>
        </w:rPr>
        <w:t xml:space="preserve"> </w:t>
      </w:r>
      <w:r>
        <w:rPr>
          <w:rFonts w:ascii="Calibri" w:eastAsia="Calibri" w:hAnsi="Calibri" w:cs="Calibri"/>
          <w:sz w:val="28"/>
          <w:szCs w:val="28"/>
        </w:rPr>
        <w:t>from</w:t>
      </w:r>
      <w:r>
        <w:rPr>
          <w:rFonts w:ascii="Calibri" w:eastAsia="Calibri" w:hAnsi="Calibri" w:cs="Calibri"/>
          <w:spacing w:val="-2"/>
          <w:sz w:val="28"/>
          <w:szCs w:val="28"/>
        </w:rPr>
        <w:t xml:space="preserve"> class.</w:t>
      </w:r>
    </w:p>
    <w:p w14:paraId="1085962A"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6FDE9588" w14:textId="77777777" w:rsidR="00430BCD" w:rsidRDefault="00430BCD" w:rsidP="00430BCD">
      <w:pPr>
        <w:widowControl w:val="0"/>
        <w:autoSpaceDE w:val="0"/>
        <w:autoSpaceDN w:val="0"/>
        <w:spacing w:before="340" w:line="240" w:lineRule="auto"/>
        <w:rPr>
          <w:rFonts w:ascii="Calibri" w:eastAsia="Calibri" w:hAnsi="Calibri" w:cs="Calibri"/>
          <w:sz w:val="28"/>
          <w:szCs w:val="28"/>
        </w:rPr>
      </w:pPr>
    </w:p>
    <w:p w14:paraId="491B7F29"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Critical</w:t>
      </w:r>
      <w:r>
        <w:rPr>
          <w:rFonts w:ascii="Calibri" w:eastAsia="Calibri" w:hAnsi="Calibri" w:cs="Calibri"/>
          <w:spacing w:val="-4"/>
          <w:sz w:val="28"/>
          <w:szCs w:val="28"/>
        </w:rPr>
        <w:t xml:space="preserve"> </w:t>
      </w:r>
      <w:r>
        <w:rPr>
          <w:rFonts w:ascii="Calibri" w:eastAsia="Calibri" w:hAnsi="Calibri" w:cs="Calibri"/>
          <w:sz w:val="28"/>
          <w:szCs w:val="28"/>
        </w:rPr>
        <w:t>Thinking</w:t>
      </w:r>
      <w:r>
        <w:rPr>
          <w:rFonts w:ascii="Calibri" w:eastAsia="Calibri" w:hAnsi="Calibri" w:cs="Calibri"/>
          <w:spacing w:val="-5"/>
          <w:sz w:val="28"/>
          <w:szCs w:val="28"/>
        </w:rPr>
        <w:t xml:space="preserve"> </w:t>
      </w:r>
      <w:r>
        <w:rPr>
          <w:rFonts w:ascii="Calibri" w:eastAsia="Calibri" w:hAnsi="Calibri" w:cs="Calibri"/>
          <w:sz w:val="28"/>
          <w:szCs w:val="28"/>
        </w:rPr>
        <w:t>Weekly</w:t>
      </w:r>
      <w:r>
        <w:rPr>
          <w:rFonts w:ascii="Calibri" w:eastAsia="Calibri" w:hAnsi="Calibri" w:cs="Calibri"/>
          <w:spacing w:val="1"/>
          <w:sz w:val="28"/>
          <w:szCs w:val="28"/>
        </w:rPr>
        <w:t xml:space="preserve"> </w:t>
      </w:r>
      <w:r>
        <w:rPr>
          <w:rFonts w:ascii="Calibri" w:eastAsia="Calibri" w:hAnsi="Calibri" w:cs="Calibri"/>
          <w:sz w:val="28"/>
          <w:szCs w:val="28"/>
        </w:rPr>
        <w:t>Exercises:</w:t>
      </w:r>
      <w:r>
        <w:rPr>
          <w:rFonts w:ascii="Calibri" w:eastAsia="Calibri" w:hAnsi="Calibri" w:cs="Calibri"/>
          <w:spacing w:val="-2"/>
          <w:sz w:val="28"/>
          <w:szCs w:val="28"/>
        </w:rPr>
        <w:t xml:space="preserve"> </w:t>
      </w:r>
      <w:r>
        <w:rPr>
          <w:rFonts w:ascii="Calibri" w:eastAsia="Calibri" w:hAnsi="Calibri" w:cs="Calibri"/>
          <w:sz w:val="28"/>
          <w:szCs w:val="28"/>
        </w:rPr>
        <w:t>50</w:t>
      </w:r>
      <w:r>
        <w:rPr>
          <w:rFonts w:ascii="Calibri" w:eastAsia="Calibri" w:hAnsi="Calibri" w:cs="Calibri"/>
          <w:spacing w:val="-4"/>
          <w:sz w:val="28"/>
          <w:szCs w:val="28"/>
        </w:rPr>
        <w:t xml:space="preserve"> </w:t>
      </w:r>
      <w:r>
        <w:rPr>
          <w:rFonts w:ascii="Calibri" w:eastAsia="Calibri" w:hAnsi="Calibri" w:cs="Calibri"/>
          <w:spacing w:val="-2"/>
          <w:sz w:val="28"/>
          <w:szCs w:val="28"/>
        </w:rPr>
        <w:t>Points</w:t>
      </w:r>
    </w:p>
    <w:p w14:paraId="3EEA325E"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399B1E42" w14:textId="77777777" w:rsidR="00430BCD" w:rsidRDefault="00430BCD" w:rsidP="00430BCD">
      <w:pPr>
        <w:widowControl w:val="0"/>
        <w:autoSpaceDE w:val="0"/>
        <w:autoSpaceDN w:val="0"/>
        <w:spacing w:line="240" w:lineRule="auto"/>
        <w:ind w:right="224"/>
        <w:rPr>
          <w:rFonts w:ascii="Calibri" w:eastAsia="Calibri" w:hAnsi="Calibri" w:cs="Calibri"/>
          <w:sz w:val="28"/>
          <w:szCs w:val="28"/>
        </w:rPr>
      </w:pPr>
      <w:r>
        <w:rPr>
          <w:rFonts w:ascii="Calibri" w:eastAsia="Calibri" w:hAnsi="Calibri" w:cs="Calibri"/>
          <w:sz w:val="28"/>
          <w:szCs w:val="28"/>
        </w:rPr>
        <w:t>In Fall semester, students will have a five-week module that introduces core critical</w:t>
      </w:r>
      <w:r>
        <w:rPr>
          <w:rFonts w:ascii="Calibri" w:eastAsia="Calibri" w:hAnsi="Calibri" w:cs="Calibri"/>
          <w:spacing w:val="-5"/>
          <w:sz w:val="28"/>
          <w:szCs w:val="28"/>
        </w:rPr>
        <w:t xml:space="preserve"> </w:t>
      </w:r>
      <w:r>
        <w:rPr>
          <w:rFonts w:ascii="Calibri" w:eastAsia="Calibri" w:hAnsi="Calibri" w:cs="Calibri"/>
          <w:sz w:val="28"/>
          <w:szCs w:val="28"/>
        </w:rPr>
        <w:t>thinking</w:t>
      </w:r>
      <w:r>
        <w:rPr>
          <w:rFonts w:ascii="Calibri" w:eastAsia="Calibri" w:hAnsi="Calibri" w:cs="Calibri"/>
          <w:spacing w:val="-3"/>
          <w:sz w:val="28"/>
          <w:szCs w:val="28"/>
        </w:rPr>
        <w:t xml:space="preserve"> </w:t>
      </w:r>
      <w:r>
        <w:rPr>
          <w:rFonts w:ascii="Calibri" w:eastAsia="Calibri" w:hAnsi="Calibri" w:cs="Calibri"/>
          <w:sz w:val="28"/>
          <w:szCs w:val="28"/>
        </w:rPr>
        <w:t>concepts.</w:t>
      </w:r>
      <w:r>
        <w:rPr>
          <w:rFonts w:ascii="Calibri" w:eastAsia="Calibri" w:hAnsi="Calibri" w:cs="Calibri"/>
          <w:spacing w:val="40"/>
          <w:sz w:val="28"/>
          <w:szCs w:val="28"/>
        </w:rPr>
        <w:t xml:space="preserve"> </w:t>
      </w:r>
      <w:r>
        <w:rPr>
          <w:rFonts w:ascii="Calibri" w:eastAsia="Calibri" w:hAnsi="Calibri" w:cs="Calibri"/>
          <w:sz w:val="28"/>
          <w:szCs w:val="28"/>
        </w:rPr>
        <w:t>Each</w:t>
      </w:r>
      <w:r>
        <w:rPr>
          <w:rFonts w:ascii="Calibri" w:eastAsia="Calibri" w:hAnsi="Calibri" w:cs="Calibri"/>
          <w:spacing w:val="-3"/>
          <w:sz w:val="28"/>
          <w:szCs w:val="28"/>
        </w:rPr>
        <w:t xml:space="preserve"> </w:t>
      </w:r>
      <w:r>
        <w:rPr>
          <w:rFonts w:ascii="Calibri" w:eastAsia="Calibri" w:hAnsi="Calibri" w:cs="Calibri"/>
          <w:sz w:val="28"/>
          <w:szCs w:val="28"/>
        </w:rPr>
        <w:t>week</w:t>
      </w:r>
      <w:r>
        <w:rPr>
          <w:rFonts w:ascii="Calibri" w:eastAsia="Calibri" w:hAnsi="Calibri" w:cs="Calibri"/>
          <w:spacing w:val="-4"/>
          <w:sz w:val="28"/>
          <w:szCs w:val="28"/>
        </w:rPr>
        <w:t xml:space="preserve"> </w:t>
      </w:r>
      <w:r>
        <w:rPr>
          <w:rFonts w:ascii="Calibri" w:eastAsia="Calibri" w:hAnsi="Calibri" w:cs="Calibri"/>
          <w:sz w:val="28"/>
          <w:szCs w:val="28"/>
        </w:rPr>
        <w:t>of</w:t>
      </w:r>
      <w:r>
        <w:rPr>
          <w:rFonts w:ascii="Calibri" w:eastAsia="Calibri" w:hAnsi="Calibri" w:cs="Calibri"/>
          <w:spacing w:val="-6"/>
          <w:sz w:val="28"/>
          <w:szCs w:val="28"/>
        </w:rPr>
        <w:t xml:space="preserve"> </w:t>
      </w:r>
      <w:r>
        <w:rPr>
          <w:rFonts w:ascii="Calibri" w:eastAsia="Calibri" w:hAnsi="Calibri" w:cs="Calibri"/>
          <w:sz w:val="28"/>
          <w:szCs w:val="28"/>
        </w:rPr>
        <w:t>the</w:t>
      </w:r>
      <w:r>
        <w:rPr>
          <w:rFonts w:ascii="Calibri" w:eastAsia="Calibri" w:hAnsi="Calibri" w:cs="Calibri"/>
          <w:spacing w:val="-5"/>
          <w:sz w:val="28"/>
          <w:szCs w:val="28"/>
        </w:rPr>
        <w:t xml:space="preserve"> </w:t>
      </w:r>
      <w:r>
        <w:rPr>
          <w:rFonts w:ascii="Calibri" w:eastAsia="Calibri" w:hAnsi="Calibri" w:cs="Calibri"/>
          <w:sz w:val="28"/>
          <w:szCs w:val="28"/>
        </w:rPr>
        <w:t>critical</w:t>
      </w:r>
      <w:r>
        <w:rPr>
          <w:rFonts w:ascii="Calibri" w:eastAsia="Calibri" w:hAnsi="Calibri" w:cs="Calibri"/>
          <w:spacing w:val="-5"/>
          <w:sz w:val="28"/>
          <w:szCs w:val="28"/>
        </w:rPr>
        <w:t xml:space="preserve"> </w:t>
      </w:r>
      <w:r>
        <w:rPr>
          <w:rFonts w:ascii="Calibri" w:eastAsia="Calibri" w:hAnsi="Calibri" w:cs="Calibri"/>
          <w:sz w:val="28"/>
          <w:szCs w:val="28"/>
        </w:rPr>
        <w:t>thinking</w:t>
      </w:r>
      <w:r>
        <w:rPr>
          <w:rFonts w:ascii="Calibri" w:eastAsia="Calibri" w:hAnsi="Calibri" w:cs="Calibri"/>
          <w:spacing w:val="-3"/>
          <w:sz w:val="28"/>
          <w:szCs w:val="28"/>
        </w:rPr>
        <w:t xml:space="preserve"> </w:t>
      </w:r>
      <w:r>
        <w:rPr>
          <w:rFonts w:ascii="Calibri" w:eastAsia="Calibri" w:hAnsi="Calibri" w:cs="Calibri"/>
          <w:sz w:val="28"/>
          <w:szCs w:val="28"/>
        </w:rPr>
        <w:t>module students</w:t>
      </w:r>
      <w:r>
        <w:rPr>
          <w:rFonts w:ascii="Calibri" w:eastAsia="Calibri" w:hAnsi="Calibri" w:cs="Calibri"/>
          <w:spacing w:val="-1"/>
          <w:sz w:val="28"/>
          <w:szCs w:val="28"/>
        </w:rPr>
        <w:t xml:space="preserve"> </w:t>
      </w:r>
      <w:r>
        <w:rPr>
          <w:rFonts w:ascii="Calibri" w:eastAsia="Calibri" w:hAnsi="Calibri" w:cs="Calibri"/>
          <w:sz w:val="28"/>
          <w:szCs w:val="28"/>
        </w:rPr>
        <w:t>will have</w:t>
      </w:r>
      <w:r>
        <w:rPr>
          <w:rFonts w:ascii="Calibri" w:eastAsia="Calibri" w:hAnsi="Calibri" w:cs="Calibri"/>
          <w:spacing w:val="-2"/>
          <w:sz w:val="28"/>
          <w:szCs w:val="28"/>
        </w:rPr>
        <w:t xml:space="preserve"> </w:t>
      </w:r>
      <w:r>
        <w:rPr>
          <w:rFonts w:ascii="Calibri" w:eastAsia="Calibri" w:hAnsi="Calibri" w:cs="Calibri"/>
          <w:sz w:val="28"/>
          <w:szCs w:val="28"/>
        </w:rPr>
        <w:t>a</w:t>
      </w:r>
      <w:r>
        <w:rPr>
          <w:rFonts w:ascii="Calibri" w:eastAsia="Calibri" w:hAnsi="Calibri" w:cs="Calibri"/>
          <w:spacing w:val="-3"/>
          <w:sz w:val="28"/>
          <w:szCs w:val="28"/>
        </w:rPr>
        <w:t xml:space="preserve"> </w:t>
      </w:r>
      <w:r>
        <w:rPr>
          <w:rFonts w:ascii="Calibri" w:eastAsia="Calibri" w:hAnsi="Calibri" w:cs="Calibri"/>
          <w:sz w:val="28"/>
          <w:szCs w:val="28"/>
        </w:rPr>
        <w:t>short</w:t>
      </w:r>
      <w:r>
        <w:rPr>
          <w:rFonts w:ascii="Calibri" w:eastAsia="Calibri" w:hAnsi="Calibri" w:cs="Calibri"/>
          <w:spacing w:val="-7"/>
          <w:sz w:val="28"/>
          <w:szCs w:val="28"/>
        </w:rPr>
        <w:t xml:space="preserve"> </w:t>
      </w:r>
      <w:r>
        <w:rPr>
          <w:rFonts w:ascii="Calibri" w:eastAsia="Calibri" w:hAnsi="Calibri" w:cs="Calibri"/>
          <w:sz w:val="28"/>
          <w:szCs w:val="28"/>
        </w:rPr>
        <w:t>assignment</w:t>
      </w:r>
      <w:r>
        <w:rPr>
          <w:rFonts w:ascii="Calibri" w:eastAsia="Calibri" w:hAnsi="Calibri" w:cs="Calibri"/>
          <w:spacing w:val="-2"/>
          <w:sz w:val="28"/>
          <w:szCs w:val="28"/>
        </w:rPr>
        <w:t xml:space="preserve"> </w:t>
      </w:r>
      <w:r>
        <w:rPr>
          <w:rFonts w:ascii="Calibri" w:eastAsia="Calibri" w:hAnsi="Calibri" w:cs="Calibri"/>
          <w:sz w:val="28"/>
          <w:szCs w:val="28"/>
        </w:rPr>
        <w:t>to</w:t>
      </w:r>
      <w:r>
        <w:rPr>
          <w:rFonts w:ascii="Calibri" w:eastAsia="Calibri" w:hAnsi="Calibri" w:cs="Calibri"/>
          <w:spacing w:val="-1"/>
          <w:sz w:val="28"/>
          <w:szCs w:val="28"/>
        </w:rPr>
        <w:t xml:space="preserve"> </w:t>
      </w:r>
      <w:r>
        <w:rPr>
          <w:rFonts w:ascii="Calibri" w:eastAsia="Calibri" w:hAnsi="Calibri" w:cs="Calibri"/>
          <w:sz w:val="28"/>
          <w:szCs w:val="28"/>
        </w:rPr>
        <w:t>complete.</w:t>
      </w:r>
      <w:r>
        <w:rPr>
          <w:rFonts w:ascii="Calibri" w:eastAsia="Calibri" w:hAnsi="Calibri" w:cs="Calibri"/>
          <w:spacing w:val="40"/>
          <w:sz w:val="28"/>
          <w:szCs w:val="28"/>
        </w:rPr>
        <w:t xml:space="preserve"> </w:t>
      </w:r>
      <w:r>
        <w:rPr>
          <w:rFonts w:ascii="Calibri" w:eastAsia="Calibri" w:hAnsi="Calibri" w:cs="Calibri"/>
          <w:sz w:val="28"/>
          <w:szCs w:val="28"/>
        </w:rPr>
        <w:t>Critical</w:t>
      </w:r>
      <w:r>
        <w:rPr>
          <w:rFonts w:ascii="Calibri" w:eastAsia="Calibri" w:hAnsi="Calibri" w:cs="Calibri"/>
          <w:spacing w:val="-2"/>
          <w:sz w:val="28"/>
          <w:szCs w:val="28"/>
        </w:rPr>
        <w:t xml:space="preserve"> </w:t>
      </w:r>
      <w:r>
        <w:rPr>
          <w:rFonts w:ascii="Calibri" w:eastAsia="Calibri" w:hAnsi="Calibri" w:cs="Calibri"/>
          <w:sz w:val="28"/>
          <w:szCs w:val="28"/>
        </w:rPr>
        <w:t>Thinking</w:t>
      </w:r>
      <w:r>
        <w:rPr>
          <w:rFonts w:ascii="Calibri" w:eastAsia="Calibri" w:hAnsi="Calibri" w:cs="Calibri"/>
          <w:spacing w:val="-5"/>
          <w:sz w:val="28"/>
          <w:szCs w:val="28"/>
        </w:rPr>
        <w:t xml:space="preserve"> </w:t>
      </w:r>
      <w:r>
        <w:rPr>
          <w:rFonts w:ascii="Calibri" w:eastAsia="Calibri" w:hAnsi="Calibri" w:cs="Calibri"/>
          <w:sz w:val="28"/>
          <w:szCs w:val="28"/>
        </w:rPr>
        <w:t>Textbook</w:t>
      </w:r>
      <w:r>
        <w:rPr>
          <w:rFonts w:ascii="Calibri" w:eastAsia="Calibri" w:hAnsi="Calibri" w:cs="Calibri"/>
          <w:spacing w:val="-6"/>
          <w:sz w:val="28"/>
          <w:szCs w:val="28"/>
        </w:rPr>
        <w:t xml:space="preserve"> </w:t>
      </w:r>
      <w:r>
        <w:rPr>
          <w:rFonts w:ascii="Calibri" w:eastAsia="Calibri" w:hAnsi="Calibri" w:cs="Calibri"/>
          <w:sz w:val="28"/>
          <w:szCs w:val="28"/>
        </w:rPr>
        <w:t>is</w:t>
      </w:r>
      <w:r>
        <w:rPr>
          <w:rFonts w:ascii="Calibri" w:eastAsia="Calibri" w:hAnsi="Calibri" w:cs="Calibri"/>
          <w:spacing w:val="-2"/>
          <w:sz w:val="28"/>
          <w:szCs w:val="28"/>
        </w:rPr>
        <w:t xml:space="preserve"> </w:t>
      </w:r>
      <w:r>
        <w:rPr>
          <w:rFonts w:ascii="Calibri" w:eastAsia="Calibri" w:hAnsi="Calibri" w:cs="Calibri"/>
          <w:sz w:val="28"/>
          <w:szCs w:val="28"/>
        </w:rPr>
        <w:t>posted</w:t>
      </w:r>
      <w:r>
        <w:rPr>
          <w:rFonts w:ascii="Calibri" w:eastAsia="Calibri" w:hAnsi="Calibri" w:cs="Calibri"/>
          <w:spacing w:val="-9"/>
          <w:sz w:val="28"/>
          <w:szCs w:val="28"/>
        </w:rPr>
        <w:t xml:space="preserve"> </w:t>
      </w:r>
      <w:r>
        <w:rPr>
          <w:rFonts w:ascii="Calibri" w:eastAsia="Calibri" w:hAnsi="Calibri" w:cs="Calibri"/>
          <w:sz w:val="28"/>
          <w:szCs w:val="28"/>
        </w:rPr>
        <w:t>on</w:t>
      </w:r>
      <w:r>
        <w:rPr>
          <w:rFonts w:ascii="Calibri" w:eastAsia="Calibri" w:hAnsi="Calibri" w:cs="Calibri"/>
          <w:spacing w:val="-5"/>
          <w:sz w:val="28"/>
          <w:szCs w:val="28"/>
        </w:rPr>
        <w:t xml:space="preserve"> </w:t>
      </w:r>
      <w:r>
        <w:rPr>
          <w:rFonts w:ascii="Calibri" w:eastAsia="Calibri" w:hAnsi="Calibri" w:cs="Calibri"/>
          <w:sz w:val="28"/>
          <w:szCs w:val="28"/>
        </w:rPr>
        <w:t>the Canvas Class Page.</w:t>
      </w:r>
    </w:p>
    <w:p w14:paraId="0EE4A937"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753C5149" w14:textId="77777777" w:rsidR="00430BCD" w:rsidRDefault="00430BCD" w:rsidP="00430BCD">
      <w:pPr>
        <w:widowControl w:val="0"/>
        <w:autoSpaceDE w:val="0"/>
        <w:autoSpaceDN w:val="0"/>
        <w:spacing w:before="340" w:line="240" w:lineRule="auto"/>
        <w:rPr>
          <w:rFonts w:ascii="Calibri" w:eastAsia="Calibri" w:hAnsi="Calibri" w:cs="Calibri"/>
          <w:sz w:val="28"/>
          <w:szCs w:val="28"/>
        </w:rPr>
      </w:pPr>
    </w:p>
    <w:p w14:paraId="2607411A" w14:textId="77777777" w:rsidR="00430BCD" w:rsidRDefault="00430BCD" w:rsidP="00430BCD">
      <w:pPr>
        <w:widowControl w:val="0"/>
        <w:autoSpaceDE w:val="0"/>
        <w:autoSpaceDN w:val="0"/>
        <w:spacing w:line="240" w:lineRule="auto"/>
        <w:ind w:right="224"/>
        <w:rPr>
          <w:rFonts w:ascii="Calibri" w:eastAsia="Calibri" w:hAnsi="Calibri" w:cs="Calibri"/>
          <w:sz w:val="28"/>
          <w:szCs w:val="28"/>
        </w:rPr>
      </w:pPr>
      <w:r>
        <w:rPr>
          <w:rFonts w:ascii="Calibri" w:eastAsia="Calibri" w:hAnsi="Calibri" w:cs="Calibri"/>
          <w:sz w:val="28"/>
          <w:szCs w:val="28"/>
        </w:rPr>
        <w:t>Service-Learning</w:t>
      </w:r>
      <w:r>
        <w:rPr>
          <w:rFonts w:ascii="Calibri" w:eastAsia="Calibri" w:hAnsi="Calibri" w:cs="Calibri"/>
          <w:spacing w:val="-4"/>
          <w:sz w:val="28"/>
          <w:szCs w:val="28"/>
        </w:rPr>
        <w:t xml:space="preserve"> </w:t>
      </w:r>
      <w:r>
        <w:rPr>
          <w:rFonts w:ascii="Calibri" w:eastAsia="Calibri" w:hAnsi="Calibri" w:cs="Calibri"/>
          <w:sz w:val="28"/>
          <w:szCs w:val="28"/>
        </w:rPr>
        <w:t>Professionalism (Quantity</w:t>
      </w:r>
      <w:r>
        <w:rPr>
          <w:rFonts w:ascii="Calibri" w:eastAsia="Calibri" w:hAnsi="Calibri" w:cs="Calibri"/>
          <w:spacing w:val="-4"/>
          <w:sz w:val="28"/>
          <w:szCs w:val="28"/>
        </w:rPr>
        <w:t xml:space="preserve"> </w:t>
      </w:r>
      <w:r>
        <w:rPr>
          <w:rFonts w:ascii="Calibri" w:eastAsia="Calibri" w:hAnsi="Calibri" w:cs="Calibri"/>
          <w:sz w:val="28"/>
          <w:szCs w:val="28"/>
        </w:rPr>
        <w:t>and</w:t>
      </w:r>
      <w:r>
        <w:rPr>
          <w:rFonts w:ascii="Calibri" w:eastAsia="Calibri" w:hAnsi="Calibri" w:cs="Calibri"/>
          <w:spacing w:val="-5"/>
          <w:sz w:val="28"/>
          <w:szCs w:val="28"/>
        </w:rPr>
        <w:t xml:space="preserve"> </w:t>
      </w:r>
      <w:r>
        <w:rPr>
          <w:rFonts w:ascii="Calibri" w:eastAsia="Calibri" w:hAnsi="Calibri" w:cs="Calibri"/>
          <w:sz w:val="28"/>
          <w:szCs w:val="28"/>
        </w:rPr>
        <w:t>Quality</w:t>
      </w:r>
      <w:r>
        <w:rPr>
          <w:rFonts w:ascii="Calibri" w:eastAsia="Calibri" w:hAnsi="Calibri" w:cs="Calibri"/>
          <w:spacing w:val="-5"/>
          <w:sz w:val="28"/>
          <w:szCs w:val="28"/>
        </w:rPr>
        <w:t xml:space="preserve"> </w:t>
      </w:r>
      <w:r>
        <w:rPr>
          <w:rFonts w:ascii="Calibri" w:eastAsia="Calibri" w:hAnsi="Calibri" w:cs="Calibri"/>
          <w:sz w:val="28"/>
          <w:szCs w:val="28"/>
        </w:rPr>
        <w:t>of</w:t>
      </w:r>
      <w:r>
        <w:rPr>
          <w:rFonts w:ascii="Calibri" w:eastAsia="Calibri" w:hAnsi="Calibri" w:cs="Calibri"/>
          <w:spacing w:val="-4"/>
          <w:sz w:val="28"/>
          <w:szCs w:val="28"/>
        </w:rPr>
        <w:t xml:space="preserve"> </w:t>
      </w:r>
      <w:r>
        <w:rPr>
          <w:rFonts w:ascii="Calibri" w:eastAsia="Calibri" w:hAnsi="Calibri" w:cs="Calibri"/>
          <w:sz w:val="28"/>
          <w:szCs w:val="28"/>
        </w:rPr>
        <w:t>Service</w:t>
      </w:r>
      <w:r>
        <w:rPr>
          <w:rFonts w:ascii="Calibri" w:eastAsia="Calibri" w:hAnsi="Calibri" w:cs="Calibri"/>
          <w:spacing w:val="-7"/>
          <w:sz w:val="28"/>
          <w:szCs w:val="28"/>
        </w:rPr>
        <w:t xml:space="preserve"> </w:t>
      </w:r>
      <w:r>
        <w:rPr>
          <w:rFonts w:ascii="Calibri" w:eastAsia="Calibri" w:hAnsi="Calibri" w:cs="Calibri"/>
          <w:sz w:val="28"/>
          <w:szCs w:val="28"/>
        </w:rPr>
        <w:t>Work):</w:t>
      </w:r>
      <w:r>
        <w:rPr>
          <w:rFonts w:ascii="Calibri" w:eastAsia="Calibri" w:hAnsi="Calibri" w:cs="Calibri"/>
          <w:spacing w:val="40"/>
          <w:sz w:val="28"/>
          <w:szCs w:val="28"/>
        </w:rPr>
        <w:t xml:space="preserve"> </w:t>
      </w:r>
      <w:r>
        <w:rPr>
          <w:rFonts w:ascii="Calibri" w:eastAsia="Calibri" w:hAnsi="Calibri" w:cs="Calibri"/>
          <w:sz w:val="28"/>
          <w:szCs w:val="28"/>
        </w:rPr>
        <w:t xml:space="preserve">100 </w:t>
      </w:r>
      <w:r>
        <w:rPr>
          <w:rFonts w:ascii="Calibri" w:eastAsia="Calibri" w:hAnsi="Calibri" w:cs="Calibri"/>
          <w:spacing w:val="-2"/>
          <w:sz w:val="28"/>
          <w:szCs w:val="28"/>
        </w:rPr>
        <w:t>Points</w:t>
      </w:r>
    </w:p>
    <w:p w14:paraId="7F59455A" w14:textId="77777777" w:rsidR="00430BCD" w:rsidRDefault="00430BCD" w:rsidP="00430BCD">
      <w:pPr>
        <w:widowControl w:val="0"/>
        <w:autoSpaceDE w:val="0"/>
        <w:autoSpaceDN w:val="0"/>
        <w:spacing w:line="240" w:lineRule="auto"/>
        <w:ind w:right="224"/>
        <w:rPr>
          <w:rFonts w:ascii="Calibri" w:eastAsia="Calibri" w:hAnsi="Calibri" w:cs="Calibri"/>
          <w:sz w:val="28"/>
          <w:szCs w:val="28"/>
        </w:rPr>
      </w:pPr>
      <w:r>
        <w:rPr>
          <w:rFonts w:ascii="Calibri" w:eastAsia="Calibri" w:hAnsi="Calibri" w:cs="Calibri"/>
          <w:sz w:val="28"/>
          <w:szCs w:val="28"/>
        </w:rPr>
        <w:t>Students</w:t>
      </w:r>
      <w:r>
        <w:rPr>
          <w:rFonts w:ascii="Calibri" w:eastAsia="Calibri" w:hAnsi="Calibri" w:cs="Calibri"/>
          <w:spacing w:val="-3"/>
          <w:sz w:val="28"/>
          <w:szCs w:val="28"/>
        </w:rPr>
        <w:t xml:space="preserve"> </w:t>
      </w:r>
      <w:r>
        <w:rPr>
          <w:rFonts w:ascii="Calibri" w:eastAsia="Calibri" w:hAnsi="Calibri" w:cs="Calibri"/>
          <w:sz w:val="28"/>
          <w:szCs w:val="28"/>
        </w:rPr>
        <w:t>will</w:t>
      </w:r>
      <w:r>
        <w:rPr>
          <w:rFonts w:ascii="Calibri" w:eastAsia="Calibri" w:hAnsi="Calibri" w:cs="Calibri"/>
          <w:spacing w:val="-2"/>
          <w:sz w:val="28"/>
          <w:szCs w:val="28"/>
        </w:rPr>
        <w:t xml:space="preserve"> </w:t>
      </w:r>
      <w:r>
        <w:rPr>
          <w:rFonts w:ascii="Calibri" w:eastAsia="Calibri" w:hAnsi="Calibri" w:cs="Calibri"/>
          <w:sz w:val="28"/>
          <w:szCs w:val="28"/>
        </w:rPr>
        <w:t>be</w:t>
      </w:r>
      <w:r>
        <w:rPr>
          <w:rFonts w:ascii="Calibri" w:eastAsia="Calibri" w:hAnsi="Calibri" w:cs="Calibri"/>
          <w:spacing w:val="-2"/>
          <w:sz w:val="28"/>
          <w:szCs w:val="28"/>
        </w:rPr>
        <w:t xml:space="preserve"> </w:t>
      </w:r>
      <w:r>
        <w:rPr>
          <w:rFonts w:ascii="Calibri" w:eastAsia="Calibri" w:hAnsi="Calibri" w:cs="Calibri"/>
          <w:sz w:val="28"/>
          <w:szCs w:val="28"/>
        </w:rPr>
        <w:t>required</w:t>
      </w:r>
      <w:r>
        <w:rPr>
          <w:rFonts w:ascii="Calibri" w:eastAsia="Calibri" w:hAnsi="Calibri" w:cs="Calibri"/>
          <w:spacing w:val="-8"/>
          <w:sz w:val="28"/>
          <w:szCs w:val="28"/>
        </w:rPr>
        <w:t xml:space="preserve"> </w:t>
      </w:r>
      <w:r>
        <w:rPr>
          <w:rFonts w:ascii="Calibri" w:eastAsia="Calibri" w:hAnsi="Calibri" w:cs="Calibri"/>
          <w:sz w:val="28"/>
          <w:szCs w:val="28"/>
        </w:rPr>
        <w:t>to</w:t>
      </w:r>
      <w:r>
        <w:rPr>
          <w:rFonts w:ascii="Calibri" w:eastAsia="Calibri" w:hAnsi="Calibri" w:cs="Calibri"/>
          <w:spacing w:val="-6"/>
          <w:sz w:val="28"/>
          <w:szCs w:val="28"/>
        </w:rPr>
        <w:t xml:space="preserve"> </w:t>
      </w:r>
      <w:r>
        <w:rPr>
          <w:rFonts w:ascii="Calibri" w:eastAsia="Calibri" w:hAnsi="Calibri" w:cs="Calibri"/>
          <w:sz w:val="28"/>
          <w:szCs w:val="28"/>
        </w:rPr>
        <w:t>interact</w:t>
      </w:r>
      <w:r>
        <w:rPr>
          <w:rFonts w:ascii="Calibri" w:eastAsia="Calibri" w:hAnsi="Calibri" w:cs="Calibri"/>
          <w:spacing w:val="-2"/>
          <w:sz w:val="28"/>
          <w:szCs w:val="28"/>
        </w:rPr>
        <w:t xml:space="preserve"> </w:t>
      </w:r>
      <w:r>
        <w:rPr>
          <w:rFonts w:ascii="Calibri" w:eastAsia="Calibri" w:hAnsi="Calibri" w:cs="Calibri"/>
          <w:sz w:val="28"/>
          <w:szCs w:val="28"/>
        </w:rPr>
        <w:t>face-to-face</w:t>
      </w:r>
      <w:r>
        <w:rPr>
          <w:rFonts w:ascii="Calibri" w:eastAsia="Calibri" w:hAnsi="Calibri" w:cs="Calibri"/>
          <w:spacing w:val="-2"/>
          <w:sz w:val="28"/>
          <w:szCs w:val="28"/>
        </w:rPr>
        <w:t xml:space="preserve"> </w:t>
      </w:r>
      <w:r>
        <w:rPr>
          <w:rFonts w:ascii="Calibri" w:eastAsia="Calibri" w:hAnsi="Calibri" w:cs="Calibri"/>
          <w:sz w:val="28"/>
          <w:szCs w:val="28"/>
        </w:rPr>
        <w:t>with</w:t>
      </w:r>
      <w:r>
        <w:rPr>
          <w:rFonts w:ascii="Calibri" w:eastAsia="Calibri" w:hAnsi="Calibri" w:cs="Calibri"/>
          <w:spacing w:val="-5"/>
          <w:sz w:val="28"/>
          <w:szCs w:val="28"/>
        </w:rPr>
        <w:t xml:space="preserve"> </w:t>
      </w:r>
      <w:r>
        <w:rPr>
          <w:rFonts w:ascii="Calibri" w:eastAsia="Calibri" w:hAnsi="Calibri" w:cs="Calibri"/>
          <w:sz w:val="28"/>
          <w:szCs w:val="28"/>
        </w:rPr>
        <w:t>their</w:t>
      </w:r>
      <w:r>
        <w:rPr>
          <w:rFonts w:ascii="Calibri" w:eastAsia="Calibri" w:hAnsi="Calibri" w:cs="Calibri"/>
          <w:spacing w:val="-1"/>
          <w:sz w:val="28"/>
          <w:szCs w:val="28"/>
        </w:rPr>
        <w:t xml:space="preserve"> </w:t>
      </w:r>
      <w:r>
        <w:rPr>
          <w:rFonts w:ascii="Calibri" w:eastAsia="Calibri" w:hAnsi="Calibri" w:cs="Calibri"/>
          <w:sz w:val="28"/>
          <w:szCs w:val="28"/>
        </w:rPr>
        <w:t>service</w:t>
      </w:r>
      <w:r>
        <w:rPr>
          <w:rFonts w:ascii="Calibri" w:eastAsia="Calibri" w:hAnsi="Calibri" w:cs="Calibri"/>
          <w:spacing w:val="-7"/>
          <w:sz w:val="28"/>
          <w:szCs w:val="28"/>
        </w:rPr>
        <w:t xml:space="preserve"> </w:t>
      </w:r>
      <w:r>
        <w:rPr>
          <w:rFonts w:ascii="Calibri" w:eastAsia="Calibri" w:hAnsi="Calibri" w:cs="Calibri"/>
          <w:sz w:val="28"/>
          <w:szCs w:val="28"/>
        </w:rPr>
        <w:t>clients</w:t>
      </w:r>
      <w:r>
        <w:rPr>
          <w:rFonts w:ascii="Calibri" w:eastAsia="Calibri" w:hAnsi="Calibri" w:cs="Calibri"/>
          <w:spacing w:val="-3"/>
          <w:sz w:val="28"/>
          <w:szCs w:val="28"/>
        </w:rPr>
        <w:t xml:space="preserve"> </w:t>
      </w:r>
      <w:r>
        <w:rPr>
          <w:rFonts w:ascii="Calibri" w:eastAsia="Calibri" w:hAnsi="Calibri" w:cs="Calibri"/>
          <w:sz w:val="28"/>
          <w:szCs w:val="28"/>
        </w:rPr>
        <w:t>while they</w:t>
      </w:r>
      <w:r>
        <w:rPr>
          <w:rFonts w:ascii="Calibri" w:eastAsia="Calibri" w:hAnsi="Calibri" w:cs="Calibri"/>
          <w:spacing w:val="-3"/>
          <w:sz w:val="28"/>
          <w:szCs w:val="28"/>
        </w:rPr>
        <w:t xml:space="preserve"> </w:t>
      </w:r>
      <w:r>
        <w:rPr>
          <w:rFonts w:ascii="Calibri" w:eastAsia="Calibri" w:hAnsi="Calibri" w:cs="Calibri"/>
          <w:sz w:val="28"/>
          <w:szCs w:val="28"/>
        </w:rPr>
        <w:t>are</w:t>
      </w:r>
      <w:r>
        <w:rPr>
          <w:rFonts w:ascii="Calibri" w:eastAsia="Calibri" w:hAnsi="Calibri" w:cs="Calibri"/>
          <w:spacing w:val="-6"/>
          <w:sz w:val="28"/>
          <w:szCs w:val="28"/>
        </w:rPr>
        <w:t xml:space="preserve"> </w:t>
      </w:r>
      <w:r>
        <w:rPr>
          <w:rFonts w:ascii="Calibri" w:eastAsia="Calibri" w:hAnsi="Calibri" w:cs="Calibri"/>
          <w:sz w:val="28"/>
          <w:szCs w:val="28"/>
        </w:rPr>
        <w:t>on</w:t>
      </w:r>
      <w:r>
        <w:rPr>
          <w:rFonts w:ascii="Calibri" w:eastAsia="Calibri" w:hAnsi="Calibri" w:cs="Calibri"/>
          <w:spacing w:val="-4"/>
          <w:sz w:val="28"/>
          <w:szCs w:val="28"/>
        </w:rPr>
        <w:t xml:space="preserve"> </w:t>
      </w:r>
      <w:r>
        <w:rPr>
          <w:rFonts w:ascii="Calibri" w:eastAsia="Calibri" w:hAnsi="Calibri" w:cs="Calibri"/>
          <w:sz w:val="28"/>
          <w:szCs w:val="28"/>
        </w:rPr>
        <w:t>their service</w:t>
      </w:r>
      <w:r>
        <w:rPr>
          <w:rFonts w:ascii="Calibri" w:eastAsia="Calibri" w:hAnsi="Calibri" w:cs="Calibri"/>
          <w:spacing w:val="-6"/>
          <w:sz w:val="28"/>
          <w:szCs w:val="28"/>
        </w:rPr>
        <w:t xml:space="preserve"> </w:t>
      </w:r>
      <w:r>
        <w:rPr>
          <w:rFonts w:ascii="Calibri" w:eastAsia="Calibri" w:hAnsi="Calibri" w:cs="Calibri"/>
          <w:sz w:val="28"/>
          <w:szCs w:val="28"/>
        </w:rPr>
        <w:t>assignments.</w:t>
      </w:r>
      <w:r>
        <w:rPr>
          <w:rFonts w:ascii="Calibri" w:eastAsia="Calibri" w:hAnsi="Calibri" w:cs="Calibri"/>
          <w:spacing w:val="40"/>
          <w:sz w:val="28"/>
          <w:szCs w:val="28"/>
        </w:rPr>
        <w:t xml:space="preserve"> </w:t>
      </w:r>
      <w:r>
        <w:rPr>
          <w:rFonts w:ascii="Calibri" w:eastAsia="Calibri" w:hAnsi="Calibri" w:cs="Calibri"/>
          <w:sz w:val="28"/>
          <w:szCs w:val="28"/>
        </w:rPr>
        <w:t>The</w:t>
      </w:r>
      <w:r>
        <w:rPr>
          <w:rFonts w:ascii="Calibri" w:eastAsia="Calibri" w:hAnsi="Calibri" w:cs="Calibri"/>
          <w:spacing w:val="-1"/>
          <w:sz w:val="28"/>
          <w:szCs w:val="28"/>
        </w:rPr>
        <w:t xml:space="preserve"> </w:t>
      </w:r>
      <w:r>
        <w:rPr>
          <w:rFonts w:ascii="Calibri" w:eastAsia="Calibri" w:hAnsi="Calibri" w:cs="Calibri"/>
          <w:sz w:val="28"/>
          <w:szCs w:val="28"/>
        </w:rPr>
        <w:t>principal</w:t>
      </w:r>
      <w:r>
        <w:rPr>
          <w:rFonts w:ascii="Calibri" w:eastAsia="Calibri" w:hAnsi="Calibri" w:cs="Calibri"/>
          <w:spacing w:val="-1"/>
          <w:sz w:val="28"/>
          <w:szCs w:val="28"/>
        </w:rPr>
        <w:t xml:space="preserve"> </w:t>
      </w:r>
      <w:r>
        <w:rPr>
          <w:rFonts w:ascii="Calibri" w:eastAsia="Calibri" w:hAnsi="Calibri" w:cs="Calibri"/>
          <w:sz w:val="28"/>
          <w:szCs w:val="28"/>
        </w:rPr>
        <w:t>learning</w:t>
      </w:r>
      <w:r>
        <w:rPr>
          <w:rFonts w:ascii="Calibri" w:eastAsia="Calibri" w:hAnsi="Calibri" w:cs="Calibri"/>
          <w:spacing w:val="-4"/>
          <w:sz w:val="28"/>
          <w:szCs w:val="28"/>
        </w:rPr>
        <w:t xml:space="preserve"> </w:t>
      </w:r>
      <w:r>
        <w:rPr>
          <w:rFonts w:ascii="Calibri" w:eastAsia="Calibri" w:hAnsi="Calibri" w:cs="Calibri"/>
          <w:sz w:val="28"/>
          <w:szCs w:val="28"/>
        </w:rPr>
        <w:t>outcome</w:t>
      </w:r>
      <w:r>
        <w:rPr>
          <w:rFonts w:ascii="Calibri" w:eastAsia="Calibri" w:hAnsi="Calibri" w:cs="Calibri"/>
          <w:spacing w:val="-1"/>
          <w:sz w:val="28"/>
          <w:szCs w:val="28"/>
        </w:rPr>
        <w:t xml:space="preserve"> </w:t>
      </w:r>
      <w:r>
        <w:rPr>
          <w:rFonts w:ascii="Calibri" w:eastAsia="Calibri" w:hAnsi="Calibri" w:cs="Calibri"/>
          <w:sz w:val="28"/>
          <w:szCs w:val="28"/>
        </w:rPr>
        <w:t>from</w:t>
      </w:r>
      <w:r>
        <w:rPr>
          <w:rFonts w:ascii="Calibri" w:eastAsia="Calibri" w:hAnsi="Calibri" w:cs="Calibri"/>
          <w:spacing w:val="-6"/>
          <w:sz w:val="28"/>
          <w:szCs w:val="28"/>
        </w:rPr>
        <w:t xml:space="preserve"> </w:t>
      </w:r>
      <w:r>
        <w:rPr>
          <w:rFonts w:ascii="Calibri" w:eastAsia="Calibri" w:hAnsi="Calibri" w:cs="Calibri"/>
          <w:sz w:val="28"/>
          <w:szCs w:val="28"/>
        </w:rPr>
        <w:t>our service work</w:t>
      </w:r>
      <w:r>
        <w:rPr>
          <w:rFonts w:ascii="Calibri" w:eastAsia="Calibri" w:hAnsi="Calibri" w:cs="Calibri"/>
          <w:spacing w:val="-4"/>
          <w:sz w:val="28"/>
          <w:szCs w:val="28"/>
        </w:rPr>
        <w:t xml:space="preserve"> </w:t>
      </w:r>
      <w:r>
        <w:rPr>
          <w:rFonts w:ascii="Calibri" w:eastAsia="Calibri" w:hAnsi="Calibri" w:cs="Calibri"/>
          <w:sz w:val="28"/>
          <w:szCs w:val="28"/>
        </w:rPr>
        <w:t>is</w:t>
      </w:r>
      <w:r>
        <w:rPr>
          <w:rFonts w:ascii="Calibri" w:eastAsia="Calibri" w:hAnsi="Calibri" w:cs="Calibri"/>
          <w:spacing w:val="-5"/>
          <w:sz w:val="28"/>
          <w:szCs w:val="28"/>
        </w:rPr>
        <w:t xml:space="preserve"> </w:t>
      </w:r>
      <w:r>
        <w:rPr>
          <w:rFonts w:ascii="Calibri" w:eastAsia="Calibri" w:hAnsi="Calibri" w:cs="Calibri"/>
          <w:sz w:val="28"/>
          <w:szCs w:val="28"/>
        </w:rPr>
        <w:t>to</w:t>
      </w:r>
      <w:r>
        <w:rPr>
          <w:rFonts w:ascii="Calibri" w:eastAsia="Calibri" w:hAnsi="Calibri" w:cs="Calibri"/>
          <w:spacing w:val="-4"/>
          <w:sz w:val="28"/>
          <w:szCs w:val="28"/>
        </w:rPr>
        <w:t xml:space="preserve"> </w:t>
      </w:r>
      <w:r>
        <w:rPr>
          <w:rFonts w:ascii="Calibri" w:eastAsia="Calibri" w:hAnsi="Calibri" w:cs="Calibri"/>
          <w:sz w:val="28"/>
          <w:szCs w:val="28"/>
        </w:rPr>
        <w:t>increase empathy,</w:t>
      </w:r>
      <w:r>
        <w:rPr>
          <w:rFonts w:ascii="Calibri" w:eastAsia="Calibri" w:hAnsi="Calibri" w:cs="Calibri"/>
          <w:spacing w:val="-1"/>
          <w:sz w:val="28"/>
          <w:szCs w:val="28"/>
        </w:rPr>
        <w:t xml:space="preserve"> </w:t>
      </w:r>
      <w:r>
        <w:rPr>
          <w:rFonts w:ascii="Calibri" w:eastAsia="Calibri" w:hAnsi="Calibri" w:cs="Calibri"/>
          <w:sz w:val="28"/>
          <w:szCs w:val="28"/>
        </w:rPr>
        <w:t>compassion</w:t>
      </w:r>
      <w:r>
        <w:rPr>
          <w:rFonts w:ascii="Calibri" w:eastAsia="Calibri" w:hAnsi="Calibri" w:cs="Calibri"/>
          <w:spacing w:val="-3"/>
          <w:sz w:val="28"/>
          <w:szCs w:val="28"/>
        </w:rPr>
        <w:t xml:space="preserve"> </w:t>
      </w:r>
      <w:r>
        <w:rPr>
          <w:rFonts w:ascii="Calibri" w:eastAsia="Calibri" w:hAnsi="Calibri" w:cs="Calibri"/>
          <w:sz w:val="28"/>
          <w:szCs w:val="28"/>
        </w:rPr>
        <w:t>and</w:t>
      </w:r>
      <w:r>
        <w:rPr>
          <w:rFonts w:ascii="Calibri" w:eastAsia="Calibri" w:hAnsi="Calibri" w:cs="Calibri"/>
          <w:spacing w:val="-3"/>
          <w:sz w:val="28"/>
          <w:szCs w:val="28"/>
        </w:rPr>
        <w:t xml:space="preserve"> </w:t>
      </w:r>
      <w:r>
        <w:rPr>
          <w:rFonts w:ascii="Calibri" w:eastAsia="Calibri" w:hAnsi="Calibri" w:cs="Calibri"/>
          <w:sz w:val="28"/>
          <w:szCs w:val="28"/>
        </w:rPr>
        <w:t>emotional intelligence. At the end of the semester (and at interim points during the semester, if needed) you will be evaluated for your responsibility and professionalism on this assignment. Points will be awarded as follows:</w:t>
      </w:r>
    </w:p>
    <w:p w14:paraId="1EC695C4" w14:textId="77777777" w:rsidR="00430BCD" w:rsidRDefault="00430BCD" w:rsidP="00430BCD">
      <w:pPr>
        <w:widowControl w:val="0"/>
        <w:autoSpaceDE w:val="0"/>
        <w:autoSpaceDN w:val="0"/>
        <w:spacing w:before="340" w:line="341" w:lineRule="exact"/>
        <w:rPr>
          <w:rFonts w:ascii="Calibri" w:eastAsia="Calibri" w:hAnsi="Calibri" w:cs="Calibri"/>
          <w:sz w:val="28"/>
          <w:szCs w:val="28"/>
        </w:rPr>
      </w:pPr>
      <w:r>
        <w:rPr>
          <w:rFonts w:ascii="Calibri" w:eastAsia="Calibri" w:hAnsi="Calibri" w:cs="Calibri"/>
          <w:sz w:val="28"/>
          <w:szCs w:val="28"/>
        </w:rPr>
        <w:t>Exceeds</w:t>
      </w:r>
      <w:r>
        <w:rPr>
          <w:rFonts w:ascii="Calibri" w:eastAsia="Calibri" w:hAnsi="Calibri" w:cs="Calibri"/>
          <w:spacing w:val="-3"/>
          <w:sz w:val="28"/>
          <w:szCs w:val="28"/>
        </w:rPr>
        <w:t xml:space="preserve"> </w:t>
      </w:r>
      <w:r>
        <w:rPr>
          <w:rFonts w:ascii="Calibri" w:eastAsia="Calibri" w:hAnsi="Calibri" w:cs="Calibri"/>
          <w:spacing w:val="-2"/>
          <w:sz w:val="28"/>
          <w:szCs w:val="28"/>
        </w:rPr>
        <w:t>Expectations:</w:t>
      </w:r>
    </w:p>
    <w:p w14:paraId="436C54A6"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lastRenderedPageBreak/>
        <w:t>100</w:t>
      </w:r>
      <w:r>
        <w:rPr>
          <w:rFonts w:ascii="Calibri" w:eastAsia="Calibri" w:hAnsi="Calibri" w:cs="Calibri"/>
          <w:spacing w:val="-5"/>
          <w:sz w:val="28"/>
          <w:szCs w:val="28"/>
        </w:rPr>
        <w:t xml:space="preserve"> </w:t>
      </w:r>
      <w:r>
        <w:rPr>
          <w:rFonts w:ascii="Calibri" w:eastAsia="Calibri" w:hAnsi="Calibri" w:cs="Calibri"/>
          <w:sz w:val="28"/>
          <w:szCs w:val="28"/>
        </w:rPr>
        <w:t>points:</w:t>
      </w:r>
      <w:r>
        <w:rPr>
          <w:rFonts w:ascii="Calibri" w:eastAsia="Calibri" w:hAnsi="Calibri" w:cs="Calibri"/>
          <w:spacing w:val="-3"/>
          <w:sz w:val="28"/>
          <w:szCs w:val="28"/>
        </w:rPr>
        <w:t xml:space="preserve"> </w:t>
      </w:r>
      <w:r>
        <w:rPr>
          <w:rFonts w:ascii="Calibri" w:eastAsia="Calibri" w:hAnsi="Calibri" w:cs="Calibri"/>
          <w:sz w:val="28"/>
          <w:szCs w:val="28"/>
        </w:rPr>
        <w:t>Student</w:t>
      </w:r>
      <w:r>
        <w:rPr>
          <w:rFonts w:ascii="Calibri" w:eastAsia="Calibri" w:hAnsi="Calibri" w:cs="Calibri"/>
          <w:spacing w:val="-3"/>
          <w:sz w:val="28"/>
          <w:szCs w:val="28"/>
        </w:rPr>
        <w:t xml:space="preserve"> </w:t>
      </w:r>
      <w:r>
        <w:rPr>
          <w:rFonts w:ascii="Calibri" w:eastAsia="Calibri" w:hAnsi="Calibri" w:cs="Calibri"/>
          <w:sz w:val="28"/>
          <w:szCs w:val="28"/>
        </w:rPr>
        <w:t>attended</w:t>
      </w:r>
      <w:r>
        <w:rPr>
          <w:rFonts w:ascii="Calibri" w:eastAsia="Calibri" w:hAnsi="Calibri" w:cs="Calibri"/>
          <w:spacing w:val="-6"/>
          <w:sz w:val="28"/>
          <w:szCs w:val="28"/>
        </w:rPr>
        <w:t xml:space="preserve"> </w:t>
      </w:r>
      <w:r>
        <w:rPr>
          <w:rFonts w:ascii="Calibri" w:eastAsia="Calibri" w:hAnsi="Calibri" w:cs="Calibri"/>
          <w:sz w:val="28"/>
          <w:szCs w:val="28"/>
        </w:rPr>
        <w:t>all 10</w:t>
      </w:r>
      <w:r>
        <w:rPr>
          <w:rFonts w:ascii="Calibri" w:eastAsia="Calibri" w:hAnsi="Calibri" w:cs="Calibri"/>
          <w:spacing w:val="-5"/>
          <w:sz w:val="28"/>
          <w:szCs w:val="28"/>
        </w:rPr>
        <w:t xml:space="preserve"> </w:t>
      </w:r>
      <w:r>
        <w:rPr>
          <w:rFonts w:ascii="Calibri" w:eastAsia="Calibri" w:hAnsi="Calibri" w:cs="Calibri"/>
          <w:sz w:val="28"/>
          <w:szCs w:val="28"/>
        </w:rPr>
        <w:t>assigned service</w:t>
      </w:r>
      <w:r>
        <w:rPr>
          <w:rFonts w:ascii="Calibri" w:eastAsia="Calibri" w:hAnsi="Calibri" w:cs="Calibri"/>
          <w:spacing w:val="-8"/>
          <w:sz w:val="28"/>
          <w:szCs w:val="28"/>
        </w:rPr>
        <w:t xml:space="preserve"> </w:t>
      </w:r>
      <w:r>
        <w:rPr>
          <w:rFonts w:ascii="Calibri" w:eastAsia="Calibri" w:hAnsi="Calibri" w:cs="Calibri"/>
          <w:sz w:val="28"/>
          <w:szCs w:val="28"/>
        </w:rPr>
        <w:t>sessions.</w:t>
      </w:r>
      <w:r>
        <w:rPr>
          <w:rFonts w:ascii="Calibri" w:eastAsia="Calibri" w:hAnsi="Calibri" w:cs="Calibri"/>
          <w:spacing w:val="-5"/>
          <w:sz w:val="28"/>
          <w:szCs w:val="28"/>
        </w:rPr>
        <w:t xml:space="preserve"> </w:t>
      </w:r>
      <w:r>
        <w:rPr>
          <w:rFonts w:ascii="Calibri" w:eastAsia="Calibri" w:hAnsi="Calibri" w:cs="Calibri"/>
          <w:sz w:val="28"/>
          <w:szCs w:val="28"/>
        </w:rPr>
        <w:t>There</w:t>
      </w:r>
      <w:r>
        <w:rPr>
          <w:rFonts w:ascii="Calibri" w:eastAsia="Calibri" w:hAnsi="Calibri" w:cs="Calibri"/>
          <w:spacing w:val="-3"/>
          <w:sz w:val="28"/>
          <w:szCs w:val="28"/>
        </w:rPr>
        <w:t xml:space="preserve"> </w:t>
      </w:r>
      <w:r>
        <w:rPr>
          <w:rFonts w:ascii="Calibri" w:eastAsia="Calibri" w:hAnsi="Calibri" w:cs="Calibri"/>
          <w:sz w:val="28"/>
          <w:szCs w:val="28"/>
        </w:rPr>
        <w:t>were</w:t>
      </w:r>
      <w:r>
        <w:rPr>
          <w:rFonts w:ascii="Calibri" w:eastAsia="Calibri" w:hAnsi="Calibri" w:cs="Calibri"/>
          <w:spacing w:val="-3"/>
          <w:sz w:val="28"/>
          <w:szCs w:val="28"/>
        </w:rPr>
        <w:t xml:space="preserve"> </w:t>
      </w:r>
      <w:r>
        <w:rPr>
          <w:rFonts w:ascii="Calibri" w:eastAsia="Calibri" w:hAnsi="Calibri" w:cs="Calibri"/>
          <w:sz w:val="28"/>
          <w:szCs w:val="28"/>
        </w:rPr>
        <w:t>no problems with</w:t>
      </w:r>
    </w:p>
    <w:p w14:paraId="2DF832FB" w14:textId="77777777" w:rsidR="00430BCD" w:rsidRDefault="00430BCD" w:rsidP="00430BCD">
      <w:pPr>
        <w:spacing w:line="240" w:lineRule="auto"/>
        <w:rPr>
          <w:rFonts w:ascii="Calibri" w:eastAsia="Calibri" w:hAnsi="Calibri" w:cs="Calibri"/>
        </w:rPr>
        <w:sectPr w:rsidR="00430BCD">
          <w:pgSz w:w="12240" w:h="15840"/>
          <w:pgMar w:top="1400" w:right="1320" w:bottom="280" w:left="1280" w:header="732" w:footer="0" w:gutter="0"/>
          <w:cols w:space="720"/>
        </w:sectPr>
      </w:pPr>
    </w:p>
    <w:p w14:paraId="25C89662" w14:textId="77777777" w:rsidR="00430BCD" w:rsidRDefault="00430BCD" w:rsidP="00430BCD">
      <w:pPr>
        <w:widowControl w:val="0"/>
        <w:autoSpaceDE w:val="0"/>
        <w:autoSpaceDN w:val="0"/>
        <w:spacing w:before="90" w:line="240" w:lineRule="auto"/>
        <w:ind w:right="224"/>
        <w:rPr>
          <w:rFonts w:ascii="Calibri" w:eastAsia="Calibri" w:hAnsi="Calibri" w:cs="Calibri"/>
          <w:sz w:val="28"/>
          <w:szCs w:val="28"/>
        </w:rPr>
      </w:pPr>
      <w:r>
        <w:rPr>
          <w:rFonts w:ascii="Calibri" w:eastAsia="Calibri" w:hAnsi="Calibri" w:cs="Calibri"/>
          <w:sz w:val="28"/>
          <w:szCs w:val="28"/>
        </w:rPr>
        <w:lastRenderedPageBreak/>
        <w:t>professionalism,</w:t>
      </w:r>
      <w:r>
        <w:rPr>
          <w:rFonts w:ascii="Calibri" w:eastAsia="Calibri" w:hAnsi="Calibri" w:cs="Calibri"/>
          <w:spacing w:val="-6"/>
          <w:sz w:val="28"/>
          <w:szCs w:val="28"/>
        </w:rPr>
        <w:t xml:space="preserve"> </w:t>
      </w:r>
      <w:r>
        <w:rPr>
          <w:rFonts w:ascii="Calibri" w:eastAsia="Calibri" w:hAnsi="Calibri" w:cs="Calibri"/>
          <w:sz w:val="28"/>
          <w:szCs w:val="28"/>
        </w:rPr>
        <w:t>attendance,</w:t>
      </w:r>
      <w:r>
        <w:rPr>
          <w:rFonts w:ascii="Calibri" w:eastAsia="Calibri" w:hAnsi="Calibri" w:cs="Calibri"/>
          <w:spacing w:val="-8"/>
          <w:sz w:val="28"/>
          <w:szCs w:val="28"/>
        </w:rPr>
        <w:t xml:space="preserve"> </w:t>
      </w:r>
      <w:r>
        <w:rPr>
          <w:rFonts w:ascii="Calibri" w:eastAsia="Calibri" w:hAnsi="Calibri" w:cs="Calibri"/>
          <w:sz w:val="28"/>
          <w:szCs w:val="28"/>
        </w:rPr>
        <w:t>lateness,</w:t>
      </w:r>
      <w:r>
        <w:rPr>
          <w:rFonts w:ascii="Calibri" w:eastAsia="Calibri" w:hAnsi="Calibri" w:cs="Calibri"/>
          <w:spacing w:val="-12"/>
          <w:sz w:val="28"/>
          <w:szCs w:val="28"/>
        </w:rPr>
        <w:t xml:space="preserve"> </w:t>
      </w:r>
      <w:r>
        <w:rPr>
          <w:rFonts w:ascii="Calibri" w:eastAsia="Calibri" w:hAnsi="Calibri" w:cs="Calibri"/>
          <w:sz w:val="28"/>
          <w:szCs w:val="28"/>
        </w:rPr>
        <w:t>or</w:t>
      </w:r>
      <w:r>
        <w:rPr>
          <w:rFonts w:ascii="Calibri" w:eastAsia="Calibri" w:hAnsi="Calibri" w:cs="Calibri"/>
          <w:spacing w:val="-7"/>
          <w:sz w:val="28"/>
          <w:szCs w:val="28"/>
        </w:rPr>
        <w:t xml:space="preserve"> </w:t>
      </w:r>
      <w:r>
        <w:rPr>
          <w:rFonts w:ascii="Calibri" w:eastAsia="Calibri" w:hAnsi="Calibri" w:cs="Calibri"/>
          <w:sz w:val="28"/>
          <w:szCs w:val="28"/>
        </w:rPr>
        <w:t>roles/responsibilities.</w:t>
      </w:r>
      <w:r>
        <w:rPr>
          <w:rFonts w:ascii="Calibri" w:eastAsia="Calibri" w:hAnsi="Calibri" w:cs="Calibri"/>
          <w:spacing w:val="-2"/>
          <w:sz w:val="28"/>
          <w:szCs w:val="28"/>
        </w:rPr>
        <w:t xml:space="preserve"> </w:t>
      </w:r>
      <w:r>
        <w:rPr>
          <w:rFonts w:ascii="Calibri" w:eastAsia="Calibri" w:hAnsi="Calibri" w:cs="Calibri"/>
          <w:sz w:val="28"/>
          <w:szCs w:val="28"/>
        </w:rPr>
        <w:t>Supervisor provided positive feedback on student contribution to clients served.</w:t>
      </w:r>
    </w:p>
    <w:p w14:paraId="1B3E0738" w14:textId="77777777" w:rsidR="00430BCD" w:rsidRDefault="00430BCD" w:rsidP="00430BCD">
      <w:pPr>
        <w:widowControl w:val="0"/>
        <w:autoSpaceDE w:val="0"/>
        <w:autoSpaceDN w:val="0"/>
        <w:spacing w:before="335" w:line="240" w:lineRule="auto"/>
        <w:rPr>
          <w:rFonts w:ascii="Calibri" w:eastAsia="Calibri" w:hAnsi="Calibri" w:cs="Calibri"/>
          <w:sz w:val="28"/>
          <w:szCs w:val="28"/>
        </w:rPr>
      </w:pPr>
      <w:r>
        <w:rPr>
          <w:rFonts w:ascii="Calibri" w:eastAsia="Calibri" w:hAnsi="Calibri" w:cs="Calibri"/>
          <w:sz w:val="28"/>
          <w:szCs w:val="28"/>
        </w:rPr>
        <w:t>Meets</w:t>
      </w:r>
      <w:r>
        <w:rPr>
          <w:rFonts w:ascii="Calibri" w:eastAsia="Calibri" w:hAnsi="Calibri" w:cs="Calibri"/>
          <w:spacing w:val="2"/>
          <w:sz w:val="28"/>
          <w:szCs w:val="28"/>
        </w:rPr>
        <w:t xml:space="preserve"> </w:t>
      </w:r>
      <w:r>
        <w:rPr>
          <w:rFonts w:ascii="Calibri" w:eastAsia="Calibri" w:hAnsi="Calibri" w:cs="Calibri"/>
          <w:spacing w:val="-2"/>
          <w:sz w:val="28"/>
          <w:szCs w:val="28"/>
        </w:rPr>
        <w:t>Expectations:</w:t>
      </w:r>
    </w:p>
    <w:p w14:paraId="35A7AC1D" w14:textId="77777777" w:rsidR="00430BCD" w:rsidRDefault="00430BCD" w:rsidP="00430BCD">
      <w:pPr>
        <w:widowControl w:val="0"/>
        <w:autoSpaceDE w:val="0"/>
        <w:autoSpaceDN w:val="0"/>
        <w:spacing w:before="3" w:line="240" w:lineRule="auto"/>
        <w:ind w:right="224"/>
        <w:rPr>
          <w:rFonts w:ascii="Calibri" w:eastAsia="Calibri" w:hAnsi="Calibri" w:cs="Calibri"/>
          <w:sz w:val="28"/>
          <w:szCs w:val="28"/>
        </w:rPr>
      </w:pPr>
      <w:r>
        <w:rPr>
          <w:rFonts w:ascii="Calibri" w:eastAsia="Calibri" w:hAnsi="Calibri" w:cs="Calibri"/>
          <w:sz w:val="28"/>
          <w:szCs w:val="28"/>
        </w:rPr>
        <w:t>90</w:t>
      </w:r>
      <w:r>
        <w:rPr>
          <w:rFonts w:ascii="Calibri" w:eastAsia="Calibri" w:hAnsi="Calibri" w:cs="Calibri"/>
          <w:spacing w:val="-5"/>
          <w:sz w:val="28"/>
          <w:szCs w:val="28"/>
        </w:rPr>
        <w:t xml:space="preserve"> </w:t>
      </w:r>
      <w:r>
        <w:rPr>
          <w:rFonts w:ascii="Calibri" w:eastAsia="Calibri" w:hAnsi="Calibri" w:cs="Calibri"/>
          <w:sz w:val="28"/>
          <w:szCs w:val="28"/>
        </w:rPr>
        <w:t>points:</w:t>
      </w:r>
      <w:r>
        <w:rPr>
          <w:rFonts w:ascii="Calibri" w:eastAsia="Calibri" w:hAnsi="Calibri" w:cs="Calibri"/>
          <w:spacing w:val="-2"/>
          <w:sz w:val="28"/>
          <w:szCs w:val="28"/>
        </w:rPr>
        <w:t xml:space="preserve"> </w:t>
      </w:r>
      <w:r>
        <w:rPr>
          <w:rFonts w:ascii="Calibri" w:eastAsia="Calibri" w:hAnsi="Calibri" w:cs="Calibri"/>
          <w:sz w:val="28"/>
          <w:szCs w:val="28"/>
        </w:rPr>
        <w:t>Student</w:t>
      </w:r>
      <w:r>
        <w:rPr>
          <w:rFonts w:ascii="Calibri" w:eastAsia="Calibri" w:hAnsi="Calibri" w:cs="Calibri"/>
          <w:spacing w:val="-2"/>
          <w:sz w:val="28"/>
          <w:szCs w:val="28"/>
        </w:rPr>
        <w:t xml:space="preserve"> </w:t>
      </w:r>
      <w:r>
        <w:rPr>
          <w:rFonts w:ascii="Calibri" w:eastAsia="Calibri" w:hAnsi="Calibri" w:cs="Calibri"/>
          <w:sz w:val="28"/>
          <w:szCs w:val="28"/>
        </w:rPr>
        <w:t>attended a</w:t>
      </w:r>
      <w:r>
        <w:rPr>
          <w:rFonts w:ascii="Calibri" w:eastAsia="Calibri" w:hAnsi="Calibri" w:cs="Calibri"/>
          <w:spacing w:val="-3"/>
          <w:sz w:val="28"/>
          <w:szCs w:val="28"/>
        </w:rPr>
        <w:t xml:space="preserve"> </w:t>
      </w:r>
      <w:r>
        <w:rPr>
          <w:rFonts w:ascii="Calibri" w:eastAsia="Calibri" w:hAnsi="Calibri" w:cs="Calibri"/>
          <w:sz w:val="28"/>
          <w:szCs w:val="28"/>
        </w:rPr>
        <w:t>minimum</w:t>
      </w:r>
      <w:r>
        <w:rPr>
          <w:rFonts w:ascii="Calibri" w:eastAsia="Calibri" w:hAnsi="Calibri" w:cs="Calibri"/>
          <w:spacing w:val="-7"/>
          <w:sz w:val="28"/>
          <w:szCs w:val="28"/>
        </w:rPr>
        <w:t xml:space="preserve"> </w:t>
      </w:r>
      <w:r>
        <w:rPr>
          <w:rFonts w:ascii="Calibri" w:eastAsia="Calibri" w:hAnsi="Calibri" w:cs="Calibri"/>
          <w:sz w:val="28"/>
          <w:szCs w:val="28"/>
        </w:rPr>
        <w:t>of</w:t>
      </w:r>
      <w:r>
        <w:rPr>
          <w:rFonts w:ascii="Calibri" w:eastAsia="Calibri" w:hAnsi="Calibri" w:cs="Calibri"/>
          <w:spacing w:val="-1"/>
          <w:sz w:val="28"/>
          <w:szCs w:val="28"/>
        </w:rPr>
        <w:t xml:space="preserve"> </w:t>
      </w:r>
      <w:r>
        <w:rPr>
          <w:rFonts w:ascii="Calibri" w:eastAsia="Calibri" w:hAnsi="Calibri" w:cs="Calibri"/>
          <w:sz w:val="28"/>
          <w:szCs w:val="28"/>
        </w:rPr>
        <w:t>9</w:t>
      </w:r>
      <w:r>
        <w:rPr>
          <w:rFonts w:ascii="Calibri" w:eastAsia="Calibri" w:hAnsi="Calibri" w:cs="Calibri"/>
          <w:spacing w:val="-10"/>
          <w:sz w:val="28"/>
          <w:szCs w:val="28"/>
        </w:rPr>
        <w:t xml:space="preserve"> </w:t>
      </w:r>
      <w:r>
        <w:rPr>
          <w:rFonts w:ascii="Calibri" w:eastAsia="Calibri" w:hAnsi="Calibri" w:cs="Calibri"/>
          <w:sz w:val="28"/>
          <w:szCs w:val="28"/>
        </w:rPr>
        <w:t>assigned</w:t>
      </w:r>
      <w:r>
        <w:rPr>
          <w:rFonts w:ascii="Calibri" w:eastAsia="Calibri" w:hAnsi="Calibri" w:cs="Calibri"/>
          <w:spacing w:val="-5"/>
          <w:sz w:val="28"/>
          <w:szCs w:val="28"/>
        </w:rPr>
        <w:t xml:space="preserve"> </w:t>
      </w:r>
      <w:r>
        <w:rPr>
          <w:rFonts w:ascii="Calibri" w:eastAsia="Calibri" w:hAnsi="Calibri" w:cs="Calibri"/>
          <w:sz w:val="28"/>
          <w:szCs w:val="28"/>
        </w:rPr>
        <w:t>service</w:t>
      </w:r>
      <w:r>
        <w:rPr>
          <w:rFonts w:ascii="Calibri" w:eastAsia="Calibri" w:hAnsi="Calibri" w:cs="Calibri"/>
          <w:spacing w:val="-2"/>
          <w:sz w:val="28"/>
          <w:szCs w:val="28"/>
        </w:rPr>
        <w:t xml:space="preserve"> </w:t>
      </w:r>
      <w:r>
        <w:rPr>
          <w:rFonts w:ascii="Calibri" w:eastAsia="Calibri" w:hAnsi="Calibri" w:cs="Calibri"/>
          <w:sz w:val="28"/>
          <w:szCs w:val="28"/>
        </w:rPr>
        <w:t>sessions.</w:t>
      </w:r>
      <w:r>
        <w:rPr>
          <w:rFonts w:ascii="Calibri" w:eastAsia="Calibri" w:hAnsi="Calibri" w:cs="Calibri"/>
          <w:spacing w:val="-3"/>
          <w:sz w:val="28"/>
          <w:szCs w:val="28"/>
        </w:rPr>
        <w:t xml:space="preserve"> </w:t>
      </w:r>
      <w:r>
        <w:rPr>
          <w:rFonts w:ascii="Calibri" w:eastAsia="Calibri" w:hAnsi="Calibri" w:cs="Calibri"/>
          <w:sz w:val="28"/>
          <w:szCs w:val="28"/>
        </w:rPr>
        <w:t xml:space="preserve">There were no problems with professionalism, attendance, lateness, or </w:t>
      </w:r>
      <w:r>
        <w:rPr>
          <w:rFonts w:ascii="Calibri" w:eastAsia="Calibri" w:hAnsi="Calibri" w:cs="Calibri"/>
          <w:spacing w:val="-2"/>
          <w:sz w:val="28"/>
          <w:szCs w:val="28"/>
        </w:rPr>
        <w:t>roles/responsibilities.</w:t>
      </w:r>
    </w:p>
    <w:p w14:paraId="7C8293EC" w14:textId="77777777" w:rsidR="00430BCD" w:rsidRDefault="00430BCD" w:rsidP="00430BCD">
      <w:pPr>
        <w:widowControl w:val="0"/>
        <w:autoSpaceDE w:val="0"/>
        <w:autoSpaceDN w:val="0"/>
        <w:spacing w:before="340" w:line="240" w:lineRule="auto"/>
        <w:rPr>
          <w:rFonts w:ascii="Calibri" w:eastAsia="Calibri" w:hAnsi="Calibri" w:cs="Calibri"/>
          <w:sz w:val="28"/>
          <w:szCs w:val="28"/>
        </w:rPr>
      </w:pPr>
      <w:r>
        <w:rPr>
          <w:rFonts w:ascii="Calibri" w:eastAsia="Calibri" w:hAnsi="Calibri" w:cs="Calibri"/>
          <w:sz w:val="28"/>
          <w:szCs w:val="28"/>
        </w:rPr>
        <w:t>Approaching</w:t>
      </w:r>
      <w:r>
        <w:rPr>
          <w:rFonts w:ascii="Calibri" w:eastAsia="Calibri" w:hAnsi="Calibri" w:cs="Calibri"/>
          <w:spacing w:val="-11"/>
          <w:sz w:val="28"/>
          <w:szCs w:val="28"/>
        </w:rPr>
        <w:t xml:space="preserve"> </w:t>
      </w:r>
      <w:r>
        <w:rPr>
          <w:rFonts w:ascii="Calibri" w:eastAsia="Calibri" w:hAnsi="Calibri" w:cs="Calibri"/>
          <w:spacing w:val="-2"/>
          <w:sz w:val="28"/>
          <w:szCs w:val="28"/>
        </w:rPr>
        <w:t>Expectations:</w:t>
      </w:r>
    </w:p>
    <w:p w14:paraId="3871B833" w14:textId="77777777" w:rsidR="00430BCD" w:rsidRDefault="00430BCD" w:rsidP="00430BCD">
      <w:pPr>
        <w:widowControl w:val="0"/>
        <w:autoSpaceDE w:val="0"/>
        <w:autoSpaceDN w:val="0"/>
        <w:spacing w:before="3" w:line="240" w:lineRule="auto"/>
        <w:rPr>
          <w:rFonts w:ascii="Calibri" w:eastAsia="Calibri" w:hAnsi="Calibri" w:cs="Calibri"/>
          <w:sz w:val="28"/>
          <w:szCs w:val="28"/>
        </w:rPr>
      </w:pPr>
      <w:r>
        <w:rPr>
          <w:rFonts w:ascii="Calibri" w:eastAsia="Calibri" w:hAnsi="Calibri" w:cs="Calibri"/>
          <w:sz w:val="28"/>
          <w:szCs w:val="28"/>
        </w:rPr>
        <w:t>80 points: Student attended a minimum of 8 service sessions. Absences were handled</w:t>
      </w:r>
      <w:r>
        <w:rPr>
          <w:rFonts w:ascii="Calibri" w:eastAsia="Calibri" w:hAnsi="Calibri" w:cs="Calibri"/>
          <w:spacing w:val="-7"/>
          <w:sz w:val="28"/>
          <w:szCs w:val="28"/>
        </w:rPr>
        <w:t xml:space="preserve"> </w:t>
      </w:r>
      <w:r>
        <w:rPr>
          <w:rFonts w:ascii="Calibri" w:eastAsia="Calibri" w:hAnsi="Calibri" w:cs="Calibri"/>
          <w:sz w:val="28"/>
          <w:szCs w:val="28"/>
        </w:rPr>
        <w:t>responsibly.</w:t>
      </w:r>
      <w:r>
        <w:rPr>
          <w:rFonts w:ascii="Calibri" w:eastAsia="Calibri" w:hAnsi="Calibri" w:cs="Calibri"/>
          <w:spacing w:val="-3"/>
          <w:sz w:val="28"/>
          <w:szCs w:val="28"/>
        </w:rPr>
        <w:t xml:space="preserve"> </w:t>
      </w:r>
      <w:r>
        <w:rPr>
          <w:rFonts w:ascii="Calibri" w:eastAsia="Calibri" w:hAnsi="Calibri" w:cs="Calibri"/>
          <w:sz w:val="28"/>
          <w:szCs w:val="28"/>
        </w:rPr>
        <w:t>There</w:t>
      </w:r>
      <w:r>
        <w:rPr>
          <w:rFonts w:ascii="Calibri" w:eastAsia="Calibri" w:hAnsi="Calibri" w:cs="Calibri"/>
          <w:spacing w:val="-4"/>
          <w:sz w:val="28"/>
          <w:szCs w:val="28"/>
        </w:rPr>
        <w:t xml:space="preserve"> </w:t>
      </w:r>
      <w:r>
        <w:rPr>
          <w:rFonts w:ascii="Calibri" w:eastAsia="Calibri" w:hAnsi="Calibri" w:cs="Calibri"/>
          <w:sz w:val="28"/>
          <w:szCs w:val="28"/>
        </w:rPr>
        <w:t>were</w:t>
      </w:r>
      <w:r>
        <w:rPr>
          <w:rFonts w:ascii="Calibri" w:eastAsia="Calibri" w:hAnsi="Calibri" w:cs="Calibri"/>
          <w:spacing w:val="-4"/>
          <w:sz w:val="28"/>
          <w:szCs w:val="28"/>
        </w:rPr>
        <w:t xml:space="preserve"> </w:t>
      </w:r>
      <w:r>
        <w:rPr>
          <w:rFonts w:ascii="Calibri" w:eastAsia="Calibri" w:hAnsi="Calibri" w:cs="Calibri"/>
          <w:sz w:val="28"/>
          <w:szCs w:val="28"/>
        </w:rPr>
        <w:t>no</w:t>
      </w:r>
      <w:r>
        <w:rPr>
          <w:rFonts w:ascii="Calibri" w:eastAsia="Calibri" w:hAnsi="Calibri" w:cs="Calibri"/>
          <w:spacing w:val="-3"/>
          <w:sz w:val="28"/>
          <w:szCs w:val="28"/>
        </w:rPr>
        <w:t xml:space="preserve"> </w:t>
      </w:r>
      <w:r>
        <w:rPr>
          <w:rFonts w:ascii="Calibri" w:eastAsia="Calibri" w:hAnsi="Calibri" w:cs="Calibri"/>
          <w:sz w:val="28"/>
          <w:szCs w:val="28"/>
        </w:rPr>
        <w:t>significant</w:t>
      </w:r>
      <w:r>
        <w:rPr>
          <w:rFonts w:ascii="Calibri" w:eastAsia="Calibri" w:hAnsi="Calibri" w:cs="Calibri"/>
          <w:spacing w:val="-4"/>
          <w:sz w:val="28"/>
          <w:szCs w:val="28"/>
        </w:rPr>
        <w:t xml:space="preserve"> </w:t>
      </w:r>
      <w:r>
        <w:rPr>
          <w:rFonts w:ascii="Calibri" w:eastAsia="Calibri" w:hAnsi="Calibri" w:cs="Calibri"/>
          <w:sz w:val="28"/>
          <w:szCs w:val="28"/>
        </w:rPr>
        <w:t>problems</w:t>
      </w:r>
      <w:r>
        <w:rPr>
          <w:rFonts w:ascii="Calibri" w:eastAsia="Calibri" w:hAnsi="Calibri" w:cs="Calibri"/>
          <w:spacing w:val="-5"/>
          <w:sz w:val="28"/>
          <w:szCs w:val="28"/>
        </w:rPr>
        <w:t xml:space="preserve"> </w:t>
      </w:r>
      <w:r>
        <w:rPr>
          <w:rFonts w:ascii="Calibri" w:eastAsia="Calibri" w:hAnsi="Calibri" w:cs="Calibri"/>
          <w:sz w:val="28"/>
          <w:szCs w:val="28"/>
        </w:rPr>
        <w:t>with professionalism</w:t>
      </w:r>
      <w:r>
        <w:rPr>
          <w:rFonts w:ascii="Calibri" w:eastAsia="Calibri" w:hAnsi="Calibri" w:cs="Calibri"/>
          <w:spacing w:val="-5"/>
          <w:sz w:val="28"/>
          <w:szCs w:val="28"/>
        </w:rPr>
        <w:t xml:space="preserve"> </w:t>
      </w:r>
      <w:r>
        <w:rPr>
          <w:rFonts w:ascii="Calibri" w:eastAsia="Calibri" w:hAnsi="Calibri" w:cs="Calibri"/>
          <w:sz w:val="28"/>
          <w:szCs w:val="28"/>
        </w:rPr>
        <w:t>or roles/responsibilities. There may have been minor difficulties with absences or lateness, and these were resolved responsibly.</w:t>
      </w:r>
    </w:p>
    <w:p w14:paraId="7DB452EB" w14:textId="77777777" w:rsidR="00430BCD" w:rsidRDefault="00430BCD" w:rsidP="00430BCD">
      <w:pPr>
        <w:widowControl w:val="0"/>
        <w:autoSpaceDE w:val="0"/>
        <w:autoSpaceDN w:val="0"/>
        <w:spacing w:before="338" w:line="240" w:lineRule="auto"/>
        <w:ind w:right="224"/>
        <w:rPr>
          <w:rFonts w:ascii="Calibri" w:eastAsia="Calibri" w:hAnsi="Calibri" w:cs="Calibri"/>
          <w:sz w:val="28"/>
          <w:szCs w:val="28"/>
        </w:rPr>
      </w:pPr>
      <w:r>
        <w:rPr>
          <w:rFonts w:ascii="Calibri" w:eastAsia="Calibri" w:hAnsi="Calibri" w:cs="Calibri"/>
          <w:sz w:val="28"/>
          <w:szCs w:val="28"/>
        </w:rPr>
        <w:t>70</w:t>
      </w:r>
      <w:r>
        <w:rPr>
          <w:rFonts w:ascii="Calibri" w:eastAsia="Calibri" w:hAnsi="Calibri" w:cs="Calibri"/>
          <w:spacing w:val="-5"/>
          <w:sz w:val="28"/>
          <w:szCs w:val="28"/>
        </w:rPr>
        <w:t xml:space="preserve"> </w:t>
      </w:r>
      <w:r>
        <w:rPr>
          <w:rFonts w:ascii="Calibri" w:eastAsia="Calibri" w:hAnsi="Calibri" w:cs="Calibri"/>
          <w:sz w:val="28"/>
          <w:szCs w:val="28"/>
        </w:rPr>
        <w:t>points:</w:t>
      </w:r>
      <w:r>
        <w:rPr>
          <w:rFonts w:ascii="Calibri" w:eastAsia="Calibri" w:hAnsi="Calibri" w:cs="Calibri"/>
          <w:spacing w:val="-3"/>
          <w:sz w:val="28"/>
          <w:szCs w:val="28"/>
        </w:rPr>
        <w:t xml:space="preserve"> </w:t>
      </w:r>
      <w:r>
        <w:rPr>
          <w:rFonts w:ascii="Calibri" w:eastAsia="Calibri" w:hAnsi="Calibri" w:cs="Calibri"/>
          <w:sz w:val="28"/>
          <w:szCs w:val="28"/>
        </w:rPr>
        <w:t>Student</w:t>
      </w:r>
      <w:r>
        <w:rPr>
          <w:rFonts w:ascii="Calibri" w:eastAsia="Calibri" w:hAnsi="Calibri" w:cs="Calibri"/>
          <w:spacing w:val="-3"/>
          <w:sz w:val="28"/>
          <w:szCs w:val="28"/>
        </w:rPr>
        <w:t xml:space="preserve"> </w:t>
      </w:r>
      <w:r>
        <w:rPr>
          <w:rFonts w:ascii="Calibri" w:eastAsia="Calibri" w:hAnsi="Calibri" w:cs="Calibri"/>
          <w:sz w:val="28"/>
          <w:szCs w:val="28"/>
        </w:rPr>
        <w:t>attended</w:t>
      </w:r>
      <w:r>
        <w:rPr>
          <w:rFonts w:ascii="Calibri" w:eastAsia="Calibri" w:hAnsi="Calibri" w:cs="Calibri"/>
          <w:spacing w:val="-1"/>
          <w:sz w:val="28"/>
          <w:szCs w:val="28"/>
        </w:rPr>
        <w:t xml:space="preserve"> </w:t>
      </w:r>
      <w:r>
        <w:rPr>
          <w:rFonts w:ascii="Calibri" w:eastAsia="Calibri" w:hAnsi="Calibri" w:cs="Calibri"/>
          <w:sz w:val="28"/>
          <w:szCs w:val="28"/>
        </w:rPr>
        <w:t>a</w:t>
      </w:r>
      <w:r>
        <w:rPr>
          <w:rFonts w:ascii="Calibri" w:eastAsia="Calibri" w:hAnsi="Calibri" w:cs="Calibri"/>
          <w:spacing w:val="-4"/>
          <w:sz w:val="28"/>
          <w:szCs w:val="28"/>
        </w:rPr>
        <w:t xml:space="preserve"> </w:t>
      </w:r>
      <w:r>
        <w:rPr>
          <w:rFonts w:ascii="Calibri" w:eastAsia="Calibri" w:hAnsi="Calibri" w:cs="Calibri"/>
          <w:sz w:val="28"/>
          <w:szCs w:val="28"/>
        </w:rPr>
        <w:t>minimum</w:t>
      </w:r>
      <w:r>
        <w:rPr>
          <w:rFonts w:ascii="Calibri" w:eastAsia="Calibri" w:hAnsi="Calibri" w:cs="Calibri"/>
          <w:spacing w:val="-7"/>
          <w:sz w:val="28"/>
          <w:szCs w:val="28"/>
        </w:rPr>
        <w:t xml:space="preserve"> </w:t>
      </w:r>
      <w:r>
        <w:rPr>
          <w:rFonts w:ascii="Calibri" w:eastAsia="Calibri" w:hAnsi="Calibri" w:cs="Calibri"/>
          <w:sz w:val="28"/>
          <w:szCs w:val="28"/>
        </w:rPr>
        <w:t>of</w:t>
      </w:r>
      <w:r>
        <w:rPr>
          <w:rFonts w:ascii="Calibri" w:eastAsia="Calibri" w:hAnsi="Calibri" w:cs="Calibri"/>
          <w:spacing w:val="-4"/>
          <w:sz w:val="28"/>
          <w:szCs w:val="28"/>
        </w:rPr>
        <w:t xml:space="preserve"> </w:t>
      </w:r>
      <w:r>
        <w:rPr>
          <w:rFonts w:ascii="Calibri" w:eastAsia="Calibri" w:hAnsi="Calibri" w:cs="Calibri"/>
          <w:sz w:val="28"/>
          <w:szCs w:val="28"/>
        </w:rPr>
        <w:t>7</w:t>
      </w:r>
      <w:r>
        <w:rPr>
          <w:rFonts w:ascii="Calibri" w:eastAsia="Calibri" w:hAnsi="Calibri" w:cs="Calibri"/>
          <w:spacing w:val="-10"/>
          <w:sz w:val="28"/>
          <w:szCs w:val="28"/>
        </w:rPr>
        <w:t xml:space="preserve"> </w:t>
      </w:r>
      <w:r>
        <w:rPr>
          <w:rFonts w:ascii="Calibri" w:eastAsia="Calibri" w:hAnsi="Calibri" w:cs="Calibri"/>
          <w:sz w:val="28"/>
          <w:szCs w:val="28"/>
        </w:rPr>
        <w:t>sessions.</w:t>
      </w:r>
      <w:r>
        <w:rPr>
          <w:rFonts w:ascii="Calibri" w:eastAsia="Calibri" w:hAnsi="Calibri" w:cs="Calibri"/>
          <w:spacing w:val="-4"/>
          <w:sz w:val="28"/>
          <w:szCs w:val="28"/>
        </w:rPr>
        <w:t xml:space="preserve"> </w:t>
      </w:r>
      <w:r>
        <w:rPr>
          <w:rFonts w:ascii="Calibri" w:eastAsia="Calibri" w:hAnsi="Calibri" w:cs="Calibri"/>
          <w:sz w:val="28"/>
          <w:szCs w:val="28"/>
        </w:rPr>
        <w:t>Absences</w:t>
      </w:r>
      <w:r>
        <w:rPr>
          <w:rFonts w:ascii="Calibri" w:eastAsia="Calibri" w:hAnsi="Calibri" w:cs="Calibri"/>
          <w:spacing w:val="-3"/>
          <w:sz w:val="28"/>
          <w:szCs w:val="28"/>
        </w:rPr>
        <w:t xml:space="preserve"> </w:t>
      </w:r>
      <w:r>
        <w:rPr>
          <w:rFonts w:ascii="Calibri" w:eastAsia="Calibri" w:hAnsi="Calibri" w:cs="Calibri"/>
          <w:sz w:val="28"/>
          <w:szCs w:val="28"/>
        </w:rPr>
        <w:t>were</w:t>
      </w:r>
      <w:r>
        <w:rPr>
          <w:rFonts w:ascii="Calibri" w:eastAsia="Calibri" w:hAnsi="Calibri" w:cs="Calibri"/>
          <w:spacing w:val="-3"/>
          <w:sz w:val="28"/>
          <w:szCs w:val="28"/>
        </w:rPr>
        <w:t xml:space="preserve"> </w:t>
      </w:r>
      <w:r>
        <w:rPr>
          <w:rFonts w:ascii="Calibri" w:eastAsia="Calibri" w:hAnsi="Calibri" w:cs="Calibri"/>
          <w:sz w:val="28"/>
          <w:szCs w:val="28"/>
        </w:rPr>
        <w:t>handled responsibly. There were no significant problems with professionalism or roles/responsibilities. Supervisor provided mixed feedback on student contribution to clients solved.</w:t>
      </w:r>
    </w:p>
    <w:p w14:paraId="09DDEBC6"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21AABBB6"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2DEFF21C" w14:textId="77777777" w:rsidR="00430BCD" w:rsidRDefault="00430BCD" w:rsidP="00430BCD">
      <w:pPr>
        <w:widowControl w:val="0"/>
        <w:autoSpaceDE w:val="0"/>
        <w:autoSpaceDN w:val="0"/>
        <w:spacing w:before="4" w:line="240" w:lineRule="auto"/>
        <w:rPr>
          <w:rFonts w:ascii="Calibri" w:eastAsia="Calibri" w:hAnsi="Calibri" w:cs="Calibri"/>
          <w:sz w:val="28"/>
          <w:szCs w:val="28"/>
        </w:rPr>
      </w:pPr>
    </w:p>
    <w:p w14:paraId="6927F077" w14:textId="77777777" w:rsidR="00430BCD" w:rsidRDefault="00430BCD" w:rsidP="00430BCD">
      <w:pPr>
        <w:widowControl w:val="0"/>
        <w:autoSpaceDE w:val="0"/>
        <w:autoSpaceDN w:val="0"/>
        <w:spacing w:line="341" w:lineRule="exact"/>
        <w:rPr>
          <w:rFonts w:ascii="Calibri" w:eastAsia="Calibri" w:hAnsi="Calibri" w:cs="Calibri"/>
          <w:sz w:val="28"/>
          <w:szCs w:val="28"/>
        </w:rPr>
      </w:pPr>
      <w:r>
        <w:rPr>
          <w:rFonts w:ascii="Calibri" w:eastAsia="Calibri" w:hAnsi="Calibri" w:cs="Calibri"/>
          <w:sz w:val="28"/>
          <w:szCs w:val="28"/>
        </w:rPr>
        <w:t xml:space="preserve">Below </w:t>
      </w:r>
      <w:r>
        <w:rPr>
          <w:rFonts w:ascii="Calibri" w:eastAsia="Calibri" w:hAnsi="Calibri" w:cs="Calibri"/>
          <w:spacing w:val="-2"/>
          <w:sz w:val="28"/>
          <w:szCs w:val="28"/>
        </w:rPr>
        <w:t>Expectations:</w:t>
      </w:r>
    </w:p>
    <w:p w14:paraId="3C40EC55" w14:textId="77777777" w:rsidR="00430BCD" w:rsidRDefault="00430BCD" w:rsidP="00430BCD">
      <w:pPr>
        <w:widowControl w:val="0"/>
        <w:autoSpaceDE w:val="0"/>
        <w:autoSpaceDN w:val="0"/>
        <w:spacing w:line="240" w:lineRule="auto"/>
        <w:ind w:right="667"/>
        <w:rPr>
          <w:rFonts w:ascii="Calibri" w:eastAsia="Calibri" w:hAnsi="Calibri" w:cs="Calibri"/>
          <w:sz w:val="28"/>
          <w:szCs w:val="28"/>
        </w:rPr>
      </w:pPr>
      <w:r>
        <w:rPr>
          <w:rFonts w:ascii="Calibri" w:eastAsia="Calibri" w:hAnsi="Calibri" w:cs="Calibri"/>
          <w:sz w:val="28"/>
          <w:szCs w:val="28"/>
        </w:rPr>
        <w:t>50 points: Student attended 5 or fewer sessions. There were problems with absenteeism/no-shows,</w:t>
      </w:r>
      <w:r>
        <w:rPr>
          <w:rFonts w:ascii="Calibri" w:eastAsia="Calibri" w:hAnsi="Calibri" w:cs="Calibri"/>
          <w:spacing w:val="-8"/>
          <w:sz w:val="28"/>
          <w:szCs w:val="28"/>
        </w:rPr>
        <w:t xml:space="preserve"> </w:t>
      </w:r>
      <w:r>
        <w:rPr>
          <w:rFonts w:ascii="Calibri" w:eastAsia="Calibri" w:hAnsi="Calibri" w:cs="Calibri"/>
          <w:sz w:val="28"/>
          <w:szCs w:val="28"/>
        </w:rPr>
        <w:t>lateness,</w:t>
      </w:r>
      <w:r>
        <w:rPr>
          <w:rFonts w:ascii="Calibri" w:eastAsia="Calibri" w:hAnsi="Calibri" w:cs="Calibri"/>
          <w:spacing w:val="-7"/>
          <w:sz w:val="28"/>
          <w:szCs w:val="28"/>
        </w:rPr>
        <w:t xml:space="preserve"> </w:t>
      </w:r>
      <w:r>
        <w:rPr>
          <w:rFonts w:ascii="Calibri" w:eastAsia="Calibri" w:hAnsi="Calibri" w:cs="Calibri"/>
          <w:sz w:val="28"/>
          <w:szCs w:val="28"/>
        </w:rPr>
        <w:t>or</w:t>
      </w:r>
      <w:r>
        <w:rPr>
          <w:rFonts w:ascii="Calibri" w:eastAsia="Calibri" w:hAnsi="Calibri" w:cs="Calibri"/>
          <w:spacing w:val="-6"/>
          <w:sz w:val="28"/>
          <w:szCs w:val="28"/>
        </w:rPr>
        <w:t xml:space="preserve"> </w:t>
      </w:r>
      <w:r>
        <w:rPr>
          <w:rFonts w:ascii="Calibri" w:eastAsia="Calibri" w:hAnsi="Calibri" w:cs="Calibri"/>
          <w:sz w:val="28"/>
          <w:szCs w:val="28"/>
        </w:rPr>
        <w:t>roles/responsibilities.</w:t>
      </w:r>
      <w:r>
        <w:rPr>
          <w:rFonts w:ascii="Calibri" w:eastAsia="Calibri" w:hAnsi="Calibri" w:cs="Calibri"/>
          <w:spacing w:val="-3"/>
          <w:sz w:val="28"/>
          <w:szCs w:val="28"/>
        </w:rPr>
        <w:t xml:space="preserve"> </w:t>
      </w:r>
      <w:r>
        <w:rPr>
          <w:rFonts w:ascii="Calibri" w:eastAsia="Calibri" w:hAnsi="Calibri" w:cs="Calibri"/>
          <w:sz w:val="28"/>
          <w:szCs w:val="28"/>
        </w:rPr>
        <w:t>A</w:t>
      </w:r>
      <w:r>
        <w:rPr>
          <w:rFonts w:ascii="Calibri" w:eastAsia="Calibri" w:hAnsi="Calibri" w:cs="Calibri"/>
          <w:spacing w:val="-5"/>
          <w:sz w:val="28"/>
          <w:szCs w:val="28"/>
        </w:rPr>
        <w:t xml:space="preserve"> </w:t>
      </w:r>
      <w:r>
        <w:rPr>
          <w:rFonts w:ascii="Calibri" w:eastAsia="Calibri" w:hAnsi="Calibri" w:cs="Calibri"/>
          <w:sz w:val="28"/>
          <w:szCs w:val="28"/>
        </w:rPr>
        <w:t>verbal</w:t>
      </w:r>
      <w:r>
        <w:rPr>
          <w:rFonts w:ascii="Calibri" w:eastAsia="Calibri" w:hAnsi="Calibri" w:cs="Calibri"/>
          <w:spacing w:val="-7"/>
          <w:sz w:val="28"/>
          <w:szCs w:val="28"/>
        </w:rPr>
        <w:t xml:space="preserve"> </w:t>
      </w:r>
      <w:r>
        <w:rPr>
          <w:rFonts w:ascii="Calibri" w:eastAsia="Calibri" w:hAnsi="Calibri" w:cs="Calibri"/>
          <w:sz w:val="28"/>
          <w:szCs w:val="28"/>
        </w:rPr>
        <w:t>or</w:t>
      </w:r>
      <w:r>
        <w:rPr>
          <w:rFonts w:ascii="Calibri" w:eastAsia="Calibri" w:hAnsi="Calibri" w:cs="Calibri"/>
          <w:spacing w:val="-6"/>
          <w:sz w:val="28"/>
          <w:szCs w:val="28"/>
        </w:rPr>
        <w:t xml:space="preserve"> </w:t>
      </w:r>
      <w:r>
        <w:rPr>
          <w:rFonts w:ascii="Calibri" w:eastAsia="Calibri" w:hAnsi="Calibri" w:cs="Calibri"/>
          <w:sz w:val="28"/>
          <w:szCs w:val="28"/>
        </w:rPr>
        <w:t>written warning may have been given.</w:t>
      </w:r>
    </w:p>
    <w:p w14:paraId="21B75053"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109132A8" w14:textId="77777777" w:rsidR="00430BCD" w:rsidRDefault="00430BCD" w:rsidP="00430BCD">
      <w:pPr>
        <w:widowControl w:val="0"/>
        <w:autoSpaceDE w:val="0"/>
        <w:autoSpaceDN w:val="0"/>
        <w:spacing w:line="341" w:lineRule="exact"/>
        <w:rPr>
          <w:rFonts w:ascii="Calibri" w:eastAsia="Calibri" w:hAnsi="Calibri" w:cs="Calibri"/>
          <w:sz w:val="28"/>
          <w:szCs w:val="28"/>
        </w:rPr>
      </w:pPr>
      <w:r>
        <w:rPr>
          <w:rFonts w:ascii="Calibri" w:eastAsia="Calibri" w:hAnsi="Calibri" w:cs="Calibri"/>
          <w:spacing w:val="-2"/>
          <w:sz w:val="28"/>
          <w:szCs w:val="28"/>
        </w:rPr>
        <w:t>Unacceptable:</w:t>
      </w:r>
    </w:p>
    <w:p w14:paraId="2D511AD8" w14:textId="77777777" w:rsidR="00430BCD" w:rsidRDefault="00430BCD" w:rsidP="00430BCD">
      <w:pPr>
        <w:widowControl w:val="0"/>
        <w:autoSpaceDE w:val="0"/>
        <w:autoSpaceDN w:val="0"/>
        <w:spacing w:line="240" w:lineRule="auto"/>
        <w:ind w:right="224"/>
        <w:rPr>
          <w:rFonts w:ascii="Calibri" w:eastAsia="Calibri" w:hAnsi="Calibri" w:cs="Calibri"/>
          <w:sz w:val="28"/>
          <w:szCs w:val="28"/>
        </w:rPr>
      </w:pPr>
      <w:r>
        <w:rPr>
          <w:rFonts w:ascii="Calibri" w:eastAsia="Calibri" w:hAnsi="Calibri" w:cs="Calibri"/>
          <w:sz w:val="28"/>
          <w:szCs w:val="28"/>
        </w:rPr>
        <w:t>0 points: Student exhibited detrimental, unethical, or unprofessional behaviors (including absenteeism) resulting in termination of the placement. Please note that</w:t>
      </w:r>
      <w:r>
        <w:rPr>
          <w:rFonts w:ascii="Calibri" w:eastAsia="Calibri" w:hAnsi="Calibri" w:cs="Calibri"/>
          <w:spacing w:val="-2"/>
          <w:sz w:val="28"/>
          <w:szCs w:val="28"/>
        </w:rPr>
        <w:t xml:space="preserve"> </w:t>
      </w:r>
      <w:r>
        <w:rPr>
          <w:rFonts w:ascii="Calibri" w:eastAsia="Calibri" w:hAnsi="Calibri" w:cs="Calibri"/>
          <w:sz w:val="28"/>
          <w:szCs w:val="28"/>
        </w:rPr>
        <w:t>if</w:t>
      </w:r>
      <w:r>
        <w:rPr>
          <w:rFonts w:ascii="Calibri" w:eastAsia="Calibri" w:hAnsi="Calibri" w:cs="Calibri"/>
          <w:spacing w:val="-2"/>
          <w:sz w:val="28"/>
          <w:szCs w:val="28"/>
        </w:rPr>
        <w:t xml:space="preserve"> </w:t>
      </w:r>
      <w:r>
        <w:rPr>
          <w:rFonts w:ascii="Calibri" w:eastAsia="Calibri" w:hAnsi="Calibri" w:cs="Calibri"/>
          <w:sz w:val="28"/>
          <w:szCs w:val="28"/>
        </w:rPr>
        <w:t>your</w:t>
      </w:r>
      <w:r>
        <w:rPr>
          <w:rFonts w:ascii="Calibri" w:eastAsia="Calibri" w:hAnsi="Calibri" w:cs="Calibri"/>
          <w:spacing w:val="-1"/>
          <w:sz w:val="28"/>
          <w:szCs w:val="28"/>
        </w:rPr>
        <w:t xml:space="preserve"> </w:t>
      </w:r>
      <w:r>
        <w:rPr>
          <w:rFonts w:ascii="Calibri" w:eastAsia="Calibri" w:hAnsi="Calibri" w:cs="Calibri"/>
          <w:sz w:val="28"/>
          <w:szCs w:val="28"/>
        </w:rPr>
        <w:t>placement</w:t>
      </w:r>
      <w:r>
        <w:rPr>
          <w:rFonts w:ascii="Calibri" w:eastAsia="Calibri" w:hAnsi="Calibri" w:cs="Calibri"/>
          <w:spacing w:val="-6"/>
          <w:sz w:val="28"/>
          <w:szCs w:val="28"/>
        </w:rPr>
        <w:t xml:space="preserve"> </w:t>
      </w:r>
      <w:r>
        <w:rPr>
          <w:rFonts w:ascii="Calibri" w:eastAsia="Calibri" w:hAnsi="Calibri" w:cs="Calibri"/>
          <w:sz w:val="28"/>
          <w:szCs w:val="28"/>
        </w:rPr>
        <w:t>is</w:t>
      </w:r>
      <w:r>
        <w:rPr>
          <w:rFonts w:ascii="Calibri" w:eastAsia="Calibri" w:hAnsi="Calibri" w:cs="Calibri"/>
          <w:spacing w:val="-2"/>
          <w:sz w:val="28"/>
          <w:szCs w:val="28"/>
        </w:rPr>
        <w:t xml:space="preserve"> </w:t>
      </w:r>
      <w:r>
        <w:rPr>
          <w:rFonts w:ascii="Calibri" w:eastAsia="Calibri" w:hAnsi="Calibri" w:cs="Calibri"/>
          <w:sz w:val="28"/>
          <w:szCs w:val="28"/>
        </w:rPr>
        <w:t>terminated</w:t>
      </w:r>
      <w:r>
        <w:rPr>
          <w:rFonts w:ascii="Calibri" w:eastAsia="Calibri" w:hAnsi="Calibri" w:cs="Calibri"/>
          <w:spacing w:val="-4"/>
          <w:sz w:val="28"/>
          <w:szCs w:val="28"/>
        </w:rPr>
        <w:t xml:space="preserve"> </w:t>
      </w:r>
      <w:r>
        <w:rPr>
          <w:rFonts w:ascii="Calibri" w:eastAsia="Calibri" w:hAnsi="Calibri" w:cs="Calibri"/>
          <w:sz w:val="28"/>
          <w:szCs w:val="28"/>
        </w:rPr>
        <w:t>for any</w:t>
      </w:r>
      <w:r>
        <w:rPr>
          <w:rFonts w:ascii="Calibri" w:eastAsia="Calibri" w:hAnsi="Calibri" w:cs="Calibri"/>
          <w:spacing w:val="-4"/>
          <w:sz w:val="28"/>
          <w:szCs w:val="28"/>
        </w:rPr>
        <w:t xml:space="preserve"> </w:t>
      </w:r>
      <w:r>
        <w:rPr>
          <w:rFonts w:ascii="Calibri" w:eastAsia="Calibri" w:hAnsi="Calibri" w:cs="Calibri"/>
          <w:sz w:val="28"/>
          <w:szCs w:val="28"/>
        </w:rPr>
        <w:t>of</w:t>
      </w:r>
      <w:r>
        <w:rPr>
          <w:rFonts w:ascii="Calibri" w:eastAsia="Calibri" w:hAnsi="Calibri" w:cs="Calibri"/>
          <w:spacing w:val="-2"/>
          <w:sz w:val="28"/>
          <w:szCs w:val="28"/>
        </w:rPr>
        <w:t xml:space="preserve"> </w:t>
      </w:r>
      <w:r>
        <w:rPr>
          <w:rFonts w:ascii="Calibri" w:eastAsia="Calibri" w:hAnsi="Calibri" w:cs="Calibri"/>
          <w:sz w:val="28"/>
          <w:szCs w:val="28"/>
        </w:rPr>
        <w:t>these</w:t>
      </w:r>
      <w:r>
        <w:rPr>
          <w:rFonts w:ascii="Calibri" w:eastAsia="Calibri" w:hAnsi="Calibri" w:cs="Calibri"/>
          <w:spacing w:val="-6"/>
          <w:sz w:val="28"/>
          <w:szCs w:val="28"/>
        </w:rPr>
        <w:t xml:space="preserve"> </w:t>
      </w:r>
      <w:r>
        <w:rPr>
          <w:rFonts w:ascii="Calibri" w:eastAsia="Calibri" w:hAnsi="Calibri" w:cs="Calibri"/>
          <w:sz w:val="28"/>
          <w:szCs w:val="28"/>
        </w:rPr>
        <w:t>reasons,</w:t>
      </w:r>
      <w:r>
        <w:rPr>
          <w:rFonts w:ascii="Calibri" w:eastAsia="Calibri" w:hAnsi="Calibri" w:cs="Calibri"/>
          <w:spacing w:val="-2"/>
          <w:sz w:val="28"/>
          <w:szCs w:val="28"/>
        </w:rPr>
        <w:t xml:space="preserve"> </w:t>
      </w:r>
      <w:r>
        <w:rPr>
          <w:rFonts w:ascii="Calibri" w:eastAsia="Calibri" w:hAnsi="Calibri" w:cs="Calibri"/>
          <w:sz w:val="28"/>
          <w:szCs w:val="28"/>
        </w:rPr>
        <w:t>you</w:t>
      </w:r>
      <w:r>
        <w:rPr>
          <w:rFonts w:ascii="Calibri" w:eastAsia="Calibri" w:hAnsi="Calibri" w:cs="Calibri"/>
          <w:spacing w:val="-4"/>
          <w:sz w:val="28"/>
          <w:szCs w:val="28"/>
        </w:rPr>
        <w:t xml:space="preserve"> </w:t>
      </w:r>
      <w:r>
        <w:rPr>
          <w:rFonts w:ascii="Calibri" w:eastAsia="Calibri" w:hAnsi="Calibri" w:cs="Calibri"/>
          <w:sz w:val="28"/>
          <w:szCs w:val="28"/>
        </w:rPr>
        <w:t>may</w:t>
      </w:r>
      <w:r>
        <w:rPr>
          <w:rFonts w:ascii="Calibri" w:eastAsia="Calibri" w:hAnsi="Calibri" w:cs="Calibri"/>
          <w:spacing w:val="-4"/>
          <w:sz w:val="28"/>
          <w:szCs w:val="28"/>
        </w:rPr>
        <w:t xml:space="preserve"> </w:t>
      </w:r>
      <w:r>
        <w:rPr>
          <w:rFonts w:ascii="Calibri" w:eastAsia="Calibri" w:hAnsi="Calibri" w:cs="Calibri"/>
          <w:sz w:val="28"/>
          <w:szCs w:val="28"/>
        </w:rPr>
        <w:t>forfeit</w:t>
      </w:r>
      <w:r>
        <w:rPr>
          <w:rFonts w:ascii="Calibri" w:eastAsia="Calibri" w:hAnsi="Calibri" w:cs="Calibri"/>
          <w:spacing w:val="-5"/>
          <w:sz w:val="28"/>
          <w:szCs w:val="28"/>
        </w:rPr>
        <w:t xml:space="preserve"> </w:t>
      </w:r>
      <w:r>
        <w:rPr>
          <w:rFonts w:ascii="Calibri" w:eastAsia="Calibri" w:hAnsi="Calibri" w:cs="Calibri"/>
          <w:sz w:val="28"/>
          <w:szCs w:val="28"/>
        </w:rPr>
        <w:t>ALL of the points for your Service-Learning Hours.</w:t>
      </w:r>
    </w:p>
    <w:p w14:paraId="1B7F92B5"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082BF31D" w14:textId="77777777" w:rsidR="00430BCD" w:rsidRDefault="00430BCD" w:rsidP="00430BCD">
      <w:pPr>
        <w:widowControl w:val="0"/>
        <w:autoSpaceDE w:val="0"/>
        <w:autoSpaceDN w:val="0"/>
        <w:spacing w:line="341" w:lineRule="exact"/>
        <w:rPr>
          <w:rFonts w:ascii="Calibri" w:eastAsia="Calibri" w:hAnsi="Calibri" w:cs="Calibri"/>
          <w:sz w:val="28"/>
          <w:szCs w:val="28"/>
        </w:rPr>
      </w:pPr>
      <w:r>
        <w:rPr>
          <w:rFonts w:ascii="Calibri" w:eastAsia="Calibri" w:hAnsi="Calibri" w:cs="Calibri"/>
          <w:sz w:val="28"/>
          <w:szCs w:val="28"/>
        </w:rPr>
        <w:t>Service-Learning</w:t>
      </w:r>
      <w:r>
        <w:rPr>
          <w:rFonts w:ascii="Calibri" w:eastAsia="Calibri" w:hAnsi="Calibri" w:cs="Calibri"/>
          <w:spacing w:val="-3"/>
          <w:sz w:val="28"/>
          <w:szCs w:val="28"/>
        </w:rPr>
        <w:t xml:space="preserve"> </w:t>
      </w:r>
      <w:r>
        <w:rPr>
          <w:rFonts w:ascii="Calibri" w:eastAsia="Calibri" w:hAnsi="Calibri" w:cs="Calibri"/>
          <w:sz w:val="28"/>
          <w:szCs w:val="28"/>
        </w:rPr>
        <w:t>Journal</w:t>
      </w:r>
      <w:r>
        <w:rPr>
          <w:rFonts w:ascii="Calibri" w:eastAsia="Calibri" w:hAnsi="Calibri" w:cs="Calibri"/>
          <w:spacing w:val="-6"/>
          <w:sz w:val="28"/>
          <w:szCs w:val="28"/>
        </w:rPr>
        <w:t xml:space="preserve"> </w:t>
      </w:r>
      <w:r>
        <w:rPr>
          <w:rFonts w:ascii="Calibri" w:eastAsia="Calibri" w:hAnsi="Calibri" w:cs="Calibri"/>
          <w:sz w:val="28"/>
          <w:szCs w:val="28"/>
        </w:rPr>
        <w:t>(100</w:t>
      </w:r>
      <w:r>
        <w:rPr>
          <w:rFonts w:ascii="Calibri" w:eastAsia="Calibri" w:hAnsi="Calibri" w:cs="Calibri"/>
          <w:spacing w:val="-4"/>
          <w:sz w:val="28"/>
          <w:szCs w:val="28"/>
        </w:rPr>
        <w:t xml:space="preserve"> </w:t>
      </w:r>
      <w:r>
        <w:rPr>
          <w:rFonts w:ascii="Calibri" w:eastAsia="Calibri" w:hAnsi="Calibri" w:cs="Calibri"/>
          <w:spacing w:val="-2"/>
          <w:sz w:val="28"/>
          <w:szCs w:val="28"/>
        </w:rPr>
        <w:t>points)</w:t>
      </w:r>
    </w:p>
    <w:p w14:paraId="191A4C58"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After each of the ten service visits, students are expected to complete a service journal</w:t>
      </w:r>
      <w:r>
        <w:rPr>
          <w:rFonts w:ascii="Calibri" w:eastAsia="Calibri" w:hAnsi="Calibri" w:cs="Calibri"/>
          <w:spacing w:val="-3"/>
          <w:sz w:val="28"/>
          <w:szCs w:val="28"/>
        </w:rPr>
        <w:t xml:space="preserve"> </w:t>
      </w:r>
      <w:r>
        <w:rPr>
          <w:rFonts w:ascii="Calibri" w:eastAsia="Calibri" w:hAnsi="Calibri" w:cs="Calibri"/>
          <w:sz w:val="28"/>
          <w:szCs w:val="28"/>
        </w:rPr>
        <w:t>entry.</w:t>
      </w:r>
      <w:r>
        <w:rPr>
          <w:rFonts w:ascii="Calibri" w:eastAsia="Calibri" w:hAnsi="Calibri" w:cs="Calibri"/>
          <w:spacing w:val="40"/>
          <w:sz w:val="28"/>
          <w:szCs w:val="28"/>
        </w:rPr>
        <w:t xml:space="preserve"> </w:t>
      </w:r>
      <w:r>
        <w:rPr>
          <w:rFonts w:ascii="Calibri" w:eastAsia="Calibri" w:hAnsi="Calibri" w:cs="Calibri"/>
          <w:sz w:val="28"/>
          <w:szCs w:val="28"/>
        </w:rPr>
        <w:t>We</w:t>
      </w:r>
      <w:r>
        <w:rPr>
          <w:rFonts w:ascii="Calibri" w:eastAsia="Calibri" w:hAnsi="Calibri" w:cs="Calibri"/>
          <w:spacing w:val="-8"/>
          <w:sz w:val="28"/>
          <w:szCs w:val="28"/>
        </w:rPr>
        <w:t xml:space="preserve"> </w:t>
      </w:r>
      <w:r>
        <w:rPr>
          <w:rFonts w:ascii="Calibri" w:eastAsia="Calibri" w:hAnsi="Calibri" w:cs="Calibri"/>
          <w:sz w:val="28"/>
          <w:szCs w:val="28"/>
        </w:rPr>
        <w:t>expect</w:t>
      </w:r>
      <w:r>
        <w:rPr>
          <w:rFonts w:ascii="Calibri" w:eastAsia="Calibri" w:hAnsi="Calibri" w:cs="Calibri"/>
          <w:spacing w:val="-3"/>
          <w:sz w:val="28"/>
          <w:szCs w:val="28"/>
        </w:rPr>
        <w:t xml:space="preserve"> </w:t>
      </w:r>
      <w:r>
        <w:rPr>
          <w:rFonts w:ascii="Calibri" w:eastAsia="Calibri" w:hAnsi="Calibri" w:cs="Calibri"/>
          <w:sz w:val="28"/>
          <w:szCs w:val="28"/>
        </w:rPr>
        <w:t>students</w:t>
      </w:r>
      <w:r>
        <w:rPr>
          <w:rFonts w:ascii="Calibri" w:eastAsia="Calibri" w:hAnsi="Calibri" w:cs="Calibri"/>
          <w:spacing w:val="-4"/>
          <w:sz w:val="28"/>
          <w:szCs w:val="28"/>
        </w:rPr>
        <w:t xml:space="preserve"> </w:t>
      </w:r>
      <w:r>
        <w:rPr>
          <w:rFonts w:ascii="Calibri" w:eastAsia="Calibri" w:hAnsi="Calibri" w:cs="Calibri"/>
          <w:sz w:val="28"/>
          <w:szCs w:val="28"/>
        </w:rPr>
        <w:t>to</w:t>
      </w:r>
      <w:r>
        <w:rPr>
          <w:rFonts w:ascii="Calibri" w:eastAsia="Calibri" w:hAnsi="Calibri" w:cs="Calibri"/>
          <w:spacing w:val="-2"/>
          <w:sz w:val="28"/>
          <w:szCs w:val="28"/>
        </w:rPr>
        <w:t xml:space="preserve"> </w:t>
      </w:r>
      <w:r>
        <w:rPr>
          <w:rFonts w:ascii="Calibri" w:eastAsia="Calibri" w:hAnsi="Calibri" w:cs="Calibri"/>
          <w:sz w:val="28"/>
          <w:szCs w:val="28"/>
        </w:rPr>
        <w:t>complete</w:t>
      </w:r>
      <w:r>
        <w:rPr>
          <w:rFonts w:ascii="Calibri" w:eastAsia="Calibri" w:hAnsi="Calibri" w:cs="Calibri"/>
          <w:spacing w:val="-3"/>
          <w:sz w:val="28"/>
          <w:szCs w:val="28"/>
        </w:rPr>
        <w:t xml:space="preserve"> </w:t>
      </w:r>
      <w:r>
        <w:rPr>
          <w:rFonts w:ascii="Calibri" w:eastAsia="Calibri" w:hAnsi="Calibri" w:cs="Calibri"/>
          <w:sz w:val="28"/>
          <w:szCs w:val="28"/>
        </w:rPr>
        <w:t>the entry</w:t>
      </w:r>
      <w:r>
        <w:rPr>
          <w:rFonts w:ascii="Calibri" w:eastAsia="Calibri" w:hAnsi="Calibri" w:cs="Calibri"/>
          <w:spacing w:val="-4"/>
          <w:sz w:val="28"/>
          <w:szCs w:val="28"/>
        </w:rPr>
        <w:t xml:space="preserve"> </w:t>
      </w:r>
      <w:r>
        <w:rPr>
          <w:rFonts w:ascii="Calibri" w:eastAsia="Calibri" w:hAnsi="Calibri" w:cs="Calibri"/>
          <w:sz w:val="28"/>
          <w:szCs w:val="28"/>
        </w:rPr>
        <w:t>immediately</w:t>
      </w:r>
      <w:r>
        <w:rPr>
          <w:rFonts w:ascii="Calibri" w:eastAsia="Calibri" w:hAnsi="Calibri" w:cs="Calibri"/>
          <w:spacing w:val="-3"/>
          <w:sz w:val="28"/>
          <w:szCs w:val="28"/>
        </w:rPr>
        <w:t xml:space="preserve"> </w:t>
      </w:r>
      <w:r>
        <w:rPr>
          <w:rFonts w:ascii="Calibri" w:eastAsia="Calibri" w:hAnsi="Calibri" w:cs="Calibri"/>
          <w:sz w:val="28"/>
          <w:szCs w:val="28"/>
        </w:rPr>
        <w:t>(within</w:t>
      </w:r>
      <w:r>
        <w:rPr>
          <w:rFonts w:ascii="Calibri" w:eastAsia="Calibri" w:hAnsi="Calibri" w:cs="Calibri"/>
          <w:spacing w:val="-6"/>
          <w:sz w:val="28"/>
          <w:szCs w:val="28"/>
        </w:rPr>
        <w:t xml:space="preserve"> </w:t>
      </w:r>
      <w:r>
        <w:rPr>
          <w:rFonts w:ascii="Calibri" w:eastAsia="Calibri" w:hAnsi="Calibri" w:cs="Calibri"/>
          <w:sz w:val="28"/>
          <w:szCs w:val="28"/>
        </w:rPr>
        <w:t xml:space="preserve">24- hours) after they complete their service. There is a “grace window” on this </w:t>
      </w:r>
      <w:r>
        <w:rPr>
          <w:rFonts w:ascii="Calibri" w:eastAsia="Calibri" w:hAnsi="Calibri" w:cs="Calibri"/>
          <w:sz w:val="28"/>
          <w:szCs w:val="28"/>
        </w:rPr>
        <w:lastRenderedPageBreak/>
        <w:t>requirement up until the next lecture (Wednesday 2pm) after the 24-hours have</w:t>
      </w:r>
    </w:p>
    <w:p w14:paraId="20EF9746" w14:textId="77777777" w:rsidR="00430BCD" w:rsidRDefault="00430BCD" w:rsidP="00430BCD">
      <w:pPr>
        <w:spacing w:line="240" w:lineRule="auto"/>
        <w:rPr>
          <w:rFonts w:ascii="Calibri" w:eastAsia="Calibri" w:hAnsi="Calibri" w:cs="Calibri"/>
        </w:rPr>
        <w:sectPr w:rsidR="00430BCD">
          <w:pgSz w:w="12240" w:h="15840"/>
          <w:pgMar w:top="1400" w:right="1320" w:bottom="280" w:left="1280" w:header="732" w:footer="0" w:gutter="0"/>
          <w:cols w:space="720"/>
        </w:sectPr>
      </w:pPr>
    </w:p>
    <w:p w14:paraId="228B20F6" w14:textId="77777777" w:rsidR="00430BCD" w:rsidRDefault="00430BCD" w:rsidP="00430BCD">
      <w:pPr>
        <w:widowControl w:val="0"/>
        <w:autoSpaceDE w:val="0"/>
        <w:autoSpaceDN w:val="0"/>
        <w:spacing w:before="90" w:line="240" w:lineRule="auto"/>
        <w:rPr>
          <w:rFonts w:ascii="Calibri" w:eastAsia="Calibri" w:hAnsi="Calibri" w:cs="Calibri"/>
          <w:sz w:val="28"/>
          <w:szCs w:val="28"/>
        </w:rPr>
      </w:pPr>
      <w:r>
        <w:rPr>
          <w:rFonts w:ascii="Calibri" w:eastAsia="Calibri" w:hAnsi="Calibri" w:cs="Calibri"/>
          <w:sz w:val="28"/>
          <w:szCs w:val="28"/>
        </w:rPr>
        <w:lastRenderedPageBreak/>
        <w:t>elapsed.</w:t>
      </w:r>
      <w:r>
        <w:rPr>
          <w:rFonts w:ascii="Calibri" w:eastAsia="Calibri" w:hAnsi="Calibri" w:cs="Calibri"/>
          <w:spacing w:val="-2"/>
          <w:sz w:val="28"/>
          <w:szCs w:val="28"/>
        </w:rPr>
        <w:t xml:space="preserve"> </w:t>
      </w:r>
      <w:r>
        <w:rPr>
          <w:rFonts w:ascii="Calibri" w:eastAsia="Calibri" w:hAnsi="Calibri" w:cs="Calibri"/>
          <w:sz w:val="28"/>
          <w:szCs w:val="28"/>
        </w:rPr>
        <w:t>Detailed</w:t>
      </w:r>
      <w:r>
        <w:rPr>
          <w:rFonts w:ascii="Calibri" w:eastAsia="Calibri" w:hAnsi="Calibri" w:cs="Calibri"/>
          <w:spacing w:val="-5"/>
          <w:sz w:val="28"/>
          <w:szCs w:val="28"/>
        </w:rPr>
        <w:t xml:space="preserve"> </w:t>
      </w:r>
      <w:r>
        <w:rPr>
          <w:rFonts w:ascii="Calibri" w:eastAsia="Calibri" w:hAnsi="Calibri" w:cs="Calibri"/>
          <w:sz w:val="28"/>
          <w:szCs w:val="28"/>
        </w:rPr>
        <w:t>instructions</w:t>
      </w:r>
      <w:r>
        <w:rPr>
          <w:rFonts w:ascii="Calibri" w:eastAsia="Calibri" w:hAnsi="Calibri" w:cs="Calibri"/>
          <w:spacing w:val="-3"/>
          <w:sz w:val="28"/>
          <w:szCs w:val="28"/>
        </w:rPr>
        <w:t xml:space="preserve"> </w:t>
      </w:r>
      <w:r>
        <w:rPr>
          <w:rFonts w:ascii="Calibri" w:eastAsia="Calibri" w:hAnsi="Calibri" w:cs="Calibri"/>
          <w:sz w:val="28"/>
          <w:szCs w:val="28"/>
        </w:rPr>
        <w:t>for</w:t>
      </w:r>
      <w:r>
        <w:rPr>
          <w:rFonts w:ascii="Calibri" w:eastAsia="Calibri" w:hAnsi="Calibri" w:cs="Calibri"/>
          <w:spacing w:val="-1"/>
          <w:sz w:val="28"/>
          <w:szCs w:val="28"/>
        </w:rPr>
        <w:t xml:space="preserve"> </w:t>
      </w:r>
      <w:r>
        <w:rPr>
          <w:rFonts w:ascii="Calibri" w:eastAsia="Calibri" w:hAnsi="Calibri" w:cs="Calibri"/>
          <w:sz w:val="28"/>
          <w:szCs w:val="28"/>
        </w:rPr>
        <w:t>how</w:t>
      </w:r>
      <w:r>
        <w:rPr>
          <w:rFonts w:ascii="Calibri" w:eastAsia="Calibri" w:hAnsi="Calibri" w:cs="Calibri"/>
          <w:spacing w:val="-8"/>
          <w:sz w:val="28"/>
          <w:szCs w:val="28"/>
        </w:rPr>
        <w:t xml:space="preserve"> </w:t>
      </w:r>
      <w:r>
        <w:rPr>
          <w:rFonts w:ascii="Calibri" w:eastAsia="Calibri" w:hAnsi="Calibri" w:cs="Calibri"/>
          <w:sz w:val="28"/>
          <w:szCs w:val="28"/>
        </w:rPr>
        <w:t>to</w:t>
      </w:r>
      <w:r>
        <w:rPr>
          <w:rFonts w:ascii="Calibri" w:eastAsia="Calibri" w:hAnsi="Calibri" w:cs="Calibri"/>
          <w:spacing w:val="-6"/>
          <w:sz w:val="28"/>
          <w:szCs w:val="28"/>
        </w:rPr>
        <w:t xml:space="preserve"> </w:t>
      </w:r>
      <w:r>
        <w:rPr>
          <w:rFonts w:ascii="Calibri" w:eastAsia="Calibri" w:hAnsi="Calibri" w:cs="Calibri"/>
          <w:sz w:val="28"/>
          <w:szCs w:val="28"/>
        </w:rPr>
        <w:t>complete</w:t>
      </w:r>
      <w:r>
        <w:rPr>
          <w:rFonts w:ascii="Calibri" w:eastAsia="Calibri" w:hAnsi="Calibri" w:cs="Calibri"/>
          <w:spacing w:val="-2"/>
          <w:sz w:val="28"/>
          <w:szCs w:val="28"/>
        </w:rPr>
        <w:t xml:space="preserve"> </w:t>
      </w:r>
      <w:r>
        <w:rPr>
          <w:rFonts w:ascii="Calibri" w:eastAsia="Calibri" w:hAnsi="Calibri" w:cs="Calibri"/>
          <w:sz w:val="28"/>
          <w:szCs w:val="28"/>
        </w:rPr>
        <w:t>the journal</w:t>
      </w:r>
      <w:r>
        <w:rPr>
          <w:rFonts w:ascii="Calibri" w:eastAsia="Calibri" w:hAnsi="Calibri" w:cs="Calibri"/>
          <w:spacing w:val="-7"/>
          <w:sz w:val="28"/>
          <w:szCs w:val="28"/>
        </w:rPr>
        <w:t xml:space="preserve"> </w:t>
      </w:r>
      <w:r>
        <w:rPr>
          <w:rFonts w:ascii="Calibri" w:eastAsia="Calibri" w:hAnsi="Calibri" w:cs="Calibri"/>
          <w:sz w:val="28"/>
          <w:szCs w:val="28"/>
        </w:rPr>
        <w:t>entry</w:t>
      </w:r>
      <w:r>
        <w:rPr>
          <w:rFonts w:ascii="Calibri" w:eastAsia="Calibri" w:hAnsi="Calibri" w:cs="Calibri"/>
          <w:spacing w:val="-1"/>
          <w:sz w:val="28"/>
          <w:szCs w:val="28"/>
        </w:rPr>
        <w:t xml:space="preserve"> </w:t>
      </w:r>
      <w:r>
        <w:rPr>
          <w:rFonts w:ascii="Calibri" w:eastAsia="Calibri" w:hAnsi="Calibri" w:cs="Calibri"/>
          <w:sz w:val="28"/>
          <w:szCs w:val="28"/>
        </w:rPr>
        <w:t>are</w:t>
      </w:r>
      <w:r>
        <w:rPr>
          <w:rFonts w:ascii="Calibri" w:eastAsia="Calibri" w:hAnsi="Calibri" w:cs="Calibri"/>
          <w:spacing w:val="-2"/>
          <w:sz w:val="28"/>
          <w:szCs w:val="28"/>
        </w:rPr>
        <w:t xml:space="preserve"> </w:t>
      </w:r>
      <w:r>
        <w:rPr>
          <w:rFonts w:ascii="Calibri" w:eastAsia="Calibri" w:hAnsi="Calibri" w:cs="Calibri"/>
          <w:sz w:val="28"/>
          <w:szCs w:val="28"/>
        </w:rPr>
        <w:t>placed</w:t>
      </w:r>
      <w:r>
        <w:rPr>
          <w:rFonts w:ascii="Calibri" w:eastAsia="Calibri" w:hAnsi="Calibri" w:cs="Calibri"/>
          <w:spacing w:val="-8"/>
          <w:sz w:val="28"/>
          <w:szCs w:val="28"/>
        </w:rPr>
        <w:t xml:space="preserve"> </w:t>
      </w:r>
      <w:r>
        <w:rPr>
          <w:rFonts w:ascii="Calibri" w:eastAsia="Calibri" w:hAnsi="Calibri" w:cs="Calibri"/>
          <w:sz w:val="28"/>
          <w:szCs w:val="28"/>
        </w:rPr>
        <w:t>on the class Canvas page. Entries submitted after the week</w:t>
      </w:r>
      <w:r>
        <w:rPr>
          <w:rFonts w:ascii="Calibri" w:eastAsia="Calibri" w:hAnsi="Calibri" w:cs="Calibri"/>
          <w:spacing w:val="-1"/>
          <w:sz w:val="28"/>
          <w:szCs w:val="28"/>
        </w:rPr>
        <w:t xml:space="preserve"> </w:t>
      </w:r>
      <w:r>
        <w:rPr>
          <w:rFonts w:ascii="Calibri" w:eastAsia="Calibri" w:hAnsi="Calibri" w:cs="Calibri"/>
          <w:sz w:val="28"/>
          <w:szCs w:val="28"/>
        </w:rPr>
        <w:t>in which the service took place will NOT be graded.</w:t>
      </w:r>
    </w:p>
    <w:p w14:paraId="4E7C509D" w14:textId="77777777" w:rsidR="00430BCD" w:rsidRDefault="00430BCD" w:rsidP="00430BCD">
      <w:pPr>
        <w:widowControl w:val="0"/>
        <w:autoSpaceDE w:val="0"/>
        <w:autoSpaceDN w:val="0"/>
        <w:spacing w:before="3" w:line="240" w:lineRule="auto"/>
        <w:rPr>
          <w:rFonts w:ascii="Calibri" w:eastAsia="Calibri" w:hAnsi="Calibri" w:cs="Calibri"/>
          <w:sz w:val="28"/>
          <w:szCs w:val="28"/>
        </w:rPr>
      </w:pPr>
    </w:p>
    <w:p w14:paraId="122D694F" w14:textId="77777777" w:rsidR="00430BCD" w:rsidRDefault="00430BCD" w:rsidP="00430BCD">
      <w:pPr>
        <w:widowControl w:val="0"/>
        <w:autoSpaceDE w:val="0"/>
        <w:autoSpaceDN w:val="0"/>
        <w:spacing w:line="341" w:lineRule="exact"/>
        <w:rPr>
          <w:rFonts w:ascii="Calibri" w:eastAsia="Calibri" w:hAnsi="Calibri" w:cs="Calibri"/>
          <w:sz w:val="28"/>
          <w:szCs w:val="28"/>
        </w:rPr>
      </w:pPr>
      <w:r>
        <w:rPr>
          <w:rFonts w:ascii="Calibri" w:eastAsia="Calibri" w:hAnsi="Calibri" w:cs="Calibri"/>
          <w:sz w:val="28"/>
          <w:szCs w:val="28"/>
        </w:rPr>
        <w:t>Service-Learning</w:t>
      </w:r>
      <w:r>
        <w:rPr>
          <w:rFonts w:ascii="Calibri" w:eastAsia="Calibri" w:hAnsi="Calibri" w:cs="Calibri"/>
          <w:spacing w:val="-3"/>
          <w:sz w:val="28"/>
          <w:szCs w:val="28"/>
        </w:rPr>
        <w:t xml:space="preserve"> </w:t>
      </w:r>
      <w:r>
        <w:rPr>
          <w:rFonts w:ascii="Calibri" w:eastAsia="Calibri" w:hAnsi="Calibri" w:cs="Calibri"/>
          <w:sz w:val="28"/>
          <w:szCs w:val="28"/>
        </w:rPr>
        <w:t>Presentation</w:t>
      </w:r>
      <w:r>
        <w:rPr>
          <w:rFonts w:ascii="Calibri" w:eastAsia="Calibri" w:hAnsi="Calibri" w:cs="Calibri"/>
          <w:spacing w:val="-5"/>
          <w:sz w:val="28"/>
          <w:szCs w:val="28"/>
        </w:rPr>
        <w:t xml:space="preserve"> </w:t>
      </w:r>
      <w:r>
        <w:rPr>
          <w:rFonts w:ascii="Calibri" w:eastAsia="Calibri" w:hAnsi="Calibri" w:cs="Calibri"/>
          <w:sz w:val="28"/>
          <w:szCs w:val="28"/>
        </w:rPr>
        <w:t>(100</w:t>
      </w:r>
      <w:r>
        <w:rPr>
          <w:rFonts w:ascii="Calibri" w:eastAsia="Calibri" w:hAnsi="Calibri" w:cs="Calibri"/>
          <w:spacing w:val="-3"/>
          <w:sz w:val="28"/>
          <w:szCs w:val="28"/>
        </w:rPr>
        <w:t xml:space="preserve"> </w:t>
      </w:r>
      <w:r>
        <w:rPr>
          <w:rFonts w:ascii="Calibri" w:eastAsia="Calibri" w:hAnsi="Calibri" w:cs="Calibri"/>
          <w:spacing w:val="-2"/>
          <w:sz w:val="28"/>
          <w:szCs w:val="28"/>
        </w:rPr>
        <w:t>points)</w:t>
      </w:r>
    </w:p>
    <w:p w14:paraId="732DC01B" w14:textId="77777777" w:rsidR="00430BCD" w:rsidRDefault="00430BCD" w:rsidP="00430BCD">
      <w:pPr>
        <w:widowControl w:val="0"/>
        <w:autoSpaceDE w:val="0"/>
        <w:autoSpaceDN w:val="0"/>
        <w:spacing w:line="240" w:lineRule="auto"/>
        <w:ind w:right="126"/>
        <w:rPr>
          <w:rFonts w:ascii="Calibri" w:eastAsia="Calibri" w:hAnsi="Calibri" w:cs="Calibri"/>
          <w:sz w:val="28"/>
          <w:szCs w:val="28"/>
        </w:rPr>
      </w:pPr>
      <w:r>
        <w:rPr>
          <w:rFonts w:ascii="Calibri" w:eastAsia="Calibri" w:hAnsi="Calibri" w:cs="Calibri"/>
          <w:sz w:val="28"/>
          <w:szCs w:val="28"/>
        </w:rPr>
        <w:t>At the end of the semester, students will make an oral presentation on their service experiences over the course of the semester.</w:t>
      </w:r>
      <w:r>
        <w:rPr>
          <w:rFonts w:ascii="Calibri" w:eastAsia="Calibri" w:hAnsi="Calibri" w:cs="Calibri"/>
          <w:spacing w:val="40"/>
          <w:sz w:val="28"/>
          <w:szCs w:val="28"/>
        </w:rPr>
        <w:t xml:space="preserve"> </w:t>
      </w:r>
      <w:r>
        <w:rPr>
          <w:rFonts w:ascii="Calibri" w:eastAsia="Calibri" w:hAnsi="Calibri" w:cs="Calibri"/>
          <w:sz w:val="28"/>
          <w:szCs w:val="28"/>
        </w:rPr>
        <w:t>The focus of this oral presentation will be on developing your empathic/compassionate response. Students will apply concepts from the course and describe in-depth one or more of</w:t>
      </w:r>
      <w:r>
        <w:rPr>
          <w:rFonts w:ascii="Calibri" w:eastAsia="Calibri" w:hAnsi="Calibri" w:cs="Calibri"/>
          <w:spacing w:val="-3"/>
          <w:sz w:val="28"/>
          <w:szCs w:val="28"/>
        </w:rPr>
        <w:t xml:space="preserve"> </w:t>
      </w:r>
      <w:r>
        <w:rPr>
          <w:rFonts w:ascii="Calibri" w:eastAsia="Calibri" w:hAnsi="Calibri" w:cs="Calibri"/>
          <w:sz w:val="28"/>
          <w:szCs w:val="28"/>
        </w:rPr>
        <w:t>the</w:t>
      </w:r>
      <w:r>
        <w:rPr>
          <w:rFonts w:ascii="Calibri" w:eastAsia="Calibri" w:hAnsi="Calibri" w:cs="Calibri"/>
          <w:spacing w:val="-2"/>
          <w:sz w:val="28"/>
          <w:szCs w:val="28"/>
        </w:rPr>
        <w:t xml:space="preserve"> </w:t>
      </w:r>
      <w:r>
        <w:rPr>
          <w:rFonts w:ascii="Calibri" w:eastAsia="Calibri" w:hAnsi="Calibri" w:cs="Calibri"/>
          <w:sz w:val="28"/>
          <w:szCs w:val="28"/>
        </w:rPr>
        <w:t>individuals</w:t>
      </w:r>
      <w:r>
        <w:rPr>
          <w:rFonts w:ascii="Calibri" w:eastAsia="Calibri" w:hAnsi="Calibri" w:cs="Calibri"/>
          <w:spacing w:val="-2"/>
          <w:sz w:val="28"/>
          <w:szCs w:val="28"/>
        </w:rPr>
        <w:t xml:space="preserve"> </w:t>
      </w:r>
      <w:r>
        <w:rPr>
          <w:rFonts w:ascii="Calibri" w:eastAsia="Calibri" w:hAnsi="Calibri" w:cs="Calibri"/>
          <w:sz w:val="28"/>
          <w:szCs w:val="28"/>
        </w:rPr>
        <w:t>with</w:t>
      </w:r>
      <w:r>
        <w:rPr>
          <w:rFonts w:ascii="Calibri" w:eastAsia="Calibri" w:hAnsi="Calibri" w:cs="Calibri"/>
          <w:spacing w:val="-5"/>
          <w:sz w:val="28"/>
          <w:szCs w:val="28"/>
        </w:rPr>
        <w:t xml:space="preserve"> </w:t>
      </w:r>
      <w:r>
        <w:rPr>
          <w:rFonts w:ascii="Calibri" w:eastAsia="Calibri" w:hAnsi="Calibri" w:cs="Calibri"/>
          <w:sz w:val="28"/>
          <w:szCs w:val="28"/>
        </w:rPr>
        <w:t>whom</w:t>
      </w:r>
      <w:r>
        <w:rPr>
          <w:rFonts w:ascii="Calibri" w:eastAsia="Calibri" w:hAnsi="Calibri" w:cs="Calibri"/>
          <w:spacing w:val="-2"/>
          <w:sz w:val="28"/>
          <w:szCs w:val="28"/>
        </w:rPr>
        <w:t xml:space="preserve"> </w:t>
      </w:r>
      <w:r>
        <w:rPr>
          <w:rFonts w:ascii="Calibri" w:eastAsia="Calibri" w:hAnsi="Calibri" w:cs="Calibri"/>
          <w:sz w:val="28"/>
          <w:szCs w:val="28"/>
        </w:rPr>
        <w:t>they</w:t>
      </w:r>
      <w:r>
        <w:rPr>
          <w:rFonts w:ascii="Calibri" w:eastAsia="Calibri" w:hAnsi="Calibri" w:cs="Calibri"/>
          <w:spacing w:val="-3"/>
          <w:sz w:val="28"/>
          <w:szCs w:val="28"/>
        </w:rPr>
        <w:t xml:space="preserve"> </w:t>
      </w:r>
      <w:r>
        <w:rPr>
          <w:rFonts w:ascii="Calibri" w:eastAsia="Calibri" w:hAnsi="Calibri" w:cs="Calibri"/>
          <w:sz w:val="28"/>
          <w:szCs w:val="28"/>
        </w:rPr>
        <w:t>worked</w:t>
      </w:r>
      <w:r>
        <w:rPr>
          <w:rFonts w:ascii="Calibri" w:eastAsia="Calibri" w:hAnsi="Calibri" w:cs="Calibri"/>
          <w:spacing w:val="-5"/>
          <w:sz w:val="28"/>
          <w:szCs w:val="28"/>
        </w:rPr>
        <w:t xml:space="preserve"> </w:t>
      </w:r>
      <w:r>
        <w:rPr>
          <w:rFonts w:ascii="Calibri" w:eastAsia="Calibri" w:hAnsi="Calibri" w:cs="Calibri"/>
          <w:sz w:val="28"/>
          <w:szCs w:val="28"/>
        </w:rPr>
        <w:t>over the</w:t>
      </w:r>
      <w:r>
        <w:rPr>
          <w:rFonts w:ascii="Calibri" w:eastAsia="Calibri" w:hAnsi="Calibri" w:cs="Calibri"/>
          <w:spacing w:val="-2"/>
          <w:sz w:val="28"/>
          <w:szCs w:val="28"/>
        </w:rPr>
        <w:t xml:space="preserve"> </w:t>
      </w:r>
      <w:r>
        <w:rPr>
          <w:rFonts w:ascii="Calibri" w:eastAsia="Calibri" w:hAnsi="Calibri" w:cs="Calibri"/>
          <w:sz w:val="28"/>
          <w:szCs w:val="28"/>
        </w:rPr>
        <w:t>course</w:t>
      </w:r>
      <w:r>
        <w:rPr>
          <w:rFonts w:ascii="Calibri" w:eastAsia="Calibri" w:hAnsi="Calibri" w:cs="Calibri"/>
          <w:spacing w:val="-7"/>
          <w:sz w:val="28"/>
          <w:szCs w:val="28"/>
        </w:rPr>
        <w:t xml:space="preserve"> </w:t>
      </w:r>
      <w:r>
        <w:rPr>
          <w:rFonts w:ascii="Calibri" w:eastAsia="Calibri" w:hAnsi="Calibri" w:cs="Calibri"/>
          <w:sz w:val="28"/>
          <w:szCs w:val="28"/>
        </w:rPr>
        <w:t>of</w:t>
      </w:r>
      <w:r>
        <w:rPr>
          <w:rFonts w:ascii="Calibri" w:eastAsia="Calibri" w:hAnsi="Calibri" w:cs="Calibri"/>
          <w:spacing w:val="-3"/>
          <w:sz w:val="28"/>
          <w:szCs w:val="28"/>
        </w:rPr>
        <w:t xml:space="preserve"> </w:t>
      </w:r>
      <w:r>
        <w:rPr>
          <w:rFonts w:ascii="Calibri" w:eastAsia="Calibri" w:hAnsi="Calibri" w:cs="Calibri"/>
          <w:sz w:val="28"/>
          <w:szCs w:val="28"/>
        </w:rPr>
        <w:t>the</w:t>
      </w:r>
      <w:r>
        <w:rPr>
          <w:rFonts w:ascii="Calibri" w:eastAsia="Calibri" w:hAnsi="Calibri" w:cs="Calibri"/>
          <w:spacing w:val="-2"/>
          <w:sz w:val="28"/>
          <w:szCs w:val="28"/>
        </w:rPr>
        <w:t xml:space="preserve"> </w:t>
      </w:r>
      <w:r>
        <w:rPr>
          <w:rFonts w:ascii="Calibri" w:eastAsia="Calibri" w:hAnsi="Calibri" w:cs="Calibri"/>
          <w:sz w:val="28"/>
          <w:szCs w:val="28"/>
        </w:rPr>
        <w:t>semester.</w:t>
      </w:r>
      <w:r>
        <w:rPr>
          <w:rFonts w:ascii="Calibri" w:eastAsia="Calibri" w:hAnsi="Calibri" w:cs="Calibri"/>
          <w:spacing w:val="40"/>
          <w:sz w:val="28"/>
          <w:szCs w:val="28"/>
        </w:rPr>
        <w:t xml:space="preserve"> </w:t>
      </w:r>
      <w:r>
        <w:rPr>
          <w:rFonts w:ascii="Calibri" w:eastAsia="Calibri" w:hAnsi="Calibri" w:cs="Calibri"/>
          <w:sz w:val="28"/>
          <w:szCs w:val="28"/>
        </w:rPr>
        <w:t>More detailed information on this assignment will be found on the Canvas site.</w:t>
      </w:r>
    </w:p>
    <w:p w14:paraId="3D2FC5CB" w14:textId="77777777" w:rsidR="00430BCD" w:rsidRDefault="00430BCD" w:rsidP="00430BCD">
      <w:pPr>
        <w:widowControl w:val="0"/>
        <w:autoSpaceDE w:val="0"/>
        <w:autoSpaceDN w:val="0"/>
        <w:spacing w:line="240" w:lineRule="auto"/>
        <w:rPr>
          <w:rFonts w:ascii="Calibri" w:eastAsia="Calibri" w:hAnsi="Calibri" w:cs="Calibri"/>
          <w:sz w:val="28"/>
          <w:szCs w:val="28"/>
        </w:rPr>
      </w:pPr>
    </w:p>
    <w:p w14:paraId="6CC3CB7E" w14:textId="77777777" w:rsidR="00430BCD" w:rsidRDefault="00430BCD" w:rsidP="00430BCD">
      <w:pPr>
        <w:widowControl w:val="0"/>
        <w:autoSpaceDE w:val="0"/>
        <w:autoSpaceDN w:val="0"/>
        <w:spacing w:before="340" w:line="240" w:lineRule="auto"/>
        <w:rPr>
          <w:rFonts w:ascii="Calibri" w:eastAsia="Calibri" w:hAnsi="Calibri" w:cs="Calibri"/>
          <w:sz w:val="28"/>
          <w:szCs w:val="28"/>
        </w:rPr>
      </w:pPr>
    </w:p>
    <w:p w14:paraId="2E629D4E" w14:textId="77777777" w:rsidR="00430BCD" w:rsidRDefault="00430BCD" w:rsidP="00430BCD">
      <w:pPr>
        <w:widowControl w:val="0"/>
        <w:autoSpaceDE w:val="0"/>
        <w:autoSpaceDN w:val="0"/>
        <w:spacing w:before="1" w:line="240" w:lineRule="auto"/>
        <w:rPr>
          <w:rFonts w:ascii="Calibri" w:eastAsia="Calibri" w:hAnsi="Calibri" w:cs="Calibri"/>
          <w:sz w:val="28"/>
          <w:szCs w:val="28"/>
        </w:rPr>
      </w:pPr>
      <w:r>
        <w:rPr>
          <w:rFonts w:ascii="Calibri" w:eastAsia="Calibri" w:hAnsi="Calibri" w:cs="Calibri"/>
          <w:sz w:val="28"/>
          <w:szCs w:val="28"/>
        </w:rPr>
        <w:t>Extra</w:t>
      </w:r>
      <w:r>
        <w:rPr>
          <w:rFonts w:ascii="Calibri" w:eastAsia="Calibri" w:hAnsi="Calibri" w:cs="Calibri"/>
          <w:spacing w:val="-2"/>
          <w:sz w:val="28"/>
          <w:szCs w:val="28"/>
        </w:rPr>
        <w:t xml:space="preserve"> </w:t>
      </w:r>
      <w:r>
        <w:rPr>
          <w:rFonts w:ascii="Calibri" w:eastAsia="Calibri" w:hAnsi="Calibri" w:cs="Calibri"/>
          <w:sz w:val="28"/>
          <w:szCs w:val="28"/>
        </w:rPr>
        <w:t>Credit</w:t>
      </w:r>
      <w:r>
        <w:rPr>
          <w:rFonts w:ascii="Calibri" w:eastAsia="Calibri" w:hAnsi="Calibri" w:cs="Calibri"/>
          <w:spacing w:val="-4"/>
          <w:sz w:val="28"/>
          <w:szCs w:val="28"/>
        </w:rPr>
        <w:t xml:space="preserve"> </w:t>
      </w:r>
      <w:r>
        <w:rPr>
          <w:rFonts w:ascii="Calibri" w:eastAsia="Calibri" w:hAnsi="Calibri" w:cs="Calibri"/>
          <w:sz w:val="28"/>
          <w:szCs w:val="28"/>
        </w:rPr>
        <w:t>Option:</w:t>
      </w:r>
      <w:r>
        <w:rPr>
          <w:rFonts w:ascii="Calibri" w:eastAsia="Calibri" w:hAnsi="Calibri" w:cs="Calibri"/>
          <w:spacing w:val="-1"/>
          <w:sz w:val="28"/>
          <w:szCs w:val="28"/>
        </w:rPr>
        <w:t xml:space="preserve"> </w:t>
      </w:r>
      <w:r>
        <w:rPr>
          <w:rFonts w:ascii="Calibri" w:eastAsia="Calibri" w:hAnsi="Calibri" w:cs="Calibri"/>
          <w:sz w:val="28"/>
          <w:szCs w:val="28"/>
        </w:rPr>
        <w:t>50</w:t>
      </w:r>
      <w:r>
        <w:rPr>
          <w:rFonts w:ascii="Calibri" w:eastAsia="Calibri" w:hAnsi="Calibri" w:cs="Calibri"/>
          <w:spacing w:val="-3"/>
          <w:sz w:val="28"/>
          <w:szCs w:val="28"/>
        </w:rPr>
        <w:t xml:space="preserve"> </w:t>
      </w:r>
      <w:r>
        <w:rPr>
          <w:rFonts w:ascii="Calibri" w:eastAsia="Calibri" w:hAnsi="Calibri" w:cs="Calibri"/>
          <w:sz w:val="28"/>
          <w:szCs w:val="28"/>
        </w:rPr>
        <w:t>points</w:t>
      </w:r>
      <w:r>
        <w:rPr>
          <w:rFonts w:ascii="Calibri" w:eastAsia="Calibri" w:hAnsi="Calibri" w:cs="Calibri"/>
          <w:spacing w:val="-1"/>
          <w:sz w:val="28"/>
          <w:szCs w:val="28"/>
        </w:rPr>
        <w:t xml:space="preserve"> </w:t>
      </w:r>
      <w:r>
        <w:rPr>
          <w:rFonts w:ascii="Calibri" w:eastAsia="Calibri" w:hAnsi="Calibri" w:cs="Calibri"/>
          <w:spacing w:val="-2"/>
          <w:sz w:val="28"/>
          <w:szCs w:val="28"/>
        </w:rPr>
        <w:t>maximum</w:t>
      </w:r>
    </w:p>
    <w:p w14:paraId="18398EFB" w14:textId="77777777" w:rsidR="00430BCD" w:rsidRDefault="00430BCD" w:rsidP="00430BCD">
      <w:pPr>
        <w:widowControl w:val="0"/>
        <w:autoSpaceDE w:val="0"/>
        <w:autoSpaceDN w:val="0"/>
        <w:spacing w:before="1" w:line="240" w:lineRule="auto"/>
        <w:rPr>
          <w:rFonts w:ascii="Calibri" w:eastAsia="Calibri" w:hAnsi="Calibri" w:cs="Calibri"/>
          <w:sz w:val="28"/>
          <w:szCs w:val="28"/>
        </w:rPr>
      </w:pPr>
    </w:p>
    <w:p w14:paraId="732EFE42"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Students</w:t>
      </w:r>
      <w:r>
        <w:rPr>
          <w:rFonts w:ascii="Calibri" w:eastAsia="Calibri" w:hAnsi="Calibri" w:cs="Calibri"/>
          <w:spacing w:val="-4"/>
          <w:sz w:val="28"/>
          <w:szCs w:val="28"/>
        </w:rPr>
        <w:t xml:space="preserve"> </w:t>
      </w:r>
      <w:r>
        <w:rPr>
          <w:rFonts w:ascii="Calibri" w:eastAsia="Calibri" w:hAnsi="Calibri" w:cs="Calibri"/>
          <w:sz w:val="28"/>
          <w:szCs w:val="28"/>
        </w:rPr>
        <w:t>will</w:t>
      </w:r>
      <w:r>
        <w:rPr>
          <w:rFonts w:ascii="Calibri" w:eastAsia="Calibri" w:hAnsi="Calibri" w:cs="Calibri"/>
          <w:spacing w:val="-3"/>
          <w:sz w:val="28"/>
          <w:szCs w:val="28"/>
        </w:rPr>
        <w:t xml:space="preserve"> </w:t>
      </w:r>
      <w:r>
        <w:rPr>
          <w:rFonts w:ascii="Calibri" w:eastAsia="Calibri" w:hAnsi="Calibri" w:cs="Calibri"/>
          <w:sz w:val="28"/>
          <w:szCs w:val="28"/>
        </w:rPr>
        <w:t>have</w:t>
      </w:r>
      <w:r>
        <w:rPr>
          <w:rFonts w:ascii="Calibri" w:eastAsia="Calibri" w:hAnsi="Calibri" w:cs="Calibri"/>
          <w:spacing w:val="-3"/>
          <w:sz w:val="28"/>
          <w:szCs w:val="28"/>
        </w:rPr>
        <w:t xml:space="preserve"> </w:t>
      </w:r>
      <w:r>
        <w:rPr>
          <w:rFonts w:ascii="Calibri" w:eastAsia="Calibri" w:hAnsi="Calibri" w:cs="Calibri"/>
          <w:sz w:val="28"/>
          <w:szCs w:val="28"/>
        </w:rPr>
        <w:t>opportunities</w:t>
      </w:r>
      <w:r>
        <w:rPr>
          <w:rFonts w:ascii="Calibri" w:eastAsia="Calibri" w:hAnsi="Calibri" w:cs="Calibri"/>
          <w:spacing w:val="-4"/>
          <w:sz w:val="28"/>
          <w:szCs w:val="28"/>
        </w:rPr>
        <w:t xml:space="preserve"> </w:t>
      </w:r>
      <w:r>
        <w:rPr>
          <w:rFonts w:ascii="Calibri" w:eastAsia="Calibri" w:hAnsi="Calibri" w:cs="Calibri"/>
          <w:sz w:val="28"/>
          <w:szCs w:val="28"/>
        </w:rPr>
        <w:t>for</w:t>
      </w:r>
      <w:r>
        <w:rPr>
          <w:rFonts w:ascii="Calibri" w:eastAsia="Calibri" w:hAnsi="Calibri" w:cs="Calibri"/>
          <w:spacing w:val="-2"/>
          <w:sz w:val="28"/>
          <w:szCs w:val="28"/>
        </w:rPr>
        <w:t xml:space="preserve"> </w:t>
      </w:r>
      <w:r>
        <w:rPr>
          <w:rFonts w:ascii="Calibri" w:eastAsia="Calibri" w:hAnsi="Calibri" w:cs="Calibri"/>
          <w:sz w:val="28"/>
          <w:szCs w:val="28"/>
        </w:rPr>
        <w:t>extra</w:t>
      </w:r>
      <w:r>
        <w:rPr>
          <w:rFonts w:ascii="Calibri" w:eastAsia="Calibri" w:hAnsi="Calibri" w:cs="Calibri"/>
          <w:spacing w:val="-4"/>
          <w:sz w:val="28"/>
          <w:szCs w:val="28"/>
        </w:rPr>
        <w:t xml:space="preserve"> </w:t>
      </w:r>
      <w:r>
        <w:rPr>
          <w:rFonts w:ascii="Calibri" w:eastAsia="Calibri" w:hAnsi="Calibri" w:cs="Calibri"/>
          <w:sz w:val="28"/>
          <w:szCs w:val="28"/>
        </w:rPr>
        <w:t>credit.</w:t>
      </w:r>
      <w:r>
        <w:rPr>
          <w:rFonts w:ascii="Calibri" w:eastAsia="Calibri" w:hAnsi="Calibri" w:cs="Calibri"/>
          <w:spacing w:val="40"/>
          <w:sz w:val="28"/>
          <w:szCs w:val="28"/>
        </w:rPr>
        <w:t xml:space="preserve"> </w:t>
      </w:r>
      <w:r>
        <w:rPr>
          <w:rFonts w:ascii="Calibri" w:eastAsia="Calibri" w:hAnsi="Calibri" w:cs="Calibri"/>
          <w:sz w:val="28"/>
          <w:szCs w:val="28"/>
        </w:rPr>
        <w:t>See</w:t>
      </w:r>
      <w:r>
        <w:rPr>
          <w:rFonts w:ascii="Calibri" w:eastAsia="Calibri" w:hAnsi="Calibri" w:cs="Calibri"/>
          <w:spacing w:val="-8"/>
          <w:sz w:val="28"/>
          <w:szCs w:val="28"/>
        </w:rPr>
        <w:t xml:space="preserve"> </w:t>
      </w:r>
      <w:r>
        <w:rPr>
          <w:rFonts w:ascii="Calibri" w:eastAsia="Calibri" w:hAnsi="Calibri" w:cs="Calibri"/>
          <w:sz w:val="28"/>
          <w:szCs w:val="28"/>
        </w:rPr>
        <w:t>the</w:t>
      </w:r>
      <w:r>
        <w:rPr>
          <w:rFonts w:ascii="Calibri" w:eastAsia="Calibri" w:hAnsi="Calibri" w:cs="Calibri"/>
          <w:spacing w:val="-3"/>
          <w:sz w:val="28"/>
          <w:szCs w:val="28"/>
        </w:rPr>
        <w:t xml:space="preserve"> </w:t>
      </w:r>
      <w:r>
        <w:rPr>
          <w:rFonts w:ascii="Calibri" w:eastAsia="Calibri" w:hAnsi="Calibri" w:cs="Calibri"/>
          <w:sz w:val="28"/>
          <w:szCs w:val="28"/>
        </w:rPr>
        <w:t>Class</w:t>
      </w:r>
      <w:r>
        <w:rPr>
          <w:rFonts w:ascii="Calibri" w:eastAsia="Calibri" w:hAnsi="Calibri" w:cs="Calibri"/>
          <w:spacing w:val="-8"/>
          <w:sz w:val="28"/>
          <w:szCs w:val="28"/>
        </w:rPr>
        <w:t xml:space="preserve"> </w:t>
      </w:r>
      <w:r>
        <w:rPr>
          <w:rFonts w:ascii="Calibri" w:eastAsia="Calibri" w:hAnsi="Calibri" w:cs="Calibri"/>
          <w:sz w:val="28"/>
          <w:szCs w:val="28"/>
        </w:rPr>
        <w:t>Canvas</w:t>
      </w:r>
      <w:r>
        <w:rPr>
          <w:rFonts w:ascii="Calibri" w:eastAsia="Calibri" w:hAnsi="Calibri" w:cs="Calibri"/>
          <w:spacing w:val="-4"/>
          <w:sz w:val="28"/>
          <w:szCs w:val="28"/>
        </w:rPr>
        <w:t xml:space="preserve"> </w:t>
      </w:r>
      <w:r>
        <w:rPr>
          <w:rFonts w:ascii="Calibri" w:eastAsia="Calibri" w:hAnsi="Calibri" w:cs="Calibri"/>
          <w:sz w:val="28"/>
          <w:szCs w:val="28"/>
        </w:rPr>
        <w:t>Page</w:t>
      </w:r>
      <w:r>
        <w:rPr>
          <w:rFonts w:ascii="Calibri" w:eastAsia="Calibri" w:hAnsi="Calibri" w:cs="Calibri"/>
          <w:spacing w:val="-3"/>
          <w:sz w:val="28"/>
          <w:szCs w:val="28"/>
        </w:rPr>
        <w:t xml:space="preserve"> </w:t>
      </w:r>
      <w:r>
        <w:rPr>
          <w:rFonts w:ascii="Calibri" w:eastAsia="Calibri" w:hAnsi="Calibri" w:cs="Calibri"/>
          <w:sz w:val="28"/>
          <w:szCs w:val="28"/>
        </w:rPr>
        <w:t>for information on these opportunities.</w:t>
      </w:r>
    </w:p>
    <w:p w14:paraId="6CDD2A54" w14:textId="77777777" w:rsidR="00430BCD" w:rsidRDefault="00430BCD" w:rsidP="00430BCD">
      <w:pPr>
        <w:widowControl w:val="0"/>
        <w:autoSpaceDE w:val="0"/>
        <w:autoSpaceDN w:val="0"/>
        <w:spacing w:before="335" w:line="240" w:lineRule="auto"/>
        <w:rPr>
          <w:rFonts w:ascii="Calibri" w:eastAsia="Calibri" w:hAnsi="Calibri" w:cs="Calibri"/>
          <w:sz w:val="28"/>
          <w:szCs w:val="28"/>
        </w:rPr>
      </w:pPr>
      <w:r>
        <w:rPr>
          <w:rFonts w:ascii="Calibri" w:eastAsia="Calibri" w:hAnsi="Calibri" w:cs="Calibri"/>
          <w:sz w:val="28"/>
          <w:szCs w:val="28"/>
        </w:rPr>
        <w:t>Grading</w:t>
      </w:r>
      <w:r>
        <w:rPr>
          <w:rFonts w:ascii="Calibri" w:eastAsia="Calibri" w:hAnsi="Calibri" w:cs="Calibri"/>
          <w:spacing w:val="-7"/>
          <w:sz w:val="28"/>
          <w:szCs w:val="28"/>
        </w:rPr>
        <w:t xml:space="preserve"> </w:t>
      </w:r>
      <w:r>
        <w:rPr>
          <w:rFonts w:ascii="Calibri" w:eastAsia="Calibri" w:hAnsi="Calibri" w:cs="Calibri"/>
          <w:spacing w:val="-2"/>
          <w:sz w:val="28"/>
          <w:szCs w:val="28"/>
        </w:rPr>
        <w:t>Disputes</w:t>
      </w:r>
    </w:p>
    <w:p w14:paraId="7BADB832" w14:textId="77777777" w:rsidR="00430BCD" w:rsidRDefault="00430BCD" w:rsidP="00430BCD">
      <w:pPr>
        <w:widowControl w:val="0"/>
        <w:autoSpaceDE w:val="0"/>
        <w:autoSpaceDN w:val="0"/>
        <w:spacing w:before="3" w:line="240" w:lineRule="auto"/>
        <w:ind w:right="224"/>
        <w:rPr>
          <w:rFonts w:ascii="Calibri" w:eastAsia="Calibri" w:hAnsi="Calibri" w:cs="Calibri"/>
          <w:sz w:val="28"/>
          <w:szCs w:val="28"/>
        </w:rPr>
      </w:pPr>
      <w:r>
        <w:rPr>
          <w:rFonts w:ascii="Calibri" w:eastAsia="Calibri" w:hAnsi="Calibri" w:cs="Calibri"/>
          <w:sz w:val="28"/>
          <w:szCs w:val="28"/>
        </w:rPr>
        <w:t>If you feel the need to dispute your score on</w:t>
      </w:r>
      <w:r>
        <w:rPr>
          <w:rFonts w:ascii="Calibri" w:eastAsia="Calibri" w:hAnsi="Calibri" w:cs="Calibri"/>
          <w:spacing w:val="-2"/>
          <w:sz w:val="28"/>
          <w:szCs w:val="28"/>
        </w:rPr>
        <w:t xml:space="preserve"> </w:t>
      </w:r>
      <w:r>
        <w:rPr>
          <w:rFonts w:ascii="Calibri" w:eastAsia="Calibri" w:hAnsi="Calibri" w:cs="Calibri"/>
          <w:sz w:val="28"/>
          <w:szCs w:val="28"/>
        </w:rPr>
        <w:t>any assignment, you must submit a written explanation of your concerns – clearly documenting the discrepancy between the grade you received and the scoring expectations – within one week of the points being assigned and posted on Canvas. After receiving a written explanation of your dispute, we will conduct a review of the assignment and the basis</w:t>
      </w:r>
      <w:r>
        <w:rPr>
          <w:rFonts w:ascii="Calibri" w:eastAsia="Calibri" w:hAnsi="Calibri" w:cs="Calibri"/>
          <w:spacing w:val="-4"/>
          <w:sz w:val="28"/>
          <w:szCs w:val="28"/>
        </w:rPr>
        <w:t xml:space="preserve"> </w:t>
      </w:r>
      <w:r>
        <w:rPr>
          <w:rFonts w:ascii="Calibri" w:eastAsia="Calibri" w:hAnsi="Calibri" w:cs="Calibri"/>
          <w:sz w:val="28"/>
          <w:szCs w:val="28"/>
        </w:rPr>
        <w:t>for</w:t>
      </w:r>
      <w:r>
        <w:rPr>
          <w:rFonts w:ascii="Calibri" w:eastAsia="Calibri" w:hAnsi="Calibri" w:cs="Calibri"/>
          <w:spacing w:val="-7"/>
          <w:sz w:val="28"/>
          <w:szCs w:val="28"/>
        </w:rPr>
        <w:t xml:space="preserve"> </w:t>
      </w:r>
      <w:r>
        <w:rPr>
          <w:rFonts w:ascii="Calibri" w:eastAsia="Calibri" w:hAnsi="Calibri" w:cs="Calibri"/>
          <w:sz w:val="28"/>
          <w:szCs w:val="28"/>
        </w:rPr>
        <w:t>points</w:t>
      </w:r>
      <w:r>
        <w:rPr>
          <w:rFonts w:ascii="Calibri" w:eastAsia="Calibri" w:hAnsi="Calibri" w:cs="Calibri"/>
          <w:spacing w:val="-4"/>
          <w:sz w:val="28"/>
          <w:szCs w:val="28"/>
        </w:rPr>
        <w:t xml:space="preserve"> </w:t>
      </w:r>
      <w:r>
        <w:rPr>
          <w:rFonts w:ascii="Calibri" w:eastAsia="Calibri" w:hAnsi="Calibri" w:cs="Calibri"/>
          <w:sz w:val="28"/>
          <w:szCs w:val="28"/>
        </w:rPr>
        <w:t>scored.</w:t>
      </w:r>
      <w:r>
        <w:rPr>
          <w:rFonts w:ascii="Calibri" w:eastAsia="Calibri" w:hAnsi="Calibri" w:cs="Calibri"/>
          <w:spacing w:val="-5"/>
          <w:sz w:val="28"/>
          <w:szCs w:val="28"/>
        </w:rPr>
        <w:t xml:space="preserve"> </w:t>
      </w:r>
      <w:r>
        <w:rPr>
          <w:rFonts w:ascii="Calibri" w:eastAsia="Calibri" w:hAnsi="Calibri" w:cs="Calibri"/>
          <w:sz w:val="28"/>
          <w:szCs w:val="28"/>
        </w:rPr>
        <w:t>Subsequently,</w:t>
      </w:r>
      <w:r>
        <w:rPr>
          <w:rFonts w:ascii="Calibri" w:eastAsia="Calibri" w:hAnsi="Calibri" w:cs="Calibri"/>
          <w:spacing w:val="-4"/>
          <w:sz w:val="28"/>
          <w:szCs w:val="28"/>
        </w:rPr>
        <w:t xml:space="preserve"> </w:t>
      </w:r>
      <w:r>
        <w:rPr>
          <w:rFonts w:ascii="Calibri" w:eastAsia="Calibri" w:hAnsi="Calibri" w:cs="Calibri"/>
          <w:sz w:val="28"/>
          <w:szCs w:val="28"/>
        </w:rPr>
        <w:t>we</w:t>
      </w:r>
      <w:r>
        <w:rPr>
          <w:rFonts w:ascii="Calibri" w:eastAsia="Calibri" w:hAnsi="Calibri" w:cs="Calibri"/>
          <w:spacing w:val="-4"/>
          <w:sz w:val="28"/>
          <w:szCs w:val="28"/>
        </w:rPr>
        <w:t xml:space="preserve"> </w:t>
      </w:r>
      <w:r>
        <w:rPr>
          <w:rFonts w:ascii="Calibri" w:eastAsia="Calibri" w:hAnsi="Calibri" w:cs="Calibri"/>
          <w:sz w:val="28"/>
          <w:szCs w:val="28"/>
        </w:rPr>
        <w:t>will</w:t>
      </w:r>
      <w:r>
        <w:rPr>
          <w:rFonts w:ascii="Calibri" w:eastAsia="Calibri" w:hAnsi="Calibri" w:cs="Calibri"/>
          <w:spacing w:val="-3"/>
          <w:sz w:val="28"/>
          <w:szCs w:val="28"/>
        </w:rPr>
        <w:t xml:space="preserve"> </w:t>
      </w:r>
      <w:r>
        <w:rPr>
          <w:rFonts w:ascii="Calibri" w:eastAsia="Calibri" w:hAnsi="Calibri" w:cs="Calibri"/>
          <w:sz w:val="28"/>
          <w:szCs w:val="28"/>
        </w:rPr>
        <w:t>contact</w:t>
      </w:r>
      <w:r>
        <w:rPr>
          <w:rFonts w:ascii="Calibri" w:eastAsia="Calibri" w:hAnsi="Calibri" w:cs="Calibri"/>
          <w:spacing w:val="-3"/>
          <w:sz w:val="28"/>
          <w:szCs w:val="28"/>
        </w:rPr>
        <w:t xml:space="preserve"> </w:t>
      </w:r>
      <w:r>
        <w:rPr>
          <w:rFonts w:ascii="Calibri" w:eastAsia="Calibri" w:hAnsi="Calibri" w:cs="Calibri"/>
          <w:sz w:val="28"/>
          <w:szCs w:val="28"/>
        </w:rPr>
        <w:t>you</w:t>
      </w:r>
      <w:r>
        <w:rPr>
          <w:rFonts w:ascii="Calibri" w:eastAsia="Calibri" w:hAnsi="Calibri" w:cs="Calibri"/>
          <w:spacing w:val="-6"/>
          <w:sz w:val="28"/>
          <w:szCs w:val="28"/>
        </w:rPr>
        <w:t xml:space="preserve"> </w:t>
      </w:r>
      <w:r>
        <w:rPr>
          <w:rFonts w:ascii="Calibri" w:eastAsia="Calibri" w:hAnsi="Calibri" w:cs="Calibri"/>
          <w:sz w:val="28"/>
          <w:szCs w:val="28"/>
        </w:rPr>
        <w:t>to</w:t>
      </w:r>
      <w:r>
        <w:rPr>
          <w:rFonts w:ascii="Calibri" w:eastAsia="Calibri" w:hAnsi="Calibri" w:cs="Calibri"/>
          <w:spacing w:val="-2"/>
          <w:sz w:val="28"/>
          <w:szCs w:val="28"/>
        </w:rPr>
        <w:t xml:space="preserve"> </w:t>
      </w:r>
      <w:r>
        <w:rPr>
          <w:rFonts w:ascii="Calibri" w:eastAsia="Calibri" w:hAnsi="Calibri" w:cs="Calibri"/>
          <w:sz w:val="28"/>
          <w:szCs w:val="28"/>
        </w:rPr>
        <w:t>provide</w:t>
      </w:r>
      <w:r>
        <w:rPr>
          <w:rFonts w:ascii="Calibri" w:eastAsia="Calibri" w:hAnsi="Calibri" w:cs="Calibri"/>
          <w:spacing w:val="-3"/>
          <w:sz w:val="28"/>
          <w:szCs w:val="28"/>
        </w:rPr>
        <w:t xml:space="preserve"> </w:t>
      </w:r>
      <w:r>
        <w:rPr>
          <w:rFonts w:ascii="Calibri" w:eastAsia="Calibri" w:hAnsi="Calibri" w:cs="Calibri"/>
          <w:sz w:val="28"/>
          <w:szCs w:val="28"/>
        </w:rPr>
        <w:t>feedback</w:t>
      </w:r>
      <w:r>
        <w:rPr>
          <w:rFonts w:ascii="Calibri" w:eastAsia="Calibri" w:hAnsi="Calibri" w:cs="Calibri"/>
          <w:spacing w:val="-7"/>
          <w:sz w:val="28"/>
          <w:szCs w:val="28"/>
        </w:rPr>
        <w:t xml:space="preserve"> </w:t>
      </w:r>
      <w:r>
        <w:rPr>
          <w:rFonts w:ascii="Calibri" w:eastAsia="Calibri" w:hAnsi="Calibri" w:cs="Calibri"/>
          <w:sz w:val="28"/>
          <w:szCs w:val="28"/>
        </w:rPr>
        <w:t>on the outcome of this review.</w:t>
      </w:r>
    </w:p>
    <w:p w14:paraId="528054B8" w14:textId="77777777" w:rsidR="00430BCD" w:rsidRDefault="00430BCD" w:rsidP="00430BCD">
      <w:pPr>
        <w:widowControl w:val="0"/>
        <w:autoSpaceDE w:val="0"/>
        <w:autoSpaceDN w:val="0"/>
        <w:spacing w:before="339" w:line="240" w:lineRule="auto"/>
        <w:rPr>
          <w:rFonts w:ascii="Calibri" w:eastAsia="Calibri" w:hAnsi="Calibri" w:cs="Calibri"/>
          <w:sz w:val="28"/>
          <w:szCs w:val="28"/>
        </w:rPr>
      </w:pPr>
      <w:r>
        <w:rPr>
          <w:rFonts w:ascii="Calibri" w:eastAsia="Calibri" w:hAnsi="Calibri" w:cs="Calibri"/>
          <w:sz w:val="28"/>
          <w:szCs w:val="28"/>
        </w:rPr>
        <w:t>Extensions</w:t>
      </w:r>
      <w:r>
        <w:rPr>
          <w:rFonts w:ascii="Calibri" w:eastAsia="Calibri" w:hAnsi="Calibri" w:cs="Calibri"/>
          <w:spacing w:val="-2"/>
          <w:sz w:val="28"/>
          <w:szCs w:val="28"/>
        </w:rPr>
        <w:t xml:space="preserve"> </w:t>
      </w:r>
      <w:r>
        <w:rPr>
          <w:rFonts w:ascii="Calibri" w:eastAsia="Calibri" w:hAnsi="Calibri" w:cs="Calibri"/>
          <w:sz w:val="28"/>
          <w:szCs w:val="28"/>
        </w:rPr>
        <w:t>and</w:t>
      </w:r>
      <w:r>
        <w:rPr>
          <w:rFonts w:ascii="Calibri" w:eastAsia="Calibri" w:hAnsi="Calibri" w:cs="Calibri"/>
          <w:spacing w:val="-5"/>
          <w:sz w:val="28"/>
          <w:szCs w:val="28"/>
        </w:rPr>
        <w:t xml:space="preserve"> </w:t>
      </w:r>
      <w:r>
        <w:rPr>
          <w:rFonts w:ascii="Calibri" w:eastAsia="Calibri" w:hAnsi="Calibri" w:cs="Calibri"/>
          <w:sz w:val="28"/>
          <w:szCs w:val="28"/>
        </w:rPr>
        <w:t>Make-Up</w:t>
      </w:r>
      <w:r>
        <w:rPr>
          <w:rFonts w:ascii="Calibri" w:eastAsia="Calibri" w:hAnsi="Calibri" w:cs="Calibri"/>
          <w:spacing w:val="-5"/>
          <w:sz w:val="28"/>
          <w:szCs w:val="28"/>
        </w:rPr>
        <w:t xml:space="preserve"> </w:t>
      </w:r>
      <w:r>
        <w:rPr>
          <w:rFonts w:ascii="Calibri" w:eastAsia="Calibri" w:hAnsi="Calibri" w:cs="Calibri"/>
          <w:spacing w:val="-4"/>
          <w:sz w:val="28"/>
          <w:szCs w:val="28"/>
        </w:rPr>
        <w:t>Work</w:t>
      </w:r>
    </w:p>
    <w:p w14:paraId="203EE8BE" w14:textId="77777777" w:rsidR="00430BCD" w:rsidRDefault="00430BCD" w:rsidP="00430BCD">
      <w:pPr>
        <w:widowControl w:val="0"/>
        <w:autoSpaceDE w:val="0"/>
        <w:autoSpaceDN w:val="0"/>
        <w:spacing w:before="3" w:line="240" w:lineRule="auto"/>
        <w:ind w:right="224"/>
        <w:rPr>
          <w:rFonts w:ascii="Calibri" w:eastAsia="Calibri" w:hAnsi="Calibri" w:cs="Calibri"/>
          <w:sz w:val="28"/>
          <w:szCs w:val="28"/>
        </w:rPr>
      </w:pPr>
      <w:r>
        <w:rPr>
          <w:rFonts w:ascii="Calibri" w:eastAsia="Calibri" w:hAnsi="Calibri" w:cs="Calibri"/>
          <w:sz w:val="28"/>
          <w:szCs w:val="28"/>
        </w:rPr>
        <w:t>An</w:t>
      </w:r>
      <w:r>
        <w:rPr>
          <w:rFonts w:ascii="Calibri" w:eastAsia="Calibri" w:hAnsi="Calibri" w:cs="Calibri"/>
          <w:spacing w:val="-4"/>
          <w:sz w:val="28"/>
          <w:szCs w:val="28"/>
        </w:rPr>
        <w:t xml:space="preserve"> </w:t>
      </w:r>
      <w:r>
        <w:rPr>
          <w:rFonts w:ascii="Calibri" w:eastAsia="Calibri" w:hAnsi="Calibri" w:cs="Calibri"/>
          <w:sz w:val="28"/>
          <w:szCs w:val="28"/>
        </w:rPr>
        <w:t>important</w:t>
      </w:r>
      <w:r>
        <w:rPr>
          <w:rFonts w:ascii="Calibri" w:eastAsia="Calibri" w:hAnsi="Calibri" w:cs="Calibri"/>
          <w:spacing w:val="-1"/>
          <w:sz w:val="28"/>
          <w:szCs w:val="28"/>
        </w:rPr>
        <w:t xml:space="preserve"> </w:t>
      </w:r>
      <w:r>
        <w:rPr>
          <w:rFonts w:ascii="Calibri" w:eastAsia="Calibri" w:hAnsi="Calibri" w:cs="Calibri"/>
          <w:sz w:val="28"/>
          <w:szCs w:val="28"/>
        </w:rPr>
        <w:t>part</w:t>
      </w:r>
      <w:r>
        <w:rPr>
          <w:rFonts w:ascii="Calibri" w:eastAsia="Calibri" w:hAnsi="Calibri" w:cs="Calibri"/>
          <w:spacing w:val="-1"/>
          <w:sz w:val="28"/>
          <w:szCs w:val="28"/>
        </w:rPr>
        <w:t xml:space="preserve"> </w:t>
      </w:r>
      <w:r>
        <w:rPr>
          <w:rFonts w:ascii="Calibri" w:eastAsia="Calibri" w:hAnsi="Calibri" w:cs="Calibri"/>
          <w:sz w:val="28"/>
          <w:szCs w:val="28"/>
        </w:rPr>
        <w:t>of</w:t>
      </w:r>
      <w:r>
        <w:rPr>
          <w:rFonts w:ascii="Calibri" w:eastAsia="Calibri" w:hAnsi="Calibri" w:cs="Calibri"/>
          <w:spacing w:val="-7"/>
          <w:sz w:val="28"/>
          <w:szCs w:val="28"/>
        </w:rPr>
        <w:t xml:space="preserve"> </w:t>
      </w:r>
      <w:r>
        <w:rPr>
          <w:rFonts w:ascii="Calibri" w:eastAsia="Calibri" w:hAnsi="Calibri" w:cs="Calibri"/>
          <w:sz w:val="28"/>
          <w:szCs w:val="28"/>
        </w:rPr>
        <w:t>evaluating</w:t>
      </w:r>
      <w:r>
        <w:rPr>
          <w:rFonts w:ascii="Calibri" w:eastAsia="Calibri" w:hAnsi="Calibri" w:cs="Calibri"/>
          <w:spacing w:val="-4"/>
          <w:sz w:val="28"/>
          <w:szCs w:val="28"/>
        </w:rPr>
        <w:t xml:space="preserve"> </w:t>
      </w:r>
      <w:r>
        <w:rPr>
          <w:rFonts w:ascii="Calibri" w:eastAsia="Calibri" w:hAnsi="Calibri" w:cs="Calibri"/>
          <w:sz w:val="28"/>
          <w:szCs w:val="28"/>
        </w:rPr>
        <w:t>your performance</w:t>
      </w:r>
      <w:r>
        <w:rPr>
          <w:rFonts w:ascii="Calibri" w:eastAsia="Calibri" w:hAnsi="Calibri" w:cs="Calibri"/>
          <w:spacing w:val="-1"/>
          <w:sz w:val="28"/>
          <w:szCs w:val="28"/>
        </w:rPr>
        <w:t xml:space="preserve"> </w:t>
      </w:r>
      <w:r>
        <w:rPr>
          <w:rFonts w:ascii="Calibri" w:eastAsia="Calibri" w:hAnsi="Calibri" w:cs="Calibri"/>
          <w:sz w:val="28"/>
          <w:szCs w:val="28"/>
        </w:rPr>
        <w:t>in</w:t>
      </w:r>
      <w:r>
        <w:rPr>
          <w:rFonts w:ascii="Calibri" w:eastAsia="Calibri" w:hAnsi="Calibri" w:cs="Calibri"/>
          <w:spacing w:val="-4"/>
          <w:sz w:val="28"/>
          <w:szCs w:val="28"/>
        </w:rPr>
        <w:t xml:space="preserve"> </w:t>
      </w:r>
      <w:r>
        <w:rPr>
          <w:rFonts w:ascii="Calibri" w:eastAsia="Calibri" w:hAnsi="Calibri" w:cs="Calibri"/>
          <w:sz w:val="28"/>
          <w:szCs w:val="28"/>
        </w:rPr>
        <w:t>this</w:t>
      </w:r>
      <w:r>
        <w:rPr>
          <w:rFonts w:ascii="Calibri" w:eastAsia="Calibri" w:hAnsi="Calibri" w:cs="Calibri"/>
          <w:spacing w:val="-6"/>
          <w:sz w:val="28"/>
          <w:szCs w:val="28"/>
        </w:rPr>
        <w:t xml:space="preserve"> </w:t>
      </w:r>
      <w:r>
        <w:rPr>
          <w:rFonts w:ascii="Calibri" w:eastAsia="Calibri" w:hAnsi="Calibri" w:cs="Calibri"/>
          <w:sz w:val="28"/>
          <w:szCs w:val="28"/>
        </w:rPr>
        <w:t>course</w:t>
      </w:r>
      <w:r>
        <w:rPr>
          <w:rFonts w:ascii="Calibri" w:eastAsia="Calibri" w:hAnsi="Calibri" w:cs="Calibri"/>
          <w:spacing w:val="-6"/>
          <w:sz w:val="28"/>
          <w:szCs w:val="28"/>
        </w:rPr>
        <w:t xml:space="preserve"> </w:t>
      </w:r>
      <w:r>
        <w:rPr>
          <w:rFonts w:ascii="Calibri" w:eastAsia="Calibri" w:hAnsi="Calibri" w:cs="Calibri"/>
          <w:sz w:val="28"/>
          <w:szCs w:val="28"/>
        </w:rPr>
        <w:t>is</w:t>
      </w:r>
      <w:r>
        <w:rPr>
          <w:rFonts w:ascii="Calibri" w:eastAsia="Calibri" w:hAnsi="Calibri" w:cs="Calibri"/>
          <w:spacing w:val="-1"/>
          <w:sz w:val="28"/>
          <w:szCs w:val="28"/>
        </w:rPr>
        <w:t xml:space="preserve"> </w:t>
      </w:r>
      <w:r>
        <w:rPr>
          <w:rFonts w:ascii="Calibri" w:eastAsia="Calibri" w:hAnsi="Calibri" w:cs="Calibri"/>
          <w:sz w:val="28"/>
          <w:szCs w:val="28"/>
        </w:rPr>
        <w:t>based</w:t>
      </w:r>
      <w:r>
        <w:rPr>
          <w:rFonts w:ascii="Calibri" w:eastAsia="Calibri" w:hAnsi="Calibri" w:cs="Calibri"/>
          <w:spacing w:val="-9"/>
          <w:sz w:val="28"/>
          <w:szCs w:val="28"/>
        </w:rPr>
        <w:t xml:space="preserve"> </w:t>
      </w:r>
      <w:r>
        <w:rPr>
          <w:rFonts w:ascii="Calibri" w:eastAsia="Calibri" w:hAnsi="Calibri" w:cs="Calibri"/>
          <w:sz w:val="28"/>
          <w:szCs w:val="28"/>
        </w:rPr>
        <w:t>on</w:t>
      </w:r>
      <w:r>
        <w:rPr>
          <w:rFonts w:ascii="Calibri" w:eastAsia="Calibri" w:hAnsi="Calibri" w:cs="Calibri"/>
          <w:spacing w:val="-4"/>
          <w:sz w:val="28"/>
          <w:szCs w:val="28"/>
        </w:rPr>
        <w:t xml:space="preserve"> </w:t>
      </w:r>
      <w:r>
        <w:rPr>
          <w:rFonts w:ascii="Calibri" w:eastAsia="Calibri" w:hAnsi="Calibri" w:cs="Calibri"/>
          <w:sz w:val="28"/>
          <w:szCs w:val="28"/>
        </w:rPr>
        <w:t xml:space="preserve">class participation and timely submission of assignments. This policy has been developed in order to ensure fairness to all of the students in this class (see </w:t>
      </w:r>
      <w:hyperlink r:id="rId55" w:history="1">
        <w:r>
          <w:rPr>
            <w:rStyle w:val="Hyperlink"/>
            <w:rFonts w:ascii="Calibri" w:eastAsia="Calibri" w:hAnsi="Calibri" w:cs="Calibri"/>
            <w:sz w:val="28"/>
            <w:szCs w:val="28"/>
          </w:rPr>
          <w:t>University Policy</w:t>
        </w:r>
      </w:hyperlink>
      <w:r>
        <w:rPr>
          <w:rFonts w:ascii="Calibri" w:eastAsia="Calibri" w:hAnsi="Calibri" w:cs="Calibri"/>
          <w:sz w:val="28"/>
          <w:szCs w:val="28"/>
        </w:rPr>
        <w:t>).</w:t>
      </w:r>
    </w:p>
    <w:p w14:paraId="287388F5" w14:textId="77777777" w:rsidR="00430BCD" w:rsidRDefault="00430BCD" w:rsidP="00430BCD">
      <w:pPr>
        <w:widowControl w:val="0"/>
        <w:autoSpaceDE w:val="0"/>
        <w:autoSpaceDN w:val="0"/>
        <w:spacing w:before="2" w:line="240" w:lineRule="auto"/>
        <w:rPr>
          <w:rFonts w:ascii="Calibri" w:eastAsia="Calibri" w:hAnsi="Calibri" w:cs="Calibri"/>
          <w:sz w:val="28"/>
          <w:szCs w:val="28"/>
        </w:rPr>
      </w:pPr>
    </w:p>
    <w:p w14:paraId="7359E0DD" w14:textId="77777777" w:rsidR="00430BCD" w:rsidRDefault="00430BCD" w:rsidP="00430BCD">
      <w:pPr>
        <w:widowControl w:val="0"/>
        <w:autoSpaceDE w:val="0"/>
        <w:autoSpaceDN w:val="0"/>
        <w:spacing w:line="240" w:lineRule="auto"/>
        <w:rPr>
          <w:rFonts w:ascii="Calibri" w:eastAsia="Calibri" w:hAnsi="Calibri" w:cs="Calibri"/>
          <w:sz w:val="28"/>
          <w:szCs w:val="28"/>
        </w:rPr>
      </w:pPr>
      <w:r>
        <w:rPr>
          <w:rFonts w:ascii="Calibri" w:eastAsia="Calibri" w:hAnsi="Calibri" w:cs="Calibri"/>
          <w:sz w:val="28"/>
          <w:szCs w:val="28"/>
        </w:rPr>
        <w:t>Assignment</w:t>
      </w:r>
      <w:r>
        <w:rPr>
          <w:rFonts w:ascii="Calibri" w:eastAsia="Calibri" w:hAnsi="Calibri" w:cs="Calibri"/>
          <w:spacing w:val="-3"/>
          <w:sz w:val="28"/>
          <w:szCs w:val="28"/>
        </w:rPr>
        <w:t xml:space="preserve"> </w:t>
      </w:r>
      <w:r>
        <w:rPr>
          <w:rFonts w:ascii="Calibri" w:eastAsia="Calibri" w:hAnsi="Calibri" w:cs="Calibri"/>
          <w:sz w:val="28"/>
          <w:szCs w:val="28"/>
        </w:rPr>
        <w:t>due</w:t>
      </w:r>
      <w:r>
        <w:rPr>
          <w:rFonts w:ascii="Calibri" w:eastAsia="Calibri" w:hAnsi="Calibri" w:cs="Calibri"/>
          <w:spacing w:val="-3"/>
          <w:sz w:val="28"/>
          <w:szCs w:val="28"/>
        </w:rPr>
        <w:t xml:space="preserve"> </w:t>
      </w:r>
      <w:r>
        <w:rPr>
          <w:rFonts w:ascii="Calibri" w:eastAsia="Calibri" w:hAnsi="Calibri" w:cs="Calibri"/>
          <w:sz w:val="28"/>
          <w:szCs w:val="28"/>
        </w:rPr>
        <w:t>dates</w:t>
      </w:r>
      <w:r>
        <w:rPr>
          <w:rFonts w:ascii="Calibri" w:eastAsia="Calibri" w:hAnsi="Calibri" w:cs="Calibri"/>
          <w:spacing w:val="-3"/>
          <w:sz w:val="28"/>
          <w:szCs w:val="28"/>
        </w:rPr>
        <w:t xml:space="preserve"> </w:t>
      </w:r>
      <w:r>
        <w:rPr>
          <w:rFonts w:ascii="Calibri" w:eastAsia="Calibri" w:hAnsi="Calibri" w:cs="Calibri"/>
          <w:sz w:val="28"/>
          <w:szCs w:val="28"/>
        </w:rPr>
        <w:t>will</w:t>
      </w:r>
      <w:r>
        <w:rPr>
          <w:rFonts w:ascii="Calibri" w:eastAsia="Calibri" w:hAnsi="Calibri" w:cs="Calibri"/>
          <w:spacing w:val="-3"/>
          <w:sz w:val="28"/>
          <w:szCs w:val="28"/>
        </w:rPr>
        <w:t xml:space="preserve"> </w:t>
      </w:r>
      <w:r>
        <w:rPr>
          <w:rFonts w:ascii="Calibri" w:eastAsia="Calibri" w:hAnsi="Calibri" w:cs="Calibri"/>
          <w:sz w:val="28"/>
          <w:szCs w:val="28"/>
        </w:rPr>
        <w:t>not</w:t>
      </w:r>
      <w:r>
        <w:rPr>
          <w:rFonts w:ascii="Calibri" w:eastAsia="Calibri" w:hAnsi="Calibri" w:cs="Calibri"/>
          <w:spacing w:val="-3"/>
          <w:sz w:val="28"/>
          <w:szCs w:val="28"/>
        </w:rPr>
        <w:t xml:space="preserve"> </w:t>
      </w:r>
      <w:r>
        <w:rPr>
          <w:rFonts w:ascii="Calibri" w:eastAsia="Calibri" w:hAnsi="Calibri" w:cs="Calibri"/>
          <w:sz w:val="28"/>
          <w:szCs w:val="28"/>
        </w:rPr>
        <w:t>be</w:t>
      </w:r>
      <w:r>
        <w:rPr>
          <w:rFonts w:ascii="Calibri" w:eastAsia="Calibri" w:hAnsi="Calibri" w:cs="Calibri"/>
          <w:spacing w:val="-3"/>
          <w:sz w:val="28"/>
          <w:szCs w:val="28"/>
        </w:rPr>
        <w:t xml:space="preserve"> </w:t>
      </w:r>
      <w:r>
        <w:rPr>
          <w:rFonts w:ascii="Calibri" w:eastAsia="Calibri" w:hAnsi="Calibri" w:cs="Calibri"/>
          <w:sz w:val="28"/>
          <w:szCs w:val="28"/>
        </w:rPr>
        <w:t>extended</w:t>
      </w:r>
      <w:r>
        <w:rPr>
          <w:rFonts w:ascii="Calibri" w:eastAsia="Calibri" w:hAnsi="Calibri" w:cs="Calibri"/>
          <w:spacing w:val="-6"/>
          <w:sz w:val="28"/>
          <w:szCs w:val="28"/>
        </w:rPr>
        <w:t xml:space="preserve"> </w:t>
      </w:r>
      <w:r>
        <w:rPr>
          <w:rFonts w:ascii="Calibri" w:eastAsia="Calibri" w:hAnsi="Calibri" w:cs="Calibri"/>
          <w:sz w:val="28"/>
          <w:szCs w:val="28"/>
        </w:rPr>
        <w:t>for</w:t>
      </w:r>
      <w:r>
        <w:rPr>
          <w:rFonts w:ascii="Calibri" w:eastAsia="Calibri" w:hAnsi="Calibri" w:cs="Calibri"/>
          <w:spacing w:val="-2"/>
          <w:sz w:val="28"/>
          <w:szCs w:val="28"/>
        </w:rPr>
        <w:t xml:space="preserve"> </w:t>
      </w:r>
      <w:r>
        <w:rPr>
          <w:rFonts w:ascii="Calibri" w:eastAsia="Calibri" w:hAnsi="Calibri" w:cs="Calibri"/>
          <w:sz w:val="28"/>
          <w:szCs w:val="28"/>
        </w:rPr>
        <w:t>any</w:t>
      </w:r>
      <w:r>
        <w:rPr>
          <w:rFonts w:ascii="Calibri" w:eastAsia="Calibri" w:hAnsi="Calibri" w:cs="Calibri"/>
          <w:spacing w:val="-10"/>
          <w:sz w:val="28"/>
          <w:szCs w:val="28"/>
        </w:rPr>
        <w:t xml:space="preserve"> </w:t>
      </w:r>
      <w:r>
        <w:rPr>
          <w:rFonts w:ascii="Calibri" w:eastAsia="Calibri" w:hAnsi="Calibri" w:cs="Calibri"/>
          <w:sz w:val="28"/>
          <w:szCs w:val="28"/>
        </w:rPr>
        <w:t>reason,</w:t>
      </w:r>
      <w:r>
        <w:rPr>
          <w:rFonts w:ascii="Calibri" w:eastAsia="Calibri" w:hAnsi="Calibri" w:cs="Calibri"/>
          <w:spacing w:val="-4"/>
          <w:sz w:val="28"/>
          <w:szCs w:val="28"/>
        </w:rPr>
        <w:t xml:space="preserve"> </w:t>
      </w:r>
      <w:r>
        <w:rPr>
          <w:rFonts w:ascii="Calibri" w:eastAsia="Calibri" w:hAnsi="Calibri" w:cs="Calibri"/>
          <w:sz w:val="28"/>
          <w:szCs w:val="28"/>
        </w:rPr>
        <w:t>unless</w:t>
      </w:r>
      <w:r>
        <w:rPr>
          <w:rFonts w:ascii="Calibri" w:eastAsia="Calibri" w:hAnsi="Calibri" w:cs="Calibri"/>
          <w:spacing w:val="-3"/>
          <w:sz w:val="28"/>
          <w:szCs w:val="28"/>
        </w:rPr>
        <w:t xml:space="preserve"> </w:t>
      </w:r>
      <w:r>
        <w:rPr>
          <w:rFonts w:ascii="Calibri" w:eastAsia="Calibri" w:hAnsi="Calibri" w:cs="Calibri"/>
          <w:sz w:val="28"/>
          <w:szCs w:val="28"/>
        </w:rPr>
        <w:t>a</w:t>
      </w:r>
      <w:r>
        <w:rPr>
          <w:rFonts w:ascii="Calibri" w:eastAsia="Calibri" w:hAnsi="Calibri" w:cs="Calibri"/>
          <w:spacing w:val="-7"/>
          <w:sz w:val="28"/>
          <w:szCs w:val="28"/>
        </w:rPr>
        <w:t xml:space="preserve"> </w:t>
      </w:r>
      <w:r>
        <w:rPr>
          <w:rFonts w:ascii="Calibri" w:eastAsia="Calibri" w:hAnsi="Calibri" w:cs="Calibri"/>
          <w:sz w:val="28"/>
          <w:szCs w:val="28"/>
        </w:rPr>
        <w:t>student</w:t>
      </w:r>
      <w:r>
        <w:rPr>
          <w:rFonts w:ascii="Calibri" w:eastAsia="Calibri" w:hAnsi="Calibri" w:cs="Calibri"/>
          <w:spacing w:val="-3"/>
          <w:sz w:val="28"/>
          <w:szCs w:val="28"/>
        </w:rPr>
        <w:t xml:space="preserve"> </w:t>
      </w:r>
      <w:r>
        <w:rPr>
          <w:rFonts w:ascii="Calibri" w:eastAsia="Calibri" w:hAnsi="Calibri" w:cs="Calibri"/>
          <w:sz w:val="28"/>
          <w:szCs w:val="28"/>
        </w:rPr>
        <w:t>can provide evidence (well-documented, verifiable) of (i) serious illness or injury</w:t>
      </w:r>
    </w:p>
    <w:p w14:paraId="5A147186" w14:textId="77777777" w:rsidR="00430BCD" w:rsidRDefault="00430BCD" w:rsidP="00430BCD">
      <w:pPr>
        <w:spacing w:line="240" w:lineRule="auto"/>
        <w:rPr>
          <w:rFonts w:ascii="Calibri" w:eastAsia="Calibri" w:hAnsi="Calibri" w:cs="Calibri"/>
        </w:rPr>
        <w:sectPr w:rsidR="00430BCD">
          <w:pgSz w:w="12240" w:h="15840"/>
          <w:pgMar w:top="1400" w:right="1320" w:bottom="280" w:left="1280" w:header="732" w:footer="0" w:gutter="0"/>
          <w:cols w:space="720"/>
        </w:sectPr>
      </w:pPr>
    </w:p>
    <w:p w14:paraId="5D54099B" w14:textId="77777777" w:rsidR="00430BCD" w:rsidRDefault="00430BCD" w:rsidP="00430BCD">
      <w:pPr>
        <w:widowControl w:val="0"/>
        <w:autoSpaceDE w:val="0"/>
        <w:autoSpaceDN w:val="0"/>
        <w:spacing w:before="90" w:line="240" w:lineRule="auto"/>
        <w:ind w:right="224"/>
        <w:rPr>
          <w:rFonts w:ascii="Calibri" w:eastAsia="Calibri" w:hAnsi="Calibri" w:cs="Calibri"/>
          <w:sz w:val="28"/>
          <w:szCs w:val="28"/>
        </w:rPr>
      </w:pPr>
      <w:r>
        <w:rPr>
          <w:rFonts w:ascii="Calibri" w:eastAsia="Calibri" w:hAnsi="Calibri" w:cs="Calibri"/>
          <w:sz w:val="28"/>
          <w:szCs w:val="28"/>
        </w:rPr>
        <w:lastRenderedPageBreak/>
        <w:t>requiring</w:t>
      </w:r>
      <w:r>
        <w:rPr>
          <w:rFonts w:ascii="Calibri" w:eastAsia="Calibri" w:hAnsi="Calibri" w:cs="Calibri"/>
          <w:spacing w:val="-6"/>
          <w:sz w:val="28"/>
          <w:szCs w:val="28"/>
        </w:rPr>
        <w:t xml:space="preserve"> </w:t>
      </w:r>
      <w:r>
        <w:rPr>
          <w:rFonts w:ascii="Calibri" w:eastAsia="Calibri" w:hAnsi="Calibri" w:cs="Calibri"/>
          <w:sz w:val="28"/>
          <w:szCs w:val="28"/>
        </w:rPr>
        <w:t>medical</w:t>
      </w:r>
      <w:r>
        <w:rPr>
          <w:rFonts w:ascii="Calibri" w:eastAsia="Calibri" w:hAnsi="Calibri" w:cs="Calibri"/>
          <w:spacing w:val="-5"/>
          <w:sz w:val="28"/>
          <w:szCs w:val="28"/>
        </w:rPr>
        <w:t xml:space="preserve"> </w:t>
      </w:r>
      <w:r>
        <w:rPr>
          <w:rFonts w:ascii="Calibri" w:eastAsia="Calibri" w:hAnsi="Calibri" w:cs="Calibri"/>
          <w:sz w:val="28"/>
          <w:szCs w:val="28"/>
        </w:rPr>
        <w:t>attention,</w:t>
      </w:r>
      <w:r>
        <w:rPr>
          <w:rFonts w:ascii="Calibri" w:eastAsia="Calibri" w:hAnsi="Calibri" w:cs="Calibri"/>
          <w:spacing w:val="-6"/>
          <w:sz w:val="28"/>
          <w:szCs w:val="28"/>
        </w:rPr>
        <w:t xml:space="preserve"> </w:t>
      </w:r>
      <w:r>
        <w:rPr>
          <w:rFonts w:ascii="Calibri" w:eastAsia="Calibri" w:hAnsi="Calibri" w:cs="Calibri"/>
          <w:sz w:val="28"/>
          <w:szCs w:val="28"/>
        </w:rPr>
        <w:t>(ii)</w:t>
      </w:r>
      <w:r>
        <w:rPr>
          <w:rFonts w:ascii="Calibri" w:eastAsia="Calibri" w:hAnsi="Calibri" w:cs="Calibri"/>
          <w:spacing w:val="-6"/>
          <w:sz w:val="28"/>
          <w:szCs w:val="28"/>
        </w:rPr>
        <w:t xml:space="preserve"> </w:t>
      </w:r>
      <w:r>
        <w:rPr>
          <w:rFonts w:ascii="Calibri" w:eastAsia="Calibri" w:hAnsi="Calibri" w:cs="Calibri"/>
          <w:sz w:val="28"/>
          <w:szCs w:val="28"/>
        </w:rPr>
        <w:t>family</w:t>
      </w:r>
      <w:r>
        <w:rPr>
          <w:rFonts w:ascii="Calibri" w:eastAsia="Calibri" w:hAnsi="Calibri" w:cs="Calibri"/>
          <w:spacing w:val="-8"/>
          <w:sz w:val="28"/>
          <w:szCs w:val="28"/>
        </w:rPr>
        <w:t xml:space="preserve"> </w:t>
      </w:r>
      <w:r>
        <w:rPr>
          <w:rFonts w:ascii="Calibri" w:eastAsia="Calibri" w:hAnsi="Calibri" w:cs="Calibri"/>
          <w:sz w:val="28"/>
          <w:szCs w:val="28"/>
        </w:rPr>
        <w:t>emergency/bereavement,</w:t>
      </w:r>
      <w:r>
        <w:rPr>
          <w:rFonts w:ascii="Calibri" w:eastAsia="Calibri" w:hAnsi="Calibri" w:cs="Calibri"/>
          <w:spacing w:val="-6"/>
          <w:sz w:val="28"/>
          <w:szCs w:val="28"/>
        </w:rPr>
        <w:t xml:space="preserve"> </w:t>
      </w:r>
      <w:r>
        <w:rPr>
          <w:rFonts w:ascii="Calibri" w:eastAsia="Calibri" w:hAnsi="Calibri" w:cs="Calibri"/>
          <w:sz w:val="28"/>
          <w:szCs w:val="28"/>
        </w:rPr>
        <w:t>or</w:t>
      </w:r>
      <w:r>
        <w:rPr>
          <w:rFonts w:ascii="Calibri" w:eastAsia="Calibri" w:hAnsi="Calibri" w:cs="Calibri"/>
          <w:spacing w:val="-4"/>
          <w:sz w:val="28"/>
          <w:szCs w:val="28"/>
        </w:rPr>
        <w:t xml:space="preserve"> </w:t>
      </w:r>
      <w:r>
        <w:rPr>
          <w:rFonts w:ascii="Calibri" w:eastAsia="Calibri" w:hAnsi="Calibri" w:cs="Calibri"/>
          <w:sz w:val="28"/>
          <w:szCs w:val="28"/>
        </w:rPr>
        <w:t>(iii) participation in an officially-approved University Activity.</w:t>
      </w:r>
    </w:p>
    <w:p w14:paraId="7C0156AC" w14:textId="77777777" w:rsidR="00430BCD" w:rsidRDefault="00430BCD" w:rsidP="00430BCD">
      <w:pPr>
        <w:widowControl w:val="0"/>
        <w:autoSpaceDE w:val="0"/>
        <w:autoSpaceDN w:val="0"/>
        <w:spacing w:before="335" w:line="240" w:lineRule="auto"/>
        <w:ind w:right="126"/>
        <w:rPr>
          <w:rFonts w:ascii="Calibri" w:eastAsia="Calibri" w:hAnsi="Calibri" w:cs="Calibri"/>
          <w:sz w:val="28"/>
          <w:szCs w:val="28"/>
        </w:rPr>
      </w:pPr>
      <w:r>
        <w:rPr>
          <w:rFonts w:ascii="Calibri" w:eastAsia="Calibri" w:hAnsi="Calibri" w:cs="Calibri"/>
          <w:sz w:val="28"/>
          <w:szCs w:val="28"/>
        </w:rPr>
        <w:t xml:space="preserve">Medical Excuse Notes are not advised for non-serious illness / injury, see </w:t>
      </w:r>
      <w:hyperlink r:id="rId56" w:history="1">
        <w:r>
          <w:rPr>
            <w:rStyle w:val="Hyperlink"/>
            <w:rFonts w:ascii="Calibri" w:eastAsia="Calibri" w:hAnsi="Calibri" w:cs="Calibri"/>
            <w:sz w:val="28"/>
            <w:szCs w:val="28"/>
          </w:rPr>
          <w:t>Student</w:t>
        </w:r>
      </w:hyperlink>
      <w:r>
        <w:rPr>
          <w:rFonts w:ascii="Calibri" w:eastAsia="Calibri" w:hAnsi="Calibri" w:cs="Calibri"/>
          <w:color w:val="0000FF"/>
          <w:sz w:val="28"/>
          <w:szCs w:val="28"/>
        </w:rPr>
        <w:t xml:space="preserve"> </w:t>
      </w:r>
      <w:hyperlink r:id="rId57" w:history="1">
        <w:r>
          <w:rPr>
            <w:rStyle w:val="Hyperlink"/>
            <w:rFonts w:ascii="Calibri" w:eastAsia="Calibri" w:hAnsi="Calibri" w:cs="Calibri"/>
            <w:sz w:val="28"/>
            <w:szCs w:val="28"/>
          </w:rPr>
          <w:t>Health Center</w:t>
        </w:r>
      </w:hyperlink>
      <w:r>
        <w:rPr>
          <w:rFonts w:ascii="Calibri" w:eastAsia="Calibri" w:hAnsi="Calibri" w:cs="Calibri"/>
          <w:color w:val="0000FF"/>
          <w:sz w:val="28"/>
          <w:szCs w:val="28"/>
        </w:rPr>
        <w:t xml:space="preserve"> </w:t>
      </w:r>
      <w:r>
        <w:rPr>
          <w:rFonts w:ascii="Calibri" w:eastAsia="Calibri" w:hAnsi="Calibri" w:cs="Calibri"/>
          <w:sz w:val="28"/>
          <w:szCs w:val="28"/>
        </w:rPr>
        <w:t>guidelines. As per University policy, even if your absences are for valid</w:t>
      </w:r>
      <w:r>
        <w:rPr>
          <w:rFonts w:ascii="Calibri" w:eastAsia="Calibri" w:hAnsi="Calibri" w:cs="Calibri"/>
          <w:spacing w:val="-4"/>
          <w:sz w:val="28"/>
          <w:szCs w:val="28"/>
        </w:rPr>
        <w:t xml:space="preserve"> </w:t>
      </w:r>
      <w:r>
        <w:rPr>
          <w:rFonts w:ascii="Calibri" w:eastAsia="Calibri" w:hAnsi="Calibri" w:cs="Calibri"/>
          <w:sz w:val="28"/>
          <w:szCs w:val="28"/>
        </w:rPr>
        <w:t>reasons,</w:t>
      </w:r>
      <w:r>
        <w:rPr>
          <w:rFonts w:ascii="Calibri" w:eastAsia="Calibri" w:hAnsi="Calibri" w:cs="Calibri"/>
          <w:spacing w:val="-6"/>
          <w:sz w:val="28"/>
          <w:szCs w:val="28"/>
        </w:rPr>
        <w:t xml:space="preserve"> </w:t>
      </w:r>
      <w:r>
        <w:rPr>
          <w:rFonts w:ascii="Calibri" w:eastAsia="Calibri" w:hAnsi="Calibri" w:cs="Calibri"/>
          <w:sz w:val="28"/>
          <w:szCs w:val="28"/>
        </w:rPr>
        <w:t>absences</w:t>
      </w:r>
      <w:r>
        <w:rPr>
          <w:rFonts w:ascii="Calibri" w:eastAsia="Calibri" w:hAnsi="Calibri" w:cs="Calibri"/>
          <w:spacing w:val="-1"/>
          <w:sz w:val="28"/>
          <w:szCs w:val="28"/>
        </w:rPr>
        <w:t xml:space="preserve"> </w:t>
      </w:r>
      <w:r>
        <w:rPr>
          <w:rFonts w:ascii="Calibri" w:eastAsia="Calibri" w:hAnsi="Calibri" w:cs="Calibri"/>
          <w:sz w:val="28"/>
          <w:szCs w:val="28"/>
        </w:rPr>
        <w:t>from</w:t>
      </w:r>
      <w:r>
        <w:rPr>
          <w:rFonts w:ascii="Calibri" w:eastAsia="Calibri" w:hAnsi="Calibri" w:cs="Calibri"/>
          <w:spacing w:val="-6"/>
          <w:sz w:val="28"/>
          <w:szCs w:val="28"/>
        </w:rPr>
        <w:t xml:space="preserve"> </w:t>
      </w:r>
      <w:r>
        <w:rPr>
          <w:rFonts w:ascii="Calibri" w:eastAsia="Calibri" w:hAnsi="Calibri" w:cs="Calibri"/>
          <w:sz w:val="28"/>
          <w:szCs w:val="28"/>
        </w:rPr>
        <w:t>class</w:t>
      </w:r>
      <w:r>
        <w:rPr>
          <w:rFonts w:ascii="Calibri" w:eastAsia="Calibri" w:hAnsi="Calibri" w:cs="Calibri"/>
          <w:spacing w:val="-6"/>
          <w:sz w:val="28"/>
          <w:szCs w:val="28"/>
        </w:rPr>
        <w:t xml:space="preserve"> </w:t>
      </w:r>
      <w:r>
        <w:rPr>
          <w:rFonts w:ascii="Calibri" w:eastAsia="Calibri" w:hAnsi="Calibri" w:cs="Calibri"/>
          <w:sz w:val="28"/>
          <w:szCs w:val="28"/>
        </w:rPr>
        <w:t>may</w:t>
      </w:r>
      <w:r>
        <w:rPr>
          <w:rFonts w:ascii="Calibri" w:eastAsia="Calibri" w:hAnsi="Calibri" w:cs="Calibri"/>
          <w:spacing w:val="-4"/>
          <w:sz w:val="28"/>
          <w:szCs w:val="28"/>
        </w:rPr>
        <w:t xml:space="preserve"> </w:t>
      </w:r>
      <w:r>
        <w:rPr>
          <w:rFonts w:ascii="Calibri" w:eastAsia="Calibri" w:hAnsi="Calibri" w:cs="Calibri"/>
          <w:sz w:val="28"/>
          <w:szCs w:val="28"/>
        </w:rPr>
        <w:t>have</w:t>
      </w:r>
      <w:r>
        <w:rPr>
          <w:rFonts w:ascii="Calibri" w:eastAsia="Calibri" w:hAnsi="Calibri" w:cs="Calibri"/>
          <w:spacing w:val="-6"/>
          <w:sz w:val="28"/>
          <w:szCs w:val="28"/>
        </w:rPr>
        <w:t xml:space="preserve"> </w:t>
      </w:r>
      <w:r>
        <w:rPr>
          <w:rFonts w:ascii="Calibri" w:eastAsia="Calibri" w:hAnsi="Calibri" w:cs="Calibri"/>
          <w:sz w:val="28"/>
          <w:szCs w:val="28"/>
        </w:rPr>
        <w:t>an</w:t>
      </w:r>
      <w:r>
        <w:rPr>
          <w:rFonts w:ascii="Calibri" w:eastAsia="Calibri" w:hAnsi="Calibri" w:cs="Calibri"/>
          <w:spacing w:val="-4"/>
          <w:sz w:val="28"/>
          <w:szCs w:val="28"/>
        </w:rPr>
        <w:t xml:space="preserve"> </w:t>
      </w:r>
      <w:r>
        <w:rPr>
          <w:rFonts w:ascii="Calibri" w:eastAsia="Calibri" w:hAnsi="Calibri" w:cs="Calibri"/>
          <w:sz w:val="28"/>
          <w:szCs w:val="28"/>
        </w:rPr>
        <w:t>effect</w:t>
      </w:r>
      <w:r>
        <w:rPr>
          <w:rFonts w:ascii="Calibri" w:eastAsia="Calibri" w:hAnsi="Calibri" w:cs="Calibri"/>
          <w:spacing w:val="-6"/>
          <w:sz w:val="28"/>
          <w:szCs w:val="28"/>
        </w:rPr>
        <w:t xml:space="preserve"> </w:t>
      </w:r>
      <w:r>
        <w:rPr>
          <w:rFonts w:ascii="Calibri" w:eastAsia="Calibri" w:hAnsi="Calibri" w:cs="Calibri"/>
          <w:sz w:val="28"/>
          <w:szCs w:val="28"/>
        </w:rPr>
        <w:t>on</w:t>
      </w:r>
      <w:r>
        <w:rPr>
          <w:rFonts w:ascii="Calibri" w:eastAsia="Calibri" w:hAnsi="Calibri" w:cs="Calibri"/>
          <w:spacing w:val="-4"/>
          <w:sz w:val="28"/>
          <w:szCs w:val="28"/>
        </w:rPr>
        <w:t xml:space="preserve"> </w:t>
      </w:r>
      <w:r>
        <w:rPr>
          <w:rFonts w:ascii="Calibri" w:eastAsia="Calibri" w:hAnsi="Calibri" w:cs="Calibri"/>
          <w:sz w:val="28"/>
          <w:szCs w:val="28"/>
        </w:rPr>
        <w:t>your course</w:t>
      </w:r>
      <w:r>
        <w:rPr>
          <w:rFonts w:ascii="Calibri" w:eastAsia="Calibri" w:hAnsi="Calibri" w:cs="Calibri"/>
          <w:spacing w:val="-1"/>
          <w:sz w:val="28"/>
          <w:szCs w:val="28"/>
        </w:rPr>
        <w:t xml:space="preserve"> </w:t>
      </w:r>
      <w:r>
        <w:rPr>
          <w:rFonts w:ascii="Calibri" w:eastAsia="Calibri" w:hAnsi="Calibri" w:cs="Calibri"/>
          <w:sz w:val="28"/>
          <w:szCs w:val="28"/>
        </w:rPr>
        <w:t>grade. If</w:t>
      </w:r>
      <w:r>
        <w:rPr>
          <w:rFonts w:ascii="Calibri" w:eastAsia="Calibri" w:hAnsi="Calibri" w:cs="Calibri"/>
          <w:spacing w:val="-3"/>
          <w:sz w:val="28"/>
          <w:szCs w:val="28"/>
        </w:rPr>
        <w:t xml:space="preserve"> </w:t>
      </w:r>
      <w:r>
        <w:rPr>
          <w:rFonts w:ascii="Calibri" w:eastAsia="Calibri" w:hAnsi="Calibri" w:cs="Calibri"/>
          <w:sz w:val="28"/>
          <w:szCs w:val="28"/>
        </w:rPr>
        <w:t xml:space="preserve">you have missed a class, for any reason, you are strongly advised to meet with a classmate to obtain lecture notes. It is your responsibility to find out what you have missed when you are absent. Being absent does not excuse you from anything that was discussed or due in or before class. Participation points cannot be earned for classes in which you were not present. However, there are extra- credit options given to all students, and you are encouraged to make use of these and to put additional time into larger assignments in order to make-up for </w:t>
      </w:r>
      <w:r>
        <w:rPr>
          <w:rFonts w:ascii="Calibri" w:eastAsia="Calibri" w:hAnsi="Calibri" w:cs="Calibri"/>
          <w:spacing w:val="-2"/>
          <w:sz w:val="28"/>
          <w:szCs w:val="28"/>
        </w:rPr>
        <w:t>absences.</w:t>
      </w:r>
    </w:p>
    <w:p w14:paraId="5A66FCBE" w14:textId="77777777" w:rsidR="00430BCD" w:rsidRDefault="00430BCD" w:rsidP="00430BCD">
      <w:pPr>
        <w:widowControl w:val="0"/>
        <w:autoSpaceDE w:val="0"/>
        <w:autoSpaceDN w:val="0"/>
        <w:spacing w:before="4" w:line="240" w:lineRule="auto"/>
        <w:rPr>
          <w:rFonts w:ascii="Calibri" w:eastAsia="Calibri" w:hAnsi="Calibri" w:cs="Calibri"/>
          <w:sz w:val="28"/>
          <w:szCs w:val="28"/>
        </w:rPr>
      </w:pPr>
    </w:p>
    <w:p w14:paraId="3BFAF365" w14:textId="77777777" w:rsidR="00430BCD" w:rsidRDefault="00430BCD" w:rsidP="00430BCD">
      <w:pPr>
        <w:widowControl w:val="0"/>
        <w:autoSpaceDE w:val="0"/>
        <w:autoSpaceDN w:val="0"/>
        <w:spacing w:line="240" w:lineRule="auto"/>
        <w:ind w:right="150"/>
        <w:rPr>
          <w:rFonts w:ascii="Calibri" w:eastAsia="Calibri" w:hAnsi="Calibri" w:cs="Calibri"/>
          <w:sz w:val="28"/>
          <w:szCs w:val="28"/>
        </w:rPr>
      </w:pPr>
      <w:r>
        <w:rPr>
          <w:rFonts w:ascii="Calibri" w:eastAsia="Calibri" w:hAnsi="Calibri" w:cs="Calibri"/>
          <w:sz w:val="28"/>
          <w:szCs w:val="28"/>
        </w:rPr>
        <w:t>If you need to request an extension to a deadline, and you have well- documented,</w:t>
      </w:r>
      <w:r>
        <w:rPr>
          <w:rFonts w:ascii="Calibri" w:eastAsia="Calibri" w:hAnsi="Calibri" w:cs="Calibri"/>
          <w:spacing w:val="-4"/>
          <w:sz w:val="28"/>
          <w:szCs w:val="28"/>
        </w:rPr>
        <w:t xml:space="preserve"> </w:t>
      </w:r>
      <w:r>
        <w:rPr>
          <w:rFonts w:ascii="Calibri" w:eastAsia="Calibri" w:hAnsi="Calibri" w:cs="Calibri"/>
          <w:sz w:val="28"/>
          <w:szCs w:val="28"/>
        </w:rPr>
        <w:t>verifiable</w:t>
      </w:r>
      <w:r>
        <w:rPr>
          <w:rFonts w:ascii="Calibri" w:eastAsia="Calibri" w:hAnsi="Calibri" w:cs="Calibri"/>
          <w:spacing w:val="-3"/>
          <w:sz w:val="28"/>
          <w:szCs w:val="28"/>
        </w:rPr>
        <w:t xml:space="preserve"> </w:t>
      </w:r>
      <w:r>
        <w:rPr>
          <w:rFonts w:ascii="Calibri" w:eastAsia="Calibri" w:hAnsi="Calibri" w:cs="Calibri"/>
          <w:sz w:val="28"/>
          <w:szCs w:val="28"/>
        </w:rPr>
        <w:t>evidence</w:t>
      </w:r>
      <w:r>
        <w:rPr>
          <w:rFonts w:ascii="Calibri" w:eastAsia="Calibri" w:hAnsi="Calibri" w:cs="Calibri"/>
          <w:spacing w:val="-8"/>
          <w:sz w:val="28"/>
          <w:szCs w:val="28"/>
        </w:rPr>
        <w:t xml:space="preserve"> </w:t>
      </w:r>
      <w:r>
        <w:rPr>
          <w:rFonts w:ascii="Calibri" w:eastAsia="Calibri" w:hAnsi="Calibri" w:cs="Calibri"/>
          <w:sz w:val="28"/>
          <w:szCs w:val="28"/>
        </w:rPr>
        <w:t>of</w:t>
      </w:r>
      <w:r>
        <w:rPr>
          <w:rFonts w:ascii="Calibri" w:eastAsia="Calibri" w:hAnsi="Calibri" w:cs="Calibri"/>
          <w:spacing w:val="-4"/>
          <w:sz w:val="28"/>
          <w:szCs w:val="28"/>
        </w:rPr>
        <w:t xml:space="preserve"> </w:t>
      </w:r>
      <w:r>
        <w:rPr>
          <w:rFonts w:ascii="Calibri" w:eastAsia="Calibri" w:hAnsi="Calibri" w:cs="Calibri"/>
          <w:sz w:val="28"/>
          <w:szCs w:val="28"/>
        </w:rPr>
        <w:t>a</w:t>
      </w:r>
      <w:r>
        <w:rPr>
          <w:rFonts w:ascii="Calibri" w:eastAsia="Calibri" w:hAnsi="Calibri" w:cs="Calibri"/>
          <w:spacing w:val="-8"/>
          <w:sz w:val="28"/>
          <w:szCs w:val="28"/>
        </w:rPr>
        <w:t xml:space="preserve"> </w:t>
      </w:r>
      <w:r>
        <w:rPr>
          <w:rFonts w:ascii="Calibri" w:eastAsia="Calibri" w:hAnsi="Calibri" w:cs="Calibri"/>
          <w:sz w:val="28"/>
          <w:szCs w:val="28"/>
        </w:rPr>
        <w:t>legitimate</w:t>
      </w:r>
      <w:r>
        <w:rPr>
          <w:rFonts w:ascii="Calibri" w:eastAsia="Calibri" w:hAnsi="Calibri" w:cs="Calibri"/>
          <w:spacing w:val="-3"/>
          <w:sz w:val="28"/>
          <w:szCs w:val="28"/>
        </w:rPr>
        <w:t xml:space="preserve"> </w:t>
      </w:r>
      <w:r>
        <w:rPr>
          <w:rFonts w:ascii="Calibri" w:eastAsia="Calibri" w:hAnsi="Calibri" w:cs="Calibri"/>
          <w:sz w:val="28"/>
          <w:szCs w:val="28"/>
        </w:rPr>
        <w:t>reason</w:t>
      </w:r>
      <w:r>
        <w:rPr>
          <w:rFonts w:ascii="Calibri" w:eastAsia="Calibri" w:hAnsi="Calibri" w:cs="Calibri"/>
          <w:spacing w:val="-6"/>
          <w:sz w:val="28"/>
          <w:szCs w:val="28"/>
        </w:rPr>
        <w:t xml:space="preserve"> </w:t>
      </w:r>
      <w:r>
        <w:rPr>
          <w:rFonts w:ascii="Calibri" w:eastAsia="Calibri" w:hAnsi="Calibri" w:cs="Calibri"/>
          <w:sz w:val="28"/>
          <w:szCs w:val="28"/>
        </w:rPr>
        <w:t>for</w:t>
      </w:r>
      <w:r>
        <w:rPr>
          <w:rFonts w:ascii="Calibri" w:eastAsia="Calibri" w:hAnsi="Calibri" w:cs="Calibri"/>
          <w:spacing w:val="-7"/>
          <w:sz w:val="28"/>
          <w:szCs w:val="28"/>
        </w:rPr>
        <w:t xml:space="preserve"> </w:t>
      </w:r>
      <w:r>
        <w:rPr>
          <w:rFonts w:ascii="Calibri" w:eastAsia="Calibri" w:hAnsi="Calibri" w:cs="Calibri"/>
          <w:sz w:val="28"/>
          <w:szCs w:val="28"/>
        </w:rPr>
        <w:t>this</w:t>
      </w:r>
      <w:r>
        <w:rPr>
          <w:rFonts w:ascii="Calibri" w:eastAsia="Calibri" w:hAnsi="Calibri" w:cs="Calibri"/>
          <w:spacing w:val="-3"/>
          <w:sz w:val="28"/>
          <w:szCs w:val="28"/>
        </w:rPr>
        <w:t xml:space="preserve"> </w:t>
      </w:r>
      <w:r>
        <w:rPr>
          <w:rFonts w:ascii="Calibri" w:eastAsia="Calibri" w:hAnsi="Calibri" w:cs="Calibri"/>
          <w:sz w:val="28"/>
          <w:szCs w:val="28"/>
        </w:rPr>
        <w:t>request,</w:t>
      </w:r>
      <w:r>
        <w:rPr>
          <w:rFonts w:ascii="Calibri" w:eastAsia="Calibri" w:hAnsi="Calibri" w:cs="Calibri"/>
          <w:spacing w:val="-4"/>
          <w:sz w:val="28"/>
          <w:szCs w:val="28"/>
        </w:rPr>
        <w:t xml:space="preserve"> </w:t>
      </w:r>
      <w:r>
        <w:rPr>
          <w:rFonts w:ascii="Calibri" w:eastAsia="Calibri" w:hAnsi="Calibri" w:cs="Calibri"/>
          <w:sz w:val="28"/>
          <w:szCs w:val="28"/>
        </w:rPr>
        <w:t>please submit your request in writing for review. It is your responsibility to make any request in advance of the due date, as soon as you anticipate a problem.</w:t>
      </w:r>
    </w:p>
    <w:p w14:paraId="25583286" w14:textId="77777777" w:rsidR="00430BCD" w:rsidRDefault="00430BCD" w:rsidP="00430BCD">
      <w:pPr>
        <w:widowControl w:val="0"/>
        <w:autoSpaceDE w:val="0"/>
        <w:autoSpaceDN w:val="0"/>
        <w:spacing w:line="240" w:lineRule="auto"/>
        <w:ind w:right="150"/>
        <w:rPr>
          <w:rFonts w:ascii="Calibri" w:eastAsia="Calibri" w:hAnsi="Calibri" w:cs="Calibri"/>
          <w:sz w:val="28"/>
          <w:szCs w:val="28"/>
        </w:rPr>
      </w:pPr>
    </w:p>
    <w:p w14:paraId="4397076F" w14:textId="77777777" w:rsidR="00430BCD" w:rsidRDefault="00430BCD" w:rsidP="00430BCD">
      <w:pPr>
        <w:spacing w:line="240" w:lineRule="auto"/>
        <w:rPr>
          <w:rFonts w:ascii="Calibri" w:eastAsia="Calibri" w:hAnsi="Calibri" w:cs="Calibri"/>
          <w:sz w:val="28"/>
          <w:szCs w:val="28"/>
        </w:rPr>
        <w:sectPr w:rsidR="00430BCD">
          <w:pgSz w:w="12240" w:h="15840"/>
          <w:pgMar w:top="1400" w:right="1320" w:bottom="280" w:left="1280" w:header="732" w:footer="0" w:gutter="0"/>
          <w:cols w:space="720"/>
        </w:sectPr>
      </w:pPr>
    </w:p>
    <w:p w14:paraId="1405157A" w14:textId="77777777" w:rsidR="00430BCD" w:rsidRDefault="00430BCD" w:rsidP="00430BCD">
      <w:pPr>
        <w:pStyle w:val="BodyText"/>
        <w:spacing w:line="341" w:lineRule="exact"/>
        <w:rPr>
          <w:rFonts w:asciiTheme="minorHAnsi" w:hAnsiTheme="minorHAnsi" w:cstheme="minorHAnsi"/>
          <w:sz w:val="28"/>
          <w:szCs w:val="28"/>
        </w:rPr>
      </w:pPr>
      <w:r>
        <w:rPr>
          <w:rFonts w:asciiTheme="minorHAnsi" w:hAnsiTheme="minorHAnsi" w:cstheme="minorHAnsi"/>
          <w:sz w:val="28"/>
          <w:szCs w:val="28"/>
        </w:rPr>
        <w:t>University</w:t>
      </w:r>
      <w:r>
        <w:rPr>
          <w:rFonts w:asciiTheme="minorHAnsi" w:hAnsiTheme="minorHAnsi" w:cstheme="minorHAnsi"/>
          <w:spacing w:val="-3"/>
          <w:sz w:val="28"/>
          <w:szCs w:val="28"/>
        </w:rPr>
        <w:t xml:space="preserve"> </w:t>
      </w:r>
      <w:r>
        <w:rPr>
          <w:rFonts w:asciiTheme="minorHAnsi" w:hAnsiTheme="minorHAnsi" w:cstheme="minorHAnsi"/>
          <w:spacing w:val="-2"/>
          <w:sz w:val="28"/>
          <w:szCs w:val="28"/>
        </w:rPr>
        <w:t>Policies</w:t>
      </w:r>
    </w:p>
    <w:p w14:paraId="2215AF3B" w14:textId="77777777" w:rsidR="00430BCD" w:rsidRDefault="00430BCD" w:rsidP="00430BCD">
      <w:pPr>
        <w:pStyle w:val="BodyText"/>
        <w:rPr>
          <w:rFonts w:asciiTheme="minorHAnsi" w:hAnsiTheme="minorHAnsi" w:cstheme="minorHAnsi"/>
          <w:sz w:val="28"/>
          <w:szCs w:val="28"/>
        </w:rPr>
      </w:pPr>
      <w:r>
        <w:rPr>
          <w:rFonts w:asciiTheme="minorHAnsi" w:hAnsiTheme="minorHAnsi" w:cstheme="minorHAnsi"/>
          <w:sz w:val="28"/>
          <w:szCs w:val="28"/>
        </w:rPr>
        <w:t>You need to be aware</w:t>
      </w:r>
      <w:r>
        <w:rPr>
          <w:rFonts w:asciiTheme="minorHAnsi" w:hAnsiTheme="minorHAnsi" w:cstheme="minorHAnsi"/>
          <w:spacing w:val="-1"/>
          <w:sz w:val="28"/>
          <w:szCs w:val="28"/>
        </w:rPr>
        <w:t xml:space="preserve"> </w:t>
      </w:r>
      <w:r>
        <w:rPr>
          <w:rFonts w:asciiTheme="minorHAnsi" w:hAnsiTheme="minorHAnsi" w:cstheme="minorHAnsi"/>
          <w:sz w:val="28"/>
          <w:szCs w:val="28"/>
        </w:rPr>
        <w:t>of several important University policies. These include: the add/drop policy, cheating and plagiarism policy, grade appeal procedures, accommodations</w:t>
      </w:r>
      <w:r>
        <w:rPr>
          <w:rFonts w:asciiTheme="minorHAnsi" w:hAnsiTheme="minorHAnsi" w:cstheme="minorHAnsi"/>
          <w:spacing w:val="-5"/>
          <w:sz w:val="28"/>
          <w:szCs w:val="28"/>
        </w:rPr>
        <w:t xml:space="preserve"> </w:t>
      </w:r>
      <w:r>
        <w:rPr>
          <w:rFonts w:asciiTheme="minorHAnsi" w:hAnsiTheme="minorHAnsi" w:cstheme="minorHAnsi"/>
          <w:sz w:val="28"/>
          <w:szCs w:val="28"/>
        </w:rPr>
        <w:t>for</w:t>
      </w:r>
      <w:r>
        <w:rPr>
          <w:rFonts w:asciiTheme="minorHAnsi" w:hAnsiTheme="minorHAnsi" w:cstheme="minorHAnsi"/>
          <w:spacing w:val="-3"/>
          <w:sz w:val="28"/>
          <w:szCs w:val="28"/>
        </w:rPr>
        <w:t xml:space="preserve"> </w:t>
      </w:r>
      <w:r>
        <w:rPr>
          <w:rFonts w:asciiTheme="minorHAnsi" w:hAnsiTheme="minorHAnsi" w:cstheme="minorHAnsi"/>
          <w:sz w:val="28"/>
          <w:szCs w:val="28"/>
        </w:rPr>
        <w:t>students with</w:t>
      </w:r>
      <w:r>
        <w:rPr>
          <w:rFonts w:asciiTheme="minorHAnsi" w:hAnsiTheme="minorHAnsi" w:cstheme="minorHAnsi"/>
          <w:spacing w:val="-7"/>
          <w:sz w:val="28"/>
          <w:szCs w:val="28"/>
        </w:rPr>
        <w:t xml:space="preserve"> </w:t>
      </w:r>
      <w:r>
        <w:rPr>
          <w:rFonts w:asciiTheme="minorHAnsi" w:hAnsiTheme="minorHAnsi" w:cstheme="minorHAnsi"/>
          <w:sz w:val="28"/>
          <w:szCs w:val="28"/>
        </w:rPr>
        <w:t>disabilities,</w:t>
      </w:r>
      <w:r>
        <w:rPr>
          <w:rFonts w:asciiTheme="minorHAnsi" w:hAnsiTheme="minorHAnsi" w:cstheme="minorHAnsi"/>
          <w:spacing w:val="-5"/>
          <w:sz w:val="28"/>
          <w:szCs w:val="28"/>
        </w:rPr>
        <w:t xml:space="preserve"> </w:t>
      </w:r>
      <w:r>
        <w:rPr>
          <w:rFonts w:asciiTheme="minorHAnsi" w:hAnsiTheme="minorHAnsi" w:cstheme="minorHAnsi"/>
          <w:sz w:val="28"/>
          <w:szCs w:val="28"/>
        </w:rPr>
        <w:t>and</w:t>
      </w:r>
      <w:r>
        <w:rPr>
          <w:rFonts w:asciiTheme="minorHAnsi" w:hAnsiTheme="minorHAnsi" w:cstheme="minorHAnsi"/>
          <w:spacing w:val="-7"/>
          <w:sz w:val="28"/>
          <w:szCs w:val="28"/>
        </w:rPr>
        <w:t xml:space="preserve"> </w:t>
      </w:r>
      <w:r>
        <w:rPr>
          <w:rFonts w:asciiTheme="minorHAnsi" w:hAnsiTheme="minorHAnsi" w:cstheme="minorHAnsi"/>
          <w:sz w:val="28"/>
          <w:szCs w:val="28"/>
        </w:rPr>
        <w:t>the</w:t>
      </w:r>
      <w:r>
        <w:rPr>
          <w:rFonts w:asciiTheme="minorHAnsi" w:hAnsiTheme="minorHAnsi" w:cstheme="minorHAnsi"/>
          <w:spacing w:val="-4"/>
          <w:sz w:val="28"/>
          <w:szCs w:val="28"/>
        </w:rPr>
        <w:t xml:space="preserve"> </w:t>
      </w:r>
      <w:r>
        <w:rPr>
          <w:rFonts w:asciiTheme="minorHAnsi" w:hAnsiTheme="minorHAnsi" w:cstheme="minorHAnsi"/>
          <w:sz w:val="28"/>
          <w:szCs w:val="28"/>
        </w:rPr>
        <w:t>diversity</w:t>
      </w:r>
      <w:r>
        <w:rPr>
          <w:rFonts w:asciiTheme="minorHAnsi" w:hAnsiTheme="minorHAnsi" w:cstheme="minorHAnsi"/>
          <w:spacing w:val="-7"/>
          <w:sz w:val="28"/>
          <w:szCs w:val="28"/>
        </w:rPr>
        <w:t xml:space="preserve"> </w:t>
      </w:r>
      <w:r>
        <w:rPr>
          <w:rFonts w:asciiTheme="minorHAnsi" w:hAnsiTheme="minorHAnsi" w:cstheme="minorHAnsi"/>
          <w:sz w:val="28"/>
          <w:szCs w:val="28"/>
        </w:rPr>
        <w:t>vision</w:t>
      </w:r>
      <w:r>
        <w:rPr>
          <w:rFonts w:asciiTheme="minorHAnsi" w:hAnsiTheme="minorHAnsi" w:cstheme="minorHAnsi"/>
          <w:spacing w:val="-7"/>
          <w:sz w:val="28"/>
          <w:szCs w:val="28"/>
        </w:rPr>
        <w:t xml:space="preserve"> </w:t>
      </w:r>
      <w:r>
        <w:rPr>
          <w:rFonts w:asciiTheme="minorHAnsi" w:hAnsiTheme="minorHAnsi" w:cstheme="minorHAnsi"/>
          <w:sz w:val="28"/>
          <w:szCs w:val="28"/>
        </w:rPr>
        <w:t xml:space="preserve">statement. The policies are all available at the following web address: </w:t>
      </w:r>
      <w:hyperlink r:id="rId58" w:history="1">
        <w:r>
          <w:rPr>
            <w:rStyle w:val="Hyperlink"/>
            <w:rFonts w:asciiTheme="minorHAnsi" w:hAnsiTheme="minorHAnsi" w:cstheme="minorHAnsi"/>
            <w:spacing w:val="-2"/>
            <w:sz w:val="28"/>
            <w:szCs w:val="28"/>
          </w:rPr>
          <w:t>http://www.sonoma.edu/uaffairs/policies/studentinfo.shtml</w:t>
        </w:r>
      </w:hyperlink>
      <w:r>
        <w:rPr>
          <w:rFonts w:asciiTheme="minorHAnsi" w:hAnsiTheme="minorHAnsi" w:cstheme="minorHAnsi"/>
          <w:spacing w:val="-2"/>
          <w:sz w:val="28"/>
          <w:szCs w:val="28"/>
        </w:rPr>
        <w:t>.</w:t>
      </w:r>
    </w:p>
    <w:p w14:paraId="34F02FF8" w14:textId="77777777" w:rsidR="00430BCD" w:rsidRDefault="00430BCD" w:rsidP="00430BCD">
      <w:pPr>
        <w:pStyle w:val="BodyText"/>
        <w:spacing w:before="341"/>
        <w:rPr>
          <w:rFonts w:asciiTheme="minorHAnsi" w:hAnsiTheme="minorHAnsi" w:cstheme="minorHAnsi"/>
          <w:sz w:val="28"/>
          <w:szCs w:val="28"/>
        </w:rPr>
      </w:pPr>
      <w:r>
        <w:rPr>
          <w:rFonts w:asciiTheme="minorHAnsi" w:hAnsiTheme="minorHAnsi" w:cstheme="minorHAnsi"/>
          <w:sz w:val="28"/>
          <w:szCs w:val="28"/>
        </w:rPr>
        <w:t>Dropping</w:t>
      </w:r>
      <w:r>
        <w:rPr>
          <w:rFonts w:asciiTheme="minorHAnsi" w:hAnsiTheme="minorHAnsi" w:cstheme="minorHAnsi"/>
          <w:spacing w:val="-7"/>
          <w:sz w:val="28"/>
          <w:szCs w:val="28"/>
        </w:rPr>
        <w:t xml:space="preserve"> </w:t>
      </w:r>
      <w:r>
        <w:rPr>
          <w:rFonts w:asciiTheme="minorHAnsi" w:hAnsiTheme="minorHAnsi" w:cstheme="minorHAnsi"/>
          <w:sz w:val="28"/>
          <w:szCs w:val="28"/>
        </w:rPr>
        <w:t>and</w:t>
      </w:r>
      <w:r>
        <w:rPr>
          <w:rFonts w:asciiTheme="minorHAnsi" w:hAnsiTheme="minorHAnsi" w:cstheme="minorHAnsi"/>
          <w:spacing w:val="-6"/>
          <w:sz w:val="28"/>
          <w:szCs w:val="28"/>
        </w:rPr>
        <w:t xml:space="preserve"> </w:t>
      </w:r>
      <w:r>
        <w:rPr>
          <w:rFonts w:asciiTheme="minorHAnsi" w:hAnsiTheme="minorHAnsi" w:cstheme="minorHAnsi"/>
          <w:spacing w:val="-2"/>
          <w:sz w:val="28"/>
          <w:szCs w:val="28"/>
        </w:rPr>
        <w:t>Adding</w:t>
      </w:r>
    </w:p>
    <w:p w14:paraId="7D6D0625" w14:textId="77777777" w:rsidR="00430BCD" w:rsidRDefault="00430BCD" w:rsidP="00430BCD">
      <w:pPr>
        <w:pStyle w:val="BodyText"/>
        <w:spacing w:before="3"/>
        <w:rPr>
          <w:rFonts w:asciiTheme="minorHAnsi" w:hAnsiTheme="minorHAnsi" w:cstheme="minorHAnsi"/>
          <w:sz w:val="28"/>
          <w:szCs w:val="28"/>
        </w:rPr>
      </w:pPr>
      <w:r>
        <w:rPr>
          <w:rFonts w:asciiTheme="minorHAnsi" w:hAnsiTheme="minorHAnsi" w:cstheme="minorHAnsi"/>
          <w:sz w:val="28"/>
          <w:szCs w:val="28"/>
        </w:rPr>
        <w:t>Students are responsible for understanding the policies and procedures about add/drops,</w:t>
      </w:r>
      <w:r>
        <w:rPr>
          <w:rFonts w:asciiTheme="minorHAnsi" w:hAnsiTheme="minorHAnsi" w:cstheme="minorHAnsi"/>
          <w:spacing w:val="-2"/>
          <w:sz w:val="28"/>
          <w:szCs w:val="28"/>
        </w:rPr>
        <w:t xml:space="preserve"> </w:t>
      </w:r>
      <w:r>
        <w:rPr>
          <w:rFonts w:asciiTheme="minorHAnsi" w:hAnsiTheme="minorHAnsi" w:cstheme="minorHAnsi"/>
          <w:sz w:val="28"/>
          <w:szCs w:val="28"/>
        </w:rPr>
        <w:t>academic</w:t>
      </w:r>
      <w:r>
        <w:rPr>
          <w:rFonts w:asciiTheme="minorHAnsi" w:hAnsiTheme="minorHAnsi" w:cstheme="minorHAnsi"/>
          <w:spacing w:val="-6"/>
          <w:sz w:val="28"/>
          <w:szCs w:val="28"/>
        </w:rPr>
        <w:t xml:space="preserve"> </w:t>
      </w:r>
      <w:r>
        <w:rPr>
          <w:rFonts w:asciiTheme="minorHAnsi" w:hAnsiTheme="minorHAnsi" w:cstheme="minorHAnsi"/>
          <w:sz w:val="28"/>
          <w:szCs w:val="28"/>
        </w:rPr>
        <w:t>renewal,</w:t>
      </w:r>
      <w:r>
        <w:rPr>
          <w:rFonts w:asciiTheme="minorHAnsi" w:hAnsiTheme="minorHAnsi" w:cstheme="minorHAnsi"/>
          <w:spacing w:val="-7"/>
          <w:sz w:val="28"/>
          <w:szCs w:val="28"/>
        </w:rPr>
        <w:t xml:space="preserve"> </w:t>
      </w:r>
      <w:r>
        <w:rPr>
          <w:rFonts w:asciiTheme="minorHAnsi" w:hAnsiTheme="minorHAnsi" w:cstheme="minorHAnsi"/>
          <w:sz w:val="28"/>
          <w:szCs w:val="28"/>
        </w:rPr>
        <w:t>etc.</w:t>
      </w:r>
      <w:r>
        <w:rPr>
          <w:rFonts w:asciiTheme="minorHAnsi" w:hAnsiTheme="minorHAnsi" w:cstheme="minorHAnsi"/>
          <w:spacing w:val="-8"/>
          <w:sz w:val="28"/>
          <w:szCs w:val="28"/>
        </w:rPr>
        <w:t xml:space="preserve"> </w:t>
      </w:r>
      <w:r>
        <w:rPr>
          <w:rFonts w:asciiTheme="minorHAnsi" w:hAnsiTheme="minorHAnsi" w:cstheme="minorHAnsi"/>
          <w:sz w:val="28"/>
          <w:szCs w:val="28"/>
        </w:rPr>
        <w:t>Information</w:t>
      </w:r>
      <w:r>
        <w:rPr>
          <w:rFonts w:asciiTheme="minorHAnsi" w:hAnsiTheme="minorHAnsi" w:cstheme="minorHAnsi"/>
          <w:spacing w:val="-5"/>
          <w:sz w:val="28"/>
          <w:szCs w:val="28"/>
        </w:rPr>
        <w:t xml:space="preserve"> </w:t>
      </w:r>
      <w:r>
        <w:rPr>
          <w:rFonts w:asciiTheme="minorHAnsi" w:hAnsiTheme="minorHAnsi" w:cstheme="minorHAnsi"/>
          <w:sz w:val="28"/>
          <w:szCs w:val="28"/>
        </w:rPr>
        <w:t>on</w:t>
      </w:r>
      <w:r>
        <w:rPr>
          <w:rFonts w:asciiTheme="minorHAnsi" w:hAnsiTheme="minorHAnsi" w:cstheme="minorHAnsi"/>
          <w:spacing w:val="-5"/>
          <w:sz w:val="28"/>
          <w:szCs w:val="28"/>
        </w:rPr>
        <w:t xml:space="preserve"> </w:t>
      </w:r>
      <w:r>
        <w:rPr>
          <w:rFonts w:asciiTheme="minorHAnsi" w:hAnsiTheme="minorHAnsi" w:cstheme="minorHAnsi"/>
          <w:sz w:val="28"/>
          <w:szCs w:val="28"/>
        </w:rPr>
        <w:t>how</w:t>
      </w:r>
      <w:r>
        <w:rPr>
          <w:rFonts w:asciiTheme="minorHAnsi" w:hAnsiTheme="minorHAnsi" w:cstheme="minorHAnsi"/>
          <w:spacing w:val="-3"/>
          <w:sz w:val="28"/>
          <w:szCs w:val="28"/>
        </w:rPr>
        <w:t xml:space="preserve"> </w:t>
      </w:r>
      <w:r>
        <w:rPr>
          <w:rFonts w:asciiTheme="minorHAnsi" w:hAnsiTheme="minorHAnsi" w:cstheme="minorHAnsi"/>
          <w:sz w:val="28"/>
          <w:szCs w:val="28"/>
        </w:rPr>
        <w:t>to</w:t>
      </w:r>
      <w:r>
        <w:rPr>
          <w:rFonts w:asciiTheme="minorHAnsi" w:hAnsiTheme="minorHAnsi" w:cstheme="minorHAnsi"/>
          <w:spacing w:val="-1"/>
          <w:sz w:val="28"/>
          <w:szCs w:val="28"/>
        </w:rPr>
        <w:t xml:space="preserve"> </w:t>
      </w:r>
      <w:r>
        <w:rPr>
          <w:rFonts w:asciiTheme="minorHAnsi" w:hAnsiTheme="minorHAnsi" w:cstheme="minorHAnsi"/>
          <w:sz w:val="28"/>
          <w:szCs w:val="28"/>
        </w:rPr>
        <w:t>add</w:t>
      </w:r>
      <w:r>
        <w:rPr>
          <w:rFonts w:asciiTheme="minorHAnsi" w:hAnsiTheme="minorHAnsi" w:cstheme="minorHAnsi"/>
          <w:spacing w:val="-5"/>
          <w:sz w:val="28"/>
          <w:szCs w:val="28"/>
        </w:rPr>
        <w:t xml:space="preserve"> </w:t>
      </w:r>
      <w:r>
        <w:rPr>
          <w:rFonts w:asciiTheme="minorHAnsi" w:hAnsiTheme="minorHAnsi" w:cstheme="minorHAnsi"/>
          <w:sz w:val="28"/>
          <w:szCs w:val="28"/>
        </w:rPr>
        <w:t>class</w:t>
      </w:r>
      <w:r>
        <w:rPr>
          <w:rFonts w:asciiTheme="minorHAnsi" w:hAnsiTheme="minorHAnsi" w:cstheme="minorHAnsi"/>
          <w:spacing w:val="-2"/>
          <w:sz w:val="28"/>
          <w:szCs w:val="28"/>
        </w:rPr>
        <w:t xml:space="preserve"> </w:t>
      </w:r>
      <w:r>
        <w:rPr>
          <w:rFonts w:asciiTheme="minorHAnsi" w:hAnsiTheme="minorHAnsi" w:cstheme="minorHAnsi"/>
          <w:sz w:val="28"/>
          <w:szCs w:val="28"/>
        </w:rPr>
        <w:t>is</w:t>
      </w:r>
      <w:r>
        <w:rPr>
          <w:rFonts w:asciiTheme="minorHAnsi" w:hAnsiTheme="minorHAnsi" w:cstheme="minorHAnsi"/>
          <w:spacing w:val="-7"/>
          <w:sz w:val="28"/>
          <w:szCs w:val="28"/>
        </w:rPr>
        <w:t xml:space="preserve"> </w:t>
      </w:r>
      <w:r>
        <w:rPr>
          <w:rFonts w:asciiTheme="minorHAnsi" w:hAnsiTheme="minorHAnsi" w:cstheme="minorHAnsi"/>
          <w:sz w:val="28"/>
          <w:szCs w:val="28"/>
        </w:rPr>
        <w:t>available</w:t>
      </w:r>
      <w:r>
        <w:rPr>
          <w:rFonts w:asciiTheme="minorHAnsi" w:hAnsiTheme="minorHAnsi" w:cstheme="minorHAnsi"/>
          <w:spacing w:val="-7"/>
          <w:sz w:val="28"/>
          <w:szCs w:val="28"/>
        </w:rPr>
        <w:t xml:space="preserve"> </w:t>
      </w:r>
      <w:r>
        <w:rPr>
          <w:rFonts w:asciiTheme="minorHAnsi" w:hAnsiTheme="minorHAnsi" w:cstheme="minorHAnsi"/>
          <w:sz w:val="28"/>
          <w:szCs w:val="28"/>
        </w:rPr>
        <w:t xml:space="preserve">at </w:t>
      </w:r>
      <w:hyperlink r:id="rId59" w:history="1">
        <w:r>
          <w:rPr>
            <w:rStyle w:val="Hyperlink"/>
            <w:rFonts w:asciiTheme="minorHAnsi" w:hAnsiTheme="minorHAnsi" w:cstheme="minorHAnsi"/>
            <w:sz w:val="28"/>
            <w:szCs w:val="28"/>
          </w:rPr>
          <w:t>http://www.sonoma.edu/registration/addclasses.html</w:t>
        </w:r>
      </w:hyperlink>
      <w:r>
        <w:rPr>
          <w:rFonts w:asciiTheme="minorHAnsi" w:hAnsiTheme="minorHAnsi" w:cstheme="minorHAnsi"/>
          <w:sz w:val="28"/>
          <w:szCs w:val="28"/>
        </w:rPr>
        <w:t>. The Registration Information page (</w:t>
      </w:r>
      <w:hyperlink r:id="rId60" w:history="1">
        <w:r>
          <w:rPr>
            <w:rStyle w:val="Hyperlink"/>
            <w:rFonts w:asciiTheme="minorHAnsi" w:hAnsiTheme="minorHAnsi" w:cstheme="minorHAnsi"/>
            <w:sz w:val="28"/>
            <w:szCs w:val="28"/>
          </w:rPr>
          <w:t>http://www.sonoma.edu/registration/regannounce.html</w:t>
        </w:r>
      </w:hyperlink>
      <w:r>
        <w:rPr>
          <w:rFonts w:asciiTheme="minorHAnsi" w:hAnsiTheme="minorHAnsi" w:cstheme="minorHAnsi"/>
          <w:sz w:val="28"/>
          <w:szCs w:val="28"/>
        </w:rPr>
        <w:t>) lists important deadlines and penalties for adding and dropping classes.</w:t>
      </w:r>
    </w:p>
    <w:p w14:paraId="5A91BD77" w14:textId="77777777" w:rsidR="00430BCD" w:rsidRDefault="00430BCD" w:rsidP="00430BCD">
      <w:pPr>
        <w:pStyle w:val="BodyText"/>
        <w:spacing w:before="341" w:line="341" w:lineRule="exact"/>
        <w:rPr>
          <w:rFonts w:asciiTheme="minorHAnsi" w:hAnsiTheme="minorHAnsi" w:cstheme="minorHAnsi"/>
          <w:sz w:val="28"/>
          <w:szCs w:val="28"/>
        </w:rPr>
      </w:pPr>
      <w:r>
        <w:rPr>
          <w:rFonts w:asciiTheme="minorHAnsi" w:hAnsiTheme="minorHAnsi" w:cstheme="minorHAnsi"/>
          <w:sz w:val="28"/>
          <w:szCs w:val="28"/>
        </w:rPr>
        <w:t>Campus</w:t>
      </w:r>
      <w:r>
        <w:rPr>
          <w:rFonts w:asciiTheme="minorHAnsi" w:hAnsiTheme="minorHAnsi" w:cstheme="minorHAnsi"/>
          <w:spacing w:val="-2"/>
          <w:sz w:val="28"/>
          <w:szCs w:val="28"/>
        </w:rPr>
        <w:t xml:space="preserve"> </w:t>
      </w:r>
      <w:r>
        <w:rPr>
          <w:rFonts w:asciiTheme="minorHAnsi" w:hAnsiTheme="minorHAnsi" w:cstheme="minorHAnsi"/>
          <w:sz w:val="28"/>
          <w:szCs w:val="28"/>
        </w:rPr>
        <w:t>Policy</w:t>
      </w:r>
      <w:r>
        <w:rPr>
          <w:rFonts w:asciiTheme="minorHAnsi" w:hAnsiTheme="minorHAnsi" w:cstheme="minorHAnsi"/>
          <w:spacing w:val="-9"/>
          <w:sz w:val="28"/>
          <w:szCs w:val="28"/>
        </w:rPr>
        <w:t xml:space="preserve"> </w:t>
      </w:r>
      <w:r>
        <w:rPr>
          <w:rFonts w:asciiTheme="minorHAnsi" w:hAnsiTheme="minorHAnsi" w:cstheme="minorHAnsi"/>
          <w:sz w:val="28"/>
          <w:szCs w:val="28"/>
        </w:rPr>
        <w:t>on</w:t>
      </w:r>
      <w:r>
        <w:rPr>
          <w:rFonts w:asciiTheme="minorHAnsi" w:hAnsiTheme="minorHAnsi" w:cstheme="minorHAnsi"/>
          <w:spacing w:val="-4"/>
          <w:sz w:val="28"/>
          <w:szCs w:val="28"/>
        </w:rPr>
        <w:t xml:space="preserve"> </w:t>
      </w:r>
      <w:r>
        <w:rPr>
          <w:rFonts w:asciiTheme="minorHAnsi" w:hAnsiTheme="minorHAnsi" w:cstheme="minorHAnsi"/>
          <w:sz w:val="28"/>
          <w:szCs w:val="28"/>
        </w:rPr>
        <w:t>Disability</w:t>
      </w:r>
      <w:r>
        <w:rPr>
          <w:rFonts w:asciiTheme="minorHAnsi" w:hAnsiTheme="minorHAnsi" w:cstheme="minorHAnsi"/>
          <w:spacing w:val="-4"/>
          <w:sz w:val="28"/>
          <w:szCs w:val="28"/>
        </w:rPr>
        <w:t xml:space="preserve"> </w:t>
      </w:r>
      <w:r>
        <w:rPr>
          <w:rFonts w:asciiTheme="minorHAnsi" w:hAnsiTheme="minorHAnsi" w:cstheme="minorHAnsi"/>
          <w:sz w:val="28"/>
          <w:szCs w:val="28"/>
        </w:rPr>
        <w:t>Access</w:t>
      </w:r>
      <w:r>
        <w:rPr>
          <w:rFonts w:asciiTheme="minorHAnsi" w:hAnsiTheme="minorHAnsi" w:cstheme="minorHAnsi"/>
          <w:spacing w:val="-1"/>
          <w:sz w:val="28"/>
          <w:szCs w:val="28"/>
        </w:rPr>
        <w:t xml:space="preserve"> </w:t>
      </w:r>
      <w:r>
        <w:rPr>
          <w:rFonts w:asciiTheme="minorHAnsi" w:hAnsiTheme="minorHAnsi" w:cstheme="minorHAnsi"/>
          <w:sz w:val="28"/>
          <w:szCs w:val="28"/>
        </w:rPr>
        <w:t xml:space="preserve">for </w:t>
      </w:r>
      <w:r>
        <w:rPr>
          <w:rFonts w:asciiTheme="minorHAnsi" w:hAnsiTheme="minorHAnsi" w:cstheme="minorHAnsi"/>
          <w:spacing w:val="-2"/>
          <w:sz w:val="28"/>
          <w:szCs w:val="28"/>
        </w:rPr>
        <w:t>Students</w:t>
      </w:r>
    </w:p>
    <w:p w14:paraId="241E5A2B" w14:textId="77777777" w:rsidR="00430BCD" w:rsidRDefault="00430BCD" w:rsidP="00430BCD">
      <w:pPr>
        <w:pStyle w:val="BodyText"/>
        <w:rPr>
          <w:rFonts w:asciiTheme="minorHAnsi" w:hAnsiTheme="minorHAnsi" w:cstheme="minorHAnsi"/>
          <w:sz w:val="28"/>
          <w:szCs w:val="28"/>
        </w:rPr>
      </w:pPr>
      <w:r>
        <w:rPr>
          <w:rFonts w:asciiTheme="minorHAnsi" w:hAnsiTheme="minorHAnsi" w:cstheme="minorHAnsi"/>
          <w:sz w:val="28"/>
          <w:szCs w:val="28"/>
        </w:rPr>
        <w:t>If you are a student with a disability, and think you may need academic accommodations,</w:t>
      </w:r>
      <w:r>
        <w:rPr>
          <w:rFonts w:asciiTheme="minorHAnsi" w:hAnsiTheme="minorHAnsi" w:cstheme="minorHAnsi"/>
          <w:spacing w:val="-4"/>
          <w:sz w:val="28"/>
          <w:szCs w:val="28"/>
        </w:rPr>
        <w:t xml:space="preserve"> </w:t>
      </w:r>
      <w:r>
        <w:rPr>
          <w:rFonts w:asciiTheme="minorHAnsi" w:hAnsiTheme="minorHAnsi" w:cstheme="minorHAnsi"/>
          <w:sz w:val="28"/>
          <w:szCs w:val="28"/>
        </w:rPr>
        <w:t>please</w:t>
      </w:r>
      <w:r>
        <w:rPr>
          <w:rFonts w:asciiTheme="minorHAnsi" w:hAnsiTheme="minorHAnsi" w:cstheme="minorHAnsi"/>
          <w:spacing w:val="-8"/>
          <w:sz w:val="28"/>
          <w:szCs w:val="28"/>
        </w:rPr>
        <w:t xml:space="preserve"> </w:t>
      </w:r>
      <w:r>
        <w:rPr>
          <w:rFonts w:asciiTheme="minorHAnsi" w:hAnsiTheme="minorHAnsi" w:cstheme="minorHAnsi"/>
          <w:sz w:val="28"/>
          <w:szCs w:val="28"/>
        </w:rPr>
        <w:t>contact</w:t>
      </w:r>
      <w:r>
        <w:rPr>
          <w:rFonts w:asciiTheme="minorHAnsi" w:hAnsiTheme="minorHAnsi" w:cstheme="minorHAnsi"/>
          <w:spacing w:val="-4"/>
          <w:sz w:val="28"/>
          <w:szCs w:val="28"/>
        </w:rPr>
        <w:t xml:space="preserve"> </w:t>
      </w:r>
      <w:r>
        <w:rPr>
          <w:rFonts w:asciiTheme="minorHAnsi" w:hAnsiTheme="minorHAnsi" w:cstheme="minorHAnsi"/>
          <w:sz w:val="28"/>
          <w:szCs w:val="28"/>
        </w:rPr>
        <w:t>Disability</w:t>
      </w:r>
      <w:r>
        <w:rPr>
          <w:rFonts w:asciiTheme="minorHAnsi" w:hAnsiTheme="minorHAnsi" w:cstheme="minorHAnsi"/>
          <w:spacing w:val="-11"/>
          <w:sz w:val="28"/>
          <w:szCs w:val="28"/>
        </w:rPr>
        <w:t xml:space="preserve"> </w:t>
      </w:r>
      <w:r>
        <w:rPr>
          <w:rFonts w:asciiTheme="minorHAnsi" w:hAnsiTheme="minorHAnsi" w:cstheme="minorHAnsi"/>
          <w:sz w:val="28"/>
          <w:szCs w:val="28"/>
        </w:rPr>
        <w:t>Services</w:t>
      </w:r>
      <w:r>
        <w:rPr>
          <w:rFonts w:asciiTheme="minorHAnsi" w:hAnsiTheme="minorHAnsi" w:cstheme="minorHAnsi"/>
          <w:spacing w:val="-4"/>
          <w:sz w:val="28"/>
          <w:szCs w:val="28"/>
        </w:rPr>
        <w:t xml:space="preserve"> </w:t>
      </w:r>
      <w:r>
        <w:rPr>
          <w:rFonts w:asciiTheme="minorHAnsi" w:hAnsiTheme="minorHAnsi" w:cstheme="minorHAnsi"/>
          <w:sz w:val="28"/>
          <w:szCs w:val="28"/>
        </w:rPr>
        <w:t>for</w:t>
      </w:r>
      <w:r>
        <w:rPr>
          <w:rFonts w:asciiTheme="minorHAnsi" w:hAnsiTheme="minorHAnsi" w:cstheme="minorHAnsi"/>
          <w:spacing w:val="-7"/>
          <w:sz w:val="28"/>
          <w:szCs w:val="28"/>
        </w:rPr>
        <w:t xml:space="preserve"> </w:t>
      </w:r>
      <w:r>
        <w:rPr>
          <w:rFonts w:asciiTheme="minorHAnsi" w:hAnsiTheme="minorHAnsi" w:cstheme="minorHAnsi"/>
          <w:sz w:val="28"/>
          <w:szCs w:val="28"/>
        </w:rPr>
        <w:t>Students</w:t>
      </w:r>
      <w:r>
        <w:rPr>
          <w:rFonts w:asciiTheme="minorHAnsi" w:hAnsiTheme="minorHAnsi" w:cstheme="minorHAnsi"/>
          <w:spacing w:val="-5"/>
          <w:sz w:val="28"/>
          <w:szCs w:val="28"/>
        </w:rPr>
        <w:t xml:space="preserve"> </w:t>
      </w:r>
      <w:r>
        <w:rPr>
          <w:rFonts w:asciiTheme="minorHAnsi" w:hAnsiTheme="minorHAnsi" w:cstheme="minorHAnsi"/>
          <w:sz w:val="28"/>
          <w:szCs w:val="28"/>
        </w:rPr>
        <w:t>(DSS),</w:t>
      </w:r>
      <w:r>
        <w:rPr>
          <w:rFonts w:asciiTheme="minorHAnsi" w:hAnsiTheme="minorHAnsi" w:cstheme="minorHAnsi"/>
          <w:spacing w:val="-5"/>
          <w:sz w:val="28"/>
          <w:szCs w:val="28"/>
        </w:rPr>
        <w:t xml:space="preserve"> </w:t>
      </w:r>
      <w:r>
        <w:rPr>
          <w:rFonts w:asciiTheme="minorHAnsi" w:hAnsiTheme="minorHAnsi" w:cstheme="minorHAnsi"/>
          <w:sz w:val="28"/>
          <w:szCs w:val="28"/>
        </w:rPr>
        <w:t>located</w:t>
      </w:r>
      <w:r>
        <w:rPr>
          <w:rFonts w:asciiTheme="minorHAnsi" w:hAnsiTheme="minorHAnsi" w:cstheme="minorHAnsi"/>
          <w:spacing w:val="-6"/>
          <w:sz w:val="28"/>
          <w:szCs w:val="28"/>
        </w:rPr>
        <w:t xml:space="preserve"> </w:t>
      </w:r>
      <w:r>
        <w:rPr>
          <w:rFonts w:asciiTheme="minorHAnsi" w:hAnsiTheme="minorHAnsi" w:cstheme="minorHAnsi"/>
          <w:sz w:val="28"/>
          <w:szCs w:val="28"/>
        </w:rPr>
        <w:t>in Salazar Hall, Room 1049, Voice: (707) 664-2677, TTY/TDD: (707) 664-2958, as</w:t>
      </w:r>
    </w:p>
    <w:p w14:paraId="3B75F897" w14:textId="77777777" w:rsidR="00430BCD" w:rsidRDefault="00430BCD" w:rsidP="00430BCD">
      <w:pPr>
        <w:pStyle w:val="BodyText"/>
        <w:ind w:right="150"/>
        <w:rPr>
          <w:rFonts w:asciiTheme="minorHAnsi" w:hAnsiTheme="minorHAnsi" w:cstheme="minorHAnsi"/>
          <w:sz w:val="28"/>
          <w:szCs w:val="28"/>
        </w:rPr>
      </w:pPr>
      <w:r>
        <w:rPr>
          <w:rFonts w:asciiTheme="minorHAnsi" w:hAnsiTheme="minorHAnsi" w:cstheme="minorHAnsi"/>
          <w:sz w:val="28"/>
          <w:szCs w:val="28"/>
        </w:rPr>
        <w:t>early</w:t>
      </w:r>
      <w:r>
        <w:rPr>
          <w:rFonts w:asciiTheme="minorHAnsi" w:hAnsiTheme="minorHAnsi" w:cstheme="minorHAnsi"/>
          <w:spacing w:val="-3"/>
          <w:sz w:val="28"/>
          <w:szCs w:val="28"/>
        </w:rPr>
        <w:t xml:space="preserve"> </w:t>
      </w:r>
      <w:r>
        <w:rPr>
          <w:rFonts w:asciiTheme="minorHAnsi" w:hAnsiTheme="minorHAnsi" w:cstheme="minorHAnsi"/>
          <w:sz w:val="28"/>
          <w:szCs w:val="28"/>
        </w:rPr>
        <w:t>as</w:t>
      </w:r>
      <w:r>
        <w:rPr>
          <w:rFonts w:asciiTheme="minorHAnsi" w:hAnsiTheme="minorHAnsi" w:cstheme="minorHAnsi"/>
          <w:spacing w:val="-7"/>
          <w:sz w:val="28"/>
          <w:szCs w:val="28"/>
        </w:rPr>
        <w:t xml:space="preserve"> </w:t>
      </w:r>
      <w:r>
        <w:rPr>
          <w:rFonts w:asciiTheme="minorHAnsi" w:hAnsiTheme="minorHAnsi" w:cstheme="minorHAnsi"/>
          <w:sz w:val="28"/>
          <w:szCs w:val="28"/>
        </w:rPr>
        <w:t>possible</w:t>
      </w:r>
      <w:r>
        <w:rPr>
          <w:rFonts w:asciiTheme="minorHAnsi" w:hAnsiTheme="minorHAnsi" w:cstheme="minorHAnsi"/>
          <w:spacing w:val="-1"/>
          <w:sz w:val="28"/>
          <w:szCs w:val="28"/>
        </w:rPr>
        <w:t xml:space="preserve"> </w:t>
      </w:r>
      <w:r>
        <w:rPr>
          <w:rFonts w:asciiTheme="minorHAnsi" w:hAnsiTheme="minorHAnsi" w:cstheme="minorHAnsi"/>
          <w:sz w:val="28"/>
          <w:szCs w:val="28"/>
        </w:rPr>
        <w:t>in</w:t>
      </w:r>
      <w:r>
        <w:rPr>
          <w:rFonts w:asciiTheme="minorHAnsi" w:hAnsiTheme="minorHAnsi" w:cstheme="minorHAnsi"/>
          <w:spacing w:val="-8"/>
          <w:sz w:val="28"/>
          <w:szCs w:val="28"/>
        </w:rPr>
        <w:t xml:space="preserve"> </w:t>
      </w:r>
      <w:r>
        <w:rPr>
          <w:rFonts w:asciiTheme="minorHAnsi" w:hAnsiTheme="minorHAnsi" w:cstheme="minorHAnsi"/>
          <w:sz w:val="28"/>
          <w:szCs w:val="28"/>
        </w:rPr>
        <w:t>order</w:t>
      </w:r>
      <w:r>
        <w:rPr>
          <w:rFonts w:asciiTheme="minorHAnsi" w:hAnsiTheme="minorHAnsi" w:cstheme="minorHAnsi"/>
          <w:spacing w:val="-4"/>
          <w:sz w:val="28"/>
          <w:szCs w:val="28"/>
        </w:rPr>
        <w:t xml:space="preserve"> </w:t>
      </w:r>
      <w:r>
        <w:rPr>
          <w:rFonts w:asciiTheme="minorHAnsi" w:hAnsiTheme="minorHAnsi" w:cstheme="minorHAnsi"/>
          <w:sz w:val="28"/>
          <w:szCs w:val="28"/>
        </w:rPr>
        <w:t>to</w:t>
      </w:r>
      <w:r>
        <w:rPr>
          <w:rFonts w:asciiTheme="minorHAnsi" w:hAnsiTheme="minorHAnsi" w:cstheme="minorHAnsi"/>
          <w:spacing w:val="-5"/>
          <w:sz w:val="28"/>
          <w:szCs w:val="28"/>
        </w:rPr>
        <w:t xml:space="preserve"> </w:t>
      </w:r>
      <w:r>
        <w:rPr>
          <w:rFonts w:asciiTheme="minorHAnsi" w:hAnsiTheme="minorHAnsi" w:cstheme="minorHAnsi"/>
          <w:sz w:val="28"/>
          <w:szCs w:val="28"/>
        </w:rPr>
        <w:t>avoid</w:t>
      </w:r>
      <w:r>
        <w:rPr>
          <w:rFonts w:asciiTheme="minorHAnsi" w:hAnsiTheme="minorHAnsi" w:cstheme="minorHAnsi"/>
          <w:spacing w:val="-4"/>
          <w:sz w:val="28"/>
          <w:szCs w:val="28"/>
        </w:rPr>
        <w:t xml:space="preserve"> </w:t>
      </w:r>
      <w:r>
        <w:rPr>
          <w:rFonts w:asciiTheme="minorHAnsi" w:hAnsiTheme="minorHAnsi" w:cstheme="minorHAnsi"/>
          <w:sz w:val="28"/>
          <w:szCs w:val="28"/>
        </w:rPr>
        <w:t>a</w:t>
      </w:r>
      <w:r>
        <w:rPr>
          <w:rFonts w:asciiTheme="minorHAnsi" w:hAnsiTheme="minorHAnsi" w:cstheme="minorHAnsi"/>
          <w:spacing w:val="-6"/>
          <w:sz w:val="28"/>
          <w:szCs w:val="28"/>
        </w:rPr>
        <w:t xml:space="preserve"> </w:t>
      </w:r>
      <w:r>
        <w:rPr>
          <w:rFonts w:asciiTheme="minorHAnsi" w:hAnsiTheme="minorHAnsi" w:cstheme="minorHAnsi"/>
          <w:sz w:val="28"/>
          <w:szCs w:val="28"/>
        </w:rPr>
        <w:t>delay</w:t>
      </w:r>
      <w:r>
        <w:rPr>
          <w:rFonts w:asciiTheme="minorHAnsi" w:hAnsiTheme="minorHAnsi" w:cstheme="minorHAnsi"/>
          <w:spacing w:val="-4"/>
          <w:sz w:val="28"/>
          <w:szCs w:val="28"/>
        </w:rPr>
        <w:t xml:space="preserve"> </w:t>
      </w:r>
      <w:r>
        <w:rPr>
          <w:rFonts w:asciiTheme="minorHAnsi" w:hAnsiTheme="minorHAnsi" w:cstheme="minorHAnsi"/>
          <w:sz w:val="28"/>
          <w:szCs w:val="28"/>
        </w:rPr>
        <w:t>in</w:t>
      </w:r>
      <w:r>
        <w:rPr>
          <w:rFonts w:asciiTheme="minorHAnsi" w:hAnsiTheme="minorHAnsi" w:cstheme="minorHAnsi"/>
          <w:spacing w:val="-8"/>
          <w:sz w:val="28"/>
          <w:szCs w:val="28"/>
        </w:rPr>
        <w:t xml:space="preserve"> </w:t>
      </w:r>
      <w:r>
        <w:rPr>
          <w:rFonts w:asciiTheme="minorHAnsi" w:hAnsiTheme="minorHAnsi" w:cstheme="minorHAnsi"/>
          <w:sz w:val="28"/>
          <w:szCs w:val="28"/>
        </w:rPr>
        <w:t>receiving</w:t>
      </w:r>
      <w:r>
        <w:rPr>
          <w:rFonts w:asciiTheme="minorHAnsi" w:hAnsiTheme="minorHAnsi" w:cstheme="minorHAnsi"/>
          <w:spacing w:val="-4"/>
          <w:sz w:val="28"/>
          <w:szCs w:val="28"/>
        </w:rPr>
        <w:t xml:space="preserve"> </w:t>
      </w:r>
      <w:r>
        <w:rPr>
          <w:rFonts w:asciiTheme="minorHAnsi" w:hAnsiTheme="minorHAnsi" w:cstheme="minorHAnsi"/>
          <w:sz w:val="28"/>
          <w:szCs w:val="28"/>
        </w:rPr>
        <w:t>accommodation</w:t>
      </w:r>
      <w:r>
        <w:rPr>
          <w:rFonts w:asciiTheme="minorHAnsi" w:hAnsiTheme="minorHAnsi" w:cstheme="minorHAnsi"/>
          <w:spacing w:val="-4"/>
          <w:sz w:val="28"/>
          <w:szCs w:val="28"/>
        </w:rPr>
        <w:t xml:space="preserve"> </w:t>
      </w:r>
      <w:r>
        <w:rPr>
          <w:rFonts w:asciiTheme="minorHAnsi" w:hAnsiTheme="minorHAnsi" w:cstheme="minorHAnsi"/>
          <w:sz w:val="28"/>
          <w:szCs w:val="28"/>
        </w:rPr>
        <w:t xml:space="preserve">services. Use of DSS services, including testing accommodations, requires prior authorization by </w:t>
      </w:r>
      <w:r>
        <w:rPr>
          <w:rFonts w:asciiTheme="minorHAnsi" w:hAnsiTheme="minorHAnsi" w:cstheme="minorHAnsi"/>
          <w:sz w:val="28"/>
          <w:szCs w:val="28"/>
        </w:rPr>
        <w:lastRenderedPageBreak/>
        <w:t>DSS in compliance with university policies and procedures.</w:t>
      </w:r>
    </w:p>
    <w:p w14:paraId="37CE91F2" w14:textId="77777777" w:rsidR="00430BCD" w:rsidRDefault="00430BCD" w:rsidP="00430BCD">
      <w:pPr>
        <w:pStyle w:val="BodyText"/>
        <w:spacing w:before="2"/>
        <w:rPr>
          <w:rFonts w:asciiTheme="minorHAnsi" w:hAnsiTheme="minorHAnsi" w:cstheme="minorHAnsi"/>
          <w:sz w:val="28"/>
          <w:szCs w:val="28"/>
        </w:rPr>
      </w:pPr>
    </w:p>
    <w:p w14:paraId="0AC1C9A2" w14:textId="77777777" w:rsidR="00430BCD" w:rsidRDefault="00000000" w:rsidP="00430BCD">
      <w:pPr>
        <w:pStyle w:val="BodyText"/>
        <w:spacing w:before="1"/>
        <w:rPr>
          <w:rFonts w:asciiTheme="minorHAnsi" w:hAnsiTheme="minorHAnsi" w:cstheme="minorHAnsi"/>
          <w:sz w:val="28"/>
          <w:szCs w:val="28"/>
        </w:rPr>
      </w:pPr>
      <w:hyperlink r:id="rId61" w:history="1">
        <w:r w:rsidR="00430BCD">
          <w:rPr>
            <w:rStyle w:val="Hyperlink"/>
            <w:rFonts w:asciiTheme="minorHAnsi" w:hAnsiTheme="minorHAnsi" w:cstheme="minorHAnsi"/>
            <w:spacing w:val="-2"/>
            <w:sz w:val="28"/>
            <w:szCs w:val="28"/>
          </w:rPr>
          <w:t>http://www.sonoma.edu/uaffairs/policies/disabilitypolicy.htm</w:t>
        </w:r>
      </w:hyperlink>
      <w:r w:rsidR="00430BCD">
        <w:rPr>
          <w:rFonts w:asciiTheme="minorHAnsi" w:hAnsiTheme="minorHAnsi" w:cstheme="minorHAnsi"/>
          <w:spacing w:val="-2"/>
          <w:sz w:val="28"/>
          <w:szCs w:val="28"/>
        </w:rPr>
        <w:t>.</w:t>
      </w:r>
    </w:p>
    <w:p w14:paraId="476101BA" w14:textId="77777777" w:rsidR="00430BCD" w:rsidRDefault="00430BCD" w:rsidP="00430BCD">
      <w:pPr>
        <w:pStyle w:val="BodyText"/>
        <w:spacing w:before="338"/>
        <w:rPr>
          <w:rFonts w:asciiTheme="minorHAnsi" w:hAnsiTheme="minorHAnsi" w:cstheme="minorHAnsi"/>
          <w:sz w:val="28"/>
          <w:szCs w:val="28"/>
        </w:rPr>
      </w:pPr>
      <w:r>
        <w:rPr>
          <w:rFonts w:asciiTheme="minorHAnsi" w:hAnsiTheme="minorHAnsi" w:cstheme="minorHAnsi"/>
          <w:sz w:val="28"/>
          <w:szCs w:val="28"/>
        </w:rPr>
        <w:t>Emergency</w:t>
      </w:r>
      <w:r>
        <w:rPr>
          <w:rFonts w:asciiTheme="minorHAnsi" w:hAnsiTheme="minorHAnsi" w:cstheme="minorHAnsi"/>
          <w:spacing w:val="-4"/>
          <w:sz w:val="28"/>
          <w:szCs w:val="28"/>
        </w:rPr>
        <w:t xml:space="preserve"> </w:t>
      </w:r>
      <w:r>
        <w:rPr>
          <w:rFonts w:asciiTheme="minorHAnsi" w:hAnsiTheme="minorHAnsi" w:cstheme="minorHAnsi"/>
          <w:spacing w:val="-2"/>
          <w:sz w:val="28"/>
          <w:szCs w:val="28"/>
        </w:rPr>
        <w:t>Evacuation</w:t>
      </w:r>
    </w:p>
    <w:p w14:paraId="6F8C070C" w14:textId="77777777" w:rsidR="00430BCD" w:rsidRDefault="00430BCD" w:rsidP="00430BCD">
      <w:pPr>
        <w:pStyle w:val="BodyText"/>
        <w:spacing w:before="3"/>
        <w:ind w:right="224"/>
        <w:rPr>
          <w:rFonts w:asciiTheme="minorHAnsi" w:hAnsiTheme="minorHAnsi" w:cstheme="minorHAnsi"/>
          <w:sz w:val="28"/>
          <w:szCs w:val="28"/>
        </w:rPr>
      </w:pPr>
      <w:r>
        <w:rPr>
          <w:rFonts w:asciiTheme="minorHAnsi" w:hAnsiTheme="minorHAnsi" w:cstheme="minorHAnsi"/>
          <w:sz w:val="28"/>
          <w:szCs w:val="28"/>
        </w:rPr>
        <w:t>If you are a student with a disability and you think you may require assistance evacuating</w:t>
      </w:r>
      <w:r>
        <w:rPr>
          <w:rFonts w:asciiTheme="minorHAnsi" w:hAnsiTheme="minorHAnsi" w:cstheme="minorHAnsi"/>
          <w:spacing w:val="-5"/>
          <w:sz w:val="28"/>
          <w:szCs w:val="28"/>
        </w:rPr>
        <w:t xml:space="preserve"> </w:t>
      </w:r>
      <w:r>
        <w:rPr>
          <w:rFonts w:asciiTheme="minorHAnsi" w:hAnsiTheme="minorHAnsi" w:cstheme="minorHAnsi"/>
          <w:sz w:val="28"/>
          <w:szCs w:val="28"/>
        </w:rPr>
        <w:t>a</w:t>
      </w:r>
      <w:r>
        <w:rPr>
          <w:rFonts w:asciiTheme="minorHAnsi" w:hAnsiTheme="minorHAnsi" w:cstheme="minorHAnsi"/>
          <w:spacing w:val="-3"/>
          <w:sz w:val="28"/>
          <w:szCs w:val="28"/>
        </w:rPr>
        <w:t xml:space="preserve"> </w:t>
      </w:r>
      <w:r>
        <w:rPr>
          <w:rFonts w:asciiTheme="minorHAnsi" w:hAnsiTheme="minorHAnsi" w:cstheme="minorHAnsi"/>
          <w:sz w:val="28"/>
          <w:szCs w:val="28"/>
        </w:rPr>
        <w:t>building</w:t>
      </w:r>
      <w:r>
        <w:rPr>
          <w:rFonts w:asciiTheme="minorHAnsi" w:hAnsiTheme="minorHAnsi" w:cstheme="minorHAnsi"/>
          <w:spacing w:val="-5"/>
          <w:sz w:val="28"/>
          <w:szCs w:val="28"/>
        </w:rPr>
        <w:t xml:space="preserve"> </w:t>
      </w:r>
      <w:r>
        <w:rPr>
          <w:rFonts w:asciiTheme="minorHAnsi" w:hAnsiTheme="minorHAnsi" w:cstheme="minorHAnsi"/>
          <w:sz w:val="28"/>
          <w:szCs w:val="28"/>
        </w:rPr>
        <w:t>in</w:t>
      </w:r>
      <w:r>
        <w:rPr>
          <w:rFonts w:asciiTheme="minorHAnsi" w:hAnsiTheme="minorHAnsi" w:cstheme="minorHAnsi"/>
          <w:spacing w:val="-5"/>
          <w:sz w:val="28"/>
          <w:szCs w:val="28"/>
        </w:rPr>
        <w:t xml:space="preserve"> </w:t>
      </w:r>
      <w:r>
        <w:rPr>
          <w:rFonts w:asciiTheme="minorHAnsi" w:hAnsiTheme="minorHAnsi" w:cstheme="minorHAnsi"/>
          <w:sz w:val="28"/>
          <w:szCs w:val="28"/>
        </w:rPr>
        <w:t>the</w:t>
      </w:r>
      <w:r>
        <w:rPr>
          <w:rFonts w:asciiTheme="minorHAnsi" w:hAnsiTheme="minorHAnsi" w:cstheme="minorHAnsi"/>
          <w:spacing w:val="-2"/>
          <w:sz w:val="28"/>
          <w:szCs w:val="28"/>
        </w:rPr>
        <w:t xml:space="preserve"> </w:t>
      </w:r>
      <w:r>
        <w:rPr>
          <w:rFonts w:asciiTheme="minorHAnsi" w:hAnsiTheme="minorHAnsi" w:cstheme="minorHAnsi"/>
          <w:sz w:val="28"/>
          <w:szCs w:val="28"/>
        </w:rPr>
        <w:t>event</w:t>
      </w:r>
      <w:r>
        <w:rPr>
          <w:rFonts w:asciiTheme="minorHAnsi" w:hAnsiTheme="minorHAnsi" w:cstheme="minorHAnsi"/>
          <w:spacing w:val="-2"/>
          <w:sz w:val="28"/>
          <w:szCs w:val="28"/>
        </w:rPr>
        <w:t xml:space="preserve"> </w:t>
      </w:r>
      <w:r>
        <w:rPr>
          <w:rFonts w:asciiTheme="minorHAnsi" w:hAnsiTheme="minorHAnsi" w:cstheme="minorHAnsi"/>
          <w:sz w:val="28"/>
          <w:szCs w:val="28"/>
        </w:rPr>
        <w:t>of</w:t>
      </w:r>
      <w:r>
        <w:rPr>
          <w:rFonts w:asciiTheme="minorHAnsi" w:hAnsiTheme="minorHAnsi" w:cstheme="minorHAnsi"/>
          <w:spacing w:val="-3"/>
          <w:sz w:val="28"/>
          <w:szCs w:val="28"/>
        </w:rPr>
        <w:t xml:space="preserve"> </w:t>
      </w:r>
      <w:r>
        <w:rPr>
          <w:rFonts w:asciiTheme="minorHAnsi" w:hAnsiTheme="minorHAnsi" w:cstheme="minorHAnsi"/>
          <w:sz w:val="28"/>
          <w:szCs w:val="28"/>
        </w:rPr>
        <w:t>a</w:t>
      </w:r>
      <w:r>
        <w:rPr>
          <w:rFonts w:asciiTheme="minorHAnsi" w:hAnsiTheme="minorHAnsi" w:cstheme="minorHAnsi"/>
          <w:spacing w:val="-3"/>
          <w:sz w:val="28"/>
          <w:szCs w:val="28"/>
        </w:rPr>
        <w:t xml:space="preserve"> </w:t>
      </w:r>
      <w:r>
        <w:rPr>
          <w:rFonts w:asciiTheme="minorHAnsi" w:hAnsiTheme="minorHAnsi" w:cstheme="minorHAnsi"/>
          <w:sz w:val="28"/>
          <w:szCs w:val="28"/>
        </w:rPr>
        <w:t>disaster,</w:t>
      </w:r>
      <w:r>
        <w:rPr>
          <w:rFonts w:asciiTheme="minorHAnsi" w:hAnsiTheme="minorHAnsi" w:cstheme="minorHAnsi"/>
          <w:spacing w:val="-3"/>
          <w:sz w:val="28"/>
          <w:szCs w:val="28"/>
        </w:rPr>
        <w:t xml:space="preserve"> </w:t>
      </w:r>
      <w:r>
        <w:rPr>
          <w:rFonts w:asciiTheme="minorHAnsi" w:hAnsiTheme="minorHAnsi" w:cstheme="minorHAnsi"/>
          <w:sz w:val="28"/>
          <w:szCs w:val="28"/>
        </w:rPr>
        <w:t>you</w:t>
      </w:r>
      <w:r>
        <w:rPr>
          <w:rFonts w:asciiTheme="minorHAnsi" w:hAnsiTheme="minorHAnsi" w:cstheme="minorHAnsi"/>
          <w:spacing w:val="-5"/>
          <w:sz w:val="28"/>
          <w:szCs w:val="28"/>
        </w:rPr>
        <w:t xml:space="preserve"> </w:t>
      </w:r>
      <w:r>
        <w:rPr>
          <w:rFonts w:asciiTheme="minorHAnsi" w:hAnsiTheme="minorHAnsi" w:cstheme="minorHAnsi"/>
          <w:sz w:val="28"/>
          <w:szCs w:val="28"/>
        </w:rPr>
        <w:t>should</w:t>
      </w:r>
      <w:r>
        <w:rPr>
          <w:rFonts w:asciiTheme="minorHAnsi" w:hAnsiTheme="minorHAnsi" w:cstheme="minorHAnsi"/>
          <w:spacing w:val="-5"/>
          <w:sz w:val="28"/>
          <w:szCs w:val="28"/>
        </w:rPr>
        <w:t xml:space="preserve"> </w:t>
      </w:r>
      <w:r>
        <w:rPr>
          <w:rFonts w:asciiTheme="minorHAnsi" w:hAnsiTheme="minorHAnsi" w:cstheme="minorHAnsi"/>
          <w:sz w:val="28"/>
          <w:szCs w:val="28"/>
        </w:rPr>
        <w:t>inform</w:t>
      </w:r>
      <w:r>
        <w:rPr>
          <w:rFonts w:asciiTheme="minorHAnsi" w:hAnsiTheme="minorHAnsi" w:cstheme="minorHAnsi"/>
          <w:spacing w:val="-2"/>
          <w:sz w:val="28"/>
          <w:szCs w:val="28"/>
        </w:rPr>
        <w:t xml:space="preserve"> </w:t>
      </w:r>
      <w:r>
        <w:rPr>
          <w:rFonts w:asciiTheme="minorHAnsi" w:hAnsiTheme="minorHAnsi" w:cstheme="minorHAnsi"/>
          <w:sz w:val="28"/>
          <w:szCs w:val="28"/>
        </w:rPr>
        <w:t>your</w:t>
      </w:r>
      <w:r>
        <w:rPr>
          <w:rFonts w:asciiTheme="minorHAnsi" w:hAnsiTheme="minorHAnsi" w:cstheme="minorHAnsi"/>
          <w:spacing w:val="-6"/>
          <w:sz w:val="28"/>
          <w:szCs w:val="28"/>
        </w:rPr>
        <w:t xml:space="preserve"> </w:t>
      </w:r>
      <w:r>
        <w:rPr>
          <w:rFonts w:asciiTheme="minorHAnsi" w:hAnsiTheme="minorHAnsi" w:cstheme="minorHAnsi"/>
          <w:sz w:val="28"/>
          <w:szCs w:val="28"/>
        </w:rPr>
        <w:t>instructor about the type of assistance you may require. You and your instructor should discuss your specific needs and the type of precautions that should be made in advance of such an event (</w:t>
      </w:r>
      <w:proofErr w:type="gramStart"/>
      <w:r>
        <w:rPr>
          <w:rFonts w:asciiTheme="minorHAnsi" w:hAnsiTheme="minorHAnsi" w:cstheme="minorHAnsi"/>
          <w:sz w:val="28"/>
          <w:szCs w:val="28"/>
        </w:rPr>
        <w:t>i.e.</w:t>
      </w:r>
      <w:proofErr w:type="gramEnd"/>
      <w:r>
        <w:rPr>
          <w:rFonts w:asciiTheme="minorHAnsi" w:hAnsiTheme="minorHAnsi" w:cstheme="minorHAnsi"/>
          <w:sz w:val="28"/>
          <w:szCs w:val="28"/>
        </w:rPr>
        <w:t xml:space="preserve"> assigning a classmate to guide you down the stairway). We encourage you to take advantage of these preventative measures as soon as possible and contact the Disability Services for Students office</w:t>
      </w:r>
      <w:r>
        <w:rPr>
          <w:rFonts w:asciiTheme="minorHAnsi" w:hAnsiTheme="minorHAnsi" w:cstheme="minorHAnsi"/>
          <w:spacing w:val="-1"/>
          <w:sz w:val="28"/>
          <w:szCs w:val="28"/>
        </w:rPr>
        <w:t xml:space="preserve"> </w:t>
      </w:r>
      <w:r>
        <w:rPr>
          <w:rFonts w:asciiTheme="minorHAnsi" w:hAnsiTheme="minorHAnsi" w:cstheme="minorHAnsi"/>
          <w:sz w:val="28"/>
          <w:szCs w:val="28"/>
        </w:rPr>
        <w:t>if other classroom accommodations are needed.</w:t>
      </w:r>
    </w:p>
    <w:p w14:paraId="69F74653" w14:textId="77777777" w:rsidR="00430BCD" w:rsidRDefault="00430BCD" w:rsidP="00430BCD">
      <w:pPr>
        <w:pStyle w:val="BodyText"/>
        <w:rPr>
          <w:rFonts w:asciiTheme="minorHAnsi" w:hAnsiTheme="minorHAnsi" w:cstheme="minorHAnsi"/>
          <w:sz w:val="28"/>
          <w:szCs w:val="28"/>
        </w:rPr>
      </w:pPr>
    </w:p>
    <w:p w14:paraId="4E51DECE" w14:textId="77777777" w:rsidR="00430BCD" w:rsidRDefault="00430BCD" w:rsidP="00430BCD">
      <w:pPr>
        <w:rPr>
          <w:rFonts w:cstheme="minorHAnsi"/>
          <w:sz w:val="28"/>
          <w:szCs w:val="28"/>
        </w:rPr>
        <w:sectPr w:rsidR="00430BCD">
          <w:type w:val="continuous"/>
          <w:pgSz w:w="12240" w:h="15840"/>
          <w:pgMar w:top="1400" w:right="1320" w:bottom="280" w:left="1280" w:header="732" w:footer="0" w:gutter="0"/>
          <w:cols w:space="720"/>
        </w:sectPr>
      </w:pPr>
    </w:p>
    <w:p w14:paraId="35DD59F5" w14:textId="77777777" w:rsidR="00430BCD" w:rsidRDefault="00430BCD" w:rsidP="00430BCD">
      <w:pPr>
        <w:pStyle w:val="BodyText"/>
        <w:spacing w:before="90"/>
        <w:rPr>
          <w:rFonts w:asciiTheme="minorHAnsi" w:hAnsiTheme="minorHAnsi" w:cstheme="minorHAnsi"/>
          <w:sz w:val="28"/>
          <w:szCs w:val="28"/>
        </w:rPr>
      </w:pPr>
      <w:r>
        <w:rPr>
          <w:rFonts w:asciiTheme="minorHAnsi" w:hAnsiTheme="minorHAnsi" w:cstheme="minorHAnsi"/>
          <w:sz w:val="28"/>
          <w:szCs w:val="28"/>
        </w:rPr>
        <w:t>Academic Integrity</w:t>
      </w:r>
    </w:p>
    <w:p w14:paraId="07D0CCAC" w14:textId="77777777" w:rsidR="00430BCD" w:rsidRDefault="00430BCD" w:rsidP="00430BCD">
      <w:pPr>
        <w:pStyle w:val="BodyText"/>
        <w:spacing w:before="90"/>
        <w:rPr>
          <w:rFonts w:asciiTheme="minorHAnsi" w:hAnsiTheme="minorHAnsi" w:cstheme="minorHAnsi"/>
          <w:sz w:val="28"/>
          <w:szCs w:val="28"/>
        </w:rPr>
      </w:pPr>
      <w:r>
        <w:rPr>
          <w:rFonts w:asciiTheme="minorHAnsi" w:hAnsiTheme="minorHAnsi" w:cstheme="minorHAnsi"/>
          <w:sz w:val="28"/>
          <w:szCs w:val="28"/>
        </w:rPr>
        <w:t>Students should know that the University’s Cheating and Plagiarism policy is available</w:t>
      </w:r>
      <w:r>
        <w:rPr>
          <w:rFonts w:asciiTheme="minorHAnsi" w:hAnsiTheme="minorHAnsi" w:cstheme="minorHAnsi"/>
          <w:spacing w:val="-15"/>
          <w:sz w:val="28"/>
          <w:szCs w:val="28"/>
        </w:rPr>
        <w:t xml:space="preserve"> </w:t>
      </w:r>
      <w:r>
        <w:rPr>
          <w:rFonts w:asciiTheme="minorHAnsi" w:hAnsiTheme="minorHAnsi" w:cstheme="minorHAnsi"/>
          <w:sz w:val="28"/>
          <w:szCs w:val="28"/>
        </w:rPr>
        <w:t>at</w:t>
      </w:r>
      <w:r>
        <w:rPr>
          <w:rFonts w:asciiTheme="minorHAnsi" w:hAnsiTheme="minorHAnsi" w:cstheme="minorHAnsi"/>
          <w:spacing w:val="-13"/>
          <w:sz w:val="28"/>
          <w:szCs w:val="28"/>
        </w:rPr>
        <w:t xml:space="preserve"> </w:t>
      </w:r>
      <w:hyperlink r:id="rId62" w:history="1">
        <w:r>
          <w:rPr>
            <w:rStyle w:val="Hyperlink"/>
            <w:rFonts w:asciiTheme="minorHAnsi" w:hAnsiTheme="minorHAnsi" w:cstheme="minorHAnsi"/>
            <w:sz w:val="28"/>
            <w:szCs w:val="28"/>
          </w:rPr>
          <w:t>http://www.sonoma.edu/UAffairs/policies/cheating_plagiarism.htm</w:t>
        </w:r>
      </w:hyperlink>
      <w:r>
        <w:rPr>
          <w:rFonts w:asciiTheme="minorHAnsi" w:hAnsiTheme="minorHAnsi" w:cstheme="minorHAnsi"/>
          <w:sz w:val="28"/>
          <w:szCs w:val="28"/>
        </w:rPr>
        <w:t>. Your own commitment to learning, as evidenced by your enrollment at Sonoma State University and the University’s policy, require you to be honest in all your academic course work. Instances of academic dishonesty will not be tolerated.</w:t>
      </w:r>
    </w:p>
    <w:p w14:paraId="70488C97" w14:textId="77777777" w:rsidR="00430BCD" w:rsidRDefault="00430BCD" w:rsidP="00430BCD">
      <w:pPr>
        <w:pStyle w:val="BodyText"/>
        <w:spacing w:before="1"/>
        <w:ind w:right="224"/>
        <w:rPr>
          <w:rFonts w:asciiTheme="minorHAnsi" w:hAnsiTheme="minorHAnsi" w:cstheme="minorHAnsi"/>
          <w:sz w:val="28"/>
          <w:szCs w:val="28"/>
        </w:rPr>
      </w:pPr>
      <w:r>
        <w:rPr>
          <w:rFonts w:asciiTheme="minorHAnsi" w:hAnsiTheme="minorHAnsi" w:cstheme="minorHAnsi"/>
          <w:sz w:val="28"/>
          <w:szCs w:val="28"/>
        </w:rPr>
        <w:t>Cheating</w:t>
      </w:r>
      <w:r>
        <w:rPr>
          <w:rFonts w:asciiTheme="minorHAnsi" w:hAnsiTheme="minorHAnsi" w:cstheme="minorHAnsi"/>
          <w:spacing w:val="-5"/>
          <w:sz w:val="28"/>
          <w:szCs w:val="28"/>
        </w:rPr>
        <w:t xml:space="preserve"> </w:t>
      </w:r>
      <w:r>
        <w:rPr>
          <w:rFonts w:asciiTheme="minorHAnsi" w:hAnsiTheme="minorHAnsi" w:cstheme="minorHAnsi"/>
          <w:sz w:val="28"/>
          <w:szCs w:val="28"/>
        </w:rPr>
        <w:t>on</w:t>
      </w:r>
      <w:r>
        <w:rPr>
          <w:rFonts w:asciiTheme="minorHAnsi" w:hAnsiTheme="minorHAnsi" w:cstheme="minorHAnsi"/>
          <w:spacing w:val="-5"/>
          <w:sz w:val="28"/>
          <w:szCs w:val="28"/>
        </w:rPr>
        <w:t xml:space="preserve"> </w:t>
      </w:r>
      <w:r>
        <w:rPr>
          <w:rFonts w:asciiTheme="minorHAnsi" w:hAnsiTheme="minorHAnsi" w:cstheme="minorHAnsi"/>
          <w:sz w:val="28"/>
          <w:szCs w:val="28"/>
        </w:rPr>
        <w:t>exams</w:t>
      </w:r>
      <w:r>
        <w:rPr>
          <w:rFonts w:asciiTheme="minorHAnsi" w:hAnsiTheme="minorHAnsi" w:cstheme="minorHAnsi"/>
          <w:spacing w:val="-7"/>
          <w:sz w:val="28"/>
          <w:szCs w:val="28"/>
        </w:rPr>
        <w:t xml:space="preserve"> </w:t>
      </w:r>
      <w:r>
        <w:rPr>
          <w:rFonts w:asciiTheme="minorHAnsi" w:hAnsiTheme="minorHAnsi" w:cstheme="minorHAnsi"/>
          <w:sz w:val="28"/>
          <w:szCs w:val="28"/>
        </w:rPr>
        <w:t>or</w:t>
      </w:r>
      <w:r>
        <w:rPr>
          <w:rFonts w:asciiTheme="minorHAnsi" w:hAnsiTheme="minorHAnsi" w:cstheme="minorHAnsi"/>
          <w:spacing w:val="-1"/>
          <w:sz w:val="28"/>
          <w:szCs w:val="28"/>
        </w:rPr>
        <w:t xml:space="preserve"> </w:t>
      </w:r>
      <w:r>
        <w:rPr>
          <w:rFonts w:asciiTheme="minorHAnsi" w:hAnsiTheme="minorHAnsi" w:cstheme="minorHAnsi"/>
          <w:sz w:val="28"/>
          <w:szCs w:val="28"/>
        </w:rPr>
        <w:t>plagiarism</w:t>
      </w:r>
      <w:r>
        <w:rPr>
          <w:rFonts w:asciiTheme="minorHAnsi" w:hAnsiTheme="minorHAnsi" w:cstheme="minorHAnsi"/>
          <w:spacing w:val="-7"/>
          <w:sz w:val="28"/>
          <w:szCs w:val="28"/>
        </w:rPr>
        <w:t xml:space="preserve"> </w:t>
      </w:r>
      <w:r>
        <w:rPr>
          <w:rFonts w:asciiTheme="minorHAnsi" w:hAnsiTheme="minorHAnsi" w:cstheme="minorHAnsi"/>
          <w:sz w:val="28"/>
          <w:szCs w:val="28"/>
        </w:rPr>
        <w:t>(presenting</w:t>
      </w:r>
      <w:r>
        <w:rPr>
          <w:rFonts w:asciiTheme="minorHAnsi" w:hAnsiTheme="minorHAnsi" w:cstheme="minorHAnsi"/>
          <w:spacing w:val="-5"/>
          <w:sz w:val="28"/>
          <w:szCs w:val="28"/>
        </w:rPr>
        <w:t xml:space="preserve"> </w:t>
      </w:r>
      <w:r>
        <w:rPr>
          <w:rFonts w:asciiTheme="minorHAnsi" w:hAnsiTheme="minorHAnsi" w:cstheme="minorHAnsi"/>
          <w:sz w:val="28"/>
          <w:szCs w:val="28"/>
        </w:rPr>
        <w:t>the</w:t>
      </w:r>
      <w:r>
        <w:rPr>
          <w:rFonts w:asciiTheme="minorHAnsi" w:hAnsiTheme="minorHAnsi" w:cstheme="minorHAnsi"/>
          <w:spacing w:val="-2"/>
          <w:sz w:val="28"/>
          <w:szCs w:val="28"/>
        </w:rPr>
        <w:t xml:space="preserve"> </w:t>
      </w:r>
      <w:r>
        <w:rPr>
          <w:rFonts w:asciiTheme="minorHAnsi" w:hAnsiTheme="minorHAnsi" w:cstheme="minorHAnsi"/>
          <w:sz w:val="28"/>
          <w:szCs w:val="28"/>
        </w:rPr>
        <w:t>work</w:t>
      </w:r>
      <w:r>
        <w:rPr>
          <w:rFonts w:asciiTheme="minorHAnsi" w:hAnsiTheme="minorHAnsi" w:cstheme="minorHAnsi"/>
          <w:spacing w:val="-6"/>
          <w:sz w:val="28"/>
          <w:szCs w:val="28"/>
        </w:rPr>
        <w:t xml:space="preserve"> </w:t>
      </w:r>
      <w:r>
        <w:rPr>
          <w:rFonts w:asciiTheme="minorHAnsi" w:hAnsiTheme="minorHAnsi" w:cstheme="minorHAnsi"/>
          <w:sz w:val="28"/>
          <w:szCs w:val="28"/>
        </w:rPr>
        <w:t>of</w:t>
      </w:r>
      <w:r>
        <w:rPr>
          <w:rFonts w:asciiTheme="minorHAnsi" w:hAnsiTheme="minorHAnsi" w:cstheme="minorHAnsi"/>
          <w:spacing w:val="-3"/>
          <w:sz w:val="28"/>
          <w:szCs w:val="28"/>
        </w:rPr>
        <w:t xml:space="preserve"> </w:t>
      </w:r>
      <w:r>
        <w:rPr>
          <w:rFonts w:asciiTheme="minorHAnsi" w:hAnsiTheme="minorHAnsi" w:cstheme="minorHAnsi"/>
          <w:sz w:val="28"/>
          <w:szCs w:val="28"/>
        </w:rPr>
        <w:t>another as</w:t>
      </w:r>
      <w:r>
        <w:rPr>
          <w:rFonts w:asciiTheme="minorHAnsi" w:hAnsiTheme="minorHAnsi" w:cstheme="minorHAnsi"/>
          <w:spacing w:val="-8"/>
          <w:sz w:val="28"/>
          <w:szCs w:val="28"/>
        </w:rPr>
        <w:t xml:space="preserve"> </w:t>
      </w:r>
      <w:r>
        <w:rPr>
          <w:rFonts w:asciiTheme="minorHAnsi" w:hAnsiTheme="minorHAnsi" w:cstheme="minorHAnsi"/>
          <w:sz w:val="28"/>
          <w:szCs w:val="28"/>
        </w:rPr>
        <w:t>your</w:t>
      </w:r>
      <w:r>
        <w:rPr>
          <w:rFonts w:asciiTheme="minorHAnsi" w:hAnsiTheme="minorHAnsi" w:cstheme="minorHAnsi"/>
          <w:spacing w:val="-6"/>
          <w:sz w:val="28"/>
          <w:szCs w:val="28"/>
        </w:rPr>
        <w:t xml:space="preserve"> </w:t>
      </w:r>
      <w:r>
        <w:rPr>
          <w:rFonts w:asciiTheme="minorHAnsi" w:hAnsiTheme="minorHAnsi" w:cstheme="minorHAnsi"/>
          <w:sz w:val="28"/>
          <w:szCs w:val="28"/>
        </w:rPr>
        <w:t>own,</w:t>
      </w:r>
      <w:r>
        <w:rPr>
          <w:rFonts w:asciiTheme="minorHAnsi" w:hAnsiTheme="minorHAnsi" w:cstheme="minorHAnsi"/>
          <w:spacing w:val="-3"/>
          <w:sz w:val="28"/>
          <w:szCs w:val="28"/>
        </w:rPr>
        <w:t xml:space="preserve"> </w:t>
      </w:r>
      <w:r>
        <w:rPr>
          <w:rFonts w:asciiTheme="minorHAnsi" w:hAnsiTheme="minorHAnsi" w:cstheme="minorHAnsi"/>
          <w:sz w:val="28"/>
          <w:szCs w:val="28"/>
        </w:rPr>
        <w:t>or the use of another person’s ideas without giving proper credit) will result in a failing grade and sanctions by the University.</w:t>
      </w:r>
    </w:p>
    <w:p w14:paraId="2A468035" w14:textId="77777777" w:rsidR="00430BCD" w:rsidRDefault="00430BCD" w:rsidP="00430BCD">
      <w:pPr>
        <w:pStyle w:val="BodyText"/>
        <w:spacing w:line="680" w:lineRule="atLeast"/>
        <w:ind w:right="7103"/>
        <w:rPr>
          <w:rFonts w:asciiTheme="minorHAnsi" w:hAnsiTheme="minorHAnsi" w:cstheme="minorHAnsi"/>
          <w:sz w:val="28"/>
          <w:szCs w:val="28"/>
        </w:rPr>
      </w:pPr>
      <w:r>
        <w:rPr>
          <w:rFonts w:asciiTheme="minorHAnsi" w:hAnsiTheme="minorHAnsi" w:cstheme="minorHAnsi"/>
          <w:sz w:val="28"/>
          <w:szCs w:val="28"/>
        </w:rPr>
        <w:t>University</w:t>
      </w:r>
      <w:r>
        <w:rPr>
          <w:rFonts w:asciiTheme="minorHAnsi" w:hAnsiTheme="minorHAnsi" w:cstheme="minorHAnsi"/>
          <w:spacing w:val="-16"/>
          <w:sz w:val="28"/>
          <w:szCs w:val="28"/>
        </w:rPr>
        <w:t xml:space="preserve"> </w:t>
      </w:r>
      <w:r>
        <w:rPr>
          <w:rFonts w:asciiTheme="minorHAnsi" w:hAnsiTheme="minorHAnsi" w:cstheme="minorHAnsi"/>
          <w:sz w:val="28"/>
          <w:szCs w:val="28"/>
        </w:rPr>
        <w:t>Resources SSU Writing Center</w:t>
      </w:r>
    </w:p>
    <w:p w14:paraId="6DB134C3" w14:textId="77777777" w:rsidR="00430BCD" w:rsidRDefault="00430BCD" w:rsidP="00430BCD">
      <w:pPr>
        <w:pStyle w:val="BodyText"/>
        <w:spacing w:before="3"/>
        <w:ind w:right="316"/>
        <w:rPr>
          <w:rFonts w:asciiTheme="minorHAnsi" w:hAnsiTheme="minorHAnsi" w:cstheme="minorHAnsi"/>
          <w:sz w:val="28"/>
          <w:szCs w:val="28"/>
        </w:rPr>
      </w:pPr>
      <w:r>
        <w:rPr>
          <w:rFonts w:asciiTheme="minorHAnsi" w:hAnsiTheme="minorHAnsi" w:cstheme="minorHAnsi"/>
          <w:sz w:val="28"/>
          <w:szCs w:val="28"/>
        </w:rPr>
        <w:t>The SSU Writing Center, located at Schulz 1103, helps SSU students become better writers and produce better written documents. The knowledgeable and friendly</w:t>
      </w:r>
      <w:r>
        <w:rPr>
          <w:rFonts w:asciiTheme="minorHAnsi" w:hAnsiTheme="minorHAnsi" w:cstheme="minorHAnsi"/>
          <w:spacing w:val="-3"/>
          <w:sz w:val="28"/>
          <w:szCs w:val="28"/>
        </w:rPr>
        <w:t xml:space="preserve"> </w:t>
      </w:r>
      <w:r>
        <w:rPr>
          <w:rFonts w:asciiTheme="minorHAnsi" w:hAnsiTheme="minorHAnsi" w:cstheme="minorHAnsi"/>
          <w:sz w:val="28"/>
          <w:szCs w:val="28"/>
        </w:rPr>
        <w:t>tutors</w:t>
      </w:r>
      <w:r>
        <w:rPr>
          <w:rFonts w:asciiTheme="minorHAnsi" w:hAnsiTheme="minorHAnsi" w:cstheme="minorHAnsi"/>
          <w:spacing w:val="-6"/>
          <w:sz w:val="28"/>
          <w:szCs w:val="28"/>
        </w:rPr>
        <w:t xml:space="preserve"> </w:t>
      </w:r>
      <w:r>
        <w:rPr>
          <w:rFonts w:asciiTheme="minorHAnsi" w:hAnsiTheme="minorHAnsi" w:cstheme="minorHAnsi"/>
          <w:sz w:val="28"/>
          <w:szCs w:val="28"/>
        </w:rPr>
        <w:t>can</w:t>
      </w:r>
      <w:r>
        <w:rPr>
          <w:rFonts w:asciiTheme="minorHAnsi" w:hAnsiTheme="minorHAnsi" w:cstheme="minorHAnsi"/>
          <w:spacing w:val="-4"/>
          <w:sz w:val="28"/>
          <w:szCs w:val="28"/>
        </w:rPr>
        <w:t xml:space="preserve"> </w:t>
      </w:r>
      <w:r>
        <w:rPr>
          <w:rFonts w:asciiTheme="minorHAnsi" w:hAnsiTheme="minorHAnsi" w:cstheme="minorHAnsi"/>
          <w:sz w:val="28"/>
          <w:szCs w:val="28"/>
        </w:rPr>
        <w:t>help</w:t>
      </w:r>
      <w:r>
        <w:rPr>
          <w:rFonts w:asciiTheme="minorHAnsi" w:hAnsiTheme="minorHAnsi" w:cstheme="minorHAnsi"/>
          <w:spacing w:val="-4"/>
          <w:sz w:val="28"/>
          <w:szCs w:val="28"/>
        </w:rPr>
        <w:t xml:space="preserve"> </w:t>
      </w:r>
      <w:r>
        <w:rPr>
          <w:rFonts w:asciiTheme="minorHAnsi" w:hAnsiTheme="minorHAnsi" w:cstheme="minorHAnsi"/>
          <w:sz w:val="28"/>
          <w:szCs w:val="28"/>
        </w:rPr>
        <w:t>you</w:t>
      </w:r>
      <w:r>
        <w:rPr>
          <w:rFonts w:asciiTheme="minorHAnsi" w:hAnsiTheme="minorHAnsi" w:cstheme="minorHAnsi"/>
          <w:spacing w:val="-4"/>
          <w:sz w:val="28"/>
          <w:szCs w:val="28"/>
        </w:rPr>
        <w:t xml:space="preserve"> </w:t>
      </w:r>
      <w:r>
        <w:rPr>
          <w:rFonts w:asciiTheme="minorHAnsi" w:hAnsiTheme="minorHAnsi" w:cstheme="minorHAnsi"/>
          <w:sz w:val="28"/>
          <w:szCs w:val="28"/>
        </w:rPr>
        <w:t>with</w:t>
      </w:r>
      <w:r>
        <w:rPr>
          <w:rFonts w:asciiTheme="minorHAnsi" w:hAnsiTheme="minorHAnsi" w:cstheme="minorHAnsi"/>
          <w:spacing w:val="-4"/>
          <w:sz w:val="28"/>
          <w:szCs w:val="28"/>
        </w:rPr>
        <w:t xml:space="preserve"> </w:t>
      </w:r>
      <w:r>
        <w:rPr>
          <w:rFonts w:asciiTheme="minorHAnsi" w:hAnsiTheme="minorHAnsi" w:cstheme="minorHAnsi"/>
          <w:sz w:val="28"/>
          <w:szCs w:val="28"/>
        </w:rPr>
        <w:t>a</w:t>
      </w:r>
      <w:r>
        <w:rPr>
          <w:rFonts w:asciiTheme="minorHAnsi" w:hAnsiTheme="minorHAnsi" w:cstheme="minorHAnsi"/>
          <w:spacing w:val="-2"/>
          <w:sz w:val="28"/>
          <w:szCs w:val="28"/>
        </w:rPr>
        <w:t xml:space="preserve"> </w:t>
      </w:r>
      <w:r>
        <w:rPr>
          <w:rFonts w:asciiTheme="minorHAnsi" w:hAnsiTheme="minorHAnsi" w:cstheme="minorHAnsi"/>
          <w:sz w:val="28"/>
          <w:szCs w:val="28"/>
        </w:rPr>
        <w:t>wide</w:t>
      </w:r>
      <w:r>
        <w:rPr>
          <w:rFonts w:asciiTheme="minorHAnsi" w:hAnsiTheme="minorHAnsi" w:cstheme="minorHAnsi"/>
          <w:spacing w:val="-1"/>
          <w:sz w:val="28"/>
          <w:szCs w:val="28"/>
        </w:rPr>
        <w:t xml:space="preserve"> </w:t>
      </w:r>
      <w:r>
        <w:rPr>
          <w:rFonts w:asciiTheme="minorHAnsi" w:hAnsiTheme="minorHAnsi" w:cstheme="minorHAnsi"/>
          <w:sz w:val="28"/>
          <w:szCs w:val="28"/>
        </w:rPr>
        <w:t>array</w:t>
      </w:r>
      <w:r>
        <w:rPr>
          <w:rFonts w:asciiTheme="minorHAnsi" w:hAnsiTheme="minorHAnsi" w:cstheme="minorHAnsi"/>
          <w:spacing w:val="-4"/>
          <w:sz w:val="28"/>
          <w:szCs w:val="28"/>
        </w:rPr>
        <w:t xml:space="preserve"> </w:t>
      </w:r>
      <w:r>
        <w:rPr>
          <w:rFonts w:asciiTheme="minorHAnsi" w:hAnsiTheme="minorHAnsi" w:cstheme="minorHAnsi"/>
          <w:sz w:val="28"/>
          <w:szCs w:val="28"/>
        </w:rPr>
        <w:t>of</w:t>
      </w:r>
      <w:r>
        <w:rPr>
          <w:rFonts w:asciiTheme="minorHAnsi" w:hAnsiTheme="minorHAnsi" w:cstheme="minorHAnsi"/>
          <w:spacing w:val="-2"/>
          <w:sz w:val="28"/>
          <w:szCs w:val="28"/>
        </w:rPr>
        <w:t xml:space="preserve"> </w:t>
      </w:r>
      <w:r>
        <w:rPr>
          <w:rFonts w:asciiTheme="minorHAnsi" w:hAnsiTheme="minorHAnsi" w:cstheme="minorHAnsi"/>
          <w:sz w:val="28"/>
          <w:szCs w:val="28"/>
        </w:rPr>
        <w:t>concerns,</w:t>
      </w:r>
      <w:r>
        <w:rPr>
          <w:rFonts w:asciiTheme="minorHAnsi" w:hAnsiTheme="minorHAnsi" w:cstheme="minorHAnsi"/>
          <w:spacing w:val="-1"/>
          <w:sz w:val="28"/>
          <w:szCs w:val="28"/>
        </w:rPr>
        <w:t xml:space="preserve"> </w:t>
      </w:r>
      <w:r>
        <w:rPr>
          <w:rFonts w:asciiTheme="minorHAnsi" w:hAnsiTheme="minorHAnsi" w:cstheme="minorHAnsi"/>
          <w:sz w:val="28"/>
          <w:szCs w:val="28"/>
        </w:rPr>
        <w:t>from</w:t>
      </w:r>
      <w:r>
        <w:rPr>
          <w:rFonts w:asciiTheme="minorHAnsi" w:hAnsiTheme="minorHAnsi" w:cstheme="minorHAnsi"/>
          <w:spacing w:val="-6"/>
          <w:sz w:val="28"/>
          <w:szCs w:val="28"/>
        </w:rPr>
        <w:t xml:space="preserve"> </w:t>
      </w:r>
      <w:r>
        <w:rPr>
          <w:rFonts w:asciiTheme="minorHAnsi" w:hAnsiTheme="minorHAnsi" w:cstheme="minorHAnsi"/>
          <w:sz w:val="28"/>
          <w:szCs w:val="28"/>
        </w:rPr>
        <w:t>generating</w:t>
      </w:r>
      <w:r>
        <w:rPr>
          <w:rFonts w:asciiTheme="minorHAnsi" w:hAnsiTheme="minorHAnsi" w:cstheme="minorHAnsi"/>
          <w:spacing w:val="-4"/>
          <w:sz w:val="28"/>
          <w:szCs w:val="28"/>
        </w:rPr>
        <w:t xml:space="preserve"> </w:t>
      </w:r>
      <w:r>
        <w:rPr>
          <w:rFonts w:asciiTheme="minorHAnsi" w:hAnsiTheme="minorHAnsi" w:cstheme="minorHAnsi"/>
          <w:sz w:val="28"/>
          <w:szCs w:val="28"/>
        </w:rPr>
        <w:t>good ideas and organizing papers more clearly to learning citation formats and using semi-colons correctly.</w:t>
      </w:r>
    </w:p>
    <w:p w14:paraId="42420FEE" w14:textId="77777777" w:rsidR="00430BCD" w:rsidRDefault="00430BCD" w:rsidP="00430BCD">
      <w:pPr>
        <w:pStyle w:val="BodyText"/>
        <w:spacing w:before="1"/>
        <w:rPr>
          <w:rFonts w:asciiTheme="minorHAnsi" w:hAnsiTheme="minorHAnsi" w:cstheme="minorHAnsi"/>
          <w:sz w:val="28"/>
          <w:szCs w:val="28"/>
        </w:rPr>
      </w:pPr>
      <w:r>
        <w:rPr>
          <w:rFonts w:asciiTheme="minorHAnsi" w:hAnsiTheme="minorHAnsi" w:cstheme="minorHAnsi"/>
          <w:sz w:val="28"/>
          <w:szCs w:val="28"/>
        </w:rPr>
        <w:t>Visit the Writing Center website (</w:t>
      </w:r>
      <w:hyperlink r:id="rId63" w:history="1">
        <w:r>
          <w:rPr>
            <w:rStyle w:val="Hyperlink"/>
            <w:rFonts w:asciiTheme="minorHAnsi" w:hAnsiTheme="minorHAnsi" w:cstheme="minorHAnsi"/>
            <w:sz w:val="28"/>
            <w:szCs w:val="28"/>
          </w:rPr>
          <w:t>http://www.sonoma.edu/programs/writingcenter/default.html</w:t>
        </w:r>
      </w:hyperlink>
      <w:r>
        <w:rPr>
          <w:rFonts w:asciiTheme="minorHAnsi" w:hAnsiTheme="minorHAnsi" w:cstheme="minorHAnsi"/>
          <w:sz w:val="28"/>
          <w:szCs w:val="28"/>
        </w:rPr>
        <w:t>)</w:t>
      </w:r>
      <w:r>
        <w:rPr>
          <w:rFonts w:asciiTheme="minorHAnsi" w:hAnsiTheme="minorHAnsi" w:cstheme="minorHAnsi"/>
          <w:spacing w:val="-16"/>
          <w:sz w:val="28"/>
          <w:szCs w:val="28"/>
        </w:rPr>
        <w:t xml:space="preserve"> </w:t>
      </w:r>
      <w:r>
        <w:rPr>
          <w:rFonts w:asciiTheme="minorHAnsi" w:hAnsiTheme="minorHAnsi" w:cstheme="minorHAnsi"/>
          <w:sz w:val="28"/>
          <w:szCs w:val="28"/>
        </w:rPr>
        <w:t>for</w:t>
      </w:r>
      <w:r>
        <w:rPr>
          <w:rFonts w:asciiTheme="minorHAnsi" w:hAnsiTheme="minorHAnsi" w:cstheme="minorHAnsi"/>
          <w:spacing w:val="-16"/>
          <w:sz w:val="28"/>
          <w:szCs w:val="28"/>
        </w:rPr>
        <w:t xml:space="preserve"> </w:t>
      </w:r>
      <w:r>
        <w:rPr>
          <w:rFonts w:asciiTheme="minorHAnsi" w:hAnsiTheme="minorHAnsi" w:cstheme="minorHAnsi"/>
          <w:sz w:val="28"/>
          <w:szCs w:val="28"/>
        </w:rPr>
        <w:t>more information on how to schedule time with a tutor.</w:t>
      </w:r>
    </w:p>
    <w:p w14:paraId="7B69F74C" w14:textId="77777777" w:rsidR="00430BCD" w:rsidRDefault="00430BCD" w:rsidP="00430BCD">
      <w:pPr>
        <w:pStyle w:val="BodyText"/>
        <w:spacing w:before="4"/>
        <w:rPr>
          <w:rFonts w:asciiTheme="minorHAnsi" w:hAnsiTheme="minorHAnsi" w:cstheme="minorHAnsi"/>
          <w:sz w:val="28"/>
          <w:szCs w:val="28"/>
        </w:rPr>
      </w:pPr>
    </w:p>
    <w:p w14:paraId="2B4116A5" w14:textId="77777777" w:rsidR="00430BCD" w:rsidRDefault="00430BCD" w:rsidP="00430BCD">
      <w:pPr>
        <w:pStyle w:val="BodyText"/>
        <w:spacing w:line="341" w:lineRule="exact"/>
        <w:rPr>
          <w:rFonts w:asciiTheme="minorHAnsi" w:hAnsiTheme="minorHAnsi" w:cstheme="minorHAnsi"/>
          <w:sz w:val="28"/>
          <w:szCs w:val="28"/>
        </w:rPr>
      </w:pPr>
      <w:r>
        <w:rPr>
          <w:rFonts w:asciiTheme="minorHAnsi" w:hAnsiTheme="minorHAnsi" w:cstheme="minorHAnsi"/>
          <w:sz w:val="28"/>
          <w:szCs w:val="28"/>
        </w:rPr>
        <w:t>Counseling</w:t>
      </w:r>
      <w:r>
        <w:rPr>
          <w:rFonts w:asciiTheme="minorHAnsi" w:hAnsiTheme="minorHAnsi" w:cstheme="minorHAnsi"/>
          <w:spacing w:val="-5"/>
          <w:sz w:val="28"/>
          <w:szCs w:val="28"/>
        </w:rPr>
        <w:t xml:space="preserve"> </w:t>
      </w:r>
      <w:r>
        <w:rPr>
          <w:rFonts w:asciiTheme="minorHAnsi" w:hAnsiTheme="minorHAnsi" w:cstheme="minorHAnsi"/>
          <w:sz w:val="28"/>
          <w:szCs w:val="28"/>
        </w:rPr>
        <w:t>and</w:t>
      </w:r>
      <w:r>
        <w:rPr>
          <w:rFonts w:asciiTheme="minorHAnsi" w:hAnsiTheme="minorHAnsi" w:cstheme="minorHAnsi"/>
          <w:spacing w:val="-5"/>
          <w:sz w:val="28"/>
          <w:szCs w:val="28"/>
        </w:rPr>
        <w:t xml:space="preserve"> </w:t>
      </w:r>
      <w:r>
        <w:rPr>
          <w:rFonts w:asciiTheme="minorHAnsi" w:hAnsiTheme="minorHAnsi" w:cstheme="minorHAnsi"/>
          <w:sz w:val="28"/>
          <w:szCs w:val="28"/>
        </w:rPr>
        <w:t>Psychological</w:t>
      </w:r>
      <w:r>
        <w:rPr>
          <w:rFonts w:asciiTheme="minorHAnsi" w:hAnsiTheme="minorHAnsi" w:cstheme="minorHAnsi"/>
          <w:spacing w:val="-2"/>
          <w:sz w:val="28"/>
          <w:szCs w:val="28"/>
        </w:rPr>
        <w:t xml:space="preserve"> </w:t>
      </w:r>
      <w:r>
        <w:rPr>
          <w:rFonts w:asciiTheme="minorHAnsi" w:hAnsiTheme="minorHAnsi" w:cstheme="minorHAnsi"/>
          <w:sz w:val="28"/>
          <w:szCs w:val="28"/>
        </w:rPr>
        <w:t>Services</w:t>
      </w:r>
      <w:r>
        <w:rPr>
          <w:rFonts w:asciiTheme="minorHAnsi" w:hAnsiTheme="minorHAnsi" w:cstheme="minorHAnsi"/>
          <w:spacing w:val="-6"/>
          <w:sz w:val="28"/>
          <w:szCs w:val="28"/>
        </w:rPr>
        <w:t xml:space="preserve"> </w:t>
      </w:r>
      <w:r>
        <w:rPr>
          <w:rFonts w:asciiTheme="minorHAnsi" w:hAnsiTheme="minorHAnsi" w:cstheme="minorHAnsi"/>
          <w:spacing w:val="-2"/>
          <w:sz w:val="28"/>
          <w:szCs w:val="28"/>
        </w:rPr>
        <w:t>(CAPS)</w:t>
      </w:r>
    </w:p>
    <w:p w14:paraId="7B0E917A" w14:textId="77777777" w:rsidR="00430BCD" w:rsidRDefault="00430BCD" w:rsidP="00430BCD">
      <w:pPr>
        <w:pStyle w:val="BodyText"/>
        <w:ind w:right="150"/>
        <w:rPr>
          <w:rFonts w:asciiTheme="minorHAnsi" w:hAnsiTheme="minorHAnsi" w:cstheme="minorHAnsi"/>
          <w:sz w:val="28"/>
          <w:szCs w:val="28"/>
        </w:rPr>
      </w:pPr>
      <w:r>
        <w:rPr>
          <w:rFonts w:asciiTheme="minorHAnsi" w:hAnsiTheme="minorHAnsi" w:cstheme="minorHAnsi"/>
          <w:sz w:val="28"/>
          <w:szCs w:val="28"/>
        </w:rPr>
        <w:t>CAPS is a</w:t>
      </w:r>
      <w:r>
        <w:rPr>
          <w:rFonts w:asciiTheme="minorHAnsi" w:hAnsiTheme="minorHAnsi" w:cstheme="minorHAnsi"/>
          <w:spacing w:val="-1"/>
          <w:sz w:val="28"/>
          <w:szCs w:val="28"/>
        </w:rPr>
        <w:t xml:space="preserve"> </w:t>
      </w:r>
      <w:r>
        <w:rPr>
          <w:rFonts w:asciiTheme="minorHAnsi" w:hAnsiTheme="minorHAnsi" w:cstheme="minorHAnsi"/>
          <w:sz w:val="28"/>
          <w:szCs w:val="28"/>
        </w:rPr>
        <w:t>unit of the division of</w:t>
      </w:r>
      <w:r>
        <w:rPr>
          <w:rFonts w:asciiTheme="minorHAnsi" w:hAnsiTheme="minorHAnsi" w:cstheme="minorHAnsi"/>
          <w:spacing w:val="-2"/>
          <w:sz w:val="28"/>
          <w:szCs w:val="28"/>
        </w:rPr>
        <w:t xml:space="preserve"> </w:t>
      </w:r>
      <w:r>
        <w:rPr>
          <w:rFonts w:asciiTheme="minorHAnsi" w:hAnsiTheme="minorHAnsi" w:cstheme="minorHAnsi"/>
          <w:sz w:val="28"/>
          <w:szCs w:val="28"/>
        </w:rPr>
        <w:t>Student Affairs of</w:t>
      </w:r>
      <w:r>
        <w:rPr>
          <w:rFonts w:asciiTheme="minorHAnsi" w:hAnsiTheme="minorHAnsi" w:cstheme="minorHAnsi"/>
          <w:spacing w:val="-2"/>
          <w:sz w:val="28"/>
          <w:szCs w:val="28"/>
        </w:rPr>
        <w:t xml:space="preserve"> </w:t>
      </w:r>
      <w:r>
        <w:rPr>
          <w:rFonts w:asciiTheme="minorHAnsi" w:hAnsiTheme="minorHAnsi" w:cstheme="minorHAnsi"/>
          <w:sz w:val="28"/>
          <w:szCs w:val="28"/>
        </w:rPr>
        <w:t>Sonoma State</w:t>
      </w:r>
      <w:r>
        <w:rPr>
          <w:rFonts w:asciiTheme="minorHAnsi" w:hAnsiTheme="minorHAnsi" w:cstheme="minorHAnsi"/>
          <w:spacing w:val="-1"/>
          <w:sz w:val="28"/>
          <w:szCs w:val="28"/>
        </w:rPr>
        <w:t xml:space="preserve"> </w:t>
      </w:r>
      <w:r>
        <w:rPr>
          <w:rFonts w:asciiTheme="minorHAnsi" w:hAnsiTheme="minorHAnsi" w:cstheme="minorHAnsi"/>
          <w:sz w:val="28"/>
          <w:szCs w:val="28"/>
        </w:rPr>
        <w:t>University. CAPS offers confidential counseling to students experiencing personal problems that interfere</w:t>
      </w:r>
      <w:r>
        <w:rPr>
          <w:rFonts w:asciiTheme="minorHAnsi" w:hAnsiTheme="minorHAnsi" w:cstheme="minorHAnsi"/>
          <w:spacing w:val="-8"/>
          <w:sz w:val="28"/>
          <w:szCs w:val="28"/>
        </w:rPr>
        <w:t xml:space="preserve"> </w:t>
      </w:r>
      <w:r>
        <w:rPr>
          <w:rFonts w:asciiTheme="minorHAnsi" w:hAnsiTheme="minorHAnsi" w:cstheme="minorHAnsi"/>
          <w:sz w:val="28"/>
          <w:szCs w:val="28"/>
        </w:rPr>
        <w:t>with</w:t>
      </w:r>
      <w:r>
        <w:rPr>
          <w:rFonts w:asciiTheme="minorHAnsi" w:hAnsiTheme="minorHAnsi" w:cstheme="minorHAnsi"/>
          <w:spacing w:val="-6"/>
          <w:sz w:val="28"/>
          <w:szCs w:val="28"/>
        </w:rPr>
        <w:t xml:space="preserve"> </w:t>
      </w:r>
      <w:r>
        <w:rPr>
          <w:rFonts w:asciiTheme="minorHAnsi" w:hAnsiTheme="minorHAnsi" w:cstheme="minorHAnsi"/>
          <w:sz w:val="28"/>
          <w:szCs w:val="28"/>
        </w:rPr>
        <w:t>their</w:t>
      </w:r>
      <w:r>
        <w:rPr>
          <w:rFonts w:asciiTheme="minorHAnsi" w:hAnsiTheme="minorHAnsi" w:cstheme="minorHAnsi"/>
          <w:spacing w:val="-7"/>
          <w:sz w:val="28"/>
          <w:szCs w:val="28"/>
        </w:rPr>
        <w:t xml:space="preserve"> </w:t>
      </w:r>
      <w:r>
        <w:rPr>
          <w:rFonts w:asciiTheme="minorHAnsi" w:hAnsiTheme="minorHAnsi" w:cstheme="minorHAnsi"/>
          <w:sz w:val="28"/>
          <w:szCs w:val="28"/>
        </w:rPr>
        <w:t>academic</w:t>
      </w:r>
      <w:r>
        <w:rPr>
          <w:rFonts w:asciiTheme="minorHAnsi" w:hAnsiTheme="minorHAnsi" w:cstheme="minorHAnsi"/>
          <w:spacing w:val="-2"/>
          <w:sz w:val="28"/>
          <w:szCs w:val="28"/>
        </w:rPr>
        <w:t xml:space="preserve"> </w:t>
      </w:r>
      <w:r>
        <w:rPr>
          <w:rFonts w:asciiTheme="minorHAnsi" w:hAnsiTheme="minorHAnsi" w:cstheme="minorHAnsi"/>
          <w:sz w:val="28"/>
          <w:szCs w:val="28"/>
        </w:rPr>
        <w:t>progress,</w:t>
      </w:r>
      <w:r>
        <w:rPr>
          <w:rFonts w:asciiTheme="minorHAnsi" w:hAnsiTheme="minorHAnsi" w:cstheme="minorHAnsi"/>
          <w:spacing w:val="-8"/>
          <w:sz w:val="28"/>
          <w:szCs w:val="28"/>
        </w:rPr>
        <w:t xml:space="preserve"> </w:t>
      </w:r>
      <w:r>
        <w:rPr>
          <w:rFonts w:asciiTheme="minorHAnsi" w:hAnsiTheme="minorHAnsi" w:cstheme="minorHAnsi"/>
          <w:sz w:val="28"/>
          <w:szCs w:val="28"/>
        </w:rPr>
        <w:t>career</w:t>
      </w:r>
      <w:r>
        <w:rPr>
          <w:rFonts w:asciiTheme="minorHAnsi" w:hAnsiTheme="minorHAnsi" w:cstheme="minorHAnsi"/>
          <w:spacing w:val="-1"/>
          <w:sz w:val="28"/>
          <w:szCs w:val="28"/>
        </w:rPr>
        <w:t xml:space="preserve"> </w:t>
      </w:r>
      <w:r>
        <w:rPr>
          <w:rFonts w:asciiTheme="minorHAnsi" w:hAnsiTheme="minorHAnsi" w:cstheme="minorHAnsi"/>
          <w:sz w:val="28"/>
          <w:szCs w:val="28"/>
        </w:rPr>
        <w:t>or</w:t>
      </w:r>
      <w:r>
        <w:rPr>
          <w:rFonts w:asciiTheme="minorHAnsi" w:hAnsiTheme="minorHAnsi" w:cstheme="minorHAnsi"/>
          <w:spacing w:val="-2"/>
          <w:sz w:val="28"/>
          <w:szCs w:val="28"/>
        </w:rPr>
        <w:t xml:space="preserve"> </w:t>
      </w:r>
      <w:r>
        <w:rPr>
          <w:rFonts w:asciiTheme="minorHAnsi" w:hAnsiTheme="minorHAnsi" w:cstheme="minorHAnsi"/>
          <w:sz w:val="28"/>
          <w:szCs w:val="28"/>
        </w:rPr>
        <w:t>well</w:t>
      </w:r>
      <w:r>
        <w:rPr>
          <w:rFonts w:asciiTheme="minorHAnsi" w:hAnsiTheme="minorHAnsi" w:cstheme="minorHAnsi"/>
          <w:spacing w:val="-3"/>
          <w:sz w:val="28"/>
          <w:szCs w:val="28"/>
        </w:rPr>
        <w:t xml:space="preserve"> </w:t>
      </w:r>
      <w:r>
        <w:rPr>
          <w:rFonts w:asciiTheme="minorHAnsi" w:hAnsiTheme="minorHAnsi" w:cstheme="minorHAnsi"/>
          <w:sz w:val="28"/>
          <w:szCs w:val="28"/>
        </w:rPr>
        <w:t>being.</w:t>
      </w:r>
      <w:r>
        <w:rPr>
          <w:rFonts w:asciiTheme="minorHAnsi" w:hAnsiTheme="minorHAnsi" w:cstheme="minorHAnsi"/>
          <w:spacing w:val="-5"/>
          <w:sz w:val="28"/>
          <w:szCs w:val="28"/>
        </w:rPr>
        <w:t xml:space="preserve"> </w:t>
      </w:r>
      <w:r>
        <w:rPr>
          <w:rFonts w:asciiTheme="minorHAnsi" w:hAnsiTheme="minorHAnsi" w:cstheme="minorHAnsi"/>
          <w:sz w:val="28"/>
          <w:szCs w:val="28"/>
        </w:rPr>
        <w:t>The</w:t>
      </w:r>
      <w:r>
        <w:rPr>
          <w:rFonts w:asciiTheme="minorHAnsi" w:hAnsiTheme="minorHAnsi" w:cstheme="minorHAnsi"/>
          <w:spacing w:val="-3"/>
          <w:sz w:val="28"/>
          <w:szCs w:val="28"/>
        </w:rPr>
        <w:t xml:space="preserve"> </w:t>
      </w:r>
      <w:r>
        <w:rPr>
          <w:rFonts w:asciiTheme="minorHAnsi" w:hAnsiTheme="minorHAnsi" w:cstheme="minorHAnsi"/>
          <w:sz w:val="28"/>
          <w:szCs w:val="28"/>
        </w:rPr>
        <w:t>CAPS</w:t>
      </w:r>
      <w:r>
        <w:rPr>
          <w:rFonts w:asciiTheme="minorHAnsi" w:hAnsiTheme="minorHAnsi" w:cstheme="minorHAnsi"/>
          <w:spacing w:val="-3"/>
          <w:sz w:val="28"/>
          <w:szCs w:val="28"/>
        </w:rPr>
        <w:t xml:space="preserve"> </w:t>
      </w:r>
      <w:r>
        <w:rPr>
          <w:rFonts w:asciiTheme="minorHAnsi" w:hAnsiTheme="minorHAnsi" w:cstheme="minorHAnsi"/>
          <w:sz w:val="28"/>
          <w:szCs w:val="28"/>
        </w:rPr>
        <w:t>web</w:t>
      </w:r>
      <w:r>
        <w:rPr>
          <w:rFonts w:asciiTheme="minorHAnsi" w:hAnsiTheme="minorHAnsi" w:cstheme="minorHAnsi"/>
          <w:spacing w:val="-6"/>
          <w:sz w:val="28"/>
          <w:szCs w:val="28"/>
        </w:rPr>
        <w:t xml:space="preserve"> </w:t>
      </w:r>
      <w:r>
        <w:rPr>
          <w:rFonts w:asciiTheme="minorHAnsi" w:hAnsiTheme="minorHAnsi" w:cstheme="minorHAnsi"/>
          <w:sz w:val="28"/>
          <w:szCs w:val="28"/>
        </w:rPr>
        <w:t>pages (</w:t>
      </w:r>
      <w:hyperlink r:id="rId64" w:history="1">
        <w:r>
          <w:rPr>
            <w:rStyle w:val="Hyperlink"/>
            <w:rFonts w:asciiTheme="minorHAnsi" w:hAnsiTheme="minorHAnsi" w:cstheme="minorHAnsi"/>
            <w:sz w:val="28"/>
            <w:szCs w:val="28"/>
          </w:rPr>
          <w:t>http://www.sonoma.edu/counselingctr</w:t>
        </w:r>
      </w:hyperlink>
      <w:r>
        <w:rPr>
          <w:rFonts w:asciiTheme="minorHAnsi" w:hAnsiTheme="minorHAnsi" w:cstheme="minorHAnsi"/>
          <w:sz w:val="28"/>
          <w:szCs w:val="28"/>
        </w:rPr>
        <w:t xml:space="preserve">) provide information only. If you would like to talk with someone or make an appointment, please call (707) 664-2153 between 8 a.m. - 4:30 </w:t>
      </w:r>
      <w:r>
        <w:rPr>
          <w:rFonts w:asciiTheme="minorHAnsi" w:hAnsiTheme="minorHAnsi" w:cstheme="minorHAnsi"/>
          <w:sz w:val="28"/>
          <w:szCs w:val="28"/>
        </w:rPr>
        <w:lastRenderedPageBreak/>
        <w:t>p.m., Monday-Friday.</w:t>
      </w:r>
    </w:p>
    <w:p w14:paraId="78EFF7D8" w14:textId="77777777" w:rsidR="00430BCD" w:rsidRDefault="00430BCD" w:rsidP="00430BCD">
      <w:pPr>
        <w:pStyle w:val="BodyText"/>
        <w:spacing w:before="2"/>
        <w:rPr>
          <w:rFonts w:asciiTheme="minorHAnsi" w:hAnsiTheme="minorHAnsi" w:cstheme="minorHAnsi"/>
          <w:sz w:val="28"/>
          <w:szCs w:val="28"/>
        </w:rPr>
      </w:pPr>
    </w:p>
    <w:p w14:paraId="2904037E" w14:textId="77777777" w:rsidR="00430BCD" w:rsidRDefault="00430BCD" w:rsidP="00430BCD">
      <w:pPr>
        <w:pStyle w:val="BodyText"/>
        <w:spacing w:line="341" w:lineRule="exact"/>
        <w:rPr>
          <w:rFonts w:asciiTheme="minorHAnsi" w:hAnsiTheme="minorHAnsi" w:cstheme="minorHAnsi"/>
          <w:sz w:val="28"/>
          <w:szCs w:val="28"/>
        </w:rPr>
      </w:pPr>
      <w:r>
        <w:rPr>
          <w:rFonts w:asciiTheme="minorHAnsi" w:hAnsiTheme="minorHAnsi" w:cstheme="minorHAnsi"/>
          <w:sz w:val="28"/>
          <w:szCs w:val="28"/>
        </w:rPr>
        <w:t>Learning</w:t>
      </w:r>
      <w:r>
        <w:rPr>
          <w:rFonts w:asciiTheme="minorHAnsi" w:hAnsiTheme="minorHAnsi" w:cstheme="minorHAnsi"/>
          <w:spacing w:val="-9"/>
          <w:sz w:val="28"/>
          <w:szCs w:val="28"/>
        </w:rPr>
        <w:t xml:space="preserve"> </w:t>
      </w:r>
      <w:r>
        <w:rPr>
          <w:rFonts w:asciiTheme="minorHAnsi" w:hAnsiTheme="minorHAnsi" w:cstheme="minorHAnsi"/>
          <w:sz w:val="28"/>
          <w:szCs w:val="28"/>
        </w:rPr>
        <w:t>Skills</w:t>
      </w:r>
      <w:r>
        <w:rPr>
          <w:rFonts w:asciiTheme="minorHAnsi" w:hAnsiTheme="minorHAnsi" w:cstheme="minorHAnsi"/>
          <w:spacing w:val="-3"/>
          <w:sz w:val="28"/>
          <w:szCs w:val="28"/>
        </w:rPr>
        <w:t xml:space="preserve"> </w:t>
      </w:r>
      <w:r>
        <w:rPr>
          <w:rFonts w:asciiTheme="minorHAnsi" w:hAnsiTheme="minorHAnsi" w:cstheme="minorHAnsi"/>
          <w:sz w:val="28"/>
          <w:szCs w:val="28"/>
        </w:rPr>
        <w:t>Services</w:t>
      </w:r>
      <w:r>
        <w:rPr>
          <w:rFonts w:asciiTheme="minorHAnsi" w:hAnsiTheme="minorHAnsi" w:cstheme="minorHAnsi"/>
          <w:spacing w:val="-4"/>
          <w:sz w:val="28"/>
          <w:szCs w:val="28"/>
        </w:rPr>
        <w:t xml:space="preserve"> </w:t>
      </w:r>
      <w:r>
        <w:rPr>
          <w:rFonts w:asciiTheme="minorHAnsi" w:hAnsiTheme="minorHAnsi" w:cstheme="minorHAnsi"/>
          <w:sz w:val="28"/>
          <w:szCs w:val="28"/>
        </w:rPr>
        <w:t>and</w:t>
      </w:r>
      <w:r>
        <w:rPr>
          <w:rFonts w:asciiTheme="minorHAnsi" w:hAnsiTheme="minorHAnsi" w:cstheme="minorHAnsi"/>
          <w:spacing w:val="-6"/>
          <w:sz w:val="28"/>
          <w:szCs w:val="28"/>
        </w:rPr>
        <w:t xml:space="preserve"> </w:t>
      </w:r>
      <w:r>
        <w:rPr>
          <w:rFonts w:asciiTheme="minorHAnsi" w:hAnsiTheme="minorHAnsi" w:cstheme="minorHAnsi"/>
          <w:sz w:val="28"/>
          <w:szCs w:val="28"/>
        </w:rPr>
        <w:t>Multilingual</w:t>
      </w:r>
      <w:r>
        <w:rPr>
          <w:rFonts w:asciiTheme="minorHAnsi" w:hAnsiTheme="minorHAnsi" w:cstheme="minorHAnsi"/>
          <w:spacing w:val="-3"/>
          <w:sz w:val="28"/>
          <w:szCs w:val="28"/>
        </w:rPr>
        <w:t xml:space="preserve"> </w:t>
      </w:r>
      <w:r>
        <w:rPr>
          <w:rFonts w:asciiTheme="minorHAnsi" w:hAnsiTheme="minorHAnsi" w:cstheme="minorHAnsi"/>
          <w:sz w:val="28"/>
          <w:szCs w:val="28"/>
        </w:rPr>
        <w:t>Learners</w:t>
      </w:r>
      <w:r>
        <w:rPr>
          <w:rFonts w:asciiTheme="minorHAnsi" w:hAnsiTheme="minorHAnsi" w:cstheme="minorHAnsi"/>
          <w:spacing w:val="-4"/>
          <w:sz w:val="28"/>
          <w:szCs w:val="28"/>
        </w:rPr>
        <w:t xml:space="preserve"> </w:t>
      </w:r>
      <w:r>
        <w:rPr>
          <w:rFonts w:asciiTheme="minorHAnsi" w:hAnsiTheme="minorHAnsi" w:cstheme="minorHAnsi"/>
          <w:spacing w:val="-2"/>
          <w:sz w:val="28"/>
          <w:szCs w:val="28"/>
        </w:rPr>
        <w:t>Program</w:t>
      </w:r>
    </w:p>
    <w:p w14:paraId="1A06D384" w14:textId="77777777" w:rsidR="00430BCD" w:rsidRDefault="00430BCD" w:rsidP="00430BCD">
      <w:pPr>
        <w:pStyle w:val="BodyText"/>
        <w:ind w:right="224"/>
        <w:rPr>
          <w:rFonts w:asciiTheme="minorHAnsi" w:hAnsiTheme="minorHAnsi" w:cstheme="minorHAnsi"/>
          <w:color w:val="0000FF"/>
          <w:sz w:val="28"/>
          <w:szCs w:val="28"/>
          <w:u w:val="single" w:color="0000FF"/>
        </w:rPr>
      </w:pPr>
      <w:r>
        <w:rPr>
          <w:rFonts w:asciiTheme="minorHAnsi" w:hAnsiTheme="minorHAnsi" w:cstheme="minorHAnsi"/>
          <w:sz w:val="28"/>
          <w:szCs w:val="28"/>
        </w:rPr>
        <w:t>These programs provide a wide variety of excellent academic, tutoring, and personal</w:t>
      </w:r>
      <w:r>
        <w:rPr>
          <w:rFonts w:asciiTheme="minorHAnsi" w:hAnsiTheme="minorHAnsi" w:cstheme="minorHAnsi"/>
          <w:spacing w:val="-3"/>
          <w:sz w:val="28"/>
          <w:szCs w:val="28"/>
        </w:rPr>
        <w:t xml:space="preserve"> </w:t>
      </w:r>
      <w:r>
        <w:rPr>
          <w:rFonts w:asciiTheme="minorHAnsi" w:hAnsiTheme="minorHAnsi" w:cstheme="minorHAnsi"/>
          <w:sz w:val="28"/>
          <w:szCs w:val="28"/>
        </w:rPr>
        <w:t>services</w:t>
      </w:r>
      <w:r>
        <w:rPr>
          <w:rFonts w:asciiTheme="minorHAnsi" w:hAnsiTheme="minorHAnsi" w:cstheme="minorHAnsi"/>
          <w:spacing w:val="-3"/>
          <w:sz w:val="28"/>
          <w:szCs w:val="28"/>
        </w:rPr>
        <w:t xml:space="preserve"> </w:t>
      </w:r>
      <w:r>
        <w:rPr>
          <w:rFonts w:asciiTheme="minorHAnsi" w:hAnsiTheme="minorHAnsi" w:cstheme="minorHAnsi"/>
          <w:sz w:val="28"/>
          <w:szCs w:val="28"/>
        </w:rPr>
        <w:t>for</w:t>
      </w:r>
      <w:r>
        <w:rPr>
          <w:rFonts w:asciiTheme="minorHAnsi" w:hAnsiTheme="minorHAnsi" w:cstheme="minorHAnsi"/>
          <w:spacing w:val="-7"/>
          <w:sz w:val="28"/>
          <w:szCs w:val="28"/>
        </w:rPr>
        <w:t xml:space="preserve"> </w:t>
      </w:r>
      <w:r>
        <w:rPr>
          <w:rFonts w:asciiTheme="minorHAnsi" w:hAnsiTheme="minorHAnsi" w:cstheme="minorHAnsi"/>
          <w:sz w:val="28"/>
          <w:szCs w:val="28"/>
        </w:rPr>
        <w:t>first-generation</w:t>
      </w:r>
      <w:r>
        <w:rPr>
          <w:rFonts w:asciiTheme="minorHAnsi" w:hAnsiTheme="minorHAnsi" w:cstheme="minorHAnsi"/>
          <w:spacing w:val="-6"/>
          <w:sz w:val="28"/>
          <w:szCs w:val="28"/>
        </w:rPr>
        <w:t xml:space="preserve"> </w:t>
      </w:r>
      <w:r>
        <w:rPr>
          <w:rFonts w:asciiTheme="minorHAnsi" w:hAnsiTheme="minorHAnsi" w:cstheme="minorHAnsi"/>
          <w:sz w:val="28"/>
          <w:szCs w:val="28"/>
        </w:rPr>
        <w:t>and</w:t>
      </w:r>
      <w:r>
        <w:rPr>
          <w:rFonts w:asciiTheme="minorHAnsi" w:hAnsiTheme="minorHAnsi" w:cstheme="minorHAnsi"/>
          <w:spacing w:val="-6"/>
          <w:sz w:val="28"/>
          <w:szCs w:val="28"/>
        </w:rPr>
        <w:t xml:space="preserve"> </w:t>
      </w:r>
      <w:r>
        <w:rPr>
          <w:rFonts w:asciiTheme="minorHAnsi" w:hAnsiTheme="minorHAnsi" w:cstheme="minorHAnsi"/>
          <w:sz w:val="28"/>
          <w:szCs w:val="28"/>
        </w:rPr>
        <w:t>low-income</w:t>
      </w:r>
      <w:r>
        <w:rPr>
          <w:rFonts w:asciiTheme="minorHAnsi" w:hAnsiTheme="minorHAnsi" w:cstheme="minorHAnsi"/>
          <w:spacing w:val="-3"/>
          <w:sz w:val="28"/>
          <w:szCs w:val="28"/>
        </w:rPr>
        <w:t xml:space="preserve"> </w:t>
      </w:r>
      <w:r>
        <w:rPr>
          <w:rFonts w:asciiTheme="minorHAnsi" w:hAnsiTheme="minorHAnsi" w:cstheme="minorHAnsi"/>
          <w:sz w:val="28"/>
          <w:szCs w:val="28"/>
        </w:rPr>
        <w:t>college</w:t>
      </w:r>
      <w:r>
        <w:rPr>
          <w:rFonts w:asciiTheme="minorHAnsi" w:hAnsiTheme="minorHAnsi" w:cstheme="minorHAnsi"/>
          <w:spacing w:val="-8"/>
          <w:sz w:val="28"/>
          <w:szCs w:val="28"/>
        </w:rPr>
        <w:t xml:space="preserve"> </w:t>
      </w:r>
      <w:r>
        <w:rPr>
          <w:rFonts w:asciiTheme="minorHAnsi" w:hAnsiTheme="minorHAnsi" w:cstheme="minorHAnsi"/>
          <w:sz w:val="28"/>
          <w:szCs w:val="28"/>
        </w:rPr>
        <w:t>students.</w:t>
      </w:r>
      <w:r>
        <w:rPr>
          <w:rFonts w:asciiTheme="minorHAnsi" w:hAnsiTheme="minorHAnsi" w:cstheme="minorHAnsi"/>
          <w:spacing w:val="-4"/>
          <w:sz w:val="28"/>
          <w:szCs w:val="28"/>
        </w:rPr>
        <w:t xml:space="preserve"> </w:t>
      </w:r>
      <w:r>
        <w:rPr>
          <w:rFonts w:asciiTheme="minorHAnsi" w:hAnsiTheme="minorHAnsi" w:cstheme="minorHAnsi"/>
          <w:sz w:val="28"/>
          <w:szCs w:val="28"/>
        </w:rPr>
        <w:t>Targeted services</w:t>
      </w:r>
      <w:r>
        <w:rPr>
          <w:rFonts w:asciiTheme="minorHAnsi" w:hAnsiTheme="minorHAnsi" w:cstheme="minorHAnsi"/>
          <w:spacing w:val="-6"/>
          <w:sz w:val="28"/>
          <w:szCs w:val="28"/>
        </w:rPr>
        <w:t xml:space="preserve"> </w:t>
      </w:r>
      <w:r>
        <w:rPr>
          <w:rFonts w:asciiTheme="minorHAnsi" w:hAnsiTheme="minorHAnsi" w:cstheme="minorHAnsi"/>
          <w:sz w:val="28"/>
          <w:szCs w:val="28"/>
        </w:rPr>
        <w:t>are</w:t>
      </w:r>
      <w:r>
        <w:rPr>
          <w:rFonts w:asciiTheme="minorHAnsi" w:hAnsiTheme="minorHAnsi" w:cstheme="minorHAnsi"/>
          <w:spacing w:val="-6"/>
          <w:sz w:val="28"/>
          <w:szCs w:val="28"/>
        </w:rPr>
        <w:t xml:space="preserve"> </w:t>
      </w:r>
      <w:r>
        <w:rPr>
          <w:rFonts w:asciiTheme="minorHAnsi" w:hAnsiTheme="minorHAnsi" w:cstheme="minorHAnsi"/>
          <w:sz w:val="28"/>
          <w:szCs w:val="28"/>
        </w:rPr>
        <w:t>available</w:t>
      </w:r>
      <w:r>
        <w:rPr>
          <w:rFonts w:asciiTheme="minorHAnsi" w:hAnsiTheme="minorHAnsi" w:cstheme="minorHAnsi"/>
          <w:spacing w:val="-2"/>
          <w:sz w:val="28"/>
          <w:szCs w:val="28"/>
        </w:rPr>
        <w:t xml:space="preserve"> </w:t>
      </w:r>
      <w:r>
        <w:rPr>
          <w:rFonts w:asciiTheme="minorHAnsi" w:hAnsiTheme="minorHAnsi" w:cstheme="minorHAnsi"/>
          <w:sz w:val="28"/>
          <w:szCs w:val="28"/>
        </w:rPr>
        <w:t>for</w:t>
      </w:r>
      <w:r>
        <w:rPr>
          <w:rFonts w:asciiTheme="minorHAnsi" w:hAnsiTheme="minorHAnsi" w:cstheme="minorHAnsi"/>
          <w:spacing w:val="-5"/>
          <w:sz w:val="28"/>
          <w:szCs w:val="28"/>
        </w:rPr>
        <w:t xml:space="preserve"> </w:t>
      </w:r>
      <w:r>
        <w:rPr>
          <w:rFonts w:asciiTheme="minorHAnsi" w:hAnsiTheme="minorHAnsi" w:cstheme="minorHAnsi"/>
          <w:sz w:val="28"/>
          <w:szCs w:val="28"/>
        </w:rPr>
        <w:t>multilingual</w:t>
      </w:r>
      <w:r>
        <w:rPr>
          <w:rFonts w:asciiTheme="minorHAnsi" w:hAnsiTheme="minorHAnsi" w:cstheme="minorHAnsi"/>
          <w:spacing w:val="-2"/>
          <w:sz w:val="28"/>
          <w:szCs w:val="28"/>
        </w:rPr>
        <w:t xml:space="preserve"> </w:t>
      </w:r>
      <w:r>
        <w:rPr>
          <w:rFonts w:asciiTheme="minorHAnsi" w:hAnsiTheme="minorHAnsi" w:cstheme="minorHAnsi"/>
          <w:sz w:val="28"/>
          <w:szCs w:val="28"/>
        </w:rPr>
        <w:t>students.</w:t>
      </w:r>
      <w:r>
        <w:rPr>
          <w:rFonts w:asciiTheme="minorHAnsi" w:hAnsiTheme="minorHAnsi" w:cstheme="minorHAnsi"/>
          <w:spacing w:val="-2"/>
          <w:sz w:val="28"/>
          <w:szCs w:val="28"/>
        </w:rPr>
        <w:t xml:space="preserve"> </w:t>
      </w:r>
      <w:r>
        <w:rPr>
          <w:rFonts w:asciiTheme="minorHAnsi" w:hAnsiTheme="minorHAnsi" w:cstheme="minorHAnsi"/>
          <w:sz w:val="28"/>
          <w:szCs w:val="28"/>
        </w:rPr>
        <w:t>Please</w:t>
      </w:r>
      <w:r>
        <w:rPr>
          <w:rFonts w:asciiTheme="minorHAnsi" w:hAnsiTheme="minorHAnsi" w:cstheme="minorHAnsi"/>
          <w:spacing w:val="-6"/>
          <w:sz w:val="28"/>
          <w:szCs w:val="28"/>
        </w:rPr>
        <w:t xml:space="preserve"> </w:t>
      </w:r>
      <w:r>
        <w:rPr>
          <w:rFonts w:asciiTheme="minorHAnsi" w:hAnsiTheme="minorHAnsi" w:cstheme="minorHAnsi"/>
          <w:sz w:val="28"/>
          <w:szCs w:val="28"/>
        </w:rPr>
        <w:t>check</w:t>
      </w:r>
      <w:r>
        <w:rPr>
          <w:rFonts w:asciiTheme="minorHAnsi" w:hAnsiTheme="minorHAnsi" w:cstheme="minorHAnsi"/>
          <w:spacing w:val="-5"/>
          <w:sz w:val="28"/>
          <w:szCs w:val="28"/>
        </w:rPr>
        <w:t xml:space="preserve"> </w:t>
      </w:r>
      <w:r>
        <w:rPr>
          <w:rFonts w:asciiTheme="minorHAnsi" w:hAnsiTheme="minorHAnsi" w:cstheme="minorHAnsi"/>
          <w:sz w:val="28"/>
          <w:szCs w:val="28"/>
        </w:rPr>
        <w:t>the</w:t>
      </w:r>
      <w:r>
        <w:rPr>
          <w:rFonts w:asciiTheme="minorHAnsi" w:hAnsiTheme="minorHAnsi" w:cstheme="minorHAnsi"/>
          <w:spacing w:val="-6"/>
          <w:sz w:val="28"/>
          <w:szCs w:val="28"/>
        </w:rPr>
        <w:t xml:space="preserve"> </w:t>
      </w:r>
      <w:r>
        <w:rPr>
          <w:rFonts w:asciiTheme="minorHAnsi" w:hAnsiTheme="minorHAnsi" w:cstheme="minorHAnsi"/>
          <w:sz w:val="28"/>
          <w:szCs w:val="28"/>
        </w:rPr>
        <w:t>Learning</w:t>
      </w:r>
      <w:r>
        <w:rPr>
          <w:rFonts w:asciiTheme="minorHAnsi" w:hAnsiTheme="minorHAnsi" w:cstheme="minorHAnsi"/>
          <w:spacing w:val="-4"/>
          <w:sz w:val="28"/>
          <w:szCs w:val="28"/>
        </w:rPr>
        <w:t xml:space="preserve"> </w:t>
      </w:r>
      <w:r>
        <w:rPr>
          <w:rFonts w:asciiTheme="minorHAnsi" w:hAnsiTheme="minorHAnsi" w:cstheme="minorHAnsi"/>
          <w:sz w:val="28"/>
          <w:szCs w:val="28"/>
        </w:rPr>
        <w:t xml:space="preserve">Center for eligibility criteria and specific details at: </w:t>
      </w:r>
      <w:hyperlink r:id="rId65" w:history="1">
        <w:r>
          <w:rPr>
            <w:rStyle w:val="Hyperlink"/>
            <w:rFonts w:asciiTheme="minorHAnsi" w:hAnsiTheme="minorHAnsi" w:cstheme="minorHAnsi"/>
            <w:sz w:val="28"/>
            <w:szCs w:val="28"/>
          </w:rPr>
          <w:t>http://www.sonoma.edu/lss/</w:t>
        </w:r>
      </w:hyperlink>
    </w:p>
    <w:p w14:paraId="12ED2128"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2E1DC9D5"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47D4C319"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484D844D"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60D95F3A"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0E272B6F"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0FBA025E"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6DF976BC"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164CF90B"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21FAE075"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3081AA98"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797A44A2"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62A7FCA0"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6193770A"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714AB091"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5964A721"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056C91F5"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312805DF"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677619BF" w14:textId="77777777" w:rsidR="00430BCD" w:rsidRDefault="00430BCD" w:rsidP="00430BCD">
      <w:pPr>
        <w:pStyle w:val="BodyText"/>
        <w:ind w:right="224"/>
        <w:rPr>
          <w:rFonts w:asciiTheme="minorHAnsi" w:hAnsiTheme="minorHAnsi" w:cstheme="minorHAnsi"/>
          <w:color w:val="0000FF"/>
          <w:sz w:val="28"/>
          <w:szCs w:val="28"/>
          <w:u w:val="single" w:color="0000FF"/>
        </w:rPr>
      </w:pPr>
    </w:p>
    <w:p w14:paraId="38C69725" w14:textId="77777777" w:rsidR="00430BCD" w:rsidRDefault="00430BCD" w:rsidP="00430BCD">
      <w:pPr>
        <w:pStyle w:val="BodyText"/>
        <w:ind w:right="224"/>
        <w:rPr>
          <w:rFonts w:asciiTheme="minorHAnsi" w:hAnsiTheme="minorHAnsi" w:cstheme="minorHAnsi"/>
          <w:sz w:val="28"/>
          <w:szCs w:val="28"/>
        </w:rPr>
      </w:pPr>
    </w:p>
    <w:p w14:paraId="35A1295A" w14:textId="77777777" w:rsidR="00430BCD" w:rsidRDefault="00430BCD" w:rsidP="00430BCD">
      <w:pPr>
        <w:widowControl w:val="0"/>
        <w:autoSpaceDE w:val="0"/>
        <w:autoSpaceDN w:val="0"/>
        <w:adjustRightInd w:val="0"/>
        <w:spacing w:before="1" w:after="1"/>
        <w:jc w:val="right"/>
        <w:rPr>
          <w:rFonts w:cs="Times"/>
          <w:b/>
          <w:bCs/>
          <w:iCs/>
          <w:szCs w:val="27"/>
        </w:rPr>
      </w:pPr>
    </w:p>
    <w:p w14:paraId="02BC4368" w14:textId="77777777" w:rsidR="00430BCD" w:rsidRDefault="00430BCD" w:rsidP="00430BCD">
      <w:pPr>
        <w:widowControl w:val="0"/>
        <w:autoSpaceDE w:val="0"/>
        <w:autoSpaceDN w:val="0"/>
        <w:adjustRightInd w:val="0"/>
        <w:spacing w:before="1" w:after="1"/>
        <w:jc w:val="right"/>
        <w:rPr>
          <w:rFonts w:cs="Times"/>
          <w:b/>
          <w:bCs/>
          <w:iCs/>
          <w:szCs w:val="27"/>
        </w:rPr>
      </w:pPr>
    </w:p>
    <w:p w14:paraId="0B729ADE" w14:textId="77777777" w:rsidR="00430BCD" w:rsidRDefault="00430BCD" w:rsidP="00430BCD">
      <w:pPr>
        <w:widowControl w:val="0"/>
        <w:autoSpaceDE w:val="0"/>
        <w:autoSpaceDN w:val="0"/>
        <w:adjustRightInd w:val="0"/>
        <w:spacing w:before="1" w:after="1"/>
        <w:jc w:val="right"/>
        <w:rPr>
          <w:rFonts w:cs="Times"/>
          <w:b/>
          <w:bCs/>
          <w:iCs/>
          <w:szCs w:val="27"/>
        </w:rPr>
      </w:pPr>
    </w:p>
    <w:p w14:paraId="46ABDEF6" w14:textId="77777777" w:rsidR="00430BCD" w:rsidRDefault="00430BCD" w:rsidP="00430BCD">
      <w:pPr>
        <w:widowControl w:val="0"/>
        <w:autoSpaceDE w:val="0"/>
        <w:autoSpaceDN w:val="0"/>
        <w:adjustRightInd w:val="0"/>
        <w:spacing w:before="1" w:after="1"/>
        <w:jc w:val="right"/>
        <w:rPr>
          <w:rFonts w:cs="Times"/>
          <w:b/>
          <w:bCs/>
          <w:iCs/>
          <w:szCs w:val="27"/>
        </w:rPr>
      </w:pPr>
    </w:p>
    <w:p w14:paraId="4A95698F" w14:textId="77777777" w:rsidR="00430BCD" w:rsidRDefault="00430BCD" w:rsidP="00430BCD">
      <w:pPr>
        <w:widowControl w:val="0"/>
        <w:autoSpaceDE w:val="0"/>
        <w:autoSpaceDN w:val="0"/>
        <w:adjustRightInd w:val="0"/>
        <w:spacing w:before="1" w:after="1"/>
        <w:jc w:val="right"/>
        <w:rPr>
          <w:rFonts w:cs="Times"/>
          <w:b/>
          <w:bCs/>
          <w:iCs/>
          <w:szCs w:val="27"/>
        </w:rPr>
      </w:pPr>
    </w:p>
    <w:p w14:paraId="60FF7A93" w14:textId="77777777" w:rsidR="00430BCD" w:rsidRDefault="00430BCD" w:rsidP="00430BCD">
      <w:pPr>
        <w:widowControl w:val="0"/>
        <w:autoSpaceDE w:val="0"/>
        <w:autoSpaceDN w:val="0"/>
        <w:adjustRightInd w:val="0"/>
        <w:spacing w:before="1" w:after="1"/>
        <w:jc w:val="right"/>
        <w:rPr>
          <w:rFonts w:cs="Times"/>
          <w:b/>
          <w:bCs/>
          <w:iCs/>
          <w:szCs w:val="27"/>
        </w:rPr>
      </w:pPr>
    </w:p>
    <w:p w14:paraId="440E3B42" w14:textId="77777777" w:rsidR="00430BCD" w:rsidRDefault="00430BCD" w:rsidP="00430BCD">
      <w:pPr>
        <w:widowControl w:val="0"/>
        <w:autoSpaceDE w:val="0"/>
        <w:autoSpaceDN w:val="0"/>
        <w:adjustRightInd w:val="0"/>
        <w:spacing w:before="1" w:after="1"/>
        <w:jc w:val="right"/>
        <w:rPr>
          <w:rFonts w:cs="Times"/>
          <w:b/>
          <w:bCs/>
          <w:iCs/>
          <w:szCs w:val="27"/>
        </w:rPr>
      </w:pPr>
    </w:p>
    <w:p w14:paraId="7104355B" w14:textId="77777777" w:rsidR="00430BCD" w:rsidRDefault="00430BCD" w:rsidP="00430BCD">
      <w:pPr>
        <w:widowControl w:val="0"/>
        <w:autoSpaceDE w:val="0"/>
        <w:autoSpaceDN w:val="0"/>
        <w:adjustRightInd w:val="0"/>
        <w:spacing w:before="1" w:after="1"/>
        <w:jc w:val="right"/>
        <w:rPr>
          <w:rFonts w:cs="Times"/>
          <w:b/>
          <w:bCs/>
          <w:iCs/>
          <w:szCs w:val="27"/>
        </w:rPr>
      </w:pPr>
    </w:p>
    <w:p w14:paraId="497FD0DB" w14:textId="77777777" w:rsidR="00430BCD" w:rsidRDefault="00430BCD" w:rsidP="00430BCD">
      <w:pPr>
        <w:widowControl w:val="0"/>
        <w:autoSpaceDE w:val="0"/>
        <w:autoSpaceDN w:val="0"/>
        <w:adjustRightInd w:val="0"/>
        <w:spacing w:before="1" w:after="1"/>
        <w:jc w:val="right"/>
        <w:rPr>
          <w:rFonts w:cs="Times"/>
          <w:b/>
          <w:bCs/>
          <w:iCs/>
          <w:szCs w:val="27"/>
        </w:rPr>
      </w:pPr>
    </w:p>
    <w:p w14:paraId="477C3182" w14:textId="77777777" w:rsidR="00430BCD" w:rsidRDefault="00430BCD" w:rsidP="00430BCD">
      <w:pPr>
        <w:widowControl w:val="0"/>
        <w:autoSpaceDE w:val="0"/>
        <w:autoSpaceDN w:val="0"/>
        <w:adjustRightInd w:val="0"/>
        <w:spacing w:before="1" w:after="1"/>
        <w:jc w:val="right"/>
        <w:rPr>
          <w:rFonts w:cs="Times"/>
          <w:b/>
          <w:bCs/>
          <w:iCs/>
          <w:szCs w:val="27"/>
        </w:rPr>
      </w:pPr>
    </w:p>
    <w:p w14:paraId="02841ACD" w14:textId="77777777" w:rsidR="00430BCD" w:rsidRDefault="00430BCD" w:rsidP="00430BCD">
      <w:pPr>
        <w:widowControl w:val="0"/>
        <w:autoSpaceDE w:val="0"/>
        <w:autoSpaceDN w:val="0"/>
        <w:adjustRightInd w:val="0"/>
        <w:spacing w:before="1" w:after="1"/>
        <w:jc w:val="right"/>
        <w:rPr>
          <w:rFonts w:cs="Times"/>
          <w:b/>
          <w:bCs/>
          <w:iCs/>
          <w:szCs w:val="27"/>
        </w:rPr>
      </w:pPr>
    </w:p>
    <w:p w14:paraId="2104E465" w14:textId="77777777" w:rsidR="00430BCD" w:rsidRDefault="00430BCD" w:rsidP="00430BCD">
      <w:pPr>
        <w:widowControl w:val="0"/>
        <w:autoSpaceDE w:val="0"/>
        <w:autoSpaceDN w:val="0"/>
        <w:adjustRightInd w:val="0"/>
        <w:spacing w:before="1" w:after="1"/>
        <w:jc w:val="right"/>
        <w:rPr>
          <w:rFonts w:cs="Times"/>
          <w:b/>
          <w:bCs/>
          <w:iCs/>
          <w:szCs w:val="27"/>
        </w:rPr>
      </w:pPr>
    </w:p>
    <w:p w14:paraId="53BAB9D4" w14:textId="77777777" w:rsidR="00430BCD" w:rsidRDefault="00430BCD" w:rsidP="00430BCD">
      <w:pPr>
        <w:widowControl w:val="0"/>
        <w:autoSpaceDE w:val="0"/>
        <w:autoSpaceDN w:val="0"/>
        <w:adjustRightInd w:val="0"/>
        <w:spacing w:before="1" w:after="1"/>
        <w:jc w:val="right"/>
        <w:rPr>
          <w:rFonts w:cs="Times"/>
          <w:b/>
          <w:bCs/>
          <w:iCs/>
          <w:szCs w:val="27"/>
        </w:rPr>
      </w:pPr>
      <w:r>
        <w:rPr>
          <w:rFonts w:cs="Times"/>
          <w:b/>
          <w:bCs/>
          <w:iCs/>
          <w:szCs w:val="27"/>
        </w:rPr>
        <w:t>BECOMING A PHILOSOPHER</w:t>
      </w:r>
    </w:p>
    <w:p w14:paraId="3D77E144" w14:textId="77777777" w:rsidR="00430BCD" w:rsidRDefault="00430BCD" w:rsidP="00430BCD">
      <w:pPr>
        <w:widowControl w:val="0"/>
        <w:autoSpaceDE w:val="0"/>
        <w:autoSpaceDN w:val="0"/>
        <w:adjustRightInd w:val="0"/>
        <w:spacing w:before="1" w:after="1"/>
        <w:jc w:val="right"/>
        <w:rPr>
          <w:rFonts w:cs="Times"/>
          <w:b/>
          <w:bCs/>
          <w:szCs w:val="23"/>
        </w:rPr>
      </w:pPr>
      <w:r>
        <w:rPr>
          <w:rFonts w:cs="Times"/>
          <w:b/>
          <w:bCs/>
          <w:szCs w:val="23"/>
        </w:rPr>
        <w:t>Dr. Gillian Parker</w:t>
      </w:r>
    </w:p>
    <w:p w14:paraId="3B09D315" w14:textId="77777777" w:rsidR="00430BCD" w:rsidRDefault="00430BCD" w:rsidP="00430BCD">
      <w:pPr>
        <w:widowControl w:val="0"/>
        <w:autoSpaceDE w:val="0"/>
        <w:autoSpaceDN w:val="0"/>
        <w:adjustRightInd w:val="0"/>
        <w:spacing w:before="1" w:after="1"/>
        <w:jc w:val="right"/>
        <w:rPr>
          <w:rFonts w:cs="Times"/>
          <w:b/>
          <w:bCs/>
          <w:szCs w:val="23"/>
        </w:rPr>
      </w:pPr>
      <w:r>
        <w:rPr>
          <w:rFonts w:cs="Times"/>
          <w:b/>
          <w:bCs/>
          <w:szCs w:val="23"/>
        </w:rPr>
        <w:t>Fall 2022</w:t>
      </w:r>
    </w:p>
    <w:p w14:paraId="02F39D41" w14:textId="77777777" w:rsidR="00430BCD" w:rsidRDefault="00137C26" w:rsidP="00430BCD">
      <w:pPr>
        <w:widowControl w:val="0"/>
        <w:autoSpaceDE w:val="0"/>
        <w:autoSpaceDN w:val="0"/>
        <w:adjustRightInd w:val="0"/>
        <w:jc w:val="center"/>
        <w:rPr>
          <w:rFonts w:ascii="Arial" w:hAnsi="Arial" w:cs="Arial"/>
        </w:rPr>
      </w:pPr>
      <w:r>
        <w:rPr>
          <w:rFonts w:cs="Times"/>
          <w:b/>
          <w:bCs/>
          <w:noProof/>
          <w:szCs w:val="23"/>
        </w:rPr>
        <w:pict w14:anchorId="35CEC4C6">
          <v:shape id="_x0000_i1027" type="#_x0000_t75" alt="Default Line" style="width:431.7pt;height:1.4pt;mso-width-percent:0;mso-height-percent:0;mso-width-percent:0;mso-height-percent:0" o:hrpct="0" o:hralign="center" o:hr="t">
            <v:imagedata r:id="rId26" o:title="Default Line"/>
          </v:shape>
        </w:pict>
      </w:r>
    </w:p>
    <w:p w14:paraId="56E48B2C" w14:textId="77777777" w:rsidR="00430BCD" w:rsidRDefault="00430BCD" w:rsidP="00430BCD">
      <w:pPr>
        <w:widowControl w:val="0"/>
        <w:autoSpaceDE w:val="0"/>
        <w:autoSpaceDN w:val="0"/>
        <w:adjustRightInd w:val="0"/>
        <w:spacing w:before="1" w:after="1"/>
        <w:rPr>
          <w:rFonts w:cs="Times"/>
          <w:b/>
          <w:bCs/>
          <w:szCs w:val="23"/>
        </w:rPr>
      </w:pPr>
    </w:p>
    <w:p w14:paraId="18BBF88C" w14:textId="77777777" w:rsidR="00430BCD" w:rsidRDefault="00430BCD" w:rsidP="00430BCD">
      <w:pPr>
        <w:widowControl w:val="0"/>
        <w:autoSpaceDE w:val="0"/>
        <w:autoSpaceDN w:val="0"/>
        <w:adjustRightInd w:val="0"/>
        <w:spacing w:before="1" w:after="1"/>
        <w:rPr>
          <w:rFonts w:cs="Times"/>
          <w:b/>
          <w:bCs/>
          <w:szCs w:val="23"/>
        </w:rPr>
      </w:pPr>
      <w:r>
        <w:rPr>
          <w:rFonts w:cs="Times"/>
          <w:b/>
          <w:bCs/>
          <w:szCs w:val="23"/>
        </w:rPr>
        <w:t xml:space="preserve">DETAILS ABOUT YOUR COURSE </w:t>
      </w:r>
    </w:p>
    <w:p w14:paraId="7E3ACA01" w14:textId="77777777" w:rsidR="00430BCD" w:rsidRDefault="00430BCD" w:rsidP="00430BCD">
      <w:pPr>
        <w:widowControl w:val="0"/>
        <w:autoSpaceDE w:val="0"/>
        <w:autoSpaceDN w:val="0"/>
        <w:adjustRightInd w:val="0"/>
        <w:spacing w:before="1" w:after="1"/>
        <w:rPr>
          <w:rFonts w:cs="Times"/>
          <w:b/>
          <w:bCs/>
          <w:szCs w:val="23"/>
        </w:rPr>
      </w:pPr>
      <w:r>
        <w:rPr>
          <w:rFonts w:cs="Times"/>
          <w:b/>
          <w:bCs/>
          <w:szCs w:val="23"/>
        </w:rPr>
        <w:t>Phil 202, Tuesday and Thursday, 10:00-11:50PM</w:t>
      </w:r>
    </w:p>
    <w:p w14:paraId="30647C94" w14:textId="77777777" w:rsidR="00430BCD" w:rsidRDefault="00430BCD" w:rsidP="00430BCD">
      <w:pPr>
        <w:widowControl w:val="0"/>
        <w:autoSpaceDE w:val="0"/>
        <w:autoSpaceDN w:val="0"/>
        <w:adjustRightInd w:val="0"/>
        <w:spacing w:before="1" w:after="1"/>
        <w:rPr>
          <w:rFonts w:cs="Times"/>
          <w:b/>
          <w:bCs/>
          <w:szCs w:val="23"/>
        </w:rPr>
      </w:pPr>
    </w:p>
    <w:p w14:paraId="1A0C091E" w14:textId="77777777" w:rsidR="00430BCD" w:rsidRDefault="00430BCD" w:rsidP="00430BCD">
      <w:pPr>
        <w:widowControl w:val="0"/>
        <w:autoSpaceDE w:val="0"/>
        <w:autoSpaceDN w:val="0"/>
        <w:adjustRightInd w:val="0"/>
        <w:spacing w:before="1" w:after="1"/>
        <w:rPr>
          <w:rFonts w:cs="Times"/>
          <w:b/>
          <w:bCs/>
          <w:szCs w:val="23"/>
        </w:rPr>
      </w:pPr>
      <w:r>
        <w:rPr>
          <w:rFonts w:cs="Times"/>
          <w:b/>
          <w:bCs/>
          <w:szCs w:val="23"/>
        </w:rPr>
        <w:t xml:space="preserve">DETAILS ABOUT YOUR PROFESSOR </w:t>
      </w:r>
    </w:p>
    <w:p w14:paraId="5AC68516" w14:textId="77777777" w:rsidR="00430BCD" w:rsidRDefault="00430BCD" w:rsidP="00430BCD">
      <w:pPr>
        <w:widowControl w:val="0"/>
        <w:autoSpaceDE w:val="0"/>
        <w:autoSpaceDN w:val="0"/>
        <w:adjustRightInd w:val="0"/>
        <w:spacing w:before="1" w:after="1"/>
        <w:rPr>
          <w:rFonts w:cs="Times"/>
          <w:b/>
          <w:bCs/>
          <w:szCs w:val="23"/>
        </w:rPr>
      </w:pPr>
      <w:r>
        <w:rPr>
          <w:rFonts w:cs="Times"/>
          <w:b/>
          <w:bCs/>
          <w:i/>
          <w:iCs/>
        </w:rPr>
        <w:t xml:space="preserve">E-mail: </w:t>
      </w:r>
      <w:hyperlink r:id="rId66" w:history="1">
        <w:r>
          <w:rPr>
            <w:rStyle w:val="Hyperlink"/>
            <w:rFonts w:cs="Times"/>
            <w:b/>
            <w:bCs/>
            <w:szCs w:val="23"/>
          </w:rPr>
          <w:t>parkerg@sonoma.edu</w:t>
        </w:r>
      </w:hyperlink>
      <w:r>
        <w:rPr>
          <w:rFonts w:cs="Times"/>
          <w:b/>
          <w:bCs/>
          <w:szCs w:val="23"/>
        </w:rPr>
        <w:t xml:space="preserve"> </w:t>
      </w:r>
    </w:p>
    <w:p w14:paraId="0CEC77E2" w14:textId="77777777" w:rsidR="00430BCD" w:rsidRDefault="00430BCD" w:rsidP="00430BCD">
      <w:pPr>
        <w:widowControl w:val="0"/>
        <w:autoSpaceDE w:val="0"/>
        <w:autoSpaceDN w:val="0"/>
        <w:adjustRightInd w:val="0"/>
        <w:spacing w:before="1" w:after="1"/>
        <w:rPr>
          <w:rFonts w:cs="Times"/>
          <w:b/>
          <w:bCs/>
          <w:szCs w:val="23"/>
        </w:rPr>
      </w:pPr>
      <w:r>
        <w:rPr>
          <w:rFonts w:cs="Times"/>
          <w:b/>
          <w:bCs/>
          <w:i/>
          <w:iCs/>
        </w:rPr>
        <w:t>Office hours:</w:t>
      </w:r>
      <w:r>
        <w:rPr>
          <w:rFonts w:cs="Times"/>
          <w:b/>
          <w:bCs/>
          <w:iCs/>
        </w:rPr>
        <w:t xml:space="preserve">  Straight after any Zoom class meeting.  E-mail works too anytime, as does requesting a private Zoom call.</w:t>
      </w:r>
    </w:p>
    <w:p w14:paraId="66BFD93D" w14:textId="77777777" w:rsidR="00430BCD" w:rsidRDefault="00430BCD" w:rsidP="00430BCD">
      <w:pPr>
        <w:rPr>
          <w:rFonts w:cs="Arial"/>
        </w:rPr>
      </w:pPr>
    </w:p>
    <w:p w14:paraId="68FDE594" w14:textId="77777777" w:rsidR="00430BCD" w:rsidRDefault="00430BCD" w:rsidP="00430BCD"/>
    <w:p w14:paraId="6F5D5899" w14:textId="77777777" w:rsidR="00430BCD" w:rsidRDefault="00430BCD" w:rsidP="00430BCD">
      <w:pPr>
        <w:rPr>
          <w:b/>
        </w:rPr>
      </w:pPr>
      <w:r>
        <w:rPr>
          <w:b/>
        </w:rPr>
        <w:t>REQUIRED TEXTS</w:t>
      </w:r>
    </w:p>
    <w:p w14:paraId="6B1CCCC2" w14:textId="77777777" w:rsidR="00430BCD" w:rsidRDefault="00430BCD" w:rsidP="00430BCD">
      <w:pPr>
        <w:widowControl w:val="0"/>
        <w:autoSpaceDE w:val="0"/>
        <w:autoSpaceDN w:val="0"/>
        <w:adjustRightInd w:val="0"/>
        <w:rPr>
          <w:rFonts w:eastAsiaTheme="minorEastAsia" w:cs="Helvetica"/>
        </w:rPr>
      </w:pPr>
      <w:r>
        <w:rPr>
          <w:rFonts w:eastAsiaTheme="minorEastAsia" w:cs="Helvetica"/>
          <w:i/>
          <w:iCs/>
        </w:rPr>
        <w:t xml:space="preserve">A Little History of Philosophy, </w:t>
      </w:r>
      <w:r>
        <w:rPr>
          <w:rFonts w:eastAsiaTheme="minorEastAsia" w:cs="Helvetica"/>
        </w:rPr>
        <w:t xml:space="preserve">Nigel Warburton (Yale University Press, 2012).  </w:t>
      </w:r>
      <w:r>
        <w:rPr>
          <w:rFonts w:eastAsiaTheme="minorEastAsia" w:cs="Helvetica"/>
          <w:b/>
        </w:rPr>
        <w:t>Available online through SSU library for reading online or downloading</w:t>
      </w:r>
    </w:p>
    <w:p w14:paraId="4AE80CF6" w14:textId="77777777" w:rsidR="00430BCD" w:rsidRDefault="00430BCD" w:rsidP="00430BCD">
      <w:pPr>
        <w:rPr>
          <w:rFonts w:eastAsia="Arial" w:cs="Arial"/>
        </w:rPr>
      </w:pPr>
    </w:p>
    <w:p w14:paraId="43461528" w14:textId="77777777" w:rsidR="00430BCD" w:rsidRDefault="00430BCD" w:rsidP="00430BCD">
      <w:r>
        <w:t>PDF texts and links are provided for all other reading material.</w:t>
      </w:r>
    </w:p>
    <w:p w14:paraId="72A6668F" w14:textId="77777777" w:rsidR="00430BCD" w:rsidRDefault="00430BCD" w:rsidP="00430BCD">
      <w:pPr>
        <w:rPr>
          <w:b/>
        </w:rPr>
      </w:pPr>
    </w:p>
    <w:p w14:paraId="74B983A4" w14:textId="77777777" w:rsidR="00430BCD" w:rsidRDefault="00430BCD" w:rsidP="00430BCD">
      <w:pPr>
        <w:rPr>
          <w:b/>
        </w:rPr>
      </w:pPr>
    </w:p>
    <w:p w14:paraId="0BFC28FC" w14:textId="77777777" w:rsidR="00430BCD" w:rsidRDefault="00430BCD" w:rsidP="00430BCD">
      <w:pPr>
        <w:rPr>
          <w:b/>
        </w:rPr>
      </w:pPr>
      <w:r>
        <w:rPr>
          <w:b/>
        </w:rPr>
        <w:t>DESCRIPTION AND COURSE OBJECTIVES</w:t>
      </w:r>
    </w:p>
    <w:p w14:paraId="63BD0F81" w14:textId="77777777" w:rsidR="00430BCD" w:rsidRDefault="00430BCD" w:rsidP="00430BCD">
      <w:r>
        <w:t xml:space="preserve">Becoming a Philosopher (BAP) is intended for the Philosophy major or minor.  It is both a </w:t>
      </w:r>
      <w:proofErr w:type="gramStart"/>
      <w:r>
        <w:t>skills</w:t>
      </w:r>
      <w:proofErr w:type="gramEnd"/>
      <w:r>
        <w:t xml:space="preserve"> and content based class.  Ideally, having completed BAP you should be better equipped to be a successful Philosophy Major.</w:t>
      </w:r>
    </w:p>
    <w:p w14:paraId="6708BE66" w14:textId="77777777" w:rsidR="00430BCD" w:rsidRDefault="00430BCD" w:rsidP="00430BCD"/>
    <w:p w14:paraId="557D3688" w14:textId="77777777" w:rsidR="00430BCD" w:rsidRDefault="00430BCD" w:rsidP="00430BCD">
      <w:r>
        <w:t xml:space="preserve">Reading, Writing, and Presenting are the three core skills we will be working on throughout the semester.  </w:t>
      </w:r>
    </w:p>
    <w:p w14:paraId="3FA1D354" w14:textId="77777777" w:rsidR="00430BCD" w:rsidRDefault="00430BCD" w:rsidP="00430BCD"/>
    <w:p w14:paraId="3E3501C7" w14:textId="77777777" w:rsidR="00430BCD" w:rsidRDefault="00430BCD" w:rsidP="00430BCD">
      <w:r>
        <w:t xml:space="preserve">The objectives of this course are several: </w:t>
      </w:r>
    </w:p>
    <w:p w14:paraId="1291F4FB" w14:textId="77777777" w:rsidR="00430BCD" w:rsidRDefault="00430BCD" w:rsidP="00430BCD"/>
    <w:p w14:paraId="046FF1D1" w14:textId="77777777" w:rsidR="00430BCD" w:rsidRDefault="00430BCD" w:rsidP="00430BCD">
      <w:pPr>
        <w:pStyle w:val="ListParagraph"/>
        <w:numPr>
          <w:ilvl w:val="0"/>
          <w:numId w:val="37"/>
        </w:numPr>
        <w:autoSpaceDN w:val="0"/>
        <w:spacing w:after="0" w:line="240" w:lineRule="auto"/>
      </w:pPr>
      <w:r>
        <w:t>To introduce the student to the history of Philosophy and to ask the question: What is Philosophy?</w:t>
      </w:r>
    </w:p>
    <w:p w14:paraId="559C8DFB" w14:textId="77777777" w:rsidR="00430BCD" w:rsidRDefault="00430BCD" w:rsidP="00430BCD">
      <w:pPr>
        <w:pStyle w:val="ListParagraph"/>
      </w:pPr>
    </w:p>
    <w:p w14:paraId="71FFB2B8" w14:textId="77777777" w:rsidR="00430BCD" w:rsidRDefault="00430BCD" w:rsidP="00430BCD">
      <w:pPr>
        <w:pStyle w:val="ListParagraph"/>
        <w:numPr>
          <w:ilvl w:val="0"/>
          <w:numId w:val="37"/>
        </w:numPr>
        <w:autoSpaceDN w:val="0"/>
        <w:spacing w:after="0" w:line="240" w:lineRule="auto"/>
      </w:pPr>
      <w:r>
        <w:t>To develop the student’s research, writing, oral presentation, and group discussion skills.</w:t>
      </w:r>
    </w:p>
    <w:p w14:paraId="79782331" w14:textId="77777777" w:rsidR="00430BCD" w:rsidRDefault="00430BCD" w:rsidP="00430BCD"/>
    <w:p w14:paraId="10EB13CD" w14:textId="77777777" w:rsidR="00430BCD" w:rsidRDefault="00430BCD" w:rsidP="00430BCD">
      <w:pPr>
        <w:pStyle w:val="ListParagraph"/>
        <w:numPr>
          <w:ilvl w:val="0"/>
          <w:numId w:val="37"/>
        </w:numPr>
        <w:autoSpaceDN w:val="0"/>
        <w:spacing w:after="0" w:line="240" w:lineRule="auto"/>
      </w:pPr>
      <w:r>
        <w:t>To develop the sense of being a cohort of philosophy students who work together collaboratively to further each individual’s philosophical acumen.</w:t>
      </w:r>
    </w:p>
    <w:p w14:paraId="256362D6" w14:textId="77777777" w:rsidR="00430BCD" w:rsidRDefault="00430BCD" w:rsidP="00430BCD">
      <w:pPr>
        <w:rPr>
          <w:b/>
        </w:rPr>
      </w:pPr>
    </w:p>
    <w:p w14:paraId="70D36A88" w14:textId="77777777" w:rsidR="00430BCD" w:rsidRDefault="00430BCD" w:rsidP="00430BCD">
      <w:pPr>
        <w:rPr>
          <w:b/>
        </w:rPr>
      </w:pPr>
    </w:p>
    <w:p w14:paraId="79AAC57C" w14:textId="77777777" w:rsidR="00430BCD" w:rsidRDefault="00430BCD" w:rsidP="00430BCD">
      <w:r>
        <w:rPr>
          <w:b/>
        </w:rPr>
        <w:t>GRADED REQUIREMENTS</w:t>
      </w:r>
    </w:p>
    <w:p w14:paraId="27671D69" w14:textId="77777777" w:rsidR="00430BCD" w:rsidRDefault="00430BCD" w:rsidP="00430BCD">
      <w:pPr>
        <w:rPr>
          <w:i/>
        </w:rPr>
      </w:pPr>
      <w:r>
        <w:rPr>
          <w:i/>
        </w:rPr>
        <w:t>There are three graded requirements for this class and one ungraded one (but necessary to pass the class):</w:t>
      </w:r>
    </w:p>
    <w:p w14:paraId="39E00642" w14:textId="77777777" w:rsidR="00430BCD" w:rsidRDefault="00430BCD" w:rsidP="00430BCD"/>
    <w:p w14:paraId="625CE5E5" w14:textId="77777777" w:rsidR="00430BCD" w:rsidRDefault="00430BCD" w:rsidP="00430BCD">
      <w:pPr>
        <w:pStyle w:val="ListParagraph"/>
        <w:numPr>
          <w:ilvl w:val="0"/>
          <w:numId w:val="38"/>
        </w:numPr>
        <w:autoSpaceDN w:val="0"/>
        <w:spacing w:after="0" w:line="240" w:lineRule="auto"/>
      </w:pPr>
      <w:r>
        <w:lastRenderedPageBreak/>
        <w:t xml:space="preserve">Oral presentations and discussions on assigned readings.  Each student will be assessed on their presentation skills, listening skills during the presentation, and discussion skills (Oral Presentation Guidelines are on Canvas).  </w:t>
      </w:r>
      <w:r>
        <w:rPr>
          <w:i/>
        </w:rPr>
        <w:t>25% of total grade</w:t>
      </w:r>
    </w:p>
    <w:p w14:paraId="20EC6CD1" w14:textId="77777777" w:rsidR="00430BCD" w:rsidRDefault="00430BCD" w:rsidP="00430BCD">
      <w:pPr>
        <w:pStyle w:val="ListParagraph"/>
      </w:pPr>
    </w:p>
    <w:p w14:paraId="2917539C" w14:textId="77777777" w:rsidR="00430BCD" w:rsidRDefault="00430BCD" w:rsidP="00430BCD">
      <w:pPr>
        <w:numPr>
          <w:ilvl w:val="0"/>
          <w:numId w:val="38"/>
        </w:numPr>
        <w:spacing w:after="0" w:line="240" w:lineRule="auto"/>
      </w:pPr>
      <w:r>
        <w:t>Reading Responses and other Small Assignments.  (</w:t>
      </w:r>
      <w:r>
        <w:rPr>
          <w:i/>
        </w:rPr>
        <w:t>See below for instructions and expectations for most reading responses).  25% of total grade</w:t>
      </w:r>
    </w:p>
    <w:p w14:paraId="7EEF5EA9" w14:textId="77777777" w:rsidR="00430BCD" w:rsidRDefault="00430BCD" w:rsidP="00430BCD"/>
    <w:p w14:paraId="400F752D" w14:textId="77777777" w:rsidR="00430BCD" w:rsidRDefault="00430BCD" w:rsidP="00430BCD">
      <w:pPr>
        <w:pStyle w:val="ListParagraph"/>
        <w:numPr>
          <w:ilvl w:val="0"/>
          <w:numId w:val="38"/>
        </w:numPr>
        <w:autoSpaceDN w:val="0"/>
        <w:spacing w:after="0" w:line="240" w:lineRule="auto"/>
      </w:pPr>
      <w:r>
        <w:t xml:space="preserve">A Research Project.  You will work on this project as the semester progresses.  In order to accomplish the project, you will be asked to complete a project identification (C/NC), annotated bibliography (10%), that will then inform a written essay (30%), that will then inform a short “one-slide” presentation to the class (10%).  (Research Project Guidelines are on Canvas).  </w:t>
      </w:r>
      <w:r>
        <w:rPr>
          <w:i/>
        </w:rPr>
        <w:t xml:space="preserve">50% of total grade </w:t>
      </w:r>
    </w:p>
    <w:p w14:paraId="2C0F1BE3" w14:textId="77777777" w:rsidR="00430BCD" w:rsidRDefault="00430BCD" w:rsidP="00430BCD">
      <w:pPr>
        <w:pStyle w:val="ListParagraph"/>
      </w:pPr>
    </w:p>
    <w:p w14:paraId="5AAD9374" w14:textId="77777777" w:rsidR="00430BCD" w:rsidRDefault="00430BCD" w:rsidP="00430BCD">
      <w:pPr>
        <w:pStyle w:val="ListParagraph"/>
        <w:numPr>
          <w:ilvl w:val="0"/>
          <w:numId w:val="38"/>
        </w:numPr>
        <w:autoSpaceDN w:val="0"/>
        <w:spacing w:after="0" w:line="240" w:lineRule="auto"/>
      </w:pPr>
      <w:r>
        <w:t>Five hours of Service Learning to fulfill a key requirement in your Philosophy career at SSU.  This is an ungraded but necessary (to pass the class) assignment.</w:t>
      </w:r>
    </w:p>
    <w:p w14:paraId="4FFEA7A0" w14:textId="77777777" w:rsidR="00430BCD" w:rsidRDefault="00430BCD" w:rsidP="00430BCD">
      <w:pPr>
        <w:pStyle w:val="ListParagraph"/>
      </w:pPr>
    </w:p>
    <w:p w14:paraId="777180D6" w14:textId="77777777" w:rsidR="00430BCD" w:rsidRDefault="00430BCD" w:rsidP="00430BCD">
      <w:pPr>
        <w:numPr>
          <w:ilvl w:val="0"/>
          <w:numId w:val="38"/>
        </w:numPr>
        <w:spacing w:after="0" w:line="240" w:lineRule="auto"/>
      </w:pPr>
      <w:r>
        <w:t xml:space="preserve">If you participate consistently during Zoom meetings in the semester, I will make a note of this and “bump” your grade up at the end of the semester by one increment (e.g., from a B+ to A-). </w:t>
      </w:r>
    </w:p>
    <w:p w14:paraId="5868782B" w14:textId="77777777" w:rsidR="00430BCD" w:rsidRDefault="00430BCD" w:rsidP="00430BCD">
      <w:pPr>
        <w:pStyle w:val="ListParagraph"/>
      </w:pPr>
    </w:p>
    <w:p w14:paraId="3AD6EF26" w14:textId="77777777" w:rsidR="00430BCD" w:rsidRDefault="00430BCD" w:rsidP="00430BCD"/>
    <w:p w14:paraId="62A1635D" w14:textId="77777777" w:rsidR="00430BCD" w:rsidRDefault="00430BCD" w:rsidP="00430BCD">
      <w:pPr>
        <w:widowControl w:val="0"/>
        <w:autoSpaceDE w:val="0"/>
        <w:autoSpaceDN w:val="0"/>
        <w:adjustRightInd w:val="0"/>
        <w:spacing w:before="1" w:after="1"/>
        <w:rPr>
          <w:rFonts w:cs="Times"/>
        </w:rPr>
      </w:pPr>
      <w:r>
        <w:rPr>
          <w:rFonts w:cs="Times"/>
        </w:rPr>
        <w:t>Percentile to letter grade conversion chart</w:t>
      </w:r>
    </w:p>
    <w:tbl>
      <w:tblPr>
        <w:tblW w:w="0" w:type="auto"/>
        <w:tblLayout w:type="fixed"/>
        <w:tblLook w:val="04A0" w:firstRow="1" w:lastRow="0" w:firstColumn="1" w:lastColumn="0" w:noHBand="0" w:noVBand="1"/>
      </w:tblPr>
      <w:tblGrid>
        <w:gridCol w:w="1548"/>
        <w:gridCol w:w="1440"/>
        <w:gridCol w:w="1440"/>
        <w:gridCol w:w="1440"/>
        <w:gridCol w:w="1440"/>
        <w:gridCol w:w="1440"/>
      </w:tblGrid>
      <w:tr w:rsidR="00430BCD" w14:paraId="75BD6A18"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646DC977" w14:textId="77777777" w:rsidR="00430BCD" w:rsidRDefault="00430BCD">
            <w:pPr>
              <w:widowControl w:val="0"/>
              <w:autoSpaceDE w:val="0"/>
              <w:autoSpaceDN w:val="0"/>
              <w:adjustRightInd w:val="0"/>
              <w:ind w:left="9" w:right="-2547"/>
              <w:rPr>
                <w:rFonts w:cs="Times"/>
                <w:u w:val="single"/>
              </w:rPr>
            </w:pPr>
            <w:r>
              <w:rPr>
                <w:rFonts w:cs="Times"/>
                <w:u w:val="single"/>
              </w:rPr>
              <w:t>%</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2D6BC89" w14:textId="77777777" w:rsidR="00430BCD" w:rsidRDefault="00430BCD">
            <w:pPr>
              <w:widowControl w:val="0"/>
              <w:autoSpaceDE w:val="0"/>
              <w:autoSpaceDN w:val="0"/>
              <w:adjustRightInd w:val="0"/>
              <w:ind w:left="384" w:right="-2547"/>
              <w:rPr>
                <w:rFonts w:cs="Times"/>
                <w:u w:val="single"/>
              </w:rPr>
            </w:pPr>
            <w:r>
              <w:rPr>
                <w:rFonts w:cs="Times"/>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30BB998" w14:textId="77777777" w:rsidR="00430BCD" w:rsidRDefault="00430BCD">
            <w:pPr>
              <w:widowControl w:val="0"/>
              <w:autoSpaceDE w:val="0"/>
              <w:autoSpaceDN w:val="0"/>
              <w:adjustRightInd w:val="0"/>
              <w:ind w:left="432" w:right="-2547"/>
              <w:rPr>
                <w:rFonts w:cs="Times"/>
                <w:u w:val="single"/>
              </w:rPr>
            </w:pPr>
            <w:r>
              <w:rPr>
                <w:rFonts w:cs="Times"/>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3DBF6A7" w14:textId="77777777" w:rsidR="00430BCD" w:rsidRDefault="00430BCD">
            <w:pPr>
              <w:widowControl w:val="0"/>
              <w:autoSpaceDE w:val="0"/>
              <w:autoSpaceDN w:val="0"/>
              <w:adjustRightInd w:val="0"/>
              <w:ind w:left="441" w:right="-2547"/>
              <w:rPr>
                <w:rFonts w:cs="Times"/>
                <w:u w:val="single"/>
              </w:rPr>
            </w:pPr>
            <w:r>
              <w:rPr>
                <w:rFonts w:cs="Times"/>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89236DD" w14:textId="77777777" w:rsidR="00430BCD" w:rsidRDefault="00430BCD">
            <w:pPr>
              <w:widowControl w:val="0"/>
              <w:autoSpaceDE w:val="0"/>
              <w:autoSpaceDN w:val="0"/>
              <w:adjustRightInd w:val="0"/>
              <w:ind w:left="432" w:right="-2547"/>
              <w:rPr>
                <w:rFonts w:cs="Times"/>
                <w:u w:val="single"/>
              </w:rPr>
            </w:pPr>
            <w:r>
              <w:rPr>
                <w:rFonts w:cs="Times"/>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C4FA017" w14:textId="77777777" w:rsidR="00430BCD" w:rsidRDefault="00430BCD">
            <w:pPr>
              <w:widowControl w:val="0"/>
              <w:autoSpaceDE w:val="0"/>
              <w:autoSpaceDN w:val="0"/>
              <w:adjustRightInd w:val="0"/>
              <w:ind w:left="441" w:right="-2547"/>
              <w:rPr>
                <w:rFonts w:cs="Times"/>
                <w:u w:val="single"/>
              </w:rPr>
            </w:pPr>
            <w:r>
              <w:rPr>
                <w:rFonts w:cs="Times"/>
                <w:u w:val="single"/>
              </w:rPr>
              <w:t xml:space="preserve"> Grade</w:t>
            </w:r>
          </w:p>
        </w:tc>
      </w:tr>
      <w:tr w:rsidR="00430BCD" w14:paraId="7393EED7"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7E9C0F74" w14:textId="77777777" w:rsidR="00430BCD" w:rsidRDefault="00430BCD">
            <w:pPr>
              <w:widowControl w:val="0"/>
              <w:autoSpaceDE w:val="0"/>
              <w:autoSpaceDN w:val="0"/>
              <w:adjustRightInd w:val="0"/>
              <w:ind w:left="9" w:right="-2547"/>
              <w:rPr>
                <w:rFonts w:cs="Times"/>
              </w:rPr>
            </w:pPr>
            <w:r>
              <w:rPr>
                <w:rFonts w:cs="Times"/>
              </w:rPr>
              <w:t xml:space="preserve">93-100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409D558" w14:textId="77777777" w:rsidR="00430BCD" w:rsidRDefault="00430BCD">
            <w:pPr>
              <w:widowControl w:val="0"/>
              <w:autoSpaceDE w:val="0"/>
              <w:autoSpaceDN w:val="0"/>
              <w:adjustRightInd w:val="0"/>
              <w:ind w:left="384" w:right="-2547"/>
              <w:rPr>
                <w:rFonts w:cs="Times"/>
              </w:rPr>
            </w:pPr>
            <w:r>
              <w:rPr>
                <w:rFonts w:cs="Times"/>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84A62B7" w14:textId="77777777" w:rsidR="00430BCD" w:rsidRDefault="00430BCD">
            <w:pPr>
              <w:widowControl w:val="0"/>
              <w:autoSpaceDE w:val="0"/>
              <w:autoSpaceDN w:val="0"/>
              <w:adjustRightInd w:val="0"/>
              <w:ind w:left="432" w:right="-2547"/>
              <w:rPr>
                <w:rFonts w:cs="Times"/>
              </w:rPr>
            </w:pPr>
            <w:r>
              <w:rPr>
                <w:rFonts w:cs="Times"/>
              </w:rPr>
              <w:t xml:space="preserve">80-82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8B9E6D6" w14:textId="77777777" w:rsidR="00430BCD" w:rsidRDefault="00430BCD">
            <w:pPr>
              <w:widowControl w:val="0"/>
              <w:autoSpaceDE w:val="0"/>
              <w:autoSpaceDN w:val="0"/>
              <w:adjustRightInd w:val="0"/>
              <w:ind w:left="441" w:right="-2547"/>
              <w:rPr>
                <w:rFonts w:cs="Times"/>
              </w:rPr>
            </w:pPr>
            <w:r>
              <w:rPr>
                <w:rFonts w:cs="Times"/>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ED99036" w14:textId="77777777" w:rsidR="00430BCD" w:rsidRDefault="00430BCD">
            <w:pPr>
              <w:widowControl w:val="0"/>
              <w:autoSpaceDE w:val="0"/>
              <w:autoSpaceDN w:val="0"/>
              <w:adjustRightInd w:val="0"/>
              <w:ind w:left="432" w:right="-2547"/>
              <w:rPr>
                <w:rFonts w:cs="Times"/>
              </w:rPr>
            </w:pPr>
            <w:r>
              <w:rPr>
                <w:rFonts w:cs="Times"/>
              </w:rPr>
              <w:t xml:space="preserve">67-69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B7E33BF" w14:textId="77777777" w:rsidR="00430BCD" w:rsidRDefault="00430BCD">
            <w:pPr>
              <w:widowControl w:val="0"/>
              <w:autoSpaceDE w:val="0"/>
              <w:autoSpaceDN w:val="0"/>
              <w:adjustRightInd w:val="0"/>
              <w:ind w:left="441" w:right="-2547"/>
              <w:rPr>
                <w:rFonts w:cs="Times"/>
              </w:rPr>
            </w:pPr>
            <w:r>
              <w:rPr>
                <w:rFonts w:cs="Times"/>
              </w:rPr>
              <w:t xml:space="preserve">D+ </w:t>
            </w:r>
          </w:p>
        </w:tc>
      </w:tr>
      <w:tr w:rsidR="00430BCD" w14:paraId="72BDE7D0"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0D3EA0C0" w14:textId="77777777" w:rsidR="00430BCD" w:rsidRDefault="00430BCD">
            <w:pPr>
              <w:widowControl w:val="0"/>
              <w:autoSpaceDE w:val="0"/>
              <w:autoSpaceDN w:val="0"/>
              <w:adjustRightInd w:val="0"/>
              <w:ind w:left="9" w:right="-2547"/>
              <w:rPr>
                <w:rFonts w:cs="Times"/>
              </w:rPr>
            </w:pPr>
            <w:r>
              <w:rPr>
                <w:rFonts w:cs="Times"/>
              </w:rPr>
              <w:t xml:space="preserve">90-92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6A995EE" w14:textId="77777777" w:rsidR="00430BCD" w:rsidRDefault="00430BCD">
            <w:pPr>
              <w:widowControl w:val="0"/>
              <w:autoSpaceDE w:val="0"/>
              <w:autoSpaceDN w:val="0"/>
              <w:adjustRightInd w:val="0"/>
              <w:ind w:left="384" w:right="-2547"/>
              <w:rPr>
                <w:rFonts w:cs="Times"/>
              </w:rPr>
            </w:pPr>
            <w:r>
              <w:rPr>
                <w:rFonts w:cs="Times"/>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2E99D6F" w14:textId="77777777" w:rsidR="00430BCD" w:rsidRDefault="00430BCD">
            <w:pPr>
              <w:widowControl w:val="0"/>
              <w:autoSpaceDE w:val="0"/>
              <w:autoSpaceDN w:val="0"/>
              <w:adjustRightInd w:val="0"/>
              <w:ind w:left="432" w:right="-2547"/>
              <w:rPr>
                <w:rFonts w:cs="Times"/>
              </w:rPr>
            </w:pPr>
            <w:r>
              <w:rPr>
                <w:rFonts w:cs="Times"/>
              </w:rPr>
              <w:t xml:space="preserve">77-79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7497A38" w14:textId="77777777" w:rsidR="00430BCD" w:rsidRDefault="00430BCD">
            <w:pPr>
              <w:widowControl w:val="0"/>
              <w:autoSpaceDE w:val="0"/>
              <w:autoSpaceDN w:val="0"/>
              <w:adjustRightInd w:val="0"/>
              <w:ind w:left="441" w:right="-2547"/>
              <w:rPr>
                <w:rFonts w:cs="Times"/>
              </w:rPr>
            </w:pPr>
            <w:r>
              <w:rPr>
                <w:rFonts w:cs="Times"/>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8E2C0CF" w14:textId="77777777" w:rsidR="00430BCD" w:rsidRDefault="00430BCD">
            <w:pPr>
              <w:widowControl w:val="0"/>
              <w:autoSpaceDE w:val="0"/>
              <w:autoSpaceDN w:val="0"/>
              <w:adjustRightInd w:val="0"/>
              <w:ind w:left="432" w:right="-2547"/>
              <w:rPr>
                <w:rFonts w:cs="Times"/>
              </w:rPr>
            </w:pPr>
            <w:r>
              <w:rPr>
                <w:rFonts w:cs="Times"/>
              </w:rPr>
              <w:t xml:space="preserve">63-66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E0BB8D1" w14:textId="77777777" w:rsidR="00430BCD" w:rsidRDefault="00430BCD">
            <w:pPr>
              <w:widowControl w:val="0"/>
              <w:autoSpaceDE w:val="0"/>
              <w:autoSpaceDN w:val="0"/>
              <w:adjustRightInd w:val="0"/>
              <w:ind w:left="441" w:right="-2547"/>
              <w:rPr>
                <w:rFonts w:cs="Times"/>
              </w:rPr>
            </w:pPr>
            <w:r>
              <w:rPr>
                <w:rFonts w:cs="Times"/>
              </w:rPr>
              <w:t xml:space="preserve">D </w:t>
            </w:r>
          </w:p>
        </w:tc>
      </w:tr>
      <w:tr w:rsidR="00430BCD" w14:paraId="215296BE"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7A73181C" w14:textId="77777777" w:rsidR="00430BCD" w:rsidRDefault="00430BCD">
            <w:pPr>
              <w:widowControl w:val="0"/>
              <w:autoSpaceDE w:val="0"/>
              <w:autoSpaceDN w:val="0"/>
              <w:adjustRightInd w:val="0"/>
              <w:ind w:left="9" w:right="-2547"/>
              <w:rPr>
                <w:rFonts w:cs="Times"/>
              </w:rPr>
            </w:pPr>
            <w:r>
              <w:rPr>
                <w:rFonts w:cs="Times"/>
              </w:rPr>
              <w:t xml:space="preserve">87-89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C70ECA0" w14:textId="77777777" w:rsidR="00430BCD" w:rsidRDefault="00430BCD">
            <w:pPr>
              <w:widowControl w:val="0"/>
              <w:autoSpaceDE w:val="0"/>
              <w:autoSpaceDN w:val="0"/>
              <w:adjustRightInd w:val="0"/>
              <w:ind w:left="384" w:right="-2547"/>
              <w:rPr>
                <w:rFonts w:cs="Times"/>
              </w:rPr>
            </w:pPr>
            <w:r>
              <w:rPr>
                <w:rFonts w:cs="Times"/>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33272BF" w14:textId="77777777" w:rsidR="00430BCD" w:rsidRDefault="00430BCD">
            <w:pPr>
              <w:widowControl w:val="0"/>
              <w:autoSpaceDE w:val="0"/>
              <w:autoSpaceDN w:val="0"/>
              <w:adjustRightInd w:val="0"/>
              <w:ind w:left="432" w:right="-2547"/>
              <w:rPr>
                <w:rFonts w:cs="Times"/>
              </w:rPr>
            </w:pPr>
            <w:r>
              <w:rPr>
                <w:rFonts w:cs="Times"/>
              </w:rPr>
              <w:t xml:space="preserve">73-76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168BAD7" w14:textId="77777777" w:rsidR="00430BCD" w:rsidRDefault="00430BCD">
            <w:pPr>
              <w:widowControl w:val="0"/>
              <w:autoSpaceDE w:val="0"/>
              <w:autoSpaceDN w:val="0"/>
              <w:adjustRightInd w:val="0"/>
              <w:ind w:left="441" w:right="-2547"/>
              <w:rPr>
                <w:rFonts w:cs="Times"/>
              </w:rPr>
            </w:pPr>
            <w:r>
              <w:rPr>
                <w:rFonts w:cs="Times"/>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9D49F73" w14:textId="77777777" w:rsidR="00430BCD" w:rsidRDefault="00430BCD">
            <w:pPr>
              <w:widowControl w:val="0"/>
              <w:autoSpaceDE w:val="0"/>
              <w:autoSpaceDN w:val="0"/>
              <w:adjustRightInd w:val="0"/>
              <w:ind w:left="432" w:right="-2547"/>
              <w:rPr>
                <w:rFonts w:cs="Times"/>
              </w:rPr>
            </w:pPr>
            <w:r>
              <w:rPr>
                <w:rFonts w:cs="Times"/>
              </w:rPr>
              <w:t xml:space="preserve">60-62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CF5EB5A" w14:textId="77777777" w:rsidR="00430BCD" w:rsidRDefault="00430BCD">
            <w:pPr>
              <w:widowControl w:val="0"/>
              <w:autoSpaceDE w:val="0"/>
              <w:autoSpaceDN w:val="0"/>
              <w:adjustRightInd w:val="0"/>
              <w:ind w:left="441" w:right="-2547"/>
              <w:rPr>
                <w:rFonts w:cs="Times"/>
              </w:rPr>
            </w:pPr>
            <w:r>
              <w:rPr>
                <w:rFonts w:cs="Times"/>
              </w:rPr>
              <w:t xml:space="preserve">D- </w:t>
            </w:r>
          </w:p>
        </w:tc>
      </w:tr>
      <w:tr w:rsidR="00430BCD" w14:paraId="5C5567FC"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786DAF97" w14:textId="77777777" w:rsidR="00430BCD" w:rsidRDefault="00430BCD">
            <w:pPr>
              <w:widowControl w:val="0"/>
              <w:autoSpaceDE w:val="0"/>
              <w:autoSpaceDN w:val="0"/>
              <w:adjustRightInd w:val="0"/>
              <w:ind w:left="9" w:right="-2547"/>
              <w:rPr>
                <w:rFonts w:cs="Times"/>
              </w:rPr>
            </w:pPr>
            <w:r>
              <w:rPr>
                <w:rFonts w:cs="Times"/>
              </w:rPr>
              <w:t xml:space="preserve">83-86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2F63961" w14:textId="77777777" w:rsidR="00430BCD" w:rsidRDefault="00430BCD">
            <w:pPr>
              <w:widowControl w:val="0"/>
              <w:autoSpaceDE w:val="0"/>
              <w:autoSpaceDN w:val="0"/>
              <w:adjustRightInd w:val="0"/>
              <w:ind w:left="384" w:right="-2547"/>
              <w:rPr>
                <w:rFonts w:cs="Times"/>
              </w:rPr>
            </w:pPr>
            <w:r>
              <w:rPr>
                <w:rFonts w:cs="Times"/>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B040C16" w14:textId="77777777" w:rsidR="00430BCD" w:rsidRDefault="00430BCD">
            <w:pPr>
              <w:widowControl w:val="0"/>
              <w:autoSpaceDE w:val="0"/>
              <w:autoSpaceDN w:val="0"/>
              <w:adjustRightInd w:val="0"/>
              <w:ind w:left="432" w:right="-2547"/>
              <w:rPr>
                <w:rFonts w:cs="Times"/>
              </w:rPr>
            </w:pPr>
            <w:r>
              <w:rPr>
                <w:rFonts w:cs="Times"/>
              </w:rPr>
              <w:t xml:space="preserve">70-72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5509DA1" w14:textId="77777777" w:rsidR="00430BCD" w:rsidRDefault="00430BCD">
            <w:pPr>
              <w:widowControl w:val="0"/>
              <w:autoSpaceDE w:val="0"/>
              <w:autoSpaceDN w:val="0"/>
              <w:adjustRightInd w:val="0"/>
              <w:ind w:left="441" w:right="-2547"/>
              <w:rPr>
                <w:rFonts w:cs="Times"/>
              </w:rPr>
            </w:pPr>
            <w:r>
              <w:rPr>
                <w:rFonts w:cs="Times"/>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0BC0A12" w14:textId="77777777" w:rsidR="00430BCD" w:rsidRDefault="00430BCD">
            <w:pPr>
              <w:widowControl w:val="0"/>
              <w:autoSpaceDE w:val="0"/>
              <w:autoSpaceDN w:val="0"/>
              <w:adjustRightInd w:val="0"/>
              <w:ind w:left="432" w:right="-2547"/>
              <w:rPr>
                <w:rFonts w:cs="Times"/>
              </w:rPr>
            </w:pPr>
            <w:r>
              <w:rPr>
                <w:rFonts w:cs="Times"/>
              </w:rPr>
              <w:t xml:space="preserve">O-59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8DB338D" w14:textId="77777777" w:rsidR="00430BCD" w:rsidRDefault="00430BCD">
            <w:pPr>
              <w:widowControl w:val="0"/>
              <w:autoSpaceDE w:val="0"/>
              <w:autoSpaceDN w:val="0"/>
              <w:adjustRightInd w:val="0"/>
              <w:ind w:left="441" w:right="-2547"/>
              <w:rPr>
                <w:rFonts w:cs="Times"/>
              </w:rPr>
            </w:pPr>
            <w:r>
              <w:rPr>
                <w:rFonts w:cs="Times"/>
              </w:rPr>
              <w:t xml:space="preserve">F </w:t>
            </w:r>
          </w:p>
        </w:tc>
      </w:tr>
    </w:tbl>
    <w:p w14:paraId="53831E7D" w14:textId="77777777" w:rsidR="00430BCD" w:rsidRDefault="00430BCD" w:rsidP="00430BCD">
      <w:pPr>
        <w:widowControl w:val="0"/>
        <w:autoSpaceDE w:val="0"/>
        <w:autoSpaceDN w:val="0"/>
        <w:adjustRightInd w:val="0"/>
        <w:spacing w:before="1" w:after="1"/>
        <w:rPr>
          <w:rFonts w:eastAsia="Arial" w:cs="Times"/>
          <w:lang w:val="en"/>
        </w:rPr>
      </w:pPr>
      <w:r>
        <w:rPr>
          <w:rFonts w:cs="Times"/>
        </w:rPr>
        <w:t xml:space="preserve">Please keep track of your grades and discuss any worries you might have with me. </w:t>
      </w:r>
    </w:p>
    <w:p w14:paraId="6835897C" w14:textId="77777777" w:rsidR="00430BCD" w:rsidRDefault="00430BCD" w:rsidP="00430BCD">
      <w:pPr>
        <w:spacing w:after="200"/>
        <w:rPr>
          <w:rFonts w:cs="Arial"/>
        </w:rPr>
      </w:pPr>
    </w:p>
    <w:p w14:paraId="68E83F59" w14:textId="77777777" w:rsidR="00430BCD" w:rsidRDefault="00430BCD" w:rsidP="00430BCD">
      <w:pPr>
        <w:spacing w:after="200"/>
        <w:rPr>
          <w:rFonts w:cs="Calibri"/>
          <w:b/>
        </w:rPr>
      </w:pPr>
      <w:r>
        <w:rPr>
          <w:b/>
        </w:rPr>
        <w:t>Requirements for Reading Responses</w:t>
      </w:r>
    </w:p>
    <w:p w14:paraId="30D3295A" w14:textId="77777777" w:rsidR="00430BCD" w:rsidRDefault="00430BCD" w:rsidP="00430BCD">
      <w:pPr>
        <w:spacing w:after="200"/>
        <w:rPr>
          <w:rFonts w:cs="Calibri"/>
        </w:rPr>
      </w:pPr>
      <w:r>
        <w:rPr>
          <w:rFonts w:cs="Calibri"/>
        </w:rPr>
        <w:t xml:space="preserve">Regular reading response assignments require you to post on Canvas, at the designated time, a thoughtful response to the scheduled reading.   </w:t>
      </w:r>
      <w:r>
        <w:rPr>
          <w:rFonts w:cs="Calibri"/>
          <w:i/>
          <w:iCs/>
        </w:rPr>
        <w:t>There are other assignments in this class that are filed under “Reading Responses” but are different.</w:t>
      </w:r>
      <w:r>
        <w:rPr>
          <w:rFonts w:cs="Calibri"/>
        </w:rPr>
        <w:t xml:space="preserve">  You can see what these are on the Schedule.</w:t>
      </w:r>
    </w:p>
    <w:p w14:paraId="2FE62A61" w14:textId="77777777" w:rsidR="00430BCD" w:rsidRDefault="00430BCD" w:rsidP="00430BCD">
      <w:pPr>
        <w:spacing w:after="200"/>
        <w:rPr>
          <w:rFonts w:cs="Calibri"/>
          <w:b/>
        </w:rPr>
      </w:pPr>
      <w:r>
        <w:rPr>
          <w:rFonts w:cs="Calibri"/>
        </w:rPr>
        <w:t xml:space="preserve">A regular reading response must include </w:t>
      </w:r>
      <w:r>
        <w:rPr>
          <w:rFonts w:cs="Calibri"/>
          <w:i/>
        </w:rPr>
        <w:t>in this order:</w:t>
      </w:r>
      <w:r>
        <w:rPr>
          <w:rFonts w:cs="Calibri"/>
        </w:rPr>
        <w:t xml:space="preserve"> </w:t>
      </w:r>
    </w:p>
    <w:p w14:paraId="2BF4860F" w14:textId="77777777" w:rsidR="00430BCD" w:rsidRDefault="00430BCD" w:rsidP="00430BCD">
      <w:pPr>
        <w:numPr>
          <w:ilvl w:val="0"/>
          <w:numId w:val="39"/>
        </w:numPr>
        <w:spacing w:after="0" w:line="240" w:lineRule="auto"/>
        <w:contextualSpacing/>
        <w:rPr>
          <w:rFonts w:cs="Calibri"/>
        </w:rPr>
      </w:pPr>
      <w:r>
        <w:rPr>
          <w:rFonts w:cs="Calibri"/>
        </w:rPr>
        <w:t>A quote of interest to you, writing down the entire portion</w:t>
      </w:r>
    </w:p>
    <w:p w14:paraId="5EC7B77A" w14:textId="77777777" w:rsidR="00430BCD" w:rsidRDefault="00430BCD" w:rsidP="00430BCD">
      <w:pPr>
        <w:numPr>
          <w:ilvl w:val="0"/>
          <w:numId w:val="39"/>
        </w:numPr>
        <w:spacing w:after="0" w:line="240" w:lineRule="auto"/>
        <w:contextualSpacing/>
        <w:rPr>
          <w:rFonts w:cs="Calibri"/>
        </w:rPr>
      </w:pPr>
      <w:r>
        <w:rPr>
          <w:rFonts w:cs="Calibri"/>
        </w:rPr>
        <w:t>A citation from what part of the text it is in (page, paragraph, or section number)</w:t>
      </w:r>
    </w:p>
    <w:p w14:paraId="2ED6AED8" w14:textId="77777777" w:rsidR="00430BCD" w:rsidRDefault="00430BCD" w:rsidP="00430BCD">
      <w:pPr>
        <w:numPr>
          <w:ilvl w:val="0"/>
          <w:numId w:val="39"/>
        </w:numPr>
        <w:spacing w:after="0" w:line="240" w:lineRule="auto"/>
        <w:contextualSpacing/>
        <w:rPr>
          <w:rFonts w:cs="Calibri"/>
        </w:rPr>
      </w:pPr>
      <w:r>
        <w:rPr>
          <w:rFonts w:cs="Calibri"/>
        </w:rPr>
        <w:t xml:space="preserve">Your </w:t>
      </w:r>
      <w:r>
        <w:rPr>
          <w:rFonts w:cs="Calibri"/>
          <w:i/>
        </w:rPr>
        <w:t>brief but substantive reaction</w:t>
      </w:r>
      <w:r>
        <w:rPr>
          <w:rFonts w:cs="Calibri"/>
        </w:rPr>
        <w:t xml:space="preserve"> to it (around half to a whole page).  A legitimate reaction might be </w:t>
      </w:r>
    </w:p>
    <w:p w14:paraId="7CFE610B" w14:textId="77777777" w:rsidR="00430BCD" w:rsidRDefault="00430BCD" w:rsidP="00430BCD">
      <w:pPr>
        <w:numPr>
          <w:ilvl w:val="0"/>
          <w:numId w:val="40"/>
        </w:numPr>
        <w:spacing w:after="0" w:line="240" w:lineRule="auto"/>
        <w:contextualSpacing/>
        <w:rPr>
          <w:rFonts w:cs="Calibri"/>
        </w:rPr>
      </w:pPr>
      <w:r>
        <w:rPr>
          <w:rFonts w:cs="Calibri"/>
        </w:rPr>
        <w:t>a question about what the passage means</w:t>
      </w:r>
    </w:p>
    <w:p w14:paraId="45DDD543" w14:textId="77777777" w:rsidR="00430BCD" w:rsidRDefault="00430BCD" w:rsidP="00430BCD">
      <w:pPr>
        <w:numPr>
          <w:ilvl w:val="0"/>
          <w:numId w:val="40"/>
        </w:numPr>
        <w:spacing w:after="0" w:line="240" w:lineRule="auto"/>
        <w:contextualSpacing/>
        <w:rPr>
          <w:rFonts w:cs="Calibri"/>
        </w:rPr>
      </w:pPr>
      <w:r>
        <w:rPr>
          <w:rFonts w:cs="Calibri"/>
        </w:rPr>
        <w:t>a disagreement you have with the quote</w:t>
      </w:r>
    </w:p>
    <w:p w14:paraId="6A4B4554" w14:textId="77777777" w:rsidR="00430BCD" w:rsidRDefault="00430BCD" w:rsidP="00430BCD">
      <w:pPr>
        <w:numPr>
          <w:ilvl w:val="0"/>
          <w:numId w:val="40"/>
        </w:numPr>
        <w:spacing w:after="0" w:line="240" w:lineRule="auto"/>
        <w:contextualSpacing/>
        <w:rPr>
          <w:rFonts w:cs="Calibri"/>
        </w:rPr>
      </w:pPr>
      <w:r>
        <w:rPr>
          <w:rFonts w:cs="Calibri"/>
        </w:rPr>
        <w:t xml:space="preserve">a reflective comparison between it and a quote from another author </w:t>
      </w:r>
    </w:p>
    <w:p w14:paraId="64AF871F" w14:textId="77777777" w:rsidR="00430BCD" w:rsidRDefault="00430BCD" w:rsidP="00430BCD">
      <w:pPr>
        <w:numPr>
          <w:ilvl w:val="0"/>
          <w:numId w:val="40"/>
        </w:numPr>
        <w:spacing w:after="0" w:line="240" w:lineRule="auto"/>
        <w:contextualSpacing/>
        <w:rPr>
          <w:rFonts w:cs="Calibri"/>
        </w:rPr>
      </w:pPr>
      <w:r>
        <w:rPr>
          <w:rFonts w:cs="Calibri"/>
        </w:rPr>
        <w:t>a comment about how it connects to your life in some particular way</w:t>
      </w:r>
    </w:p>
    <w:p w14:paraId="3CDFA7C6" w14:textId="77777777" w:rsidR="00430BCD" w:rsidRDefault="00430BCD" w:rsidP="00430BCD">
      <w:pPr>
        <w:numPr>
          <w:ilvl w:val="0"/>
          <w:numId w:val="40"/>
        </w:numPr>
        <w:spacing w:after="0" w:line="240" w:lineRule="auto"/>
        <w:contextualSpacing/>
        <w:rPr>
          <w:rFonts w:cs="Calibri"/>
        </w:rPr>
      </w:pPr>
      <w:r>
        <w:rPr>
          <w:rFonts w:cs="Calibri"/>
        </w:rPr>
        <w:t xml:space="preserve">an application of it to current events  </w:t>
      </w:r>
    </w:p>
    <w:p w14:paraId="6B3425E7" w14:textId="77777777" w:rsidR="00430BCD" w:rsidRDefault="00430BCD" w:rsidP="00430BCD">
      <w:pPr>
        <w:numPr>
          <w:ilvl w:val="0"/>
          <w:numId w:val="40"/>
        </w:numPr>
        <w:spacing w:after="0" w:line="240" w:lineRule="auto"/>
        <w:contextualSpacing/>
        <w:rPr>
          <w:rFonts w:cs="Calibri"/>
        </w:rPr>
      </w:pPr>
      <w:r>
        <w:rPr>
          <w:rFonts w:cs="Calibri"/>
        </w:rPr>
        <w:lastRenderedPageBreak/>
        <w:t xml:space="preserve">There may be other good reactions—this list is not exhaustive—but </w:t>
      </w:r>
      <w:r>
        <w:rPr>
          <w:rFonts w:cs="Calibri"/>
          <w:i/>
        </w:rPr>
        <w:t>any reaction must be substantive</w:t>
      </w:r>
      <w:r>
        <w:rPr>
          <w:rFonts w:cs="Calibri"/>
        </w:rPr>
        <w:t xml:space="preserve">.  No fluff, no “I agree,” or “I (don’t) like this.”  The point is to prove that you have done the reading </w:t>
      </w:r>
      <w:r>
        <w:rPr>
          <w:rFonts w:cs="Calibri"/>
          <w:i/>
        </w:rPr>
        <w:t>and thought about it</w:t>
      </w:r>
      <w:r>
        <w:rPr>
          <w:rFonts w:cs="Calibri"/>
        </w:rPr>
        <w:t>.</w:t>
      </w:r>
    </w:p>
    <w:p w14:paraId="4A9EF9FD" w14:textId="77777777" w:rsidR="00430BCD" w:rsidRDefault="00430BCD" w:rsidP="00430BCD">
      <w:pPr>
        <w:widowControl w:val="0"/>
        <w:autoSpaceDE w:val="0"/>
        <w:autoSpaceDN w:val="0"/>
        <w:adjustRightInd w:val="0"/>
        <w:spacing w:before="1" w:after="1"/>
        <w:rPr>
          <w:rFonts w:cs="Times"/>
          <w:b/>
          <w:bCs/>
        </w:rPr>
      </w:pPr>
    </w:p>
    <w:p w14:paraId="4FE94E7A" w14:textId="77777777" w:rsidR="00430BCD" w:rsidRDefault="00430BCD" w:rsidP="00430BCD">
      <w:pPr>
        <w:widowControl w:val="0"/>
        <w:autoSpaceDE w:val="0"/>
        <w:autoSpaceDN w:val="0"/>
        <w:adjustRightInd w:val="0"/>
        <w:spacing w:before="1" w:after="1"/>
        <w:rPr>
          <w:rFonts w:cs="Times"/>
          <w:b/>
          <w:bCs/>
        </w:rPr>
      </w:pPr>
    </w:p>
    <w:p w14:paraId="447489EB" w14:textId="77777777" w:rsidR="00430BCD" w:rsidRDefault="00430BCD" w:rsidP="00430BCD">
      <w:pPr>
        <w:widowControl w:val="0"/>
        <w:autoSpaceDE w:val="0"/>
        <w:autoSpaceDN w:val="0"/>
        <w:adjustRightInd w:val="0"/>
        <w:spacing w:before="1" w:after="1"/>
        <w:rPr>
          <w:rFonts w:cs="Times"/>
          <w:bCs/>
        </w:rPr>
      </w:pPr>
      <w:r>
        <w:rPr>
          <w:rFonts w:cs="Times"/>
          <w:b/>
          <w:bCs/>
        </w:rPr>
        <w:t>POLICIES</w:t>
      </w:r>
    </w:p>
    <w:p w14:paraId="45DBCFEB" w14:textId="77777777" w:rsidR="00430BCD" w:rsidRDefault="00430BCD" w:rsidP="00430BCD">
      <w:pPr>
        <w:widowControl w:val="0"/>
        <w:autoSpaceDE w:val="0"/>
        <w:autoSpaceDN w:val="0"/>
        <w:adjustRightInd w:val="0"/>
        <w:spacing w:before="1" w:after="1"/>
        <w:rPr>
          <w:rFonts w:cs="Times"/>
          <w:bCs/>
        </w:rPr>
      </w:pPr>
      <w:r>
        <w:rPr>
          <w:rFonts w:cs="Times"/>
          <w:bCs/>
        </w:rPr>
        <w:t>Please pay special attention to the following class policies:</w:t>
      </w:r>
    </w:p>
    <w:p w14:paraId="1CC43228" w14:textId="77777777" w:rsidR="00430BCD" w:rsidRDefault="00430BCD" w:rsidP="00430BCD">
      <w:pPr>
        <w:widowControl w:val="0"/>
        <w:autoSpaceDE w:val="0"/>
        <w:autoSpaceDN w:val="0"/>
        <w:adjustRightInd w:val="0"/>
        <w:spacing w:before="1" w:after="1"/>
        <w:rPr>
          <w:rFonts w:cs="Times"/>
          <w:bCs/>
        </w:rPr>
      </w:pPr>
    </w:p>
    <w:p w14:paraId="2DC4DC75" w14:textId="77777777" w:rsidR="00430BCD" w:rsidRDefault="00430BCD" w:rsidP="00430BCD">
      <w:pPr>
        <w:widowControl w:val="0"/>
        <w:numPr>
          <w:ilvl w:val="0"/>
          <w:numId w:val="41"/>
        </w:numPr>
        <w:autoSpaceDE w:val="0"/>
        <w:autoSpaceDN w:val="0"/>
        <w:adjustRightInd w:val="0"/>
        <w:spacing w:after="0" w:line="240" w:lineRule="auto"/>
        <w:contextualSpacing/>
        <w:rPr>
          <w:rFonts w:cs="Times"/>
          <w:b/>
          <w:bCs/>
          <w:iCs/>
        </w:rPr>
      </w:pPr>
      <w:r>
        <w:rPr>
          <w:rFonts w:cs="Times"/>
          <w:b/>
          <w:bCs/>
          <w:iCs/>
        </w:rPr>
        <w:t>Late Work:</w:t>
      </w:r>
      <w:r>
        <w:rPr>
          <w:rFonts w:cs="Times"/>
          <w:b/>
          <w:bCs/>
          <w:i/>
          <w:iCs/>
        </w:rPr>
        <w:t xml:space="preserve"> </w:t>
      </w:r>
      <w:r>
        <w:rPr>
          <w:rFonts w:cs="Times"/>
        </w:rPr>
        <w:t>There will be no late work for this class.  All deadlines are hard.  Please do not ask for an extension since I would have to offer this to all students in the class.</w:t>
      </w:r>
    </w:p>
    <w:p w14:paraId="744A499F" w14:textId="77777777" w:rsidR="00430BCD" w:rsidRDefault="00430BCD" w:rsidP="00430BCD">
      <w:pPr>
        <w:rPr>
          <w:rFonts w:cs="Times"/>
        </w:rPr>
      </w:pPr>
    </w:p>
    <w:p w14:paraId="60F73FC9" w14:textId="77777777" w:rsidR="00430BCD" w:rsidRDefault="00430BCD" w:rsidP="00430BCD">
      <w:pPr>
        <w:widowControl w:val="0"/>
        <w:numPr>
          <w:ilvl w:val="0"/>
          <w:numId w:val="41"/>
        </w:numPr>
        <w:autoSpaceDE w:val="0"/>
        <w:autoSpaceDN w:val="0"/>
        <w:adjustRightInd w:val="0"/>
        <w:spacing w:before="1" w:after="1" w:line="240" w:lineRule="auto"/>
        <w:rPr>
          <w:rFonts w:cs="Times"/>
        </w:rPr>
      </w:pPr>
      <w:r>
        <w:rPr>
          <w:rFonts w:cs="Times"/>
          <w:b/>
        </w:rPr>
        <w:t xml:space="preserve">Zoom Etiquette: </w:t>
      </w:r>
      <w:r>
        <w:rPr>
          <w:rFonts w:cs="Times"/>
        </w:rPr>
        <w:t>Please try to have your video on for the whole meeting since it makes for a better class community.  Please also be on mute unless you raise your hand to talk.</w:t>
      </w:r>
    </w:p>
    <w:p w14:paraId="0856F8EF" w14:textId="77777777" w:rsidR="00430BCD" w:rsidRDefault="00430BCD" w:rsidP="00430BCD">
      <w:pPr>
        <w:widowControl w:val="0"/>
        <w:autoSpaceDE w:val="0"/>
        <w:autoSpaceDN w:val="0"/>
        <w:adjustRightInd w:val="0"/>
        <w:spacing w:before="1" w:after="1"/>
        <w:rPr>
          <w:rFonts w:cs="Times"/>
        </w:rPr>
      </w:pPr>
    </w:p>
    <w:p w14:paraId="0B98A66B" w14:textId="77777777" w:rsidR="00430BCD" w:rsidRDefault="00430BCD" w:rsidP="00430BCD">
      <w:pPr>
        <w:widowControl w:val="0"/>
        <w:numPr>
          <w:ilvl w:val="0"/>
          <w:numId w:val="41"/>
        </w:numPr>
        <w:autoSpaceDE w:val="0"/>
        <w:autoSpaceDN w:val="0"/>
        <w:adjustRightInd w:val="0"/>
        <w:spacing w:before="1" w:after="0" w:line="240" w:lineRule="auto"/>
        <w:contextualSpacing/>
        <w:rPr>
          <w:rFonts w:cs="Verdana"/>
        </w:rPr>
      </w:pPr>
      <w:r>
        <w:rPr>
          <w:rFonts w:cs="Times"/>
          <w:b/>
          <w:iCs/>
        </w:rPr>
        <w:t>Cheating</w:t>
      </w:r>
      <w:r>
        <w:rPr>
          <w:rFonts w:cs="Times"/>
          <w:i/>
          <w:iCs/>
        </w:rPr>
        <w:t xml:space="preserve">: </w:t>
      </w:r>
      <w:r>
        <w:rPr>
          <w:rFonts w:cs="Times"/>
        </w:rPr>
        <w:t>Any form of cheating in this class will immediately result in the grade of “F” for the class.  Among other things, cheating includes copying the work of others or allowing your work to be copied.  To avoid plagiarism, please remember to provide adequate citations in your written work for quotations and paraphrasing another writer’s ideas.</w:t>
      </w:r>
    </w:p>
    <w:p w14:paraId="7A35162F" w14:textId="77777777" w:rsidR="00430BCD" w:rsidRDefault="00430BCD" w:rsidP="00430BCD">
      <w:pPr>
        <w:pStyle w:val="ListParagraph"/>
        <w:rPr>
          <w:rFonts w:cs="Times"/>
          <w:b/>
          <w:iCs/>
        </w:rPr>
      </w:pPr>
    </w:p>
    <w:p w14:paraId="61A0F592" w14:textId="77777777" w:rsidR="00430BCD" w:rsidRDefault="00430BCD" w:rsidP="00430BCD">
      <w:pPr>
        <w:widowControl w:val="0"/>
        <w:numPr>
          <w:ilvl w:val="0"/>
          <w:numId w:val="41"/>
        </w:numPr>
        <w:autoSpaceDE w:val="0"/>
        <w:autoSpaceDN w:val="0"/>
        <w:adjustRightInd w:val="0"/>
        <w:spacing w:before="1" w:after="1" w:line="240" w:lineRule="auto"/>
        <w:contextualSpacing/>
        <w:rPr>
          <w:rFonts w:cs="Verdana"/>
        </w:rPr>
      </w:pPr>
      <w:r>
        <w:rPr>
          <w:rFonts w:cs="Times"/>
          <w:b/>
          <w:iCs/>
        </w:rPr>
        <w:t>Disabilities:</w:t>
      </w:r>
      <w:r>
        <w:rPr>
          <w:rFonts w:cs="Times"/>
          <w:i/>
          <w:iCs/>
        </w:rPr>
        <w:t xml:space="preserve"> </w:t>
      </w:r>
      <w:r>
        <w:rPr>
          <w:rFonts w:eastAsia="Times New Roman"/>
          <w:color w:val="000000"/>
        </w:rPr>
        <w:t>If you are a student with a disability, and think you may need academic accommodations, please contact Disability Services for Students (DSS), located in Schulz 1014A, Voice: (707) 664-2677, TTY/TDD: (707) 664-2958, as early as possible in order to avoid a delay in receiving accommodation services. Use of DSS services, including testing accommodations, requires prior authorization by DSS in compliance with university policies and procedures.  See SSU’s policy on Disability Access for Students.</w:t>
      </w:r>
    </w:p>
    <w:p w14:paraId="76F9BC79" w14:textId="77777777" w:rsidR="00430BCD" w:rsidRDefault="00430BCD" w:rsidP="00430BCD">
      <w:pPr>
        <w:pStyle w:val="ListParagraph"/>
        <w:rPr>
          <w:rFonts w:cs="Verdana"/>
        </w:rPr>
      </w:pPr>
    </w:p>
    <w:p w14:paraId="65C07760" w14:textId="77777777" w:rsidR="00430BCD" w:rsidRDefault="00430BCD" w:rsidP="00430BCD">
      <w:pPr>
        <w:widowControl w:val="0"/>
        <w:autoSpaceDE w:val="0"/>
        <w:autoSpaceDN w:val="0"/>
        <w:adjustRightInd w:val="0"/>
        <w:spacing w:line="240" w:lineRule="auto"/>
        <w:contextualSpacing/>
        <w:rPr>
          <w:rFonts w:cs="Verdana"/>
        </w:rPr>
      </w:pPr>
    </w:p>
    <w:p w14:paraId="23B07CD0" w14:textId="77777777" w:rsidR="00430BCD" w:rsidRDefault="00430BCD" w:rsidP="00430BCD">
      <w:pPr>
        <w:widowControl w:val="0"/>
        <w:autoSpaceDE w:val="0"/>
        <w:autoSpaceDN w:val="0"/>
        <w:adjustRightInd w:val="0"/>
        <w:spacing w:line="240" w:lineRule="auto"/>
        <w:rPr>
          <w:rFonts w:cs="Verdana"/>
        </w:rPr>
      </w:pPr>
    </w:p>
    <w:p w14:paraId="44B0F05C" w14:textId="77777777" w:rsidR="00430BCD" w:rsidRDefault="00430BCD" w:rsidP="00430BCD">
      <w:pPr>
        <w:widowControl w:val="0"/>
        <w:autoSpaceDE w:val="0"/>
        <w:autoSpaceDN w:val="0"/>
        <w:adjustRightInd w:val="0"/>
        <w:spacing w:line="240" w:lineRule="auto"/>
        <w:rPr>
          <w:rFonts w:cs="Verdana"/>
        </w:rPr>
      </w:pPr>
    </w:p>
    <w:p w14:paraId="5301C71F" w14:textId="77777777" w:rsidR="00430BCD" w:rsidRDefault="00430BCD" w:rsidP="00430BCD">
      <w:pPr>
        <w:widowControl w:val="0"/>
        <w:autoSpaceDE w:val="0"/>
        <w:autoSpaceDN w:val="0"/>
        <w:adjustRightInd w:val="0"/>
        <w:spacing w:line="240" w:lineRule="auto"/>
        <w:rPr>
          <w:rFonts w:cs="Verdana"/>
        </w:rPr>
      </w:pPr>
    </w:p>
    <w:p w14:paraId="0640D7F7" w14:textId="77777777" w:rsidR="00430BCD" w:rsidRDefault="00430BCD" w:rsidP="00430BCD">
      <w:pPr>
        <w:rPr>
          <w:b/>
          <w:u w:val="single"/>
        </w:rPr>
        <w:sectPr w:rsidR="00430BCD">
          <w:type w:val="continuous"/>
          <w:pgSz w:w="12240" w:h="15840"/>
          <w:pgMar w:top="720" w:right="720" w:bottom="720" w:left="720" w:header="720" w:footer="720" w:gutter="0"/>
          <w:cols w:space="720"/>
        </w:sectPr>
      </w:pPr>
    </w:p>
    <w:p w14:paraId="00A9E132" w14:textId="77777777" w:rsidR="00430BCD" w:rsidRDefault="00430BCD" w:rsidP="00430BCD">
      <w:pPr>
        <w:ind w:right="720"/>
        <w:rPr>
          <w:rFonts w:ascii="Cambria" w:hAnsi="Cambria" w:cs="Arial"/>
          <w:i/>
          <w:iCs/>
          <w:sz w:val="52"/>
          <w:szCs w:val="52"/>
        </w:rPr>
      </w:pPr>
      <w:r>
        <w:rPr>
          <w:rFonts w:ascii="Cambria" w:hAnsi="Cambria"/>
          <w:i/>
          <w:iCs/>
          <w:sz w:val="52"/>
          <w:szCs w:val="52"/>
        </w:rPr>
        <w:lastRenderedPageBreak/>
        <w:t>Global Justice</w:t>
      </w:r>
    </w:p>
    <w:p w14:paraId="1030F310" w14:textId="77777777" w:rsidR="00430BCD" w:rsidRDefault="00430BCD" w:rsidP="00430BCD">
      <w:pPr>
        <w:ind w:right="720"/>
        <w:rPr>
          <w:rFonts w:ascii="Cambria" w:hAnsi="Cambria"/>
          <w:i/>
          <w:iCs/>
          <w:sz w:val="52"/>
          <w:szCs w:val="52"/>
        </w:rPr>
      </w:pPr>
      <w:r>
        <w:rPr>
          <w:rFonts w:ascii="Cambria" w:hAnsi="Cambria"/>
          <w:i/>
          <w:iCs/>
          <w:sz w:val="52"/>
          <w:szCs w:val="52"/>
        </w:rPr>
        <w:t>Phil 203</w:t>
      </w:r>
    </w:p>
    <w:p w14:paraId="40E9739F" w14:textId="77777777" w:rsidR="00430BCD" w:rsidRDefault="00430BCD" w:rsidP="00430BCD">
      <w:pPr>
        <w:ind w:right="720"/>
        <w:rPr>
          <w:sz w:val="24"/>
          <w:szCs w:val="24"/>
        </w:rPr>
      </w:pPr>
      <w:r>
        <w:rPr>
          <w:sz w:val="24"/>
          <w:szCs w:val="24"/>
        </w:rPr>
        <w:t>Professor: Joshua Glasgow, PhD</w:t>
      </w:r>
    </w:p>
    <w:p w14:paraId="570572B0" w14:textId="77777777" w:rsidR="00430BCD" w:rsidRDefault="00430BCD" w:rsidP="00430BCD">
      <w:pPr>
        <w:ind w:right="720"/>
        <w:rPr>
          <w:sz w:val="24"/>
          <w:szCs w:val="24"/>
        </w:rPr>
      </w:pPr>
      <w:r>
        <w:rPr>
          <w:sz w:val="24"/>
          <w:szCs w:val="24"/>
        </w:rPr>
        <w:t>Office hours: M 12-1 and by appointment, Nichols 363</w:t>
      </w:r>
    </w:p>
    <w:p w14:paraId="070DBCE2" w14:textId="77777777" w:rsidR="00430BCD" w:rsidRDefault="00430BCD" w:rsidP="00430BCD">
      <w:pPr>
        <w:ind w:right="720"/>
        <w:rPr>
          <w:sz w:val="24"/>
          <w:szCs w:val="24"/>
        </w:rPr>
      </w:pPr>
      <w:r>
        <w:rPr>
          <w:sz w:val="24"/>
          <w:szCs w:val="24"/>
        </w:rPr>
        <w:t>Contact email: glasgojo@sonoma.edu</w:t>
      </w:r>
    </w:p>
    <w:p w14:paraId="3513CFA4" w14:textId="77777777" w:rsidR="00430BCD" w:rsidRDefault="00430BCD" w:rsidP="00430BCD">
      <w:pPr>
        <w:ind w:right="720"/>
        <w:rPr>
          <w:sz w:val="24"/>
          <w:szCs w:val="24"/>
        </w:rPr>
      </w:pPr>
      <w:r>
        <w:rPr>
          <w:sz w:val="24"/>
          <w:szCs w:val="24"/>
        </w:rPr>
        <w:t>Phone: 664-2841 (email is the best way to reach me)</w:t>
      </w:r>
    </w:p>
    <w:p w14:paraId="5411A07E" w14:textId="77777777" w:rsidR="00430BCD" w:rsidRDefault="00430BCD" w:rsidP="00430BCD">
      <w:pPr>
        <w:ind w:right="720"/>
        <w:rPr>
          <w:sz w:val="24"/>
          <w:szCs w:val="24"/>
        </w:rPr>
      </w:pPr>
    </w:p>
    <w:p w14:paraId="4346DA6A" w14:textId="77777777" w:rsidR="00430BCD" w:rsidRDefault="00430BCD" w:rsidP="00430BCD">
      <w:pPr>
        <w:ind w:right="720"/>
        <w:rPr>
          <w:b/>
          <w:u w:val="single"/>
        </w:rPr>
      </w:pPr>
      <w:r>
        <w:rPr>
          <w:b/>
          <w:u w:val="single"/>
        </w:rPr>
        <w:t xml:space="preserve">Course Description </w:t>
      </w:r>
    </w:p>
    <w:p w14:paraId="1035E9C8" w14:textId="77777777" w:rsidR="00430BCD" w:rsidRDefault="00430BCD" w:rsidP="00430BCD">
      <w:pPr>
        <w:ind w:left="720" w:right="720"/>
        <w:rPr>
          <w:rFonts w:cstheme="minorHAnsi"/>
          <w:bCs/>
          <w:color w:val="000000"/>
        </w:rPr>
      </w:pPr>
      <w:r>
        <w:rPr>
          <w:rFonts w:cstheme="minorHAnsi"/>
          <w:bCs/>
          <w:color w:val="000000"/>
        </w:rPr>
        <w:t>This course covers theoretical and practical issues of global justice.  Topics may include: what obligations wealthy nations owe to the global poor; responsibility for the costs of climate change; what rules should govern international trade; when going to war is just; whether terrorism is a legitimate means of conducting war; how terrorism may be combated; whether nations have the right to exclude immigrants; whether we should have numerous nation-states or one cosmopolitan society.  Satisfies GE, area C2.</w:t>
      </w:r>
    </w:p>
    <w:p w14:paraId="7F5645E4" w14:textId="77777777" w:rsidR="00430BCD" w:rsidRDefault="00430BCD" w:rsidP="00430BCD">
      <w:pPr>
        <w:ind w:left="720" w:right="720"/>
        <w:rPr>
          <w:rFonts w:cs="Arial"/>
        </w:rPr>
      </w:pPr>
    </w:p>
    <w:p w14:paraId="2BC42A6D" w14:textId="77777777" w:rsidR="00430BCD" w:rsidRDefault="00430BCD" w:rsidP="00430BCD">
      <w:pPr>
        <w:ind w:left="720" w:right="720"/>
      </w:pPr>
      <w:r>
        <w:rPr>
          <w:b/>
          <w:u w:val="single"/>
        </w:rPr>
        <w:t>Disabilities</w:t>
      </w:r>
      <w:r>
        <w:rPr>
          <w:u w:val="single"/>
        </w:rPr>
        <w:t xml:space="preserve">: </w:t>
      </w:r>
      <w:r>
        <w:t>Please let me know if you have any disabilities that require accommodation.  Disability Services for Students (DSS) provides assistance for students.</w:t>
      </w:r>
    </w:p>
    <w:p w14:paraId="1F9C4EF9" w14:textId="77777777" w:rsidR="00430BCD" w:rsidRDefault="00430BCD" w:rsidP="00430BCD">
      <w:pPr>
        <w:ind w:left="720" w:right="720"/>
        <w:rPr>
          <w:b/>
          <w:u w:val="single"/>
        </w:rPr>
      </w:pPr>
    </w:p>
    <w:p w14:paraId="4A8E62D9" w14:textId="77777777" w:rsidR="00430BCD" w:rsidRDefault="00430BCD" w:rsidP="00430BCD">
      <w:pPr>
        <w:ind w:left="720" w:right="720"/>
        <w:rPr>
          <w:b/>
          <w:u w:val="single"/>
        </w:rPr>
      </w:pPr>
      <w:r>
        <w:rPr>
          <w:b/>
          <w:u w:val="single"/>
        </w:rPr>
        <w:t>Required Readings</w:t>
      </w:r>
    </w:p>
    <w:p w14:paraId="5373081B" w14:textId="77777777" w:rsidR="00430BCD" w:rsidRDefault="00430BCD" w:rsidP="00430BCD">
      <w:pPr>
        <w:ind w:left="720" w:right="720"/>
      </w:pPr>
    </w:p>
    <w:p w14:paraId="7F0AD583" w14:textId="77777777" w:rsidR="00430BCD" w:rsidRDefault="00430BCD" w:rsidP="00430BCD">
      <w:pPr>
        <w:numPr>
          <w:ilvl w:val="0"/>
          <w:numId w:val="42"/>
        </w:numPr>
        <w:tabs>
          <w:tab w:val="left" w:pos="1080"/>
        </w:tabs>
        <w:spacing w:after="0" w:line="240" w:lineRule="auto"/>
        <w:ind w:left="1080" w:right="720"/>
      </w:pPr>
      <w:r>
        <w:t>Various readings on Canvas</w:t>
      </w:r>
    </w:p>
    <w:p w14:paraId="5DADFD65" w14:textId="77777777" w:rsidR="00430BCD" w:rsidRDefault="00430BCD" w:rsidP="00430BCD">
      <w:pPr>
        <w:ind w:left="720" w:right="720"/>
      </w:pPr>
    </w:p>
    <w:p w14:paraId="76DF00CD" w14:textId="77777777" w:rsidR="00430BCD" w:rsidRDefault="00430BCD" w:rsidP="00430BCD">
      <w:pPr>
        <w:ind w:left="720" w:right="720"/>
        <w:rPr>
          <w:b/>
          <w:u w:val="single"/>
        </w:rPr>
      </w:pPr>
      <w:r>
        <w:rPr>
          <w:b/>
          <w:u w:val="single"/>
        </w:rPr>
        <w:t>General Expectations</w:t>
      </w:r>
    </w:p>
    <w:p w14:paraId="642EB500" w14:textId="77777777" w:rsidR="00430BCD" w:rsidRDefault="00430BCD" w:rsidP="00430BCD">
      <w:pPr>
        <w:ind w:left="720" w:right="720"/>
      </w:pPr>
    </w:p>
    <w:p w14:paraId="6EE2BD01" w14:textId="77777777" w:rsidR="00430BCD" w:rsidRDefault="00430BCD" w:rsidP="00430BCD">
      <w:pPr>
        <w:numPr>
          <w:ilvl w:val="0"/>
          <w:numId w:val="43"/>
        </w:numPr>
        <w:spacing w:after="0" w:line="240" w:lineRule="auto"/>
        <w:ind w:left="1170" w:right="720"/>
      </w:pPr>
      <w:r>
        <w:rPr>
          <w:i/>
        </w:rPr>
        <w:t>Don’t plagiarize or otherwise cheat</w:t>
      </w:r>
      <w:r>
        <w:t xml:space="preserve">.  If you aren’t sure what that means, please consult SSU’s policy: http://www.sonoma.edu/uaffairs/policies/cheating_plagiarism.htm.  If you still aren’t sure, please ask me.  The short story is: don’t try to pass off another’s work as your own.  </w:t>
      </w:r>
      <w:r>
        <w:rPr>
          <w:b/>
        </w:rPr>
        <w:t>Plagiarizing will be taken to warrant an “F” for the course</w:t>
      </w:r>
      <w:r>
        <w:t>.</w:t>
      </w:r>
    </w:p>
    <w:p w14:paraId="0B79C0CF" w14:textId="77777777" w:rsidR="00430BCD" w:rsidRDefault="00430BCD" w:rsidP="00430BCD">
      <w:pPr>
        <w:numPr>
          <w:ilvl w:val="0"/>
          <w:numId w:val="43"/>
        </w:numPr>
        <w:spacing w:after="0" w:line="240" w:lineRule="auto"/>
        <w:ind w:left="1170" w:right="720"/>
      </w:pPr>
      <w:r>
        <w:t xml:space="preserve">Please </w:t>
      </w:r>
      <w:r>
        <w:rPr>
          <w:i/>
        </w:rPr>
        <w:t>be respectful</w:t>
      </w:r>
      <w:r>
        <w:t xml:space="preserve"> of your classmates and your instructor: don’t text, don’t read newspapers, do show up on time and remain engaged (and don’t leave) </w:t>
      </w:r>
      <w:r>
        <w:lastRenderedPageBreak/>
        <w:t xml:space="preserve">as long as the class is in session, and so on.  Our policy on laptops is that they will be allowed unless and until they start getting used for purposes other than class.  If you want to learn more about how taking notes on a laptop might negatively impact learning, see here: </w:t>
      </w:r>
      <w:hyperlink r:id="rId67" w:history="1">
        <w:r>
          <w:rPr>
            <w:rStyle w:val="Hyperlink"/>
          </w:rPr>
          <w:t>http://papers.ssrn.com/sol3/papers.cfm?abstract_id=1078740</w:t>
        </w:r>
      </w:hyperlink>
      <w:r>
        <w:t>.  Your phone should remain off during class.</w:t>
      </w:r>
    </w:p>
    <w:p w14:paraId="58E678F9" w14:textId="77777777" w:rsidR="00430BCD" w:rsidRDefault="00430BCD" w:rsidP="00430BCD">
      <w:pPr>
        <w:ind w:left="720" w:right="720"/>
        <w:rPr>
          <w:b/>
        </w:rPr>
      </w:pPr>
    </w:p>
    <w:p w14:paraId="1CBBD601" w14:textId="77777777" w:rsidR="00430BCD" w:rsidRDefault="00430BCD" w:rsidP="00430BCD">
      <w:pPr>
        <w:ind w:left="720" w:right="720"/>
        <w:rPr>
          <w:b/>
        </w:rPr>
      </w:pPr>
    </w:p>
    <w:p w14:paraId="6D0DAD44" w14:textId="77777777" w:rsidR="00430BCD" w:rsidRDefault="00430BCD" w:rsidP="00430BCD">
      <w:pPr>
        <w:ind w:left="720" w:right="720"/>
        <w:rPr>
          <w:b/>
        </w:rPr>
      </w:pPr>
      <w:r>
        <w:rPr>
          <w:b/>
        </w:rPr>
        <w:t xml:space="preserve">Note: </w:t>
      </w:r>
      <w:r>
        <w:rPr>
          <w:b/>
          <w:i/>
        </w:rPr>
        <w:t>there’s a very good chance that you will find this class to be challenging or even difficult</w:t>
      </w:r>
      <w:r>
        <w:rPr>
          <w:b/>
        </w:rPr>
        <w:t>.  But you will also learn a lot.</w:t>
      </w:r>
    </w:p>
    <w:p w14:paraId="40BCFFCA" w14:textId="77777777" w:rsidR="00430BCD" w:rsidRDefault="00430BCD" w:rsidP="00430BCD">
      <w:pPr>
        <w:ind w:left="720" w:right="720"/>
        <w:rPr>
          <w:b/>
          <w:u w:val="single"/>
        </w:rPr>
      </w:pPr>
    </w:p>
    <w:p w14:paraId="2DADCC6A" w14:textId="77777777" w:rsidR="00430BCD" w:rsidRDefault="00430BCD" w:rsidP="00430BCD">
      <w:pPr>
        <w:ind w:left="720" w:right="720"/>
        <w:rPr>
          <w:b/>
          <w:u w:val="single"/>
        </w:rPr>
      </w:pPr>
    </w:p>
    <w:p w14:paraId="7F87C4C9" w14:textId="77777777" w:rsidR="00430BCD" w:rsidRDefault="00430BCD" w:rsidP="00430BCD">
      <w:pPr>
        <w:ind w:left="720" w:right="720"/>
        <w:rPr>
          <w:b/>
          <w:u w:val="single"/>
        </w:rPr>
      </w:pPr>
    </w:p>
    <w:p w14:paraId="169561C3" w14:textId="77777777" w:rsidR="00430BCD" w:rsidRDefault="00430BCD" w:rsidP="00430BCD">
      <w:pPr>
        <w:ind w:left="720" w:right="720"/>
        <w:rPr>
          <w:b/>
          <w:u w:val="single"/>
        </w:rPr>
      </w:pPr>
      <w:r>
        <w:rPr>
          <w:b/>
          <w:u w:val="single"/>
        </w:rPr>
        <w:t>Assignments &amp; Grading</w:t>
      </w:r>
    </w:p>
    <w:p w14:paraId="7BD42A5C" w14:textId="77777777" w:rsidR="00430BCD" w:rsidRDefault="00430BCD" w:rsidP="00430BCD">
      <w:pPr>
        <w:ind w:left="720" w:right="720"/>
        <w:rPr>
          <w:b/>
          <w:u w:val="single"/>
        </w:rPr>
      </w:pPr>
    </w:p>
    <w:p w14:paraId="156A184A" w14:textId="77777777" w:rsidR="00430BCD" w:rsidRDefault="00430BCD" w:rsidP="00430BCD">
      <w:pPr>
        <w:numPr>
          <w:ilvl w:val="0"/>
          <w:numId w:val="44"/>
        </w:numPr>
        <w:spacing w:after="0" w:line="240" w:lineRule="auto"/>
        <w:ind w:left="1080" w:right="720"/>
      </w:pPr>
      <w:r>
        <w:rPr>
          <w:i/>
        </w:rPr>
        <w:t xml:space="preserve">Reading Circles. </w:t>
      </w:r>
      <w:r>
        <w:t xml:space="preserve"> Every day that we have new readings, you will participate in a reading circle at the beginning of class, where two students will answer two preset questions and two will ask clarificatory questions.  This is pass/fail.  Grades will be posted weekly; one zero will be dropped from your overall score.   20% of final grade combined, based on subjective impressions of your participation.</w:t>
      </w:r>
    </w:p>
    <w:p w14:paraId="223294F1" w14:textId="77777777" w:rsidR="00430BCD" w:rsidRDefault="00430BCD" w:rsidP="00430BCD">
      <w:pPr>
        <w:ind w:left="1080" w:right="720"/>
      </w:pPr>
    </w:p>
    <w:p w14:paraId="0988B506" w14:textId="77777777" w:rsidR="00430BCD" w:rsidRDefault="00430BCD" w:rsidP="00430BCD">
      <w:pPr>
        <w:numPr>
          <w:ilvl w:val="0"/>
          <w:numId w:val="44"/>
        </w:numPr>
        <w:spacing w:after="0" w:line="240" w:lineRule="auto"/>
        <w:ind w:left="1080" w:right="720"/>
      </w:pPr>
      <w:r>
        <w:rPr>
          <w:i/>
          <w:iCs/>
        </w:rPr>
        <w:t>One Exam</w:t>
      </w:r>
      <w:r>
        <w:t>, covering the first half of the class.  Worth 30% of your overall grade.</w:t>
      </w:r>
    </w:p>
    <w:p w14:paraId="5C9567FE" w14:textId="77777777" w:rsidR="00430BCD" w:rsidRDefault="00430BCD" w:rsidP="00430BCD">
      <w:pPr>
        <w:pStyle w:val="ListParagraph"/>
      </w:pPr>
    </w:p>
    <w:p w14:paraId="6AC359AE" w14:textId="77777777" w:rsidR="00430BCD" w:rsidRDefault="00430BCD" w:rsidP="00430BCD">
      <w:pPr>
        <w:numPr>
          <w:ilvl w:val="0"/>
          <w:numId w:val="44"/>
        </w:numPr>
        <w:spacing w:after="0" w:line="240" w:lineRule="auto"/>
        <w:ind w:left="1080" w:right="720"/>
      </w:pPr>
      <w:r>
        <w:rPr>
          <w:i/>
          <w:iCs/>
        </w:rPr>
        <w:t>One test</w:t>
      </w:r>
      <w:r>
        <w:t>, worth 20% of your final grade.</w:t>
      </w:r>
    </w:p>
    <w:p w14:paraId="63546351" w14:textId="77777777" w:rsidR="00430BCD" w:rsidRDefault="00430BCD" w:rsidP="00430BCD">
      <w:pPr>
        <w:pStyle w:val="ListParagraph"/>
        <w:rPr>
          <w:i/>
        </w:rPr>
      </w:pPr>
    </w:p>
    <w:p w14:paraId="377304FA" w14:textId="77777777" w:rsidR="00430BCD" w:rsidRDefault="00430BCD" w:rsidP="00430BCD">
      <w:pPr>
        <w:numPr>
          <w:ilvl w:val="0"/>
          <w:numId w:val="44"/>
        </w:numPr>
        <w:spacing w:after="0" w:line="240" w:lineRule="auto"/>
        <w:ind w:left="1080" w:right="720"/>
      </w:pPr>
      <w:r>
        <w:rPr>
          <w:i/>
        </w:rPr>
        <w:t>Signature Assignment Essay</w:t>
      </w:r>
      <w:r>
        <w:t xml:space="preserve">.  You will write one essay, worth 20% of your final grade.  </w:t>
      </w:r>
    </w:p>
    <w:p w14:paraId="5292A989" w14:textId="77777777" w:rsidR="00430BCD" w:rsidRDefault="00430BCD" w:rsidP="00430BCD">
      <w:pPr>
        <w:pStyle w:val="ListParagraph"/>
        <w:rPr>
          <w:i/>
        </w:rPr>
      </w:pPr>
    </w:p>
    <w:p w14:paraId="5F7EC7E1" w14:textId="77777777" w:rsidR="00430BCD" w:rsidRDefault="00430BCD" w:rsidP="00430BCD">
      <w:pPr>
        <w:numPr>
          <w:ilvl w:val="0"/>
          <w:numId w:val="44"/>
        </w:numPr>
        <w:spacing w:after="0" w:line="240" w:lineRule="auto"/>
        <w:ind w:left="1080" w:right="720"/>
      </w:pPr>
      <w:r>
        <w:rPr>
          <w:i/>
        </w:rPr>
        <w:t xml:space="preserve">Attendance, Class Participation, and fulfillment of the Respectfulness Expectation </w:t>
      </w:r>
      <w:r>
        <w:t>are expected and monitored.  This is worth 10% of your final grade.  You will start with 70 points for this part of the course, where 100 is maximum.  Any time that it is determined that you have fallen short of these expectations, you will lose points from the total; when you participate, your score will rise.  (This item will, at the instructor’s discretion, also be used to justify “bumping up” borderline overall grades.  No other justification for improving final grades will be used.)</w:t>
      </w:r>
    </w:p>
    <w:p w14:paraId="1DC6FE26" w14:textId="77777777" w:rsidR="00430BCD" w:rsidRDefault="00430BCD" w:rsidP="00430BCD">
      <w:pPr>
        <w:ind w:left="720" w:right="720"/>
      </w:pPr>
    </w:p>
    <w:p w14:paraId="7610B17F" w14:textId="77777777" w:rsidR="00430BCD" w:rsidRDefault="00430BCD" w:rsidP="00430BCD">
      <w:pPr>
        <w:ind w:left="720" w:right="720"/>
      </w:pPr>
    </w:p>
    <w:p w14:paraId="79765017" w14:textId="77777777" w:rsidR="00430BCD" w:rsidRDefault="00430BCD" w:rsidP="00430BCD">
      <w:pPr>
        <w:ind w:left="720" w:right="720"/>
      </w:pPr>
      <w:r>
        <w:rPr>
          <w:b/>
          <w:bCs/>
        </w:rPr>
        <w:lastRenderedPageBreak/>
        <w:t>Make-up Policy:</w:t>
      </w:r>
      <w:r>
        <w:t xml:space="preserve"> Missed work is excused only in the case of </w:t>
      </w:r>
      <w:r>
        <w:rPr>
          <w:i/>
          <w:iCs/>
        </w:rPr>
        <w:t>serious</w:t>
      </w:r>
      <w:r>
        <w:t xml:space="preserve"> </w:t>
      </w:r>
      <w:r>
        <w:rPr>
          <w:i/>
          <w:iCs/>
        </w:rPr>
        <w:t>emergencies</w:t>
      </w:r>
      <w:r>
        <w:t xml:space="preserve">.  Arrangements will be made for making up missed assignments in such cases.  </w:t>
      </w:r>
    </w:p>
    <w:p w14:paraId="4AEB8568" w14:textId="77777777" w:rsidR="00430BCD" w:rsidRDefault="00430BCD" w:rsidP="00430BCD">
      <w:pPr>
        <w:ind w:left="720" w:right="720"/>
      </w:pPr>
    </w:p>
    <w:p w14:paraId="4869B4C8" w14:textId="77777777" w:rsidR="00430BCD" w:rsidRDefault="00430BCD" w:rsidP="00430BCD">
      <w:pPr>
        <w:ind w:left="720" w:right="720"/>
      </w:pPr>
    </w:p>
    <w:p w14:paraId="1A4939DF" w14:textId="77777777" w:rsidR="00430BCD" w:rsidRDefault="00430BCD" w:rsidP="00430BCD">
      <w:pPr>
        <w:ind w:left="720" w:right="720"/>
      </w:pPr>
      <w:r>
        <w:rPr>
          <w:b/>
          <w:bCs/>
        </w:rPr>
        <w:t>Grading Scale</w:t>
      </w:r>
      <w:r>
        <w:t>:</w:t>
      </w:r>
    </w:p>
    <w:p w14:paraId="063DD1FE" w14:textId="77777777" w:rsidR="00430BCD" w:rsidRDefault="00430BCD" w:rsidP="00430BCD">
      <w:pPr>
        <w:ind w:left="720" w:right="720"/>
      </w:pPr>
      <w:r>
        <w:t>A      93-100</w:t>
      </w:r>
      <w:r>
        <w:tab/>
        <w:t>B     83-86</w:t>
      </w:r>
      <w:r>
        <w:tab/>
        <w:t>C     73-76</w:t>
      </w:r>
      <w:r>
        <w:tab/>
        <w:t>D     60-66</w:t>
      </w:r>
    </w:p>
    <w:p w14:paraId="0CADB6AC" w14:textId="77777777" w:rsidR="00430BCD" w:rsidRDefault="00430BCD" w:rsidP="00430BCD">
      <w:pPr>
        <w:ind w:left="720" w:right="720"/>
      </w:pPr>
      <w:r>
        <w:t>A-    90-92</w:t>
      </w:r>
      <w:r>
        <w:tab/>
        <w:t>B-    80-82</w:t>
      </w:r>
      <w:r>
        <w:tab/>
        <w:t>C-    70-72</w:t>
      </w:r>
      <w:r>
        <w:tab/>
        <w:t>F      59 and below</w:t>
      </w:r>
    </w:p>
    <w:p w14:paraId="7F459D34" w14:textId="77777777" w:rsidR="00430BCD" w:rsidRDefault="00430BCD" w:rsidP="00430BCD">
      <w:pPr>
        <w:ind w:left="720" w:right="720"/>
      </w:pPr>
      <w:r>
        <w:t>B+    87-89</w:t>
      </w:r>
      <w:r>
        <w:tab/>
        <w:t>C+   77-79</w:t>
      </w:r>
      <w:r>
        <w:tab/>
        <w:t>D+   67-69</w:t>
      </w:r>
      <w:r>
        <w:tab/>
      </w:r>
    </w:p>
    <w:p w14:paraId="2CACC0FD" w14:textId="77777777" w:rsidR="00430BCD" w:rsidRDefault="00430BCD" w:rsidP="00430BCD">
      <w:pPr>
        <w:ind w:left="720" w:right="720"/>
      </w:pPr>
    </w:p>
    <w:p w14:paraId="7A746F5E" w14:textId="77777777" w:rsidR="00430BCD" w:rsidRDefault="00430BCD" w:rsidP="00430BCD">
      <w:pPr>
        <w:ind w:left="720" w:right="720"/>
      </w:pPr>
    </w:p>
    <w:p w14:paraId="5FE15199" w14:textId="77777777" w:rsidR="00430BCD" w:rsidRDefault="00430BCD" w:rsidP="00430BCD">
      <w:pPr>
        <w:ind w:left="720" w:right="720"/>
      </w:pPr>
      <w:r>
        <w:t>Note: any work that is unclaimed for more than one semester after this class ends may be shredded.</w:t>
      </w:r>
    </w:p>
    <w:p w14:paraId="62043C83" w14:textId="77777777" w:rsidR="00430BCD" w:rsidRDefault="00430BCD" w:rsidP="00430BCD">
      <w:pPr>
        <w:ind w:left="720" w:right="720"/>
      </w:pPr>
    </w:p>
    <w:p w14:paraId="579256F0" w14:textId="77777777" w:rsidR="00430BCD" w:rsidRDefault="00430BCD" w:rsidP="00430BCD">
      <w:pPr>
        <w:ind w:left="720" w:right="720"/>
      </w:pPr>
    </w:p>
    <w:p w14:paraId="241E1DDD" w14:textId="77777777" w:rsidR="00430BCD" w:rsidRDefault="00430BCD" w:rsidP="00430BCD">
      <w:pPr>
        <w:pStyle w:val="CommentText"/>
        <w:rPr>
          <w:rFonts w:asciiTheme="minorHAnsi" w:hAnsiTheme="minorHAnsi"/>
          <w:sz w:val="22"/>
          <w:szCs w:val="22"/>
        </w:rPr>
      </w:pPr>
      <w:r>
        <w:rPr>
          <w:rFonts w:asciiTheme="minorHAnsi" w:hAnsiTheme="minorHAnsi"/>
          <w:sz w:val="22"/>
          <w:szCs w:val="22"/>
        </w:rPr>
        <w:t>Schedule (subject to change)</w:t>
      </w:r>
    </w:p>
    <w:p w14:paraId="326C779C" w14:textId="77777777" w:rsidR="00430BCD" w:rsidRDefault="00430BCD" w:rsidP="00430BCD">
      <w:pPr>
        <w:pStyle w:val="CommentText"/>
        <w:rPr>
          <w:rFonts w:asciiTheme="minorHAnsi" w:hAnsiTheme="minorHAnsi"/>
          <w:sz w:val="22"/>
          <w:szCs w:val="22"/>
        </w:rPr>
      </w:pPr>
    </w:p>
    <w:p w14:paraId="06356ABA" w14:textId="77777777" w:rsidR="00430BCD" w:rsidRDefault="00430BCD" w:rsidP="00430BCD">
      <w:pPr>
        <w:pStyle w:val="CommentText"/>
        <w:rPr>
          <w:rFonts w:asciiTheme="minorHAnsi" w:hAnsiTheme="minorHAnsi"/>
          <w:b/>
          <w:sz w:val="22"/>
          <w:szCs w:val="22"/>
        </w:rPr>
      </w:pPr>
      <w:r>
        <w:rPr>
          <w:rFonts w:asciiTheme="minorHAnsi" w:hAnsiTheme="minorHAnsi"/>
          <w:sz w:val="22"/>
          <w:szCs w:val="22"/>
        </w:rPr>
        <w:t>8/22</w:t>
      </w:r>
      <w:r>
        <w:rPr>
          <w:rFonts w:asciiTheme="minorHAnsi" w:hAnsiTheme="minorHAnsi"/>
          <w:sz w:val="22"/>
          <w:szCs w:val="22"/>
        </w:rPr>
        <w:tab/>
        <w:t>Introduction to the class</w:t>
      </w:r>
    </w:p>
    <w:p w14:paraId="4A4C06E2" w14:textId="77777777" w:rsidR="00430BCD" w:rsidRDefault="00430BCD" w:rsidP="00430BCD">
      <w:pPr>
        <w:pStyle w:val="CommentText"/>
        <w:ind w:left="720"/>
        <w:rPr>
          <w:rFonts w:asciiTheme="minorHAnsi" w:hAnsiTheme="minorHAnsi"/>
          <w:bCs/>
          <w:sz w:val="22"/>
          <w:szCs w:val="22"/>
        </w:rPr>
      </w:pPr>
      <w:r>
        <w:rPr>
          <w:rFonts w:asciiTheme="minorHAnsi" w:hAnsiTheme="minorHAnsi"/>
          <w:bCs/>
          <w:sz w:val="22"/>
          <w:szCs w:val="22"/>
        </w:rPr>
        <w:t>Theories of justice overview</w:t>
      </w:r>
    </w:p>
    <w:p w14:paraId="61B0F779" w14:textId="77777777" w:rsidR="00430BCD" w:rsidRDefault="00430BCD" w:rsidP="00430BCD">
      <w:pPr>
        <w:pStyle w:val="CommentText"/>
        <w:ind w:left="720" w:hanging="720"/>
        <w:rPr>
          <w:rFonts w:asciiTheme="minorHAnsi" w:hAnsiTheme="minorHAnsi"/>
          <w:b/>
          <w:bCs/>
          <w:sz w:val="22"/>
          <w:szCs w:val="22"/>
        </w:rPr>
      </w:pPr>
    </w:p>
    <w:p w14:paraId="5D12C1F5" w14:textId="77777777" w:rsidR="00430BCD" w:rsidRDefault="00430BCD" w:rsidP="00430BCD">
      <w:pPr>
        <w:pStyle w:val="CommentText"/>
        <w:ind w:left="720" w:hanging="720"/>
        <w:rPr>
          <w:rFonts w:asciiTheme="minorHAnsi" w:hAnsiTheme="minorHAnsi"/>
          <w:b/>
          <w:bCs/>
          <w:sz w:val="22"/>
          <w:szCs w:val="22"/>
        </w:rPr>
      </w:pPr>
    </w:p>
    <w:p w14:paraId="33A7CE83" w14:textId="77777777" w:rsidR="00430BCD" w:rsidRDefault="00430BCD" w:rsidP="00430BCD">
      <w:pPr>
        <w:pStyle w:val="CommentText"/>
        <w:ind w:left="720" w:hanging="720"/>
        <w:rPr>
          <w:rFonts w:asciiTheme="minorHAnsi" w:hAnsiTheme="minorHAnsi"/>
          <w:b/>
          <w:bCs/>
          <w:sz w:val="22"/>
          <w:szCs w:val="22"/>
        </w:rPr>
      </w:pPr>
    </w:p>
    <w:p w14:paraId="47AA50C1" w14:textId="77777777" w:rsidR="00430BCD" w:rsidRDefault="00430BCD" w:rsidP="00430BCD">
      <w:pPr>
        <w:pStyle w:val="CommentText"/>
        <w:ind w:left="720" w:hanging="720"/>
        <w:rPr>
          <w:rFonts w:asciiTheme="minorHAnsi" w:hAnsiTheme="minorHAnsi"/>
          <w:b/>
          <w:bCs/>
          <w:sz w:val="22"/>
          <w:szCs w:val="22"/>
        </w:rPr>
      </w:pPr>
      <w:r>
        <w:rPr>
          <w:rFonts w:asciiTheme="minorHAnsi" w:hAnsiTheme="minorHAnsi"/>
          <w:b/>
          <w:bCs/>
          <w:sz w:val="22"/>
          <w:szCs w:val="22"/>
        </w:rPr>
        <w:t>CLIMATE CHANGE</w:t>
      </w:r>
    </w:p>
    <w:p w14:paraId="6BE8DBCB" w14:textId="77777777" w:rsidR="00430BCD" w:rsidRDefault="00430BCD" w:rsidP="00430BCD">
      <w:pPr>
        <w:pStyle w:val="CommentText"/>
        <w:ind w:left="720" w:hanging="720"/>
        <w:rPr>
          <w:rFonts w:asciiTheme="minorHAnsi" w:hAnsiTheme="minorHAnsi"/>
          <w:sz w:val="22"/>
          <w:szCs w:val="22"/>
        </w:rPr>
      </w:pPr>
    </w:p>
    <w:p w14:paraId="5F44F939" w14:textId="77777777" w:rsidR="00430BCD" w:rsidRDefault="00430BCD" w:rsidP="00430BCD">
      <w:pPr>
        <w:pStyle w:val="CommentText"/>
        <w:ind w:left="720" w:hanging="720"/>
        <w:rPr>
          <w:rFonts w:asciiTheme="minorHAnsi" w:hAnsiTheme="minorHAnsi"/>
          <w:sz w:val="22"/>
          <w:szCs w:val="22"/>
        </w:rPr>
      </w:pPr>
      <w:r>
        <w:rPr>
          <w:rFonts w:asciiTheme="minorHAnsi" w:hAnsiTheme="minorHAnsi"/>
          <w:sz w:val="22"/>
          <w:szCs w:val="22"/>
        </w:rPr>
        <w:t>8/24</w:t>
      </w:r>
      <w:r>
        <w:rPr>
          <w:rFonts w:asciiTheme="minorHAnsi" w:hAnsiTheme="minorHAnsi"/>
          <w:sz w:val="22"/>
          <w:szCs w:val="22"/>
        </w:rPr>
        <w:tab/>
        <w:t>Gardiner, “A Perfect Moral Storm”</w:t>
      </w:r>
    </w:p>
    <w:p w14:paraId="7419F0EC" w14:textId="77777777" w:rsidR="00430BCD" w:rsidRDefault="00430BCD" w:rsidP="00430BCD">
      <w:pPr>
        <w:ind w:left="720" w:hanging="720"/>
        <w:contextualSpacing/>
      </w:pPr>
    </w:p>
    <w:p w14:paraId="223C792F" w14:textId="77777777" w:rsidR="00430BCD" w:rsidRDefault="00430BCD" w:rsidP="00430BCD">
      <w:pPr>
        <w:ind w:left="720" w:hanging="720"/>
        <w:contextualSpacing/>
      </w:pPr>
      <w:r>
        <w:t>8/29</w:t>
      </w:r>
      <w:r>
        <w:tab/>
        <w:t>Palmer, “Does Nature Matter?”</w:t>
      </w:r>
    </w:p>
    <w:p w14:paraId="0501C5D6" w14:textId="77777777" w:rsidR="00430BCD" w:rsidRDefault="00430BCD" w:rsidP="00430BCD">
      <w:pPr>
        <w:ind w:left="720" w:hanging="720"/>
        <w:contextualSpacing/>
      </w:pPr>
      <w:r>
        <w:t>8/31</w:t>
      </w:r>
      <w:r>
        <w:tab/>
        <w:t>Whyte, “Way Beyond the Lifeboat”</w:t>
      </w:r>
    </w:p>
    <w:p w14:paraId="300F5A57" w14:textId="77777777" w:rsidR="00430BCD" w:rsidRDefault="00430BCD" w:rsidP="00430BCD">
      <w:pPr>
        <w:pStyle w:val="Subtitle"/>
        <w:ind w:left="720" w:hanging="720"/>
        <w:rPr>
          <w:sz w:val="22"/>
          <w:szCs w:val="22"/>
        </w:rPr>
      </w:pPr>
    </w:p>
    <w:p w14:paraId="58098CE7" w14:textId="77777777" w:rsidR="00430BCD" w:rsidRDefault="00430BCD" w:rsidP="00430BCD">
      <w:pPr>
        <w:ind w:left="720" w:hanging="720"/>
        <w:contextualSpacing/>
        <w:rPr>
          <w:b/>
        </w:rPr>
      </w:pPr>
      <w:r>
        <w:t>9/5</w:t>
      </w:r>
      <w:r>
        <w:tab/>
      </w:r>
      <w:r>
        <w:rPr>
          <w:b/>
        </w:rPr>
        <w:t>Labor Day</w:t>
      </w:r>
    </w:p>
    <w:p w14:paraId="016F56D5" w14:textId="77777777" w:rsidR="00430BCD" w:rsidRDefault="00430BCD" w:rsidP="00430BCD">
      <w:pPr>
        <w:ind w:left="720" w:hanging="720"/>
        <w:contextualSpacing/>
      </w:pPr>
      <w:r>
        <w:t>9/7</w:t>
      </w:r>
      <w:r>
        <w:tab/>
        <w:t>Adler, “A Conservative’s Approach for Combatting Climate Change”</w:t>
      </w:r>
    </w:p>
    <w:p w14:paraId="2762E5D9" w14:textId="77777777" w:rsidR="00430BCD" w:rsidRDefault="00430BCD" w:rsidP="00430BCD">
      <w:pPr>
        <w:ind w:left="720" w:hanging="720"/>
        <w:rPr>
          <w:rFonts w:ascii="Arial" w:hAnsi="Arial"/>
        </w:rPr>
      </w:pPr>
    </w:p>
    <w:p w14:paraId="18187FB7" w14:textId="77777777" w:rsidR="00430BCD" w:rsidRDefault="00430BCD" w:rsidP="00430BCD">
      <w:pPr>
        <w:ind w:left="720" w:hanging="720"/>
        <w:contextualSpacing/>
      </w:pPr>
      <w:r>
        <w:t>9/12</w:t>
      </w:r>
      <w:r>
        <w:tab/>
        <w:t>Sinnott-Armstrong, “It’s Not My Fault”</w:t>
      </w:r>
    </w:p>
    <w:p w14:paraId="7EE85233" w14:textId="77777777" w:rsidR="00430BCD" w:rsidRDefault="00430BCD" w:rsidP="00430BCD">
      <w:pPr>
        <w:ind w:left="720" w:hanging="720"/>
        <w:contextualSpacing/>
        <w:rPr>
          <w:rFonts w:cstheme="minorHAnsi"/>
          <w:sz w:val="20"/>
          <w:szCs w:val="20"/>
        </w:rPr>
      </w:pPr>
      <w:r>
        <w:t>9/14</w:t>
      </w:r>
      <w:r>
        <w:tab/>
      </w:r>
      <w:r>
        <w:rPr>
          <w:bCs/>
        </w:rPr>
        <w:t>Hourdequin</w:t>
      </w:r>
      <w:r>
        <w:t>, “</w:t>
      </w:r>
      <w:r>
        <w:rPr>
          <w:rFonts w:cstheme="minorHAnsi"/>
        </w:rPr>
        <w:t>Climate, Collective Action, and Individual Ethical Obligations</w:t>
      </w:r>
      <w:r>
        <w:rPr>
          <w:rFonts w:cstheme="minorHAnsi"/>
          <w:sz w:val="20"/>
          <w:szCs w:val="20"/>
        </w:rPr>
        <w:t>”</w:t>
      </w:r>
    </w:p>
    <w:p w14:paraId="31A6785C" w14:textId="77777777" w:rsidR="00430BCD" w:rsidRDefault="00430BCD" w:rsidP="00430BCD">
      <w:pPr>
        <w:ind w:left="720" w:hanging="720"/>
        <w:contextualSpacing/>
        <w:rPr>
          <w:rFonts w:cs="Arial"/>
        </w:rPr>
      </w:pPr>
    </w:p>
    <w:p w14:paraId="5A642D06" w14:textId="77777777" w:rsidR="00430BCD" w:rsidRDefault="00430BCD" w:rsidP="00430BCD">
      <w:pPr>
        <w:pStyle w:val="Subtitle"/>
        <w:ind w:left="720" w:hanging="720"/>
        <w:rPr>
          <w:sz w:val="22"/>
          <w:szCs w:val="22"/>
        </w:rPr>
      </w:pPr>
    </w:p>
    <w:p w14:paraId="50202395" w14:textId="77777777" w:rsidR="00430BCD" w:rsidRDefault="00430BCD" w:rsidP="00430BCD">
      <w:pPr>
        <w:ind w:left="720" w:hanging="720"/>
        <w:rPr>
          <w:rFonts w:cstheme="minorHAnsi"/>
          <w:b/>
          <w:bCs/>
        </w:rPr>
      </w:pPr>
    </w:p>
    <w:p w14:paraId="7C01F440" w14:textId="77777777" w:rsidR="00430BCD" w:rsidRDefault="00430BCD" w:rsidP="00430BCD">
      <w:pPr>
        <w:ind w:left="720" w:hanging="720"/>
        <w:rPr>
          <w:rFonts w:cstheme="minorHAnsi"/>
          <w:b/>
          <w:bCs/>
        </w:rPr>
      </w:pPr>
      <w:r>
        <w:rPr>
          <w:rFonts w:cstheme="minorHAnsi"/>
          <w:b/>
          <w:bCs/>
        </w:rPr>
        <w:t>IMMIGRATION</w:t>
      </w:r>
    </w:p>
    <w:p w14:paraId="72043561" w14:textId="77777777" w:rsidR="00430BCD" w:rsidRDefault="00430BCD" w:rsidP="00430BCD">
      <w:pPr>
        <w:ind w:left="720" w:hanging="720"/>
        <w:contextualSpacing/>
        <w:rPr>
          <w:rFonts w:cs="Arial"/>
        </w:rPr>
      </w:pPr>
    </w:p>
    <w:p w14:paraId="2680CD71" w14:textId="77777777" w:rsidR="00430BCD" w:rsidRDefault="00430BCD" w:rsidP="00430BCD">
      <w:pPr>
        <w:ind w:left="720" w:hanging="720"/>
        <w:contextualSpacing/>
      </w:pPr>
      <w:r>
        <w:lastRenderedPageBreak/>
        <w:t>9/19</w:t>
      </w:r>
      <w:r>
        <w:tab/>
        <w:t>Carens, “Aliens and Citizens: The Case for Open Borders”</w:t>
      </w:r>
    </w:p>
    <w:p w14:paraId="36561DA0" w14:textId="77777777" w:rsidR="00430BCD" w:rsidRDefault="00430BCD" w:rsidP="00430BCD">
      <w:pPr>
        <w:ind w:left="720" w:hanging="720"/>
        <w:contextualSpacing/>
      </w:pPr>
      <w:r>
        <w:t>9/21</w:t>
      </w:r>
      <w:r>
        <w:tab/>
        <w:t>Macedo, “The Moral Dilemma of US Immigration Policy”</w:t>
      </w:r>
    </w:p>
    <w:p w14:paraId="20BB5819" w14:textId="77777777" w:rsidR="00430BCD" w:rsidRDefault="00430BCD" w:rsidP="00430BCD">
      <w:pPr>
        <w:ind w:left="720" w:hanging="720"/>
        <w:contextualSpacing/>
        <w:rPr>
          <w:i/>
          <w:iCs/>
        </w:rPr>
      </w:pPr>
    </w:p>
    <w:p w14:paraId="4E2F69CF" w14:textId="77777777" w:rsidR="00430BCD" w:rsidRDefault="00430BCD" w:rsidP="00430BCD">
      <w:pPr>
        <w:ind w:left="720" w:hanging="720"/>
        <w:contextualSpacing/>
        <w:rPr>
          <w:b/>
        </w:rPr>
      </w:pPr>
      <w:r>
        <w:t>9/26</w:t>
      </w:r>
      <w:r>
        <w:tab/>
        <w:t>Wellman, “Immigration and Freedom of Association”</w:t>
      </w:r>
      <w:r>
        <w:tab/>
      </w:r>
    </w:p>
    <w:p w14:paraId="0BFB02EB" w14:textId="77777777" w:rsidR="00430BCD" w:rsidRDefault="00430BCD" w:rsidP="00430BCD">
      <w:pPr>
        <w:ind w:left="720" w:hanging="720"/>
        <w:contextualSpacing/>
        <w:rPr>
          <w:bCs/>
        </w:rPr>
      </w:pPr>
      <w:r>
        <w:t>9/28</w:t>
      </w:r>
      <w:r>
        <w:rPr>
          <w:i/>
          <w:iCs/>
        </w:rPr>
        <w:tab/>
      </w:r>
      <w:r>
        <w:t>Fine, “Freedom of Association is Not the Answer”</w:t>
      </w:r>
    </w:p>
    <w:p w14:paraId="37ABA73F" w14:textId="77777777" w:rsidR="00430BCD" w:rsidRDefault="00430BCD" w:rsidP="00430BCD">
      <w:pPr>
        <w:ind w:left="720" w:hanging="720"/>
        <w:contextualSpacing/>
        <w:rPr>
          <w:bCs/>
          <w:i/>
          <w:iCs/>
        </w:rPr>
      </w:pPr>
    </w:p>
    <w:p w14:paraId="4F3BE65D" w14:textId="77777777" w:rsidR="00430BCD" w:rsidRDefault="00430BCD" w:rsidP="00430BCD">
      <w:pPr>
        <w:ind w:left="720" w:hanging="720"/>
        <w:contextualSpacing/>
        <w:rPr>
          <w:b/>
        </w:rPr>
      </w:pPr>
      <w:r>
        <w:t>10/3</w:t>
      </w:r>
      <w:r>
        <w:tab/>
        <w:t>Hidalgo, “The Duty to Disobey Immigration Law”</w:t>
      </w:r>
    </w:p>
    <w:p w14:paraId="48016CC1" w14:textId="77777777" w:rsidR="00430BCD" w:rsidRDefault="00430BCD" w:rsidP="00430BCD">
      <w:pPr>
        <w:ind w:left="720" w:hanging="720"/>
        <w:contextualSpacing/>
      </w:pPr>
      <w:r>
        <w:t>10/5</w:t>
      </w:r>
      <w:r>
        <w:tab/>
      </w:r>
      <w:r>
        <w:rPr>
          <w:b/>
          <w:bCs/>
        </w:rPr>
        <w:t>Review</w:t>
      </w:r>
    </w:p>
    <w:p w14:paraId="79B60253" w14:textId="77777777" w:rsidR="00430BCD" w:rsidRDefault="00430BCD" w:rsidP="00430BCD">
      <w:pPr>
        <w:ind w:left="720" w:hanging="720"/>
        <w:contextualSpacing/>
      </w:pPr>
    </w:p>
    <w:p w14:paraId="56841EAA" w14:textId="77777777" w:rsidR="00430BCD" w:rsidRDefault="00430BCD" w:rsidP="00430BCD">
      <w:pPr>
        <w:ind w:left="720" w:hanging="720"/>
        <w:contextualSpacing/>
        <w:rPr>
          <w:b/>
        </w:rPr>
      </w:pPr>
      <w:r>
        <w:t>10/10*</w:t>
      </w:r>
      <w:r>
        <w:rPr>
          <w:b/>
        </w:rPr>
        <w:tab/>
        <w:t>Exam</w:t>
      </w:r>
    </w:p>
    <w:p w14:paraId="25994AFB" w14:textId="77777777" w:rsidR="00430BCD" w:rsidRDefault="00430BCD" w:rsidP="00430BCD">
      <w:pPr>
        <w:ind w:left="720" w:hanging="720"/>
        <w:contextualSpacing/>
        <w:rPr>
          <w:rFonts w:cstheme="minorHAnsi"/>
          <w:b/>
          <w:bCs/>
        </w:rPr>
      </w:pPr>
      <w:r>
        <w:rPr>
          <w:bCs/>
        </w:rPr>
        <w:t xml:space="preserve">10/12  </w:t>
      </w:r>
      <w:r>
        <w:rPr>
          <w:b/>
        </w:rPr>
        <w:t xml:space="preserve">  </w:t>
      </w:r>
      <w:r>
        <w:rPr>
          <w:i/>
          <w:iCs/>
        </w:rPr>
        <w:t xml:space="preserve">Podcast: </w:t>
      </w:r>
      <w:hyperlink r:id="rId68" w:history="1">
        <w:r>
          <w:rPr>
            <w:rStyle w:val="Hyperlink"/>
            <w:rFonts w:cstheme="minorHAnsi"/>
            <w:b/>
            <w:bCs/>
          </w:rPr>
          <w:t>https://radiolab.org/episodes/border-trilogy-part-1</w:t>
        </w:r>
      </w:hyperlink>
    </w:p>
    <w:p w14:paraId="04DE5641" w14:textId="77777777" w:rsidR="00430BCD" w:rsidRDefault="00430BCD" w:rsidP="00430BCD">
      <w:pPr>
        <w:ind w:left="720" w:hanging="720"/>
        <w:contextualSpacing/>
        <w:rPr>
          <w:rFonts w:cs="Arial"/>
          <w:i/>
          <w:iCs/>
        </w:rPr>
      </w:pPr>
      <w:r>
        <w:rPr>
          <w:b/>
        </w:rPr>
        <w:tab/>
      </w:r>
      <w:r>
        <w:t xml:space="preserve">Video: </w:t>
      </w:r>
      <w:r>
        <w:rPr>
          <w:i/>
          <w:iCs/>
        </w:rPr>
        <w:t>30 Days</w:t>
      </w:r>
    </w:p>
    <w:p w14:paraId="609FB1A3" w14:textId="77777777" w:rsidR="00430BCD" w:rsidRDefault="00430BCD" w:rsidP="00430BCD">
      <w:pPr>
        <w:rPr>
          <w:b/>
        </w:rPr>
      </w:pPr>
    </w:p>
    <w:p w14:paraId="696E92A1" w14:textId="77777777" w:rsidR="00430BCD" w:rsidRDefault="00430BCD" w:rsidP="00430BCD">
      <w:pPr>
        <w:ind w:left="720" w:hanging="720"/>
        <w:contextualSpacing/>
        <w:rPr>
          <w:b/>
        </w:rPr>
      </w:pPr>
    </w:p>
    <w:p w14:paraId="51FC1137" w14:textId="77777777" w:rsidR="00430BCD" w:rsidRDefault="00430BCD" w:rsidP="00430BCD">
      <w:pPr>
        <w:ind w:left="720" w:hanging="720"/>
        <w:contextualSpacing/>
        <w:rPr>
          <w:bCs/>
        </w:rPr>
      </w:pPr>
      <w:r>
        <w:rPr>
          <w:b/>
        </w:rPr>
        <w:t>GLOBAL POVERTY</w:t>
      </w:r>
    </w:p>
    <w:p w14:paraId="4E2D45F1" w14:textId="77777777" w:rsidR="00430BCD" w:rsidRDefault="00430BCD" w:rsidP="00430BCD">
      <w:pPr>
        <w:ind w:left="720" w:hanging="720"/>
        <w:contextualSpacing/>
      </w:pPr>
    </w:p>
    <w:p w14:paraId="39E11C06" w14:textId="77777777" w:rsidR="00430BCD" w:rsidRDefault="00430BCD" w:rsidP="00430BCD">
      <w:pPr>
        <w:ind w:left="720" w:hanging="720"/>
        <w:contextualSpacing/>
        <w:rPr>
          <w:bCs/>
        </w:rPr>
      </w:pPr>
      <w:r>
        <w:t>10/17</w:t>
      </w:r>
      <w:r>
        <w:tab/>
        <w:t>Hardin, “Living on a Lifeboat”</w:t>
      </w:r>
    </w:p>
    <w:p w14:paraId="0BFCD41F" w14:textId="77777777" w:rsidR="00430BCD" w:rsidRDefault="00430BCD" w:rsidP="00430BCD">
      <w:pPr>
        <w:ind w:left="720" w:hanging="720"/>
        <w:contextualSpacing/>
        <w:rPr>
          <w:bCs/>
        </w:rPr>
      </w:pPr>
      <w:r>
        <w:t>10/</w:t>
      </w:r>
      <w:proofErr w:type="gramStart"/>
      <w:r>
        <w:t xml:space="preserve">19  </w:t>
      </w:r>
      <w:r>
        <w:tab/>
      </w:r>
      <w:proofErr w:type="gramEnd"/>
      <w:r>
        <w:t>Singer, “Famine, Affluence, and Poverty”</w:t>
      </w:r>
    </w:p>
    <w:p w14:paraId="7D6256BD" w14:textId="77777777" w:rsidR="00430BCD" w:rsidRDefault="00430BCD" w:rsidP="00430BCD">
      <w:pPr>
        <w:ind w:left="720" w:hanging="720"/>
        <w:contextualSpacing/>
      </w:pPr>
      <w:r>
        <w:t xml:space="preserve">       </w:t>
      </w:r>
    </w:p>
    <w:p w14:paraId="40A69AAE" w14:textId="77777777" w:rsidR="00430BCD" w:rsidRDefault="00430BCD" w:rsidP="00430BCD">
      <w:pPr>
        <w:ind w:left="720" w:hanging="720"/>
        <w:contextualSpacing/>
      </w:pPr>
      <w:r>
        <w:t>10/24</w:t>
      </w:r>
      <w:r>
        <w:tab/>
        <w:t>Timmerman, “Sometimes There Is Nothing Wrong about Letting a Child Drown”</w:t>
      </w:r>
    </w:p>
    <w:p w14:paraId="5288CF2A" w14:textId="77777777" w:rsidR="00430BCD" w:rsidRDefault="00430BCD" w:rsidP="00430BCD">
      <w:pPr>
        <w:ind w:left="720" w:hanging="720"/>
        <w:contextualSpacing/>
        <w:rPr>
          <w:b/>
        </w:rPr>
      </w:pPr>
      <w:r>
        <w:t>10/26</w:t>
      </w:r>
      <w:r>
        <w:tab/>
        <w:t>Arthur, “World Hunger and Moral Obligation”</w:t>
      </w:r>
    </w:p>
    <w:p w14:paraId="658062CF" w14:textId="77777777" w:rsidR="00430BCD" w:rsidRDefault="00430BCD" w:rsidP="00430BCD">
      <w:pPr>
        <w:ind w:left="720" w:hanging="720"/>
        <w:contextualSpacing/>
      </w:pPr>
    </w:p>
    <w:p w14:paraId="095B9644" w14:textId="77777777" w:rsidR="00430BCD" w:rsidRDefault="00430BCD" w:rsidP="00430BCD">
      <w:pPr>
        <w:ind w:left="720" w:hanging="720"/>
        <w:contextualSpacing/>
        <w:rPr>
          <w:b/>
        </w:rPr>
      </w:pPr>
      <w:r>
        <w:t>10/31</w:t>
      </w:r>
      <w:r>
        <w:tab/>
        <w:t>Ashford, “Severe Poverty as Unjust Emergency”</w:t>
      </w:r>
    </w:p>
    <w:p w14:paraId="19A053DF" w14:textId="77777777" w:rsidR="00430BCD" w:rsidRDefault="00430BCD" w:rsidP="00430BCD">
      <w:pPr>
        <w:ind w:left="720" w:hanging="720"/>
        <w:contextualSpacing/>
        <w:rPr>
          <w:b/>
        </w:rPr>
      </w:pPr>
      <w:r>
        <w:rPr>
          <w:rFonts w:cstheme="minorHAnsi"/>
        </w:rPr>
        <w:t>11/2</w:t>
      </w:r>
      <w:r>
        <w:rPr>
          <w:rFonts w:cstheme="minorHAnsi"/>
        </w:rPr>
        <w:tab/>
      </w:r>
      <w:r>
        <w:t>O’Neill, “Rights, Obligations, and World Hunger”</w:t>
      </w:r>
    </w:p>
    <w:p w14:paraId="36BE4916" w14:textId="77777777" w:rsidR="00430BCD" w:rsidRDefault="00430BCD" w:rsidP="00430BCD">
      <w:pPr>
        <w:ind w:left="720" w:hanging="720"/>
        <w:contextualSpacing/>
      </w:pPr>
    </w:p>
    <w:p w14:paraId="3D0697E0" w14:textId="77777777" w:rsidR="00430BCD" w:rsidRDefault="00430BCD" w:rsidP="00430BCD">
      <w:pPr>
        <w:ind w:left="720" w:hanging="720"/>
        <w:contextualSpacing/>
        <w:rPr>
          <w:rFonts w:cstheme="minorHAnsi"/>
          <w:b/>
        </w:rPr>
      </w:pPr>
      <w:r>
        <w:t>11/7</w:t>
      </w:r>
      <w:r>
        <w:tab/>
      </w:r>
      <w:r>
        <w:rPr>
          <w:rFonts w:cstheme="minorHAnsi"/>
          <w:b/>
        </w:rPr>
        <w:t>Review</w:t>
      </w:r>
    </w:p>
    <w:p w14:paraId="40FD3FC5" w14:textId="77777777" w:rsidR="00430BCD" w:rsidRDefault="00430BCD" w:rsidP="00430BCD">
      <w:pPr>
        <w:ind w:left="720" w:hanging="720"/>
        <w:contextualSpacing/>
        <w:rPr>
          <w:rFonts w:cs="Arial"/>
          <w:b/>
          <w:bCs/>
        </w:rPr>
      </w:pPr>
      <w:r>
        <w:t>11/9*</w:t>
      </w:r>
      <w:r>
        <w:tab/>
      </w:r>
      <w:r>
        <w:rPr>
          <w:b/>
          <w:bCs/>
        </w:rPr>
        <w:t>Test</w:t>
      </w:r>
    </w:p>
    <w:p w14:paraId="4E8448C6" w14:textId="77777777" w:rsidR="00430BCD" w:rsidRDefault="00430BCD" w:rsidP="00430BCD">
      <w:pPr>
        <w:ind w:left="720" w:hanging="720"/>
        <w:contextualSpacing/>
      </w:pPr>
    </w:p>
    <w:p w14:paraId="43E8B676" w14:textId="77777777" w:rsidR="00430BCD" w:rsidRDefault="00430BCD" w:rsidP="00430BCD">
      <w:pPr>
        <w:ind w:left="720" w:hanging="720"/>
        <w:contextualSpacing/>
        <w:rPr>
          <w:b/>
          <w:bCs/>
        </w:rPr>
      </w:pPr>
    </w:p>
    <w:p w14:paraId="51ACA13C" w14:textId="77777777" w:rsidR="00430BCD" w:rsidRDefault="00430BCD" w:rsidP="00430BCD">
      <w:pPr>
        <w:ind w:left="720" w:hanging="720"/>
        <w:contextualSpacing/>
        <w:rPr>
          <w:b/>
          <w:bCs/>
        </w:rPr>
      </w:pPr>
    </w:p>
    <w:p w14:paraId="66B268DD" w14:textId="77777777" w:rsidR="00430BCD" w:rsidRDefault="00430BCD" w:rsidP="00430BCD">
      <w:pPr>
        <w:ind w:left="720" w:hanging="720"/>
        <w:contextualSpacing/>
        <w:rPr>
          <w:b/>
          <w:bCs/>
        </w:rPr>
      </w:pPr>
      <w:r>
        <w:rPr>
          <w:b/>
          <w:bCs/>
        </w:rPr>
        <w:t>COSMOPOLITANISM</w:t>
      </w:r>
    </w:p>
    <w:p w14:paraId="656DDFF7" w14:textId="77777777" w:rsidR="00430BCD" w:rsidRDefault="00430BCD" w:rsidP="00430BCD">
      <w:pPr>
        <w:ind w:left="720" w:hanging="720"/>
        <w:contextualSpacing/>
      </w:pPr>
    </w:p>
    <w:p w14:paraId="43360655" w14:textId="77777777" w:rsidR="00430BCD" w:rsidRDefault="00430BCD" w:rsidP="00430BCD">
      <w:pPr>
        <w:ind w:left="720" w:hanging="720"/>
        <w:contextualSpacing/>
      </w:pPr>
      <w:r>
        <w:t>11/14</w:t>
      </w:r>
      <w:r>
        <w:tab/>
        <w:t>Sangiovanni, “Global Justice, Reciprocity, and the State,” pp. 3-19</w:t>
      </w:r>
    </w:p>
    <w:p w14:paraId="0A9DD189" w14:textId="77777777" w:rsidR="00430BCD" w:rsidRDefault="00430BCD" w:rsidP="00430BCD">
      <w:pPr>
        <w:ind w:left="720" w:hanging="720"/>
        <w:contextualSpacing/>
      </w:pPr>
      <w:r>
        <w:t>11/16</w:t>
      </w:r>
      <w:r>
        <w:tab/>
        <w:t>Sangiovanni, continued, pp. 19-39</w:t>
      </w:r>
    </w:p>
    <w:p w14:paraId="637C2266" w14:textId="77777777" w:rsidR="00430BCD" w:rsidRDefault="00430BCD" w:rsidP="00430BCD">
      <w:pPr>
        <w:ind w:left="720" w:hanging="720"/>
        <w:contextualSpacing/>
      </w:pPr>
    </w:p>
    <w:p w14:paraId="2C4094A6" w14:textId="77777777" w:rsidR="00430BCD" w:rsidRDefault="00430BCD" w:rsidP="00430BCD">
      <w:pPr>
        <w:ind w:left="720" w:hanging="720"/>
        <w:contextualSpacing/>
        <w:rPr>
          <w:b/>
        </w:rPr>
      </w:pPr>
      <w:r>
        <w:t>11/21*</w:t>
      </w:r>
      <w:r>
        <w:rPr>
          <w:b/>
        </w:rPr>
        <w:tab/>
      </w:r>
      <w:r>
        <w:rPr>
          <w:bCs/>
          <w:i/>
          <w:iCs/>
        </w:rPr>
        <w:t>Awake: A Dream for Standing Rock</w:t>
      </w:r>
    </w:p>
    <w:p w14:paraId="449365DE" w14:textId="77777777" w:rsidR="00430BCD" w:rsidRDefault="00430BCD" w:rsidP="00430BCD">
      <w:pPr>
        <w:ind w:left="720" w:hanging="720"/>
        <w:contextualSpacing/>
        <w:rPr>
          <w:b/>
        </w:rPr>
      </w:pPr>
      <w:r>
        <w:t>11/23</w:t>
      </w:r>
      <w:r>
        <w:rPr>
          <w:b/>
        </w:rPr>
        <w:tab/>
        <w:t>Thanksgiving</w:t>
      </w:r>
    </w:p>
    <w:p w14:paraId="65B7CD03" w14:textId="77777777" w:rsidR="00430BCD" w:rsidRDefault="00430BCD" w:rsidP="00430BCD">
      <w:pPr>
        <w:ind w:left="720" w:hanging="720"/>
        <w:contextualSpacing/>
      </w:pPr>
    </w:p>
    <w:p w14:paraId="5740E459" w14:textId="77777777" w:rsidR="00430BCD" w:rsidRDefault="00430BCD" w:rsidP="00430BCD">
      <w:pPr>
        <w:ind w:left="720" w:hanging="720"/>
        <w:contextualSpacing/>
      </w:pPr>
      <w:r>
        <w:t>11/28</w:t>
      </w:r>
      <w:r>
        <w:tab/>
        <w:t>Tan, “Luck, Institutions, and Global Distributive Justice” pp. 394-407</w:t>
      </w:r>
    </w:p>
    <w:p w14:paraId="6F8518A0" w14:textId="77777777" w:rsidR="00430BCD" w:rsidRDefault="00430BCD" w:rsidP="00430BCD">
      <w:pPr>
        <w:ind w:left="720" w:hanging="720"/>
        <w:contextualSpacing/>
      </w:pPr>
      <w:r>
        <w:t>11/30</w:t>
      </w:r>
      <w:r>
        <w:tab/>
        <w:t>Tan, continued, pp. 407-416</w:t>
      </w:r>
    </w:p>
    <w:p w14:paraId="600E9A59" w14:textId="77777777" w:rsidR="00430BCD" w:rsidRDefault="00430BCD" w:rsidP="00430BCD">
      <w:pPr>
        <w:ind w:left="720" w:hanging="720"/>
        <w:contextualSpacing/>
      </w:pPr>
    </w:p>
    <w:p w14:paraId="2B443BA6" w14:textId="77777777" w:rsidR="00430BCD" w:rsidRDefault="00430BCD" w:rsidP="00430BCD">
      <w:pPr>
        <w:ind w:left="720" w:hanging="720"/>
        <w:contextualSpacing/>
      </w:pPr>
      <w:r>
        <w:t>12/5</w:t>
      </w:r>
      <w:r>
        <w:tab/>
      </w:r>
      <w:r>
        <w:rPr>
          <w:b/>
          <w:bCs/>
        </w:rPr>
        <w:t>Workshop + Review</w:t>
      </w:r>
    </w:p>
    <w:p w14:paraId="73B117AF" w14:textId="77777777" w:rsidR="00430BCD" w:rsidRDefault="00430BCD" w:rsidP="00430BCD">
      <w:pPr>
        <w:ind w:left="720" w:hanging="720"/>
        <w:contextualSpacing/>
      </w:pPr>
      <w:r>
        <w:t>12/7</w:t>
      </w:r>
      <w:r>
        <w:rPr>
          <w:b/>
        </w:rPr>
        <w:t xml:space="preserve"> </w:t>
      </w:r>
      <w:r>
        <w:rPr>
          <w:b/>
        </w:rPr>
        <w:tab/>
        <w:t>Roundtable; Signature Assignment Due</w:t>
      </w:r>
    </w:p>
    <w:p w14:paraId="6BE6803E" w14:textId="77777777" w:rsidR="00430BCD" w:rsidRDefault="00430BCD" w:rsidP="00430BCD">
      <w:pPr>
        <w:ind w:left="720" w:hanging="720"/>
        <w:contextualSpacing/>
      </w:pPr>
    </w:p>
    <w:p w14:paraId="04D2CB7B" w14:textId="77777777" w:rsidR="00430BCD" w:rsidRDefault="00430BCD" w:rsidP="00430BCD">
      <w:r>
        <w:t>Finals</w:t>
      </w:r>
    </w:p>
    <w:p w14:paraId="25D4D207" w14:textId="77777777" w:rsidR="00430BCD" w:rsidRDefault="00430BCD" w:rsidP="00430BCD">
      <w:pPr>
        <w:spacing w:line="256" w:lineRule="auto"/>
        <w:rPr>
          <w:rFonts w:ascii="Helvetica Neue" w:eastAsia="Times New Roman" w:hAnsi="Helvetica Neue" w:cs="Times New Roman"/>
          <w:color w:val="2D3B45"/>
        </w:rPr>
      </w:pPr>
      <w:r>
        <w:rPr>
          <w:rFonts w:ascii="Helvetica Neue" w:eastAsia="Times New Roman" w:hAnsi="Helvetica Neue" w:cs="Times New Roman"/>
          <w:color w:val="2D3B45"/>
        </w:rPr>
        <w:lastRenderedPageBreak/>
        <w:br w:type="page"/>
      </w:r>
    </w:p>
    <w:p w14:paraId="708A0DB0" w14:textId="77777777" w:rsidR="00430BCD" w:rsidRDefault="00430BCD" w:rsidP="00430BCD">
      <w:pPr>
        <w:widowControl w:val="0"/>
        <w:autoSpaceDE w:val="0"/>
        <w:autoSpaceDN w:val="0"/>
        <w:adjustRightInd w:val="0"/>
        <w:spacing w:before="1" w:after="1" w:line="240" w:lineRule="auto"/>
        <w:ind w:left="5040" w:firstLine="720"/>
        <w:rPr>
          <w:rFonts w:eastAsia="Cambria" w:cs="Times"/>
          <w:b/>
          <w:bCs/>
          <w:iCs/>
          <w:sz w:val="24"/>
          <w:szCs w:val="27"/>
        </w:rPr>
      </w:pPr>
      <w:r>
        <w:rPr>
          <w:rFonts w:eastAsia="Cambria" w:cs="Times"/>
          <w:b/>
          <w:bCs/>
          <w:iCs/>
          <w:sz w:val="24"/>
          <w:szCs w:val="27"/>
        </w:rPr>
        <w:lastRenderedPageBreak/>
        <w:t>APPLIED ETHICS: BIOETHICS</w:t>
      </w:r>
    </w:p>
    <w:p w14:paraId="7B3C0D26" w14:textId="77777777" w:rsidR="00430BCD" w:rsidRDefault="00430BCD" w:rsidP="00430BCD">
      <w:pPr>
        <w:widowControl w:val="0"/>
        <w:autoSpaceDE w:val="0"/>
        <w:autoSpaceDN w:val="0"/>
        <w:adjustRightInd w:val="0"/>
        <w:spacing w:before="1" w:after="1" w:line="240" w:lineRule="auto"/>
        <w:ind w:left="5040" w:firstLine="720"/>
        <w:rPr>
          <w:rFonts w:eastAsia="Cambria" w:cs="Times"/>
          <w:b/>
          <w:bCs/>
          <w:sz w:val="24"/>
          <w:szCs w:val="23"/>
        </w:rPr>
      </w:pPr>
      <w:r>
        <w:rPr>
          <w:rFonts w:eastAsia="Cambria" w:cs="Times"/>
          <w:b/>
          <w:bCs/>
          <w:sz w:val="24"/>
          <w:szCs w:val="23"/>
        </w:rPr>
        <w:t>Dr. Gillian Parker</w:t>
      </w:r>
    </w:p>
    <w:p w14:paraId="49D16084" w14:textId="77777777" w:rsidR="00430BCD" w:rsidRDefault="00430BCD" w:rsidP="00430BCD">
      <w:pPr>
        <w:widowControl w:val="0"/>
        <w:autoSpaceDE w:val="0"/>
        <w:autoSpaceDN w:val="0"/>
        <w:adjustRightInd w:val="0"/>
        <w:spacing w:before="1" w:after="1" w:line="240" w:lineRule="auto"/>
        <w:ind w:left="5040" w:firstLine="720"/>
        <w:rPr>
          <w:rFonts w:eastAsia="Cambria" w:cs="Times"/>
          <w:b/>
          <w:bCs/>
          <w:sz w:val="24"/>
          <w:szCs w:val="23"/>
        </w:rPr>
      </w:pPr>
      <w:r>
        <w:rPr>
          <w:rFonts w:eastAsia="Cambria" w:cs="Times"/>
          <w:b/>
          <w:bCs/>
          <w:sz w:val="24"/>
          <w:szCs w:val="23"/>
        </w:rPr>
        <w:t>Fall 2022</w:t>
      </w:r>
    </w:p>
    <w:p w14:paraId="00708F95" w14:textId="77777777" w:rsidR="00430BCD" w:rsidRDefault="00137C26" w:rsidP="00430BCD">
      <w:pPr>
        <w:widowControl w:val="0"/>
        <w:autoSpaceDE w:val="0"/>
        <w:autoSpaceDN w:val="0"/>
        <w:adjustRightInd w:val="0"/>
        <w:spacing w:line="240" w:lineRule="auto"/>
        <w:jc w:val="center"/>
        <w:rPr>
          <w:rFonts w:ascii="Arial" w:eastAsia="Arial" w:hAnsi="Arial" w:cs="Arial"/>
          <w:lang w:val="en"/>
        </w:rPr>
      </w:pPr>
      <w:r>
        <w:rPr>
          <w:rFonts w:eastAsia="Cambria" w:cs="Times"/>
          <w:b/>
          <w:bCs/>
          <w:noProof/>
          <w:sz w:val="24"/>
          <w:szCs w:val="23"/>
        </w:rPr>
        <w:pict w14:anchorId="585FB6B2">
          <v:shape id="_x0000_i1028" type="#_x0000_t75" alt="Default Line" style="width:431.7pt;height:1.4pt;mso-width-percent:0;mso-height-percent:0;mso-width-percent:0;mso-height-percent:0" o:hrpct="0" o:hralign="center" o:hr="t">
            <v:imagedata r:id="rId26" o:title="Default Line"/>
          </v:shape>
        </w:pict>
      </w:r>
    </w:p>
    <w:p w14:paraId="7941029E" w14:textId="77777777" w:rsidR="00430BCD" w:rsidRDefault="00430BCD" w:rsidP="00430BCD">
      <w:pPr>
        <w:widowControl w:val="0"/>
        <w:autoSpaceDE w:val="0"/>
        <w:autoSpaceDN w:val="0"/>
        <w:adjustRightInd w:val="0"/>
        <w:spacing w:before="1" w:after="1" w:line="240" w:lineRule="auto"/>
        <w:rPr>
          <w:rFonts w:eastAsia="Cambria" w:cs="Times"/>
          <w:b/>
          <w:bCs/>
          <w:sz w:val="24"/>
          <w:szCs w:val="23"/>
        </w:rPr>
      </w:pPr>
    </w:p>
    <w:p w14:paraId="4E0E7025" w14:textId="77777777" w:rsidR="00430BCD" w:rsidRDefault="00430BCD" w:rsidP="00430BCD">
      <w:pPr>
        <w:widowControl w:val="0"/>
        <w:autoSpaceDE w:val="0"/>
        <w:autoSpaceDN w:val="0"/>
        <w:adjustRightInd w:val="0"/>
        <w:spacing w:before="1" w:after="1" w:line="240" w:lineRule="auto"/>
        <w:rPr>
          <w:rFonts w:eastAsia="Cambria" w:cs="Times"/>
          <w:b/>
          <w:bCs/>
          <w:sz w:val="24"/>
          <w:szCs w:val="23"/>
        </w:rPr>
      </w:pPr>
      <w:r>
        <w:rPr>
          <w:rFonts w:eastAsia="Cambria" w:cs="Times"/>
          <w:b/>
          <w:bCs/>
          <w:sz w:val="24"/>
          <w:szCs w:val="23"/>
        </w:rPr>
        <w:t xml:space="preserve">DETAILS ABOUT YOUR COURSE </w:t>
      </w:r>
    </w:p>
    <w:p w14:paraId="1AF10D7E" w14:textId="77777777" w:rsidR="00430BCD" w:rsidRDefault="00430BCD" w:rsidP="00430BCD">
      <w:pPr>
        <w:widowControl w:val="0"/>
        <w:autoSpaceDE w:val="0"/>
        <w:autoSpaceDN w:val="0"/>
        <w:adjustRightInd w:val="0"/>
        <w:spacing w:before="1" w:after="1" w:line="240" w:lineRule="auto"/>
        <w:rPr>
          <w:rFonts w:eastAsia="Cambria" w:cs="Times"/>
          <w:b/>
          <w:bCs/>
          <w:sz w:val="24"/>
          <w:szCs w:val="23"/>
        </w:rPr>
      </w:pPr>
      <w:r>
        <w:rPr>
          <w:rFonts w:eastAsia="Cambria" w:cs="Times"/>
          <w:b/>
          <w:bCs/>
          <w:sz w:val="24"/>
          <w:szCs w:val="23"/>
        </w:rPr>
        <w:t>Phil 204, Tuesday and Thursday, 1:00-2:50PM</w:t>
      </w:r>
    </w:p>
    <w:p w14:paraId="2C9F4A48" w14:textId="77777777" w:rsidR="00430BCD" w:rsidRDefault="00430BCD" w:rsidP="00430BCD">
      <w:pPr>
        <w:widowControl w:val="0"/>
        <w:autoSpaceDE w:val="0"/>
        <w:autoSpaceDN w:val="0"/>
        <w:adjustRightInd w:val="0"/>
        <w:spacing w:before="1" w:after="1" w:line="240" w:lineRule="auto"/>
        <w:rPr>
          <w:rFonts w:eastAsia="Cambria" w:cs="Times"/>
          <w:b/>
          <w:bCs/>
          <w:sz w:val="24"/>
          <w:szCs w:val="23"/>
        </w:rPr>
      </w:pPr>
    </w:p>
    <w:p w14:paraId="75F165C6" w14:textId="77777777" w:rsidR="00430BCD" w:rsidRDefault="00430BCD" w:rsidP="00430BCD">
      <w:pPr>
        <w:widowControl w:val="0"/>
        <w:autoSpaceDE w:val="0"/>
        <w:autoSpaceDN w:val="0"/>
        <w:adjustRightInd w:val="0"/>
        <w:spacing w:before="1" w:after="1" w:line="240" w:lineRule="auto"/>
        <w:rPr>
          <w:rFonts w:eastAsia="Cambria" w:cs="Times"/>
          <w:b/>
          <w:bCs/>
          <w:sz w:val="24"/>
          <w:szCs w:val="23"/>
        </w:rPr>
      </w:pPr>
      <w:r>
        <w:rPr>
          <w:rFonts w:eastAsia="Cambria" w:cs="Times"/>
          <w:b/>
          <w:bCs/>
          <w:sz w:val="24"/>
          <w:szCs w:val="23"/>
        </w:rPr>
        <w:t xml:space="preserve">DETAILS ABOUT YOUR PROFESSOR </w:t>
      </w:r>
    </w:p>
    <w:p w14:paraId="48DA50EB" w14:textId="77777777" w:rsidR="00430BCD" w:rsidRDefault="00430BCD" w:rsidP="00430BCD">
      <w:pPr>
        <w:widowControl w:val="0"/>
        <w:autoSpaceDE w:val="0"/>
        <w:autoSpaceDN w:val="0"/>
        <w:adjustRightInd w:val="0"/>
        <w:spacing w:before="1" w:after="1" w:line="240" w:lineRule="auto"/>
        <w:rPr>
          <w:rFonts w:eastAsia="Cambria" w:cs="Times"/>
          <w:b/>
          <w:bCs/>
          <w:sz w:val="24"/>
          <w:szCs w:val="23"/>
        </w:rPr>
      </w:pPr>
      <w:r>
        <w:rPr>
          <w:rFonts w:eastAsia="Cambria" w:cs="Times"/>
          <w:b/>
          <w:bCs/>
          <w:i/>
          <w:iCs/>
          <w:sz w:val="24"/>
        </w:rPr>
        <w:t xml:space="preserve">E-mail: </w:t>
      </w:r>
      <w:hyperlink r:id="rId69" w:history="1">
        <w:r>
          <w:rPr>
            <w:rStyle w:val="Hyperlink"/>
            <w:rFonts w:eastAsia="Cambria" w:cs="Times"/>
            <w:b/>
            <w:bCs/>
            <w:sz w:val="24"/>
            <w:szCs w:val="23"/>
          </w:rPr>
          <w:t>parkerg@sonoma.edu</w:t>
        </w:r>
      </w:hyperlink>
      <w:r>
        <w:rPr>
          <w:rFonts w:eastAsia="Cambria" w:cs="Times"/>
          <w:b/>
          <w:bCs/>
          <w:sz w:val="24"/>
          <w:szCs w:val="23"/>
        </w:rPr>
        <w:t xml:space="preserve"> </w:t>
      </w:r>
    </w:p>
    <w:p w14:paraId="7A5F281A" w14:textId="77777777" w:rsidR="00430BCD" w:rsidRDefault="00430BCD" w:rsidP="00430BCD">
      <w:pPr>
        <w:widowControl w:val="0"/>
        <w:autoSpaceDE w:val="0"/>
        <w:autoSpaceDN w:val="0"/>
        <w:adjustRightInd w:val="0"/>
        <w:spacing w:before="1" w:after="1" w:line="240" w:lineRule="auto"/>
        <w:rPr>
          <w:rFonts w:eastAsia="Cambria" w:cs="Times"/>
          <w:b/>
          <w:bCs/>
          <w:sz w:val="24"/>
          <w:szCs w:val="23"/>
        </w:rPr>
      </w:pPr>
      <w:r>
        <w:rPr>
          <w:rFonts w:eastAsia="Cambria" w:cs="Times"/>
          <w:b/>
          <w:bCs/>
          <w:i/>
          <w:iCs/>
          <w:sz w:val="24"/>
        </w:rPr>
        <w:t>Office hours:</w:t>
      </w:r>
      <w:r>
        <w:rPr>
          <w:rFonts w:eastAsia="Cambria" w:cs="Times"/>
          <w:b/>
          <w:bCs/>
          <w:iCs/>
          <w:sz w:val="24"/>
        </w:rPr>
        <w:t xml:space="preserve"> After each synchronous Zoom meeting or by appointment</w:t>
      </w:r>
    </w:p>
    <w:p w14:paraId="2F925A64" w14:textId="77777777" w:rsidR="00430BCD" w:rsidRDefault="00430BCD" w:rsidP="00430BCD">
      <w:pPr>
        <w:spacing w:line="240" w:lineRule="auto"/>
        <w:rPr>
          <w:rFonts w:eastAsia="Cambria" w:cs="Times New Roman"/>
          <w:sz w:val="24"/>
          <w:szCs w:val="24"/>
        </w:rPr>
      </w:pPr>
    </w:p>
    <w:p w14:paraId="1CA28C5E" w14:textId="77777777" w:rsidR="00430BCD" w:rsidRDefault="00430BCD" w:rsidP="00430BCD">
      <w:pPr>
        <w:spacing w:line="240" w:lineRule="auto"/>
        <w:rPr>
          <w:rFonts w:eastAsia="Cambria" w:cs="Times New Roman"/>
          <w:sz w:val="24"/>
          <w:szCs w:val="24"/>
        </w:rPr>
      </w:pPr>
    </w:p>
    <w:p w14:paraId="22EFA40E" w14:textId="77777777" w:rsidR="00430BCD" w:rsidRDefault="00430BCD" w:rsidP="00430BCD">
      <w:pPr>
        <w:spacing w:line="240" w:lineRule="auto"/>
        <w:rPr>
          <w:rFonts w:eastAsia="Cambria" w:cs="Times New Roman"/>
          <w:sz w:val="24"/>
          <w:szCs w:val="24"/>
        </w:rPr>
      </w:pPr>
    </w:p>
    <w:p w14:paraId="5E755F83" w14:textId="77777777" w:rsidR="00430BCD" w:rsidRDefault="00430BCD" w:rsidP="00430BCD">
      <w:pPr>
        <w:spacing w:line="240" w:lineRule="auto"/>
        <w:rPr>
          <w:rFonts w:eastAsia="Cambria" w:cs="Times New Roman"/>
          <w:b/>
          <w:sz w:val="24"/>
          <w:szCs w:val="24"/>
        </w:rPr>
      </w:pPr>
      <w:r>
        <w:rPr>
          <w:rFonts w:eastAsia="Cambria" w:cs="Times New Roman"/>
          <w:b/>
          <w:sz w:val="24"/>
          <w:szCs w:val="24"/>
        </w:rPr>
        <w:t>REQUIRED TEXTS</w:t>
      </w:r>
    </w:p>
    <w:p w14:paraId="57DE07CB" w14:textId="77777777" w:rsidR="00430BCD" w:rsidRDefault="00430BCD" w:rsidP="00430BCD">
      <w:pPr>
        <w:widowControl w:val="0"/>
        <w:autoSpaceDE w:val="0"/>
        <w:autoSpaceDN w:val="0"/>
        <w:adjustRightInd w:val="0"/>
        <w:spacing w:line="240" w:lineRule="auto"/>
        <w:rPr>
          <w:rFonts w:eastAsiaTheme="minorEastAsia" w:cs="Helvetica"/>
          <w:iCs/>
          <w:sz w:val="24"/>
          <w:szCs w:val="24"/>
        </w:rPr>
      </w:pPr>
      <w:r>
        <w:rPr>
          <w:rFonts w:eastAsiaTheme="minorEastAsia" w:cs="Helvetica"/>
          <w:iCs/>
          <w:sz w:val="24"/>
          <w:szCs w:val="24"/>
        </w:rPr>
        <w:t>Selected chapters from</w:t>
      </w:r>
      <w:r>
        <w:rPr>
          <w:rFonts w:eastAsiaTheme="minorEastAsia" w:cs="Helvetica"/>
          <w:i/>
          <w:iCs/>
          <w:sz w:val="24"/>
          <w:szCs w:val="24"/>
        </w:rPr>
        <w:t xml:space="preserve"> </w:t>
      </w:r>
      <w:hyperlink r:id="rId70" w:history="1">
        <w:r>
          <w:rPr>
            <w:rStyle w:val="Hyperlink"/>
            <w:rFonts w:eastAsiaTheme="minorEastAsia" w:cs="Helvetica"/>
            <w:i/>
            <w:iCs/>
            <w:color w:val="0563C1" w:themeColor="hyperlink"/>
            <w:sz w:val="24"/>
            <w:szCs w:val="24"/>
          </w:rPr>
          <w:t>Contemporary Debates in Bioethics</w:t>
        </w:r>
      </w:hyperlink>
      <w:r>
        <w:rPr>
          <w:rFonts w:eastAsiaTheme="minorEastAsia" w:cs="Helvetica"/>
          <w:iCs/>
          <w:sz w:val="24"/>
          <w:szCs w:val="24"/>
        </w:rPr>
        <w:t>, eds. Caplan and Arp (Blackwell, 2014)</w:t>
      </w:r>
    </w:p>
    <w:p w14:paraId="7BDDE377" w14:textId="77777777" w:rsidR="00430BCD" w:rsidRDefault="00430BCD" w:rsidP="00430BCD">
      <w:pPr>
        <w:widowControl w:val="0"/>
        <w:autoSpaceDE w:val="0"/>
        <w:autoSpaceDN w:val="0"/>
        <w:adjustRightInd w:val="0"/>
        <w:spacing w:line="240" w:lineRule="auto"/>
        <w:ind w:firstLine="720"/>
        <w:rPr>
          <w:rFonts w:eastAsiaTheme="minorEastAsia" w:cs="Helvetica"/>
          <w:sz w:val="24"/>
          <w:szCs w:val="24"/>
        </w:rPr>
      </w:pPr>
      <w:r>
        <w:rPr>
          <w:rFonts w:eastAsiaTheme="minorEastAsia" w:cs="Helvetica"/>
          <w:b/>
          <w:sz w:val="24"/>
          <w:szCs w:val="24"/>
        </w:rPr>
        <w:t>Available online through SSU library for reading online or downloading</w:t>
      </w:r>
    </w:p>
    <w:p w14:paraId="0A6C3B94" w14:textId="77777777" w:rsidR="00430BCD" w:rsidRDefault="00430BCD" w:rsidP="00430BCD">
      <w:pPr>
        <w:spacing w:line="240" w:lineRule="auto"/>
        <w:rPr>
          <w:rFonts w:eastAsia="Cambria" w:cs="Times New Roman"/>
          <w:sz w:val="24"/>
          <w:szCs w:val="24"/>
        </w:rPr>
      </w:pPr>
    </w:p>
    <w:p w14:paraId="75364D3E" w14:textId="77777777" w:rsidR="00430BCD" w:rsidRDefault="00430BCD" w:rsidP="00430BCD">
      <w:pPr>
        <w:spacing w:line="240" w:lineRule="auto"/>
        <w:rPr>
          <w:rFonts w:eastAsia="Cambria" w:cs="Times New Roman"/>
          <w:sz w:val="24"/>
          <w:szCs w:val="24"/>
        </w:rPr>
      </w:pPr>
      <w:r>
        <w:rPr>
          <w:rFonts w:eastAsia="Cambria" w:cs="Times New Roman"/>
          <w:sz w:val="24"/>
          <w:szCs w:val="24"/>
        </w:rPr>
        <w:t xml:space="preserve">PDFs and external links are provided for all other reading material.  </w:t>
      </w:r>
    </w:p>
    <w:p w14:paraId="3F3E315E" w14:textId="77777777" w:rsidR="00430BCD" w:rsidRDefault="00430BCD" w:rsidP="00430BCD">
      <w:pPr>
        <w:spacing w:line="240" w:lineRule="auto"/>
        <w:rPr>
          <w:rFonts w:eastAsia="Cambria" w:cs="Times New Roman"/>
          <w:sz w:val="24"/>
          <w:szCs w:val="24"/>
        </w:rPr>
      </w:pPr>
    </w:p>
    <w:p w14:paraId="4FF8C814" w14:textId="77777777" w:rsidR="00430BCD" w:rsidRDefault="00430BCD" w:rsidP="00430BCD">
      <w:pPr>
        <w:spacing w:line="240" w:lineRule="auto"/>
        <w:rPr>
          <w:rFonts w:eastAsia="Cambria" w:cs="Times New Roman"/>
          <w:sz w:val="24"/>
          <w:szCs w:val="24"/>
        </w:rPr>
      </w:pPr>
      <w:r>
        <w:rPr>
          <w:rFonts w:eastAsia="Cambria" w:cs="Times New Roman"/>
          <w:sz w:val="24"/>
          <w:szCs w:val="24"/>
        </w:rPr>
        <w:t>Videos and Movies are sometimes linked, but mostly locations are suggested.  We are watching a lot of documentaries and movies in this class so be sure that you plan in advance how and when you will watch them (I allocate some class time but it might not be enough for you).</w:t>
      </w:r>
    </w:p>
    <w:p w14:paraId="16207472" w14:textId="77777777" w:rsidR="00430BCD" w:rsidRDefault="00430BCD" w:rsidP="00430BCD">
      <w:pPr>
        <w:spacing w:line="240" w:lineRule="auto"/>
        <w:rPr>
          <w:rFonts w:eastAsia="Cambria" w:cs="Times New Roman"/>
          <w:b/>
          <w:sz w:val="24"/>
          <w:szCs w:val="24"/>
        </w:rPr>
      </w:pPr>
    </w:p>
    <w:p w14:paraId="761FF055" w14:textId="77777777" w:rsidR="00430BCD" w:rsidRDefault="00430BCD" w:rsidP="00430BCD">
      <w:pPr>
        <w:spacing w:line="240" w:lineRule="auto"/>
        <w:rPr>
          <w:rFonts w:eastAsia="Cambria" w:cs="Times New Roman"/>
          <w:b/>
          <w:sz w:val="24"/>
          <w:szCs w:val="24"/>
        </w:rPr>
      </w:pPr>
    </w:p>
    <w:p w14:paraId="4253F28D" w14:textId="77777777" w:rsidR="00430BCD" w:rsidRDefault="00430BCD" w:rsidP="00430BCD">
      <w:pPr>
        <w:spacing w:line="240" w:lineRule="auto"/>
        <w:rPr>
          <w:rFonts w:eastAsia="Cambria" w:cs="Times New Roman"/>
          <w:b/>
          <w:sz w:val="24"/>
          <w:szCs w:val="24"/>
        </w:rPr>
      </w:pPr>
      <w:r>
        <w:rPr>
          <w:rFonts w:eastAsia="Cambria" w:cs="Times New Roman"/>
          <w:b/>
          <w:sz w:val="24"/>
          <w:szCs w:val="24"/>
        </w:rPr>
        <w:t>COURSE DESCRIPTION</w:t>
      </w:r>
    </w:p>
    <w:p w14:paraId="298CE6DD" w14:textId="77777777" w:rsidR="00430BCD" w:rsidRDefault="00430BCD" w:rsidP="00430BCD">
      <w:pPr>
        <w:spacing w:line="240" w:lineRule="auto"/>
        <w:rPr>
          <w:rFonts w:eastAsia="Cambria" w:cs="Times New Roman"/>
          <w:b/>
          <w:sz w:val="24"/>
          <w:szCs w:val="24"/>
        </w:rPr>
      </w:pPr>
      <w:r>
        <w:rPr>
          <w:rFonts w:eastAsia="Cambria" w:cstheme="minorHAnsi"/>
          <w:color w:val="000000" w:themeColor="text1"/>
          <w:sz w:val="24"/>
          <w:szCs w:val="24"/>
        </w:rPr>
        <w:t>In this course we will explore some of the ethical issues and dilemmas raised and made possible by recent advances in the fields of medicine and biology.  We will explore exciting and challenging issues such as human cloning and genetic enhancement, the buying and selling of human organs for transplantation, and physician-assisted suicide.  We will end the course with a final section on the nature of Pandemics such as COVID-19 and we will survey the many ethical issues surrounding this concerning phenomenon.  We will try to educate ourselves on the scientific and real-world facts of the issues we cover, the ethical dimensions to these issues, and where we as individuals take our ethical stand on them.</w:t>
      </w:r>
    </w:p>
    <w:p w14:paraId="1D816562" w14:textId="77777777" w:rsidR="00430BCD" w:rsidRDefault="00430BCD" w:rsidP="00430BCD">
      <w:pPr>
        <w:spacing w:before="180" w:after="180" w:line="240" w:lineRule="auto"/>
        <w:rPr>
          <w:rFonts w:eastAsia="Times New Roman" w:cstheme="minorHAnsi"/>
          <w:color w:val="000000" w:themeColor="text1"/>
          <w:sz w:val="24"/>
          <w:szCs w:val="24"/>
        </w:rPr>
      </w:pPr>
      <w:r>
        <w:rPr>
          <w:rFonts w:eastAsia="Times New Roman" w:cstheme="minorHAnsi"/>
          <w:color w:val="000000" w:themeColor="text1"/>
          <w:sz w:val="24"/>
          <w:szCs w:val="24"/>
        </w:rPr>
        <w:lastRenderedPageBreak/>
        <w:t>Please take a look at the Schedule for this class, it is the most important document you need (print it out perhaps) as it tells you exactly what we're doing each time class meets and gives you an idea of what the semester will look like.</w:t>
      </w:r>
    </w:p>
    <w:p w14:paraId="081B23D1" w14:textId="77777777" w:rsidR="00430BCD" w:rsidRDefault="00430BCD" w:rsidP="00430BCD">
      <w:pPr>
        <w:spacing w:line="240" w:lineRule="auto"/>
        <w:rPr>
          <w:rFonts w:ascii="Calibri" w:eastAsia="Cambria" w:hAnsi="Calibri" w:cs="Times New Roman"/>
          <w:sz w:val="24"/>
          <w:szCs w:val="24"/>
        </w:rPr>
      </w:pPr>
    </w:p>
    <w:p w14:paraId="1439B9C8"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b/>
          <w:sz w:val="24"/>
          <w:szCs w:val="24"/>
        </w:rPr>
        <w:t>LOGISTICS OF THE ONLINE FORMAT</w:t>
      </w:r>
    </w:p>
    <w:p w14:paraId="0598F19F"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sz w:val="24"/>
          <w:szCs w:val="24"/>
        </w:rPr>
        <w:t xml:space="preserve">The Schedule for this class is the </w:t>
      </w:r>
      <w:r>
        <w:rPr>
          <w:rFonts w:ascii="Calibri" w:eastAsia="Cambria" w:hAnsi="Calibri" w:cs="Times New Roman"/>
          <w:i/>
          <w:sz w:val="24"/>
          <w:szCs w:val="24"/>
        </w:rPr>
        <w:t xml:space="preserve">most </w:t>
      </w:r>
      <w:r>
        <w:rPr>
          <w:rFonts w:ascii="Calibri" w:eastAsia="Cambria" w:hAnsi="Calibri" w:cs="Times New Roman"/>
          <w:sz w:val="24"/>
          <w:szCs w:val="24"/>
        </w:rPr>
        <w:t xml:space="preserve">important document for you to have on hand—I recommend printing it.  Since we are not meeting in person, I have organized this class around your independent reading, viewing, research, and writing.  I have allocated class time for this though the time will </w:t>
      </w:r>
      <w:r>
        <w:rPr>
          <w:rFonts w:ascii="Calibri" w:eastAsia="Cambria" w:hAnsi="Calibri" w:cs="Times New Roman"/>
          <w:i/>
          <w:sz w:val="24"/>
          <w:szCs w:val="24"/>
        </w:rPr>
        <w:t>not</w:t>
      </w:r>
      <w:r>
        <w:rPr>
          <w:rFonts w:ascii="Calibri" w:eastAsia="Cambria" w:hAnsi="Calibri" w:cs="Times New Roman"/>
          <w:sz w:val="24"/>
          <w:szCs w:val="24"/>
        </w:rPr>
        <w:t xml:space="preserve"> be sufficient, so you will have “homework” to do too (that is, work to do outside of official class time as in an in-person class).  Please study the Schedule to see on which days we will have Zoom meetings where we will discuss the material and the assignments, and, which days are entirely asynchronous (these are marked as </w:t>
      </w:r>
      <w:r>
        <w:rPr>
          <w:rFonts w:ascii="Calibri" w:eastAsia="Cambria" w:hAnsi="Calibri" w:cs="Times New Roman"/>
          <w:b/>
          <w:bCs/>
          <w:sz w:val="24"/>
          <w:szCs w:val="24"/>
        </w:rPr>
        <w:t>AS</w:t>
      </w:r>
      <w:r>
        <w:rPr>
          <w:rFonts w:ascii="Calibri" w:eastAsia="Cambria" w:hAnsi="Calibri" w:cs="Times New Roman"/>
          <w:sz w:val="24"/>
          <w:szCs w:val="24"/>
        </w:rPr>
        <w:t xml:space="preserve"> on the Schedule).</w:t>
      </w:r>
    </w:p>
    <w:p w14:paraId="577A0A92" w14:textId="77777777" w:rsidR="00430BCD" w:rsidRDefault="00430BCD" w:rsidP="00430BCD">
      <w:pPr>
        <w:spacing w:line="240" w:lineRule="auto"/>
        <w:rPr>
          <w:rFonts w:ascii="Calibri" w:eastAsia="Cambria" w:hAnsi="Calibri" w:cs="Times New Roman"/>
          <w:sz w:val="24"/>
          <w:szCs w:val="24"/>
        </w:rPr>
      </w:pPr>
    </w:p>
    <w:p w14:paraId="7FF46A83" w14:textId="77777777" w:rsidR="00430BCD" w:rsidRDefault="00430BCD" w:rsidP="00430BCD">
      <w:pPr>
        <w:spacing w:line="240" w:lineRule="auto"/>
        <w:rPr>
          <w:rFonts w:ascii="Calibri" w:eastAsia="Cambria" w:hAnsi="Calibri" w:cs="Times New Roman"/>
          <w:sz w:val="24"/>
          <w:szCs w:val="24"/>
        </w:rPr>
      </w:pPr>
    </w:p>
    <w:p w14:paraId="5EA71DDF"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b/>
          <w:sz w:val="24"/>
          <w:szCs w:val="24"/>
        </w:rPr>
        <w:t>COURSE OBJECTIVES</w:t>
      </w:r>
    </w:p>
    <w:p w14:paraId="4C31DEA2" w14:textId="77777777" w:rsidR="00430BCD" w:rsidRDefault="00430BCD" w:rsidP="00430BCD">
      <w:pPr>
        <w:numPr>
          <w:ilvl w:val="0"/>
          <w:numId w:val="45"/>
        </w:numPr>
        <w:spacing w:after="0" w:line="240" w:lineRule="auto"/>
        <w:contextualSpacing/>
        <w:rPr>
          <w:rFonts w:ascii="Calibri" w:eastAsia="Cambria" w:hAnsi="Calibri" w:cs="Times New Roman"/>
          <w:sz w:val="24"/>
          <w:szCs w:val="24"/>
        </w:rPr>
      </w:pPr>
      <w:r>
        <w:rPr>
          <w:rFonts w:ascii="Calibri" w:eastAsia="Cambria" w:hAnsi="Calibri" w:cs="Times New Roman"/>
          <w:sz w:val="24"/>
          <w:szCs w:val="24"/>
        </w:rPr>
        <w:t>To become familiar with contemporary issues in bioethics</w:t>
      </w:r>
    </w:p>
    <w:p w14:paraId="3036D8E6" w14:textId="77777777" w:rsidR="00430BCD" w:rsidRDefault="00430BCD" w:rsidP="00430BCD">
      <w:pPr>
        <w:spacing w:line="240" w:lineRule="auto"/>
        <w:ind w:left="360"/>
        <w:rPr>
          <w:rFonts w:ascii="Calibri" w:eastAsia="Cambria" w:hAnsi="Calibri" w:cs="Times New Roman"/>
          <w:sz w:val="24"/>
          <w:szCs w:val="24"/>
        </w:rPr>
      </w:pPr>
    </w:p>
    <w:p w14:paraId="432BC68C" w14:textId="77777777" w:rsidR="00430BCD" w:rsidRDefault="00430BCD" w:rsidP="00430BCD">
      <w:pPr>
        <w:numPr>
          <w:ilvl w:val="0"/>
          <w:numId w:val="45"/>
        </w:numPr>
        <w:spacing w:after="0" w:line="240" w:lineRule="auto"/>
        <w:contextualSpacing/>
        <w:rPr>
          <w:rFonts w:ascii="Calibri" w:eastAsia="Cambria" w:hAnsi="Calibri" w:cs="Times New Roman"/>
          <w:sz w:val="24"/>
          <w:szCs w:val="24"/>
        </w:rPr>
      </w:pPr>
      <w:r>
        <w:rPr>
          <w:rFonts w:ascii="Calibri" w:eastAsia="Cambria" w:hAnsi="Calibri" w:cs="Times New Roman"/>
          <w:sz w:val="24"/>
          <w:szCs w:val="24"/>
        </w:rPr>
        <w:t>To develop research and academic writing skills</w:t>
      </w:r>
    </w:p>
    <w:p w14:paraId="016CBE48" w14:textId="77777777" w:rsidR="00430BCD" w:rsidRDefault="00430BCD" w:rsidP="00430BCD">
      <w:pPr>
        <w:spacing w:line="240" w:lineRule="auto"/>
        <w:ind w:left="720"/>
        <w:contextualSpacing/>
        <w:rPr>
          <w:rFonts w:ascii="Calibri" w:eastAsia="Cambria" w:hAnsi="Calibri" w:cs="Times New Roman"/>
          <w:sz w:val="24"/>
          <w:szCs w:val="24"/>
        </w:rPr>
      </w:pPr>
    </w:p>
    <w:p w14:paraId="43CC8654" w14:textId="77777777" w:rsidR="00430BCD" w:rsidRDefault="00430BCD" w:rsidP="00430BCD">
      <w:pPr>
        <w:numPr>
          <w:ilvl w:val="0"/>
          <w:numId w:val="45"/>
        </w:numPr>
        <w:spacing w:after="0" w:line="240" w:lineRule="auto"/>
        <w:contextualSpacing/>
        <w:rPr>
          <w:rFonts w:ascii="Calibri" w:eastAsia="Cambria" w:hAnsi="Calibri" w:cs="Times New Roman"/>
          <w:sz w:val="24"/>
          <w:szCs w:val="24"/>
        </w:rPr>
      </w:pPr>
      <w:r>
        <w:rPr>
          <w:rFonts w:ascii="Calibri" w:eastAsia="Cambria" w:hAnsi="Calibri" w:cs="Times New Roman"/>
          <w:sz w:val="24"/>
          <w:szCs w:val="24"/>
        </w:rPr>
        <w:t>To learn how to use philosophy in real life through applying ethical principles and critical thinking to case studies</w:t>
      </w:r>
    </w:p>
    <w:p w14:paraId="184A2ADF" w14:textId="77777777" w:rsidR="00430BCD" w:rsidRDefault="00430BCD" w:rsidP="00430BCD">
      <w:pPr>
        <w:spacing w:line="240" w:lineRule="auto"/>
        <w:rPr>
          <w:rFonts w:eastAsia="Cambria" w:cs="Times New Roman"/>
          <w:b/>
          <w:sz w:val="24"/>
          <w:szCs w:val="24"/>
        </w:rPr>
      </w:pPr>
    </w:p>
    <w:p w14:paraId="705B7098" w14:textId="77777777" w:rsidR="00430BCD" w:rsidRDefault="00430BCD" w:rsidP="00430BCD">
      <w:pPr>
        <w:spacing w:line="240" w:lineRule="auto"/>
        <w:rPr>
          <w:rFonts w:eastAsia="Cambria" w:cs="Times New Roman"/>
          <w:b/>
          <w:sz w:val="24"/>
          <w:szCs w:val="24"/>
        </w:rPr>
      </w:pPr>
    </w:p>
    <w:p w14:paraId="7EFB7146" w14:textId="77777777" w:rsidR="00430BCD" w:rsidRDefault="00430BCD" w:rsidP="00430BCD">
      <w:pPr>
        <w:spacing w:line="240" w:lineRule="auto"/>
        <w:rPr>
          <w:rFonts w:eastAsia="Cambria" w:cs="Times New Roman"/>
          <w:sz w:val="24"/>
          <w:szCs w:val="24"/>
        </w:rPr>
      </w:pPr>
      <w:r>
        <w:rPr>
          <w:rFonts w:eastAsia="Cambria" w:cs="Times New Roman"/>
          <w:b/>
          <w:sz w:val="24"/>
          <w:szCs w:val="24"/>
        </w:rPr>
        <w:t>GRADED REQUIREMENTS</w:t>
      </w:r>
    </w:p>
    <w:p w14:paraId="0F358697" w14:textId="77777777" w:rsidR="00430BCD" w:rsidRDefault="00430BCD" w:rsidP="00430BCD">
      <w:pPr>
        <w:spacing w:line="240" w:lineRule="auto"/>
        <w:rPr>
          <w:rFonts w:eastAsia="Cambria" w:cs="Times New Roman"/>
          <w:i/>
          <w:sz w:val="24"/>
          <w:szCs w:val="24"/>
        </w:rPr>
      </w:pPr>
      <w:r>
        <w:rPr>
          <w:rFonts w:eastAsia="Cambria" w:cs="Times New Roman"/>
          <w:i/>
          <w:sz w:val="24"/>
          <w:szCs w:val="24"/>
        </w:rPr>
        <w:t>There are three graded requirements for this class:</w:t>
      </w:r>
    </w:p>
    <w:p w14:paraId="13790196" w14:textId="77777777" w:rsidR="00430BCD" w:rsidRDefault="00430BCD" w:rsidP="00430BCD">
      <w:pPr>
        <w:spacing w:line="240" w:lineRule="auto"/>
        <w:ind w:left="720"/>
        <w:contextualSpacing/>
        <w:rPr>
          <w:rFonts w:eastAsia="Cambria" w:cs="Times New Roman"/>
          <w:sz w:val="24"/>
          <w:szCs w:val="24"/>
        </w:rPr>
      </w:pPr>
    </w:p>
    <w:p w14:paraId="243E89D9" w14:textId="77777777" w:rsidR="00430BCD" w:rsidRDefault="00430BCD" w:rsidP="00430BCD">
      <w:pPr>
        <w:numPr>
          <w:ilvl w:val="0"/>
          <w:numId w:val="38"/>
        </w:numPr>
        <w:spacing w:after="0" w:line="240" w:lineRule="auto"/>
        <w:rPr>
          <w:rFonts w:eastAsia="Cambria" w:cs="Times New Roman"/>
          <w:sz w:val="24"/>
          <w:szCs w:val="24"/>
        </w:rPr>
      </w:pPr>
      <w:r>
        <w:rPr>
          <w:rFonts w:eastAsia="Cambria" w:cs="Times New Roman"/>
          <w:sz w:val="24"/>
          <w:szCs w:val="24"/>
        </w:rPr>
        <w:t>Reading responses for most reading assigned and movies/documentaries watched.  (</w:t>
      </w:r>
      <w:r>
        <w:rPr>
          <w:rFonts w:eastAsia="Cambria" w:cs="Times New Roman"/>
          <w:i/>
          <w:sz w:val="24"/>
          <w:szCs w:val="24"/>
        </w:rPr>
        <w:t>See below for instructions and expectations for reading responses for the readings.  The responses for movies/documentaries will be different and are outlined in the relevant Canvas assignment portals).  30% of total grade</w:t>
      </w:r>
    </w:p>
    <w:p w14:paraId="0E3AFFB5" w14:textId="77777777" w:rsidR="00430BCD" w:rsidRDefault="00430BCD" w:rsidP="00430BCD">
      <w:pPr>
        <w:spacing w:line="240" w:lineRule="auto"/>
        <w:ind w:left="720"/>
        <w:rPr>
          <w:rFonts w:eastAsia="Cambria" w:cs="Times New Roman"/>
          <w:sz w:val="24"/>
          <w:szCs w:val="24"/>
        </w:rPr>
      </w:pPr>
    </w:p>
    <w:p w14:paraId="08708D3D" w14:textId="77777777" w:rsidR="00430BCD" w:rsidRDefault="00430BCD" w:rsidP="00430BCD">
      <w:pPr>
        <w:numPr>
          <w:ilvl w:val="0"/>
          <w:numId w:val="38"/>
        </w:numPr>
        <w:spacing w:after="0" w:line="240" w:lineRule="auto"/>
        <w:rPr>
          <w:rFonts w:eastAsia="Cambria" w:cs="Times New Roman"/>
          <w:sz w:val="24"/>
          <w:szCs w:val="24"/>
        </w:rPr>
      </w:pPr>
      <w:r>
        <w:rPr>
          <w:rFonts w:eastAsia="Cambria" w:cs="Times New Roman"/>
          <w:sz w:val="24"/>
          <w:szCs w:val="24"/>
        </w:rPr>
        <w:t xml:space="preserve">An Essay Proposal (10%) and Essay (40%) on one of the topics we will be covering.  </w:t>
      </w:r>
      <w:r>
        <w:rPr>
          <w:rFonts w:eastAsia="Cambria" w:cs="Times New Roman"/>
          <w:i/>
          <w:sz w:val="24"/>
          <w:szCs w:val="24"/>
        </w:rPr>
        <w:t>50% of total grade</w:t>
      </w:r>
    </w:p>
    <w:p w14:paraId="60E6FF67" w14:textId="77777777" w:rsidR="00430BCD" w:rsidRDefault="00430BCD" w:rsidP="00430BCD">
      <w:pPr>
        <w:spacing w:line="240" w:lineRule="auto"/>
        <w:ind w:left="720"/>
        <w:contextualSpacing/>
        <w:rPr>
          <w:rFonts w:eastAsia="Cambria" w:cs="Times New Roman"/>
          <w:sz w:val="24"/>
          <w:szCs w:val="24"/>
        </w:rPr>
      </w:pPr>
    </w:p>
    <w:p w14:paraId="18E0ECA2" w14:textId="77777777" w:rsidR="00430BCD" w:rsidRDefault="00430BCD" w:rsidP="00430BCD">
      <w:pPr>
        <w:numPr>
          <w:ilvl w:val="0"/>
          <w:numId w:val="38"/>
        </w:numPr>
        <w:spacing w:after="0" w:line="240" w:lineRule="auto"/>
        <w:rPr>
          <w:rFonts w:eastAsia="Cambria" w:cs="Times New Roman"/>
          <w:sz w:val="24"/>
          <w:szCs w:val="24"/>
        </w:rPr>
      </w:pPr>
      <w:r>
        <w:rPr>
          <w:rFonts w:eastAsia="Cambria" w:cs="Times New Roman"/>
          <w:sz w:val="24"/>
          <w:szCs w:val="24"/>
        </w:rPr>
        <w:t xml:space="preserve">Four online written discussion forums on set topics.  </w:t>
      </w:r>
      <w:r>
        <w:rPr>
          <w:rFonts w:ascii="Calibri" w:eastAsia="Cambria" w:hAnsi="Calibri" w:cs="Times New Roman"/>
          <w:sz w:val="24"/>
          <w:szCs w:val="24"/>
        </w:rPr>
        <w:t xml:space="preserve">You will receive the maximum points allocated for each discussion if you: Write a meaningful and substantial opinion of your own </w:t>
      </w:r>
      <w:r>
        <w:rPr>
          <w:rFonts w:ascii="Calibri" w:eastAsia="Cambria" w:hAnsi="Calibri" w:cs="Times New Roman"/>
          <w:i/>
          <w:sz w:val="24"/>
          <w:szCs w:val="24"/>
        </w:rPr>
        <w:t>and</w:t>
      </w:r>
      <w:r>
        <w:rPr>
          <w:rFonts w:ascii="Calibri" w:eastAsia="Cambria" w:hAnsi="Calibri" w:cs="Times New Roman"/>
          <w:sz w:val="24"/>
          <w:szCs w:val="24"/>
        </w:rPr>
        <w:t xml:space="preserve"> reply meaningfully to two to four other students’ </w:t>
      </w:r>
      <w:r>
        <w:rPr>
          <w:rFonts w:ascii="Calibri" w:eastAsia="Cambria" w:hAnsi="Calibri" w:cs="Times New Roman"/>
          <w:sz w:val="24"/>
          <w:szCs w:val="24"/>
        </w:rPr>
        <w:lastRenderedPageBreak/>
        <w:t>opinions.  Less than this will receive an incrementally lower grade.</w:t>
      </w:r>
      <w:r>
        <w:rPr>
          <w:rFonts w:eastAsia="Cambria" w:cs="Times New Roman"/>
          <w:sz w:val="24"/>
          <w:szCs w:val="24"/>
        </w:rPr>
        <w:t xml:space="preserve">  Note: when replying to someone in the discussion please indicate their name.  </w:t>
      </w:r>
      <w:r>
        <w:rPr>
          <w:rFonts w:eastAsia="Cambria" w:cs="Times New Roman"/>
          <w:i/>
          <w:sz w:val="24"/>
          <w:szCs w:val="24"/>
        </w:rPr>
        <w:t>20% of total grade</w:t>
      </w:r>
    </w:p>
    <w:p w14:paraId="07E2D101" w14:textId="77777777" w:rsidR="00430BCD" w:rsidRDefault="00430BCD" w:rsidP="00430BCD">
      <w:pPr>
        <w:spacing w:line="240" w:lineRule="auto"/>
        <w:ind w:left="720"/>
        <w:contextualSpacing/>
        <w:rPr>
          <w:rFonts w:eastAsia="Cambria" w:cs="Times New Roman"/>
          <w:sz w:val="24"/>
          <w:szCs w:val="24"/>
        </w:rPr>
      </w:pPr>
    </w:p>
    <w:p w14:paraId="2378D826" w14:textId="77777777" w:rsidR="00430BCD" w:rsidRDefault="00430BCD" w:rsidP="00430BCD">
      <w:pPr>
        <w:numPr>
          <w:ilvl w:val="0"/>
          <w:numId w:val="38"/>
        </w:numPr>
        <w:spacing w:after="0" w:line="240" w:lineRule="auto"/>
        <w:rPr>
          <w:rFonts w:eastAsia="Cambria" w:cs="Times New Roman"/>
          <w:sz w:val="24"/>
          <w:szCs w:val="24"/>
        </w:rPr>
      </w:pPr>
      <w:r>
        <w:rPr>
          <w:rFonts w:eastAsia="Cambria" w:cs="Times New Roman"/>
          <w:sz w:val="24"/>
          <w:szCs w:val="24"/>
        </w:rPr>
        <w:t xml:space="preserve">If you participate consistently during Zoom meetings in the semester, I will make a note of this and “bump” your grade up at the end of the semester by one increment (e.g., from a B+ to A-). </w:t>
      </w:r>
    </w:p>
    <w:p w14:paraId="6E08F9E7" w14:textId="77777777" w:rsidR="00430BCD" w:rsidRDefault="00430BCD" w:rsidP="00430BCD">
      <w:pPr>
        <w:spacing w:line="240" w:lineRule="auto"/>
        <w:rPr>
          <w:rFonts w:eastAsia="Cambria" w:cs="Times New Roman"/>
          <w:sz w:val="24"/>
          <w:szCs w:val="24"/>
        </w:rPr>
      </w:pPr>
    </w:p>
    <w:p w14:paraId="6967F36C" w14:textId="77777777" w:rsidR="00430BCD" w:rsidRDefault="00430BCD" w:rsidP="00430BCD">
      <w:pPr>
        <w:spacing w:line="240" w:lineRule="auto"/>
        <w:rPr>
          <w:rFonts w:eastAsia="Cambria" w:cs="Times New Roman"/>
          <w:sz w:val="24"/>
          <w:szCs w:val="24"/>
        </w:rPr>
      </w:pPr>
      <w:r>
        <w:rPr>
          <w:rFonts w:eastAsia="Cambria" w:cs="Times"/>
          <w:sz w:val="24"/>
          <w:szCs w:val="24"/>
        </w:rPr>
        <w:t>Standard percentile to letter grade conversion</w:t>
      </w:r>
    </w:p>
    <w:tbl>
      <w:tblPr>
        <w:tblW w:w="0" w:type="auto"/>
        <w:tblLayout w:type="fixed"/>
        <w:tblLook w:val="04A0" w:firstRow="1" w:lastRow="0" w:firstColumn="1" w:lastColumn="0" w:noHBand="0" w:noVBand="1"/>
      </w:tblPr>
      <w:tblGrid>
        <w:gridCol w:w="1548"/>
        <w:gridCol w:w="1440"/>
        <w:gridCol w:w="1440"/>
        <w:gridCol w:w="1440"/>
        <w:gridCol w:w="1440"/>
        <w:gridCol w:w="1440"/>
      </w:tblGrid>
      <w:tr w:rsidR="00430BCD" w14:paraId="1CFC7559"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53F274A3" w14:textId="77777777" w:rsidR="00430BCD" w:rsidRDefault="00430BCD">
            <w:pPr>
              <w:widowControl w:val="0"/>
              <w:autoSpaceDE w:val="0"/>
              <w:autoSpaceDN w:val="0"/>
              <w:adjustRightInd w:val="0"/>
              <w:spacing w:line="240" w:lineRule="auto"/>
              <w:ind w:left="9" w:right="-2547"/>
              <w:rPr>
                <w:rFonts w:eastAsia="Cambria" w:cs="Times"/>
                <w:sz w:val="24"/>
                <w:szCs w:val="24"/>
                <w:u w:val="single"/>
              </w:rPr>
            </w:pPr>
            <w:r>
              <w:rPr>
                <w:rFonts w:eastAsia="Cambria" w:cs="Times"/>
                <w:sz w:val="24"/>
                <w:szCs w:val="24"/>
                <w:u w:val="single"/>
              </w:rPr>
              <w:t>%</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7717B77" w14:textId="77777777" w:rsidR="00430BCD" w:rsidRDefault="00430BCD">
            <w:pPr>
              <w:widowControl w:val="0"/>
              <w:autoSpaceDE w:val="0"/>
              <w:autoSpaceDN w:val="0"/>
              <w:adjustRightInd w:val="0"/>
              <w:spacing w:line="240" w:lineRule="auto"/>
              <w:ind w:left="384" w:right="-2547"/>
              <w:rPr>
                <w:rFonts w:eastAsia="Cambria" w:cs="Times"/>
                <w:sz w:val="24"/>
                <w:szCs w:val="24"/>
                <w:u w:val="single"/>
              </w:rPr>
            </w:pPr>
            <w:r>
              <w:rPr>
                <w:rFonts w:eastAsia="Cambria" w:cs="Times"/>
                <w:sz w:val="24"/>
                <w:szCs w:val="24"/>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79A4D6F" w14:textId="77777777" w:rsidR="00430BCD" w:rsidRDefault="00430BCD">
            <w:pPr>
              <w:widowControl w:val="0"/>
              <w:autoSpaceDE w:val="0"/>
              <w:autoSpaceDN w:val="0"/>
              <w:adjustRightInd w:val="0"/>
              <w:spacing w:line="240" w:lineRule="auto"/>
              <w:ind w:left="432" w:right="-2547"/>
              <w:rPr>
                <w:rFonts w:eastAsia="Cambria" w:cs="Times"/>
                <w:sz w:val="24"/>
                <w:szCs w:val="24"/>
                <w:u w:val="single"/>
              </w:rPr>
            </w:pPr>
            <w:r>
              <w:rPr>
                <w:rFonts w:eastAsia="Cambria" w:cs="Times"/>
                <w:sz w:val="24"/>
                <w:szCs w:val="24"/>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59986EB" w14:textId="77777777" w:rsidR="00430BCD" w:rsidRDefault="00430BCD">
            <w:pPr>
              <w:widowControl w:val="0"/>
              <w:autoSpaceDE w:val="0"/>
              <w:autoSpaceDN w:val="0"/>
              <w:adjustRightInd w:val="0"/>
              <w:spacing w:line="240" w:lineRule="auto"/>
              <w:ind w:left="441" w:right="-2547"/>
              <w:rPr>
                <w:rFonts w:eastAsia="Cambria" w:cs="Times"/>
                <w:sz w:val="24"/>
                <w:szCs w:val="24"/>
                <w:u w:val="single"/>
              </w:rPr>
            </w:pPr>
            <w:r>
              <w:rPr>
                <w:rFonts w:eastAsia="Cambria" w:cs="Times"/>
                <w:sz w:val="24"/>
                <w:szCs w:val="24"/>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DD9DF48" w14:textId="77777777" w:rsidR="00430BCD" w:rsidRDefault="00430BCD">
            <w:pPr>
              <w:widowControl w:val="0"/>
              <w:autoSpaceDE w:val="0"/>
              <w:autoSpaceDN w:val="0"/>
              <w:adjustRightInd w:val="0"/>
              <w:spacing w:line="240" w:lineRule="auto"/>
              <w:ind w:left="432" w:right="-2547"/>
              <w:rPr>
                <w:rFonts w:eastAsia="Cambria" w:cs="Times"/>
                <w:sz w:val="24"/>
                <w:szCs w:val="24"/>
                <w:u w:val="single"/>
              </w:rPr>
            </w:pPr>
            <w:r>
              <w:rPr>
                <w:rFonts w:eastAsia="Cambria" w:cs="Times"/>
                <w:sz w:val="24"/>
                <w:szCs w:val="24"/>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A579503" w14:textId="77777777" w:rsidR="00430BCD" w:rsidRDefault="00430BCD">
            <w:pPr>
              <w:widowControl w:val="0"/>
              <w:autoSpaceDE w:val="0"/>
              <w:autoSpaceDN w:val="0"/>
              <w:adjustRightInd w:val="0"/>
              <w:spacing w:line="240" w:lineRule="auto"/>
              <w:ind w:left="441" w:right="-2547"/>
              <w:rPr>
                <w:rFonts w:eastAsia="Cambria" w:cs="Times"/>
                <w:sz w:val="24"/>
                <w:szCs w:val="24"/>
                <w:u w:val="single"/>
              </w:rPr>
            </w:pPr>
            <w:r>
              <w:rPr>
                <w:rFonts w:eastAsia="Cambria" w:cs="Times"/>
                <w:sz w:val="24"/>
                <w:szCs w:val="24"/>
                <w:u w:val="single"/>
              </w:rPr>
              <w:t xml:space="preserve"> Grade</w:t>
            </w:r>
          </w:p>
        </w:tc>
      </w:tr>
      <w:tr w:rsidR="00430BCD" w14:paraId="3CA46330"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1C2EA855" w14:textId="77777777" w:rsidR="00430BCD" w:rsidRDefault="00430BCD">
            <w:pPr>
              <w:widowControl w:val="0"/>
              <w:autoSpaceDE w:val="0"/>
              <w:autoSpaceDN w:val="0"/>
              <w:adjustRightInd w:val="0"/>
              <w:spacing w:line="240" w:lineRule="auto"/>
              <w:ind w:left="9" w:right="-2547"/>
              <w:rPr>
                <w:rFonts w:eastAsia="Cambria" w:cs="Times"/>
                <w:sz w:val="24"/>
                <w:szCs w:val="24"/>
              </w:rPr>
            </w:pPr>
            <w:r>
              <w:rPr>
                <w:rFonts w:eastAsia="Cambria" w:cs="Times"/>
                <w:sz w:val="24"/>
                <w:szCs w:val="24"/>
              </w:rPr>
              <w:t xml:space="preserve">93-100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4FC85EB" w14:textId="77777777" w:rsidR="00430BCD" w:rsidRDefault="00430BCD">
            <w:pPr>
              <w:widowControl w:val="0"/>
              <w:autoSpaceDE w:val="0"/>
              <w:autoSpaceDN w:val="0"/>
              <w:adjustRightInd w:val="0"/>
              <w:spacing w:line="240" w:lineRule="auto"/>
              <w:ind w:left="384" w:right="-2547"/>
              <w:rPr>
                <w:rFonts w:eastAsia="Cambria" w:cs="Times"/>
                <w:sz w:val="24"/>
                <w:szCs w:val="24"/>
              </w:rPr>
            </w:pPr>
            <w:r>
              <w:rPr>
                <w:rFonts w:eastAsia="Cambria" w:cs="Times"/>
                <w:sz w:val="24"/>
                <w:szCs w:val="24"/>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6AA5553" w14:textId="77777777" w:rsidR="00430BCD" w:rsidRDefault="00430BCD">
            <w:pPr>
              <w:widowControl w:val="0"/>
              <w:autoSpaceDE w:val="0"/>
              <w:autoSpaceDN w:val="0"/>
              <w:adjustRightInd w:val="0"/>
              <w:spacing w:line="240" w:lineRule="auto"/>
              <w:ind w:left="432" w:right="-2547"/>
              <w:rPr>
                <w:rFonts w:eastAsia="Cambria" w:cs="Times"/>
                <w:sz w:val="24"/>
                <w:szCs w:val="24"/>
              </w:rPr>
            </w:pPr>
            <w:r>
              <w:rPr>
                <w:rFonts w:eastAsia="Cambria" w:cs="Times"/>
                <w:sz w:val="24"/>
                <w:szCs w:val="24"/>
              </w:rPr>
              <w:t xml:space="preserve">80-82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F981988" w14:textId="77777777" w:rsidR="00430BCD" w:rsidRDefault="00430BCD">
            <w:pPr>
              <w:widowControl w:val="0"/>
              <w:autoSpaceDE w:val="0"/>
              <w:autoSpaceDN w:val="0"/>
              <w:adjustRightInd w:val="0"/>
              <w:spacing w:line="240" w:lineRule="auto"/>
              <w:ind w:left="441" w:right="-2547"/>
              <w:rPr>
                <w:rFonts w:eastAsia="Cambria" w:cs="Times"/>
                <w:sz w:val="24"/>
                <w:szCs w:val="24"/>
              </w:rPr>
            </w:pPr>
            <w:r>
              <w:rPr>
                <w:rFonts w:eastAsia="Cambria" w:cs="Times"/>
                <w:sz w:val="24"/>
                <w:szCs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9186214" w14:textId="77777777" w:rsidR="00430BCD" w:rsidRDefault="00430BCD">
            <w:pPr>
              <w:widowControl w:val="0"/>
              <w:autoSpaceDE w:val="0"/>
              <w:autoSpaceDN w:val="0"/>
              <w:adjustRightInd w:val="0"/>
              <w:spacing w:line="240" w:lineRule="auto"/>
              <w:ind w:left="432" w:right="-2547"/>
              <w:rPr>
                <w:rFonts w:eastAsia="Cambria" w:cs="Times"/>
                <w:sz w:val="24"/>
                <w:szCs w:val="24"/>
              </w:rPr>
            </w:pPr>
            <w:r>
              <w:rPr>
                <w:rFonts w:eastAsia="Cambria" w:cs="Times"/>
                <w:sz w:val="24"/>
                <w:szCs w:val="24"/>
              </w:rPr>
              <w:t xml:space="preserve">67-69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77773DA" w14:textId="77777777" w:rsidR="00430BCD" w:rsidRDefault="00430BCD">
            <w:pPr>
              <w:widowControl w:val="0"/>
              <w:autoSpaceDE w:val="0"/>
              <w:autoSpaceDN w:val="0"/>
              <w:adjustRightInd w:val="0"/>
              <w:spacing w:line="240" w:lineRule="auto"/>
              <w:ind w:left="441" w:right="-2547"/>
              <w:rPr>
                <w:rFonts w:eastAsia="Cambria" w:cs="Times"/>
                <w:sz w:val="24"/>
                <w:szCs w:val="24"/>
              </w:rPr>
            </w:pPr>
            <w:r>
              <w:rPr>
                <w:rFonts w:eastAsia="Cambria" w:cs="Times"/>
                <w:sz w:val="24"/>
                <w:szCs w:val="24"/>
              </w:rPr>
              <w:t xml:space="preserve">D+ </w:t>
            </w:r>
          </w:p>
        </w:tc>
      </w:tr>
      <w:tr w:rsidR="00430BCD" w14:paraId="164CEA63"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097DFEFC" w14:textId="77777777" w:rsidR="00430BCD" w:rsidRDefault="00430BCD">
            <w:pPr>
              <w:widowControl w:val="0"/>
              <w:autoSpaceDE w:val="0"/>
              <w:autoSpaceDN w:val="0"/>
              <w:adjustRightInd w:val="0"/>
              <w:spacing w:line="240" w:lineRule="auto"/>
              <w:ind w:left="9" w:right="-2547"/>
              <w:rPr>
                <w:rFonts w:eastAsia="Cambria" w:cs="Times"/>
                <w:sz w:val="24"/>
                <w:szCs w:val="24"/>
              </w:rPr>
            </w:pPr>
            <w:r>
              <w:rPr>
                <w:rFonts w:eastAsia="Cambria" w:cs="Times"/>
                <w:sz w:val="24"/>
                <w:szCs w:val="24"/>
              </w:rPr>
              <w:t xml:space="preserve">90-92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1ABB528" w14:textId="77777777" w:rsidR="00430BCD" w:rsidRDefault="00430BCD">
            <w:pPr>
              <w:widowControl w:val="0"/>
              <w:autoSpaceDE w:val="0"/>
              <w:autoSpaceDN w:val="0"/>
              <w:adjustRightInd w:val="0"/>
              <w:spacing w:line="240" w:lineRule="auto"/>
              <w:ind w:left="384" w:right="-2547"/>
              <w:rPr>
                <w:rFonts w:eastAsia="Cambria" w:cs="Times"/>
                <w:sz w:val="24"/>
                <w:szCs w:val="24"/>
              </w:rPr>
            </w:pPr>
            <w:r>
              <w:rPr>
                <w:rFonts w:eastAsia="Cambria" w:cs="Times"/>
                <w:sz w:val="24"/>
                <w:szCs w:val="24"/>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3518E6E" w14:textId="77777777" w:rsidR="00430BCD" w:rsidRDefault="00430BCD">
            <w:pPr>
              <w:widowControl w:val="0"/>
              <w:autoSpaceDE w:val="0"/>
              <w:autoSpaceDN w:val="0"/>
              <w:adjustRightInd w:val="0"/>
              <w:spacing w:line="240" w:lineRule="auto"/>
              <w:ind w:left="432" w:right="-2547"/>
              <w:rPr>
                <w:rFonts w:eastAsia="Cambria" w:cs="Times"/>
                <w:sz w:val="24"/>
                <w:szCs w:val="24"/>
              </w:rPr>
            </w:pPr>
            <w:r>
              <w:rPr>
                <w:rFonts w:eastAsia="Cambria" w:cs="Times"/>
                <w:sz w:val="24"/>
                <w:szCs w:val="24"/>
              </w:rPr>
              <w:t xml:space="preserve">77-79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AD1F611" w14:textId="77777777" w:rsidR="00430BCD" w:rsidRDefault="00430BCD">
            <w:pPr>
              <w:widowControl w:val="0"/>
              <w:autoSpaceDE w:val="0"/>
              <w:autoSpaceDN w:val="0"/>
              <w:adjustRightInd w:val="0"/>
              <w:spacing w:line="240" w:lineRule="auto"/>
              <w:ind w:left="441" w:right="-2547"/>
              <w:rPr>
                <w:rFonts w:eastAsia="Cambria" w:cs="Times"/>
                <w:sz w:val="24"/>
                <w:szCs w:val="24"/>
              </w:rPr>
            </w:pPr>
            <w:r>
              <w:rPr>
                <w:rFonts w:eastAsia="Cambria" w:cs="Times"/>
                <w:sz w:val="24"/>
                <w:szCs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3D9B76E" w14:textId="77777777" w:rsidR="00430BCD" w:rsidRDefault="00430BCD">
            <w:pPr>
              <w:widowControl w:val="0"/>
              <w:autoSpaceDE w:val="0"/>
              <w:autoSpaceDN w:val="0"/>
              <w:adjustRightInd w:val="0"/>
              <w:spacing w:line="240" w:lineRule="auto"/>
              <w:ind w:left="432" w:right="-2547"/>
              <w:rPr>
                <w:rFonts w:eastAsia="Cambria" w:cs="Times"/>
                <w:sz w:val="24"/>
                <w:szCs w:val="24"/>
              </w:rPr>
            </w:pPr>
            <w:r>
              <w:rPr>
                <w:rFonts w:eastAsia="Cambria" w:cs="Times"/>
                <w:sz w:val="24"/>
                <w:szCs w:val="24"/>
              </w:rPr>
              <w:t xml:space="preserve">63-66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25EB4DA" w14:textId="77777777" w:rsidR="00430BCD" w:rsidRDefault="00430BCD">
            <w:pPr>
              <w:widowControl w:val="0"/>
              <w:autoSpaceDE w:val="0"/>
              <w:autoSpaceDN w:val="0"/>
              <w:adjustRightInd w:val="0"/>
              <w:spacing w:line="240" w:lineRule="auto"/>
              <w:ind w:left="441" w:right="-2547"/>
              <w:rPr>
                <w:rFonts w:eastAsia="Cambria" w:cs="Times"/>
                <w:sz w:val="24"/>
                <w:szCs w:val="24"/>
              </w:rPr>
            </w:pPr>
            <w:r>
              <w:rPr>
                <w:rFonts w:eastAsia="Cambria" w:cs="Times"/>
                <w:sz w:val="24"/>
                <w:szCs w:val="24"/>
              </w:rPr>
              <w:t xml:space="preserve">D </w:t>
            </w:r>
          </w:p>
        </w:tc>
      </w:tr>
      <w:tr w:rsidR="00430BCD" w14:paraId="2D5BDB2B"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1FC88D9E" w14:textId="77777777" w:rsidR="00430BCD" w:rsidRDefault="00430BCD">
            <w:pPr>
              <w:widowControl w:val="0"/>
              <w:autoSpaceDE w:val="0"/>
              <w:autoSpaceDN w:val="0"/>
              <w:adjustRightInd w:val="0"/>
              <w:spacing w:line="240" w:lineRule="auto"/>
              <w:ind w:left="9" w:right="-2547"/>
              <w:rPr>
                <w:rFonts w:eastAsia="Cambria" w:cs="Times"/>
                <w:sz w:val="24"/>
                <w:szCs w:val="24"/>
              </w:rPr>
            </w:pPr>
            <w:r>
              <w:rPr>
                <w:rFonts w:eastAsia="Cambria" w:cs="Times"/>
                <w:sz w:val="24"/>
                <w:szCs w:val="24"/>
              </w:rPr>
              <w:t xml:space="preserve">87-89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BED9BF8" w14:textId="77777777" w:rsidR="00430BCD" w:rsidRDefault="00430BCD">
            <w:pPr>
              <w:widowControl w:val="0"/>
              <w:autoSpaceDE w:val="0"/>
              <w:autoSpaceDN w:val="0"/>
              <w:adjustRightInd w:val="0"/>
              <w:spacing w:line="240" w:lineRule="auto"/>
              <w:ind w:left="384" w:right="-2547"/>
              <w:rPr>
                <w:rFonts w:eastAsia="Cambria" w:cs="Times"/>
                <w:sz w:val="24"/>
                <w:szCs w:val="24"/>
              </w:rPr>
            </w:pPr>
            <w:r>
              <w:rPr>
                <w:rFonts w:eastAsia="Cambria" w:cs="Times"/>
                <w:sz w:val="24"/>
                <w:szCs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585746E" w14:textId="77777777" w:rsidR="00430BCD" w:rsidRDefault="00430BCD">
            <w:pPr>
              <w:widowControl w:val="0"/>
              <w:autoSpaceDE w:val="0"/>
              <w:autoSpaceDN w:val="0"/>
              <w:adjustRightInd w:val="0"/>
              <w:spacing w:line="240" w:lineRule="auto"/>
              <w:ind w:left="432" w:right="-2547"/>
              <w:rPr>
                <w:rFonts w:eastAsia="Cambria" w:cs="Times"/>
                <w:sz w:val="24"/>
                <w:szCs w:val="24"/>
              </w:rPr>
            </w:pPr>
            <w:r>
              <w:rPr>
                <w:rFonts w:eastAsia="Cambria" w:cs="Times"/>
                <w:sz w:val="24"/>
                <w:szCs w:val="24"/>
              </w:rPr>
              <w:t xml:space="preserve">73-76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BD052D6" w14:textId="77777777" w:rsidR="00430BCD" w:rsidRDefault="00430BCD">
            <w:pPr>
              <w:widowControl w:val="0"/>
              <w:autoSpaceDE w:val="0"/>
              <w:autoSpaceDN w:val="0"/>
              <w:adjustRightInd w:val="0"/>
              <w:spacing w:line="240" w:lineRule="auto"/>
              <w:ind w:left="441" w:right="-2547"/>
              <w:rPr>
                <w:rFonts w:eastAsia="Cambria" w:cs="Times"/>
                <w:sz w:val="24"/>
                <w:szCs w:val="24"/>
              </w:rPr>
            </w:pPr>
            <w:r>
              <w:rPr>
                <w:rFonts w:eastAsia="Cambria" w:cs="Times"/>
                <w:sz w:val="24"/>
                <w:szCs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206C265" w14:textId="77777777" w:rsidR="00430BCD" w:rsidRDefault="00430BCD">
            <w:pPr>
              <w:widowControl w:val="0"/>
              <w:autoSpaceDE w:val="0"/>
              <w:autoSpaceDN w:val="0"/>
              <w:adjustRightInd w:val="0"/>
              <w:spacing w:line="240" w:lineRule="auto"/>
              <w:ind w:left="432" w:right="-2547"/>
              <w:rPr>
                <w:rFonts w:eastAsia="Cambria" w:cs="Times"/>
                <w:sz w:val="24"/>
                <w:szCs w:val="24"/>
              </w:rPr>
            </w:pPr>
            <w:r>
              <w:rPr>
                <w:rFonts w:eastAsia="Cambria" w:cs="Times"/>
                <w:sz w:val="24"/>
                <w:szCs w:val="24"/>
              </w:rPr>
              <w:t xml:space="preserve">60-62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85C70B0" w14:textId="77777777" w:rsidR="00430BCD" w:rsidRDefault="00430BCD">
            <w:pPr>
              <w:widowControl w:val="0"/>
              <w:autoSpaceDE w:val="0"/>
              <w:autoSpaceDN w:val="0"/>
              <w:adjustRightInd w:val="0"/>
              <w:spacing w:line="240" w:lineRule="auto"/>
              <w:ind w:left="441" w:right="-2547"/>
              <w:rPr>
                <w:rFonts w:eastAsia="Cambria" w:cs="Times"/>
                <w:sz w:val="24"/>
                <w:szCs w:val="24"/>
              </w:rPr>
            </w:pPr>
            <w:r>
              <w:rPr>
                <w:rFonts w:eastAsia="Cambria" w:cs="Times"/>
                <w:sz w:val="24"/>
                <w:szCs w:val="24"/>
              </w:rPr>
              <w:t xml:space="preserve">D- </w:t>
            </w:r>
          </w:p>
        </w:tc>
      </w:tr>
      <w:tr w:rsidR="00430BCD" w14:paraId="052E0BBB"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37F3C22F" w14:textId="77777777" w:rsidR="00430BCD" w:rsidRDefault="00430BCD">
            <w:pPr>
              <w:widowControl w:val="0"/>
              <w:autoSpaceDE w:val="0"/>
              <w:autoSpaceDN w:val="0"/>
              <w:adjustRightInd w:val="0"/>
              <w:spacing w:line="240" w:lineRule="auto"/>
              <w:ind w:left="9" w:right="-2547"/>
              <w:rPr>
                <w:rFonts w:eastAsia="Cambria" w:cs="Times"/>
                <w:sz w:val="24"/>
                <w:szCs w:val="24"/>
              </w:rPr>
            </w:pPr>
            <w:r>
              <w:rPr>
                <w:rFonts w:eastAsia="Cambria" w:cs="Times"/>
                <w:sz w:val="24"/>
                <w:szCs w:val="24"/>
              </w:rPr>
              <w:t xml:space="preserve">83-86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D6D5C71" w14:textId="77777777" w:rsidR="00430BCD" w:rsidRDefault="00430BCD">
            <w:pPr>
              <w:widowControl w:val="0"/>
              <w:autoSpaceDE w:val="0"/>
              <w:autoSpaceDN w:val="0"/>
              <w:adjustRightInd w:val="0"/>
              <w:spacing w:line="240" w:lineRule="auto"/>
              <w:ind w:left="384" w:right="-2547"/>
              <w:rPr>
                <w:rFonts w:eastAsia="Cambria" w:cs="Times"/>
                <w:sz w:val="24"/>
                <w:szCs w:val="24"/>
              </w:rPr>
            </w:pPr>
            <w:r>
              <w:rPr>
                <w:rFonts w:eastAsia="Cambria" w:cs="Times"/>
                <w:sz w:val="24"/>
                <w:szCs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7802CF4" w14:textId="77777777" w:rsidR="00430BCD" w:rsidRDefault="00430BCD">
            <w:pPr>
              <w:widowControl w:val="0"/>
              <w:autoSpaceDE w:val="0"/>
              <w:autoSpaceDN w:val="0"/>
              <w:adjustRightInd w:val="0"/>
              <w:spacing w:line="240" w:lineRule="auto"/>
              <w:ind w:left="432" w:right="-2547"/>
              <w:rPr>
                <w:rFonts w:eastAsia="Cambria" w:cs="Times"/>
                <w:sz w:val="24"/>
                <w:szCs w:val="24"/>
              </w:rPr>
            </w:pPr>
            <w:r>
              <w:rPr>
                <w:rFonts w:eastAsia="Cambria" w:cs="Times"/>
                <w:sz w:val="24"/>
                <w:szCs w:val="24"/>
              </w:rPr>
              <w:t xml:space="preserve">70-72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B492E35" w14:textId="77777777" w:rsidR="00430BCD" w:rsidRDefault="00430BCD">
            <w:pPr>
              <w:widowControl w:val="0"/>
              <w:autoSpaceDE w:val="0"/>
              <w:autoSpaceDN w:val="0"/>
              <w:adjustRightInd w:val="0"/>
              <w:spacing w:line="240" w:lineRule="auto"/>
              <w:ind w:left="441" w:right="-2547"/>
              <w:rPr>
                <w:rFonts w:eastAsia="Cambria" w:cs="Times"/>
                <w:sz w:val="24"/>
                <w:szCs w:val="24"/>
              </w:rPr>
            </w:pPr>
            <w:r>
              <w:rPr>
                <w:rFonts w:eastAsia="Cambria" w:cs="Times"/>
                <w:sz w:val="24"/>
                <w:szCs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17E8F7B" w14:textId="77777777" w:rsidR="00430BCD" w:rsidRDefault="00430BCD">
            <w:pPr>
              <w:widowControl w:val="0"/>
              <w:autoSpaceDE w:val="0"/>
              <w:autoSpaceDN w:val="0"/>
              <w:adjustRightInd w:val="0"/>
              <w:spacing w:line="240" w:lineRule="auto"/>
              <w:ind w:left="432" w:right="-2547"/>
              <w:rPr>
                <w:rFonts w:eastAsia="Cambria" w:cs="Times"/>
                <w:sz w:val="24"/>
                <w:szCs w:val="24"/>
              </w:rPr>
            </w:pPr>
            <w:r>
              <w:rPr>
                <w:rFonts w:eastAsia="Cambria" w:cs="Times"/>
                <w:sz w:val="24"/>
                <w:szCs w:val="24"/>
              </w:rPr>
              <w:t xml:space="preserve">O-59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F532E90" w14:textId="77777777" w:rsidR="00430BCD" w:rsidRDefault="00430BCD">
            <w:pPr>
              <w:widowControl w:val="0"/>
              <w:autoSpaceDE w:val="0"/>
              <w:autoSpaceDN w:val="0"/>
              <w:adjustRightInd w:val="0"/>
              <w:spacing w:line="240" w:lineRule="auto"/>
              <w:ind w:left="441" w:right="-2547"/>
              <w:rPr>
                <w:rFonts w:eastAsia="Cambria" w:cs="Times"/>
                <w:sz w:val="24"/>
                <w:szCs w:val="24"/>
              </w:rPr>
            </w:pPr>
            <w:r>
              <w:rPr>
                <w:rFonts w:eastAsia="Cambria" w:cs="Times"/>
                <w:sz w:val="24"/>
                <w:szCs w:val="24"/>
              </w:rPr>
              <w:t xml:space="preserve">F </w:t>
            </w:r>
          </w:p>
        </w:tc>
      </w:tr>
    </w:tbl>
    <w:p w14:paraId="5284A800" w14:textId="77777777" w:rsidR="00430BCD" w:rsidRDefault="00430BCD" w:rsidP="00430BCD">
      <w:pPr>
        <w:widowControl w:val="0"/>
        <w:autoSpaceDE w:val="0"/>
        <w:autoSpaceDN w:val="0"/>
        <w:adjustRightInd w:val="0"/>
        <w:spacing w:before="1" w:after="1" w:line="240" w:lineRule="auto"/>
        <w:rPr>
          <w:rFonts w:eastAsia="Cambria" w:cs="Times"/>
          <w:sz w:val="24"/>
          <w:szCs w:val="24"/>
        </w:rPr>
      </w:pPr>
      <w:r>
        <w:rPr>
          <w:rFonts w:eastAsia="Cambria" w:cs="Times"/>
          <w:sz w:val="24"/>
          <w:szCs w:val="24"/>
        </w:rPr>
        <w:t xml:space="preserve">Please keep track of your grades and discuss any worries you might have with me. </w:t>
      </w:r>
    </w:p>
    <w:p w14:paraId="462DE224" w14:textId="77777777" w:rsidR="00430BCD" w:rsidRDefault="00430BCD" w:rsidP="00430BCD">
      <w:pPr>
        <w:spacing w:after="200" w:line="240" w:lineRule="auto"/>
        <w:rPr>
          <w:rFonts w:eastAsia="Cambria" w:cs="Times New Roman"/>
          <w:b/>
          <w:i/>
          <w:sz w:val="24"/>
          <w:szCs w:val="24"/>
        </w:rPr>
      </w:pPr>
      <w:r>
        <w:rPr>
          <w:rFonts w:eastAsia="Cambria" w:cs="Times New Roman"/>
          <w:b/>
          <w:i/>
          <w:sz w:val="24"/>
          <w:szCs w:val="24"/>
        </w:rPr>
        <w:t>Requirements for Several (but not all) Reading Responses</w:t>
      </w:r>
    </w:p>
    <w:p w14:paraId="69494642" w14:textId="77777777" w:rsidR="00430BCD" w:rsidRDefault="00430BCD" w:rsidP="00430BCD">
      <w:pPr>
        <w:spacing w:after="200" w:line="240" w:lineRule="auto"/>
        <w:rPr>
          <w:rFonts w:eastAsia="Cambria" w:cs="Calibri"/>
          <w:b/>
          <w:sz w:val="24"/>
          <w:szCs w:val="24"/>
        </w:rPr>
      </w:pPr>
      <w:r>
        <w:rPr>
          <w:rFonts w:eastAsia="Cambria" w:cs="Calibri"/>
          <w:sz w:val="24"/>
          <w:szCs w:val="24"/>
        </w:rPr>
        <w:t xml:space="preserve">Regular reading response assignments require you to post on Canvas, by then end of class, a thoughtful response to the scheduled reading(s).  The response must include </w:t>
      </w:r>
      <w:r>
        <w:rPr>
          <w:rFonts w:eastAsia="Cambria" w:cs="Calibri"/>
          <w:i/>
          <w:sz w:val="24"/>
          <w:szCs w:val="24"/>
        </w:rPr>
        <w:t>in this order:</w:t>
      </w:r>
      <w:r>
        <w:rPr>
          <w:rFonts w:eastAsia="Cambria" w:cs="Calibri"/>
          <w:sz w:val="24"/>
          <w:szCs w:val="24"/>
        </w:rPr>
        <w:t xml:space="preserve"> </w:t>
      </w:r>
    </w:p>
    <w:p w14:paraId="3B19413F" w14:textId="77777777" w:rsidR="00430BCD" w:rsidRDefault="00430BCD" w:rsidP="00430BCD">
      <w:pPr>
        <w:pStyle w:val="ListParagraph"/>
        <w:widowControl w:val="0"/>
        <w:numPr>
          <w:ilvl w:val="0"/>
          <w:numId w:val="46"/>
        </w:numPr>
        <w:autoSpaceDE w:val="0"/>
        <w:autoSpaceDN w:val="0"/>
        <w:adjustRightInd w:val="0"/>
        <w:spacing w:after="200" w:line="240" w:lineRule="auto"/>
        <w:ind w:right="316"/>
        <w:rPr>
          <w:rFonts w:eastAsia="Cambria" w:cs="Calibri"/>
          <w:sz w:val="24"/>
          <w:szCs w:val="24"/>
        </w:rPr>
      </w:pPr>
      <w:r>
        <w:rPr>
          <w:rFonts w:eastAsia="Cambria" w:cs="Calibri"/>
        </w:rPr>
        <w:t>A quote of interest to you, writing down the entire portion</w:t>
      </w:r>
    </w:p>
    <w:p w14:paraId="52E8DD9C" w14:textId="77777777" w:rsidR="00430BCD" w:rsidRDefault="00430BCD" w:rsidP="00430BCD">
      <w:pPr>
        <w:pStyle w:val="ListParagraph"/>
        <w:widowControl w:val="0"/>
        <w:numPr>
          <w:ilvl w:val="0"/>
          <w:numId w:val="46"/>
        </w:numPr>
        <w:autoSpaceDE w:val="0"/>
        <w:autoSpaceDN w:val="0"/>
        <w:adjustRightInd w:val="0"/>
        <w:spacing w:after="0" w:line="240" w:lineRule="auto"/>
        <w:ind w:right="316"/>
        <w:rPr>
          <w:rFonts w:eastAsia="Cambria" w:cs="Calibri"/>
        </w:rPr>
      </w:pPr>
      <w:r>
        <w:rPr>
          <w:rFonts w:eastAsia="Cambria" w:cs="Calibri"/>
        </w:rPr>
        <w:t>A citation from what part of the text it is in (page, paragraph, or section number)</w:t>
      </w:r>
    </w:p>
    <w:p w14:paraId="4A8A8DB3" w14:textId="77777777" w:rsidR="00430BCD" w:rsidRDefault="00430BCD" w:rsidP="00430BCD">
      <w:pPr>
        <w:pStyle w:val="ListParagraph"/>
        <w:widowControl w:val="0"/>
        <w:numPr>
          <w:ilvl w:val="0"/>
          <w:numId w:val="46"/>
        </w:numPr>
        <w:autoSpaceDE w:val="0"/>
        <w:autoSpaceDN w:val="0"/>
        <w:adjustRightInd w:val="0"/>
        <w:spacing w:before="3" w:after="0" w:line="240" w:lineRule="auto"/>
        <w:ind w:right="316"/>
        <w:rPr>
          <w:rFonts w:eastAsia="Cambria" w:cs="Calibri"/>
        </w:rPr>
      </w:pPr>
      <w:r>
        <w:rPr>
          <w:rFonts w:eastAsia="Cambria" w:cs="Calibri"/>
        </w:rPr>
        <w:t xml:space="preserve">Your </w:t>
      </w:r>
      <w:r>
        <w:rPr>
          <w:rFonts w:eastAsia="Cambria" w:cs="Calibri"/>
          <w:i/>
        </w:rPr>
        <w:t>brief but substantive reaction</w:t>
      </w:r>
      <w:r>
        <w:rPr>
          <w:rFonts w:eastAsia="Cambria" w:cs="Calibri"/>
        </w:rPr>
        <w:t xml:space="preserve"> to it (around half to a whole page).  A legitimate reaction might be </w:t>
      </w:r>
    </w:p>
    <w:p w14:paraId="406AF8AC" w14:textId="77777777" w:rsidR="00430BCD" w:rsidRDefault="00430BCD" w:rsidP="00430BCD">
      <w:pPr>
        <w:numPr>
          <w:ilvl w:val="0"/>
          <w:numId w:val="40"/>
        </w:numPr>
        <w:spacing w:after="200" w:line="240" w:lineRule="auto"/>
        <w:contextualSpacing/>
        <w:rPr>
          <w:rFonts w:eastAsia="Cambria" w:cs="Calibri"/>
          <w:sz w:val="24"/>
          <w:szCs w:val="24"/>
        </w:rPr>
      </w:pPr>
      <w:r>
        <w:rPr>
          <w:rFonts w:eastAsia="Cambria" w:cs="Calibri"/>
          <w:sz w:val="24"/>
          <w:szCs w:val="24"/>
        </w:rPr>
        <w:t>a question about what the passage means</w:t>
      </w:r>
    </w:p>
    <w:p w14:paraId="62D2C6DC" w14:textId="77777777" w:rsidR="00430BCD" w:rsidRDefault="00430BCD" w:rsidP="00430BCD">
      <w:pPr>
        <w:numPr>
          <w:ilvl w:val="0"/>
          <w:numId w:val="40"/>
        </w:numPr>
        <w:spacing w:after="0" w:line="240" w:lineRule="auto"/>
        <w:contextualSpacing/>
        <w:rPr>
          <w:rFonts w:eastAsia="Cambria" w:cs="Calibri"/>
          <w:sz w:val="24"/>
          <w:szCs w:val="24"/>
        </w:rPr>
      </w:pPr>
      <w:r>
        <w:rPr>
          <w:rFonts w:eastAsia="Cambria" w:cs="Calibri"/>
          <w:sz w:val="24"/>
          <w:szCs w:val="24"/>
        </w:rPr>
        <w:t>a disagreement you have with the quote</w:t>
      </w:r>
    </w:p>
    <w:p w14:paraId="4B23C0BC" w14:textId="77777777" w:rsidR="00430BCD" w:rsidRDefault="00430BCD" w:rsidP="00430BCD">
      <w:pPr>
        <w:numPr>
          <w:ilvl w:val="0"/>
          <w:numId w:val="40"/>
        </w:numPr>
        <w:spacing w:after="0" w:line="240" w:lineRule="auto"/>
        <w:contextualSpacing/>
        <w:rPr>
          <w:rFonts w:eastAsia="Cambria" w:cs="Calibri"/>
          <w:sz w:val="24"/>
          <w:szCs w:val="24"/>
        </w:rPr>
      </w:pPr>
      <w:r>
        <w:rPr>
          <w:rFonts w:eastAsia="Cambria" w:cs="Calibri"/>
          <w:sz w:val="24"/>
          <w:szCs w:val="24"/>
        </w:rPr>
        <w:t xml:space="preserve">a reflective comparison between it and a quote from another author </w:t>
      </w:r>
    </w:p>
    <w:p w14:paraId="35A5CBD5" w14:textId="77777777" w:rsidR="00430BCD" w:rsidRDefault="00430BCD" w:rsidP="00430BCD">
      <w:pPr>
        <w:numPr>
          <w:ilvl w:val="0"/>
          <w:numId w:val="40"/>
        </w:numPr>
        <w:spacing w:after="0" w:line="240" w:lineRule="auto"/>
        <w:contextualSpacing/>
        <w:rPr>
          <w:rFonts w:eastAsia="Cambria" w:cs="Calibri"/>
          <w:sz w:val="24"/>
          <w:szCs w:val="24"/>
        </w:rPr>
      </w:pPr>
      <w:r>
        <w:rPr>
          <w:rFonts w:eastAsia="Cambria" w:cs="Calibri"/>
          <w:sz w:val="24"/>
          <w:szCs w:val="24"/>
        </w:rPr>
        <w:t>a comment about how it connects to your life in some particular way</w:t>
      </w:r>
    </w:p>
    <w:p w14:paraId="3489748F" w14:textId="77777777" w:rsidR="00430BCD" w:rsidRDefault="00430BCD" w:rsidP="00430BCD">
      <w:pPr>
        <w:numPr>
          <w:ilvl w:val="0"/>
          <w:numId w:val="40"/>
        </w:numPr>
        <w:spacing w:after="0" w:line="240" w:lineRule="auto"/>
        <w:contextualSpacing/>
        <w:rPr>
          <w:rFonts w:eastAsia="Cambria" w:cs="Calibri"/>
          <w:sz w:val="24"/>
          <w:szCs w:val="24"/>
        </w:rPr>
      </w:pPr>
      <w:r>
        <w:rPr>
          <w:rFonts w:eastAsia="Cambria" w:cs="Calibri"/>
          <w:sz w:val="24"/>
          <w:szCs w:val="24"/>
        </w:rPr>
        <w:t xml:space="preserve">an application of it to current events  </w:t>
      </w:r>
    </w:p>
    <w:p w14:paraId="1849650C" w14:textId="77777777" w:rsidR="00430BCD" w:rsidRDefault="00430BCD" w:rsidP="00430BCD">
      <w:pPr>
        <w:numPr>
          <w:ilvl w:val="0"/>
          <w:numId w:val="40"/>
        </w:numPr>
        <w:spacing w:after="0" w:line="240" w:lineRule="auto"/>
        <w:contextualSpacing/>
        <w:rPr>
          <w:rFonts w:eastAsia="Cambria" w:cs="Calibri"/>
          <w:sz w:val="24"/>
          <w:szCs w:val="24"/>
        </w:rPr>
      </w:pPr>
      <w:r>
        <w:rPr>
          <w:rFonts w:eastAsia="Cambria" w:cs="Calibri"/>
          <w:sz w:val="24"/>
          <w:szCs w:val="24"/>
        </w:rPr>
        <w:t xml:space="preserve">There may be other good reactions—this list is not exhaustive—but </w:t>
      </w:r>
      <w:r>
        <w:rPr>
          <w:rFonts w:eastAsia="Cambria" w:cs="Calibri"/>
          <w:i/>
          <w:sz w:val="24"/>
          <w:szCs w:val="24"/>
        </w:rPr>
        <w:t>any reaction must be substantive</w:t>
      </w:r>
      <w:r>
        <w:rPr>
          <w:rFonts w:eastAsia="Cambria" w:cs="Calibri"/>
          <w:sz w:val="24"/>
          <w:szCs w:val="24"/>
        </w:rPr>
        <w:t xml:space="preserve">.  No fluff, no “I agree,” or “I (don’t) like this.”  The point is to prove that you have done the reading </w:t>
      </w:r>
      <w:r>
        <w:rPr>
          <w:rFonts w:eastAsia="Cambria" w:cs="Calibri"/>
          <w:i/>
          <w:sz w:val="24"/>
          <w:szCs w:val="24"/>
        </w:rPr>
        <w:t>and thought about it</w:t>
      </w:r>
      <w:r>
        <w:rPr>
          <w:rFonts w:eastAsia="Cambria" w:cs="Calibri"/>
          <w:sz w:val="24"/>
          <w:szCs w:val="24"/>
        </w:rPr>
        <w:t>.</w:t>
      </w:r>
    </w:p>
    <w:p w14:paraId="52B641B1" w14:textId="77777777" w:rsidR="00430BCD" w:rsidRDefault="00430BCD" w:rsidP="00430BCD">
      <w:pPr>
        <w:widowControl w:val="0"/>
        <w:autoSpaceDE w:val="0"/>
        <w:autoSpaceDN w:val="0"/>
        <w:adjustRightInd w:val="0"/>
        <w:spacing w:before="1" w:after="1" w:line="240" w:lineRule="auto"/>
        <w:rPr>
          <w:rFonts w:eastAsia="Cambria" w:cs="Times"/>
          <w:bCs/>
          <w:sz w:val="24"/>
          <w:szCs w:val="24"/>
        </w:rPr>
      </w:pPr>
      <w:r>
        <w:rPr>
          <w:rFonts w:eastAsia="Cambria" w:cs="Times"/>
          <w:b/>
          <w:bCs/>
          <w:sz w:val="24"/>
          <w:szCs w:val="24"/>
        </w:rPr>
        <w:t>POLICIES</w:t>
      </w:r>
    </w:p>
    <w:p w14:paraId="35031651" w14:textId="77777777" w:rsidR="00430BCD" w:rsidRDefault="00430BCD" w:rsidP="00430BCD">
      <w:pPr>
        <w:widowControl w:val="0"/>
        <w:autoSpaceDE w:val="0"/>
        <w:autoSpaceDN w:val="0"/>
        <w:adjustRightInd w:val="0"/>
        <w:spacing w:before="1" w:after="1" w:line="240" w:lineRule="auto"/>
        <w:rPr>
          <w:rFonts w:eastAsia="Cambria" w:cs="Times"/>
          <w:bCs/>
          <w:sz w:val="24"/>
          <w:szCs w:val="24"/>
        </w:rPr>
      </w:pPr>
      <w:r>
        <w:rPr>
          <w:rFonts w:eastAsia="Cambria" w:cs="Times"/>
          <w:bCs/>
          <w:sz w:val="24"/>
          <w:szCs w:val="24"/>
        </w:rPr>
        <w:t>Please pay special attention to the following class policies:</w:t>
      </w:r>
    </w:p>
    <w:p w14:paraId="527BF44C" w14:textId="77777777" w:rsidR="00430BCD" w:rsidRDefault="00430BCD" w:rsidP="00430BCD">
      <w:pPr>
        <w:widowControl w:val="0"/>
        <w:autoSpaceDE w:val="0"/>
        <w:autoSpaceDN w:val="0"/>
        <w:adjustRightInd w:val="0"/>
        <w:spacing w:before="1" w:after="1" w:line="240" w:lineRule="auto"/>
        <w:rPr>
          <w:rFonts w:eastAsia="Cambria" w:cs="Times"/>
          <w:bCs/>
          <w:sz w:val="24"/>
          <w:szCs w:val="24"/>
        </w:rPr>
      </w:pPr>
    </w:p>
    <w:p w14:paraId="7857DD66" w14:textId="77777777" w:rsidR="00430BCD" w:rsidRDefault="00430BCD" w:rsidP="00430BCD">
      <w:pPr>
        <w:widowControl w:val="0"/>
        <w:numPr>
          <w:ilvl w:val="0"/>
          <w:numId w:val="41"/>
        </w:numPr>
        <w:autoSpaceDE w:val="0"/>
        <w:autoSpaceDN w:val="0"/>
        <w:adjustRightInd w:val="0"/>
        <w:spacing w:after="0" w:line="240" w:lineRule="auto"/>
        <w:contextualSpacing/>
        <w:rPr>
          <w:rFonts w:eastAsia="Cambria" w:cs="Times"/>
          <w:b/>
          <w:bCs/>
          <w:iCs/>
          <w:sz w:val="24"/>
          <w:szCs w:val="24"/>
        </w:rPr>
      </w:pPr>
      <w:r>
        <w:rPr>
          <w:rFonts w:eastAsia="Cambria" w:cs="Times"/>
          <w:b/>
          <w:bCs/>
          <w:iCs/>
          <w:sz w:val="24"/>
          <w:szCs w:val="24"/>
        </w:rPr>
        <w:t>Late Work:</w:t>
      </w:r>
      <w:r>
        <w:rPr>
          <w:rFonts w:eastAsia="Cambria" w:cs="Times"/>
          <w:b/>
          <w:bCs/>
          <w:i/>
          <w:iCs/>
          <w:sz w:val="24"/>
          <w:szCs w:val="24"/>
        </w:rPr>
        <w:t xml:space="preserve"> </w:t>
      </w:r>
      <w:r>
        <w:rPr>
          <w:rFonts w:eastAsia="Cambria" w:cs="Times"/>
          <w:sz w:val="24"/>
          <w:szCs w:val="24"/>
        </w:rPr>
        <w:t>There will be no late work for this class.  All deadlines are hard.  Please do not ask for an extension since I would have to offer this to all students in the class.</w:t>
      </w:r>
    </w:p>
    <w:p w14:paraId="5DD5916E" w14:textId="77777777" w:rsidR="00430BCD" w:rsidRDefault="00430BCD" w:rsidP="00430BCD">
      <w:pPr>
        <w:spacing w:line="240" w:lineRule="auto"/>
        <w:rPr>
          <w:rFonts w:eastAsia="Cambria" w:cs="Times"/>
          <w:sz w:val="24"/>
        </w:rPr>
      </w:pPr>
    </w:p>
    <w:p w14:paraId="65392112" w14:textId="77777777" w:rsidR="00430BCD" w:rsidRDefault="00430BCD" w:rsidP="00430BCD">
      <w:pPr>
        <w:widowControl w:val="0"/>
        <w:numPr>
          <w:ilvl w:val="0"/>
          <w:numId w:val="41"/>
        </w:numPr>
        <w:autoSpaceDE w:val="0"/>
        <w:autoSpaceDN w:val="0"/>
        <w:adjustRightInd w:val="0"/>
        <w:spacing w:before="1" w:after="1" w:line="240" w:lineRule="auto"/>
        <w:rPr>
          <w:rFonts w:eastAsia="Cambria" w:cs="Times"/>
          <w:sz w:val="24"/>
        </w:rPr>
      </w:pPr>
      <w:r>
        <w:rPr>
          <w:rFonts w:eastAsia="Cambria" w:cs="Times"/>
          <w:b/>
          <w:sz w:val="24"/>
        </w:rPr>
        <w:t xml:space="preserve">Zoom Etiquette: </w:t>
      </w:r>
      <w:r>
        <w:rPr>
          <w:rFonts w:eastAsia="Cambria" w:cs="Times"/>
          <w:sz w:val="24"/>
        </w:rPr>
        <w:t xml:space="preserve">Please try to have your video on for the whole meeting since it </w:t>
      </w:r>
      <w:r>
        <w:rPr>
          <w:rFonts w:eastAsia="Cambria" w:cs="Times"/>
          <w:sz w:val="24"/>
        </w:rPr>
        <w:lastRenderedPageBreak/>
        <w:t>makes for a better class community.  Please also be on mute unless you raise your hand to talk.</w:t>
      </w:r>
    </w:p>
    <w:p w14:paraId="5BB68FE5" w14:textId="77777777" w:rsidR="00430BCD" w:rsidRDefault="00430BCD" w:rsidP="00430BCD">
      <w:pPr>
        <w:widowControl w:val="0"/>
        <w:autoSpaceDE w:val="0"/>
        <w:autoSpaceDN w:val="0"/>
        <w:adjustRightInd w:val="0"/>
        <w:spacing w:before="1" w:after="1" w:line="240" w:lineRule="auto"/>
        <w:rPr>
          <w:rFonts w:eastAsia="Cambria" w:cs="Times"/>
          <w:sz w:val="24"/>
        </w:rPr>
      </w:pPr>
    </w:p>
    <w:p w14:paraId="05BB34AA" w14:textId="77777777" w:rsidR="00430BCD" w:rsidRDefault="00430BCD" w:rsidP="00430BCD">
      <w:pPr>
        <w:widowControl w:val="0"/>
        <w:numPr>
          <w:ilvl w:val="0"/>
          <w:numId w:val="41"/>
        </w:numPr>
        <w:autoSpaceDE w:val="0"/>
        <w:autoSpaceDN w:val="0"/>
        <w:adjustRightInd w:val="0"/>
        <w:spacing w:after="0" w:line="240" w:lineRule="auto"/>
        <w:contextualSpacing/>
        <w:rPr>
          <w:rFonts w:eastAsia="Cambria" w:cs="Verdana"/>
          <w:sz w:val="24"/>
          <w:szCs w:val="24"/>
        </w:rPr>
      </w:pPr>
      <w:r>
        <w:rPr>
          <w:rFonts w:eastAsia="Cambria" w:cs="Times"/>
          <w:b/>
          <w:iCs/>
          <w:sz w:val="24"/>
          <w:szCs w:val="24"/>
        </w:rPr>
        <w:t>Cheating</w:t>
      </w:r>
      <w:r>
        <w:rPr>
          <w:rFonts w:eastAsia="Cambria" w:cs="Times"/>
          <w:i/>
          <w:iCs/>
          <w:sz w:val="24"/>
          <w:szCs w:val="24"/>
        </w:rPr>
        <w:t xml:space="preserve">: </w:t>
      </w:r>
      <w:r>
        <w:rPr>
          <w:rFonts w:eastAsia="Cambria" w:cs="Times"/>
          <w:sz w:val="24"/>
          <w:szCs w:val="24"/>
        </w:rPr>
        <w:t>Any form of cheating in this class will immediately result in the grade of “F” for the class.  Among other things, cheating includes copying the work of others or allowing your work to be copied.  To avoid plagiarism, please remember to provide adequate citations in your written work for quotations and paraphrasing another writer’s ideas.</w:t>
      </w:r>
    </w:p>
    <w:p w14:paraId="79E00385" w14:textId="77777777" w:rsidR="00430BCD" w:rsidRDefault="00430BCD" w:rsidP="00430BCD">
      <w:pPr>
        <w:spacing w:line="240" w:lineRule="auto"/>
        <w:ind w:left="720"/>
        <w:contextualSpacing/>
        <w:rPr>
          <w:rFonts w:eastAsia="Cambria" w:cs="Times"/>
          <w:b/>
          <w:iCs/>
          <w:sz w:val="24"/>
          <w:szCs w:val="24"/>
        </w:rPr>
      </w:pPr>
    </w:p>
    <w:p w14:paraId="21F3F423" w14:textId="77777777" w:rsidR="00430BCD" w:rsidRDefault="00430BCD" w:rsidP="00430BCD">
      <w:pPr>
        <w:widowControl w:val="0"/>
        <w:numPr>
          <w:ilvl w:val="0"/>
          <w:numId w:val="41"/>
        </w:numPr>
        <w:autoSpaceDE w:val="0"/>
        <w:autoSpaceDN w:val="0"/>
        <w:adjustRightInd w:val="0"/>
        <w:spacing w:after="0" w:line="240" w:lineRule="auto"/>
        <w:contextualSpacing/>
        <w:rPr>
          <w:rFonts w:eastAsia="Cambria" w:cs="Verdana"/>
          <w:sz w:val="24"/>
          <w:szCs w:val="24"/>
        </w:rPr>
      </w:pPr>
      <w:r>
        <w:rPr>
          <w:rFonts w:eastAsia="Cambria" w:cs="Times"/>
          <w:b/>
          <w:iCs/>
          <w:sz w:val="24"/>
          <w:szCs w:val="24"/>
        </w:rPr>
        <w:t>Disabilities:</w:t>
      </w:r>
      <w:r>
        <w:rPr>
          <w:rFonts w:eastAsia="Cambria" w:cs="Times"/>
          <w:i/>
          <w:iCs/>
          <w:sz w:val="24"/>
          <w:szCs w:val="24"/>
        </w:rPr>
        <w:t xml:space="preserve"> </w:t>
      </w:r>
      <w:r>
        <w:rPr>
          <w:rFonts w:eastAsia="Cambria" w:cstheme="minorHAnsi"/>
          <w:color w:val="000000"/>
          <w:sz w:val="24"/>
          <w:szCs w:val="24"/>
        </w:rPr>
        <w:t>If you are a student with a disability, and think you may need academic accommodations, please contact Disability Services for Students (DSS), located in Schulz 1014A, Voice: (707) 664-2677, TTY/TDD: (707) 664-2958, as early as possible in order to avoid a delay in receiving accommodation services.  Use of DSS services, including testing accommodations, requires prior authorization by DSS in compliance with university policies and procedures. See SSU’s policy on</w:t>
      </w:r>
      <w:hyperlink r:id="rId71" w:history="1">
        <w:r>
          <w:rPr>
            <w:rStyle w:val="Hyperlink"/>
            <w:rFonts w:eastAsia="Cambria" w:cstheme="minorHAnsi"/>
            <w:color w:val="000000"/>
            <w:sz w:val="24"/>
            <w:szCs w:val="24"/>
          </w:rPr>
          <w:t xml:space="preserve"> </w:t>
        </w:r>
        <w:r>
          <w:rPr>
            <w:rStyle w:val="Hyperlink"/>
            <w:rFonts w:eastAsia="Cambria" w:cstheme="minorHAnsi"/>
            <w:color w:val="1155CC"/>
            <w:sz w:val="24"/>
            <w:szCs w:val="24"/>
          </w:rPr>
          <w:t>Disability Access for Students https://policies.sonoma.edu/policies/disability-access-students.</w:t>
        </w:r>
      </w:hyperlink>
    </w:p>
    <w:p w14:paraId="26E9AF12" w14:textId="6840C99A" w:rsidR="00430BCD" w:rsidRDefault="00430BCD" w:rsidP="00430BCD">
      <w:pPr>
        <w:widowControl w:val="0"/>
        <w:autoSpaceDE w:val="0"/>
        <w:autoSpaceDN w:val="0"/>
        <w:adjustRightInd w:val="0"/>
        <w:spacing w:line="240" w:lineRule="auto"/>
        <w:ind w:left="720"/>
        <w:contextualSpacing/>
        <w:rPr>
          <w:rFonts w:eastAsia="Cambria" w:cs="Verdana"/>
          <w:sz w:val="24"/>
          <w:szCs w:val="24"/>
        </w:rPr>
      </w:pPr>
      <w:r>
        <w:rPr>
          <w:noProof/>
        </w:rPr>
        <w:drawing>
          <wp:inline distT="0" distB="0" distL="0" distR="0" wp14:anchorId="6AF0B18A" wp14:editId="7677AD50">
            <wp:extent cx="5486400" cy="1825625"/>
            <wp:effectExtent l="0" t="0" r="0" b="3175"/>
            <wp:docPr id="1202484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1825625"/>
                    </a:xfrm>
                    <a:prstGeom prst="rect">
                      <a:avLst/>
                    </a:prstGeom>
                    <a:noFill/>
                    <a:ln>
                      <a:noFill/>
                    </a:ln>
                  </pic:spPr>
                </pic:pic>
              </a:graphicData>
            </a:graphic>
          </wp:inline>
        </w:drawing>
      </w:r>
    </w:p>
    <w:p w14:paraId="6DEDFC89" w14:textId="77777777" w:rsidR="00430BCD" w:rsidRDefault="00430BCD" w:rsidP="00430BCD">
      <w:pPr>
        <w:spacing w:line="256" w:lineRule="auto"/>
        <w:rPr>
          <w:rFonts w:ascii="Helvetica Neue" w:eastAsia="Times New Roman" w:hAnsi="Helvetica Neue" w:cs="Times New Roman"/>
          <w:color w:val="2D3B45"/>
          <w:lang w:val="en"/>
        </w:rPr>
      </w:pPr>
    </w:p>
    <w:tbl>
      <w:tblPr>
        <w:tblStyle w:val="PlainTable4"/>
        <w:tblW w:w="0" w:type="auto"/>
        <w:tblInd w:w="0" w:type="dxa"/>
        <w:tblLook w:val="04A0" w:firstRow="1" w:lastRow="0" w:firstColumn="1" w:lastColumn="0" w:noHBand="0" w:noVBand="1"/>
      </w:tblPr>
      <w:tblGrid>
        <w:gridCol w:w="4144"/>
        <w:gridCol w:w="4696"/>
      </w:tblGrid>
      <w:tr w:rsidR="00430BCD" w14:paraId="5AE74496" w14:textId="77777777" w:rsidTr="00430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4" w:type="dxa"/>
          </w:tcPr>
          <w:p w14:paraId="5DFDFA0C" w14:textId="77777777" w:rsidR="00430BCD" w:rsidRDefault="00430BCD">
            <w:pPr>
              <w:spacing w:line="235" w:lineRule="auto"/>
              <w:ind w:left="125"/>
              <w:rPr>
                <w:rFonts w:ascii="Arial" w:eastAsia="Arial" w:hAnsi="Arial" w:cs="Arial"/>
                <w:b w:val="0"/>
                <w:bCs w:val="0"/>
                <w:sz w:val="28"/>
              </w:rPr>
            </w:pPr>
            <w:r>
              <w:rPr>
                <w:sz w:val="28"/>
              </w:rPr>
              <w:t>PHIL 205</w:t>
            </w:r>
          </w:p>
          <w:p w14:paraId="736E75F3" w14:textId="77777777" w:rsidR="00430BCD" w:rsidRDefault="00430BCD">
            <w:pPr>
              <w:spacing w:line="235" w:lineRule="auto"/>
              <w:ind w:left="125"/>
            </w:pPr>
            <w:r>
              <w:t xml:space="preserve">1 Unit Fall 2022: Time: M 12:00 PM 12:50 PM </w:t>
            </w:r>
          </w:p>
          <w:p w14:paraId="6FAFD214" w14:textId="77777777" w:rsidR="00430BCD" w:rsidRDefault="00430BCD">
            <w:r>
              <w:t xml:space="preserve">Location: </w:t>
            </w:r>
            <w:r>
              <w:rPr>
                <w:rStyle w:val="pseditboxdisponly"/>
              </w:rPr>
              <w:t>Ives Hall 101 – Warren Auditorium</w:t>
            </w:r>
          </w:p>
          <w:p w14:paraId="471B2B32" w14:textId="77777777" w:rsidR="00430BCD" w:rsidRDefault="00430BCD">
            <w:pPr>
              <w:spacing w:after="72"/>
              <w:rPr>
                <w:sz w:val="28"/>
              </w:rPr>
            </w:pPr>
          </w:p>
        </w:tc>
        <w:tc>
          <w:tcPr>
            <w:tcW w:w="4916" w:type="dxa"/>
          </w:tcPr>
          <w:p w14:paraId="78550696" w14:textId="77777777" w:rsidR="00430BCD" w:rsidRDefault="00430BCD">
            <w:pPr>
              <w:cnfStyle w:val="100000000000" w:firstRow="1" w:lastRow="0" w:firstColumn="0" w:lastColumn="0" w:oddVBand="0" w:evenVBand="0" w:oddHBand="0" w:evenHBand="0" w:firstRowFirstColumn="0" w:firstRowLastColumn="0" w:lastRowFirstColumn="0" w:lastRowLastColumn="0"/>
            </w:pPr>
            <w:r>
              <w:t>Instructor</w:t>
            </w:r>
          </w:p>
          <w:p w14:paraId="70EA9822" w14:textId="77777777" w:rsidR="00430BCD" w:rsidRDefault="00430BCD">
            <w:pPr>
              <w:spacing w:line="256" w:lineRule="auto"/>
              <w:ind w:left="125"/>
              <w:cnfStyle w:val="100000000000" w:firstRow="1" w:lastRow="0" w:firstColumn="0" w:lastColumn="0" w:oddVBand="0" w:evenVBand="0" w:oddHBand="0" w:evenHBand="0" w:firstRowFirstColumn="0" w:firstRowLastColumn="0" w:lastRowFirstColumn="0" w:lastRowLastColumn="0"/>
            </w:pPr>
            <w:r>
              <w:rPr>
                <w:sz w:val="28"/>
              </w:rPr>
              <w:t xml:space="preserve">John P. Sullins, PhD. </w:t>
            </w:r>
          </w:p>
          <w:p w14:paraId="72DB4310" w14:textId="77777777" w:rsidR="00430BCD" w:rsidRDefault="00430BCD">
            <w:pPr>
              <w:spacing w:after="72"/>
              <w:cnfStyle w:val="100000000000" w:firstRow="1" w:lastRow="0" w:firstColumn="0" w:lastColumn="0" w:oddVBand="0" w:evenVBand="0" w:oddHBand="0" w:evenHBand="0" w:firstRowFirstColumn="0" w:firstRowLastColumn="0" w:lastRowFirstColumn="0" w:lastRowLastColumn="0"/>
            </w:pPr>
            <w:r>
              <w:t xml:space="preserve">Your instructor has taught at SSU since 2002.  He worked as a philosopher of technology for Xerox PARC in Pal Alto in the early 1990’s.  His subjects of study are the philosophy of robotics, technology, and cognitive science. </w:t>
            </w:r>
          </w:p>
          <w:p w14:paraId="60A8C09C" w14:textId="77777777" w:rsidR="00430BCD" w:rsidRDefault="00430BCD">
            <w:pPr>
              <w:cnfStyle w:val="100000000000" w:firstRow="1" w:lastRow="0" w:firstColumn="0" w:lastColumn="0" w:oddVBand="0" w:evenVBand="0" w:oddHBand="0" w:evenHBand="0" w:firstRowFirstColumn="0" w:firstRowLastColumn="0" w:lastRowFirstColumn="0" w:lastRowLastColumn="0"/>
            </w:pPr>
            <w:r>
              <w:t xml:space="preserve">Email: </w:t>
            </w:r>
            <w:r>
              <w:rPr>
                <w:color w:val="0000FF"/>
                <w:u w:val="single" w:color="0000FF"/>
              </w:rPr>
              <w:t>john.sullins@sonoma.edu</w:t>
            </w:r>
            <w:r>
              <w:t xml:space="preserve"> </w:t>
            </w:r>
          </w:p>
          <w:p w14:paraId="44F20DFE" w14:textId="77777777" w:rsidR="00430BCD" w:rsidRDefault="00430BCD">
            <w:pPr>
              <w:cnfStyle w:val="100000000000" w:firstRow="1" w:lastRow="0" w:firstColumn="0" w:lastColumn="0" w:oddVBand="0" w:evenVBand="0" w:oddHBand="0" w:evenHBand="0" w:firstRowFirstColumn="0" w:firstRowLastColumn="0" w:lastRowFirstColumn="0" w:lastRowLastColumn="0"/>
            </w:pPr>
            <w:r>
              <w:t xml:space="preserve">Office Phone: 707-664-2277 </w:t>
            </w:r>
          </w:p>
          <w:p w14:paraId="150FA3A4" w14:textId="77777777" w:rsidR="00430BCD" w:rsidRDefault="00430BCD">
            <w:pPr>
              <w:cnfStyle w:val="100000000000" w:firstRow="1" w:lastRow="0" w:firstColumn="0" w:lastColumn="0" w:oddVBand="0" w:evenVBand="0" w:oddHBand="0" w:evenHBand="0" w:firstRowFirstColumn="0" w:firstRowLastColumn="0" w:lastRowFirstColumn="0" w:lastRowLastColumn="0"/>
            </w:pPr>
            <w:r>
              <w:t xml:space="preserve">Course Web Page: Canvas </w:t>
            </w:r>
          </w:p>
          <w:p w14:paraId="1405804E" w14:textId="77777777" w:rsidR="00430BCD" w:rsidRDefault="00430BCD">
            <w:pPr>
              <w:cnfStyle w:val="100000000000" w:firstRow="1" w:lastRow="0" w:firstColumn="0" w:lastColumn="0" w:oddVBand="0" w:evenVBand="0" w:oddHBand="0" w:evenHBand="0" w:firstRowFirstColumn="0" w:firstRowLastColumn="0" w:lastRowFirstColumn="0" w:lastRowLastColumn="0"/>
            </w:pPr>
            <w:r>
              <w:t>Office Hours: Wed 2:00-3:00 and by appt, Nichols Hall – Room 312 and via Zoom</w:t>
            </w:r>
          </w:p>
          <w:p w14:paraId="3217ECE1" w14:textId="77777777" w:rsidR="00430BCD" w:rsidRDefault="00430BCD">
            <w:pPr>
              <w:cnfStyle w:val="100000000000" w:firstRow="1" w:lastRow="0" w:firstColumn="0" w:lastColumn="0" w:oddVBand="0" w:evenVBand="0" w:oddHBand="0" w:evenHBand="0" w:firstRowFirstColumn="0" w:firstRowLastColumn="0" w:lastRowFirstColumn="0" w:lastRowLastColumn="0"/>
              <w:rPr>
                <w:noProof/>
              </w:rPr>
            </w:pPr>
          </w:p>
        </w:tc>
      </w:tr>
    </w:tbl>
    <w:p w14:paraId="753F07F4" w14:textId="77777777" w:rsidR="00430BCD" w:rsidRDefault="00430BCD" w:rsidP="00430BCD">
      <w:pPr>
        <w:rPr>
          <w:rFonts w:ascii="Arial" w:eastAsia="Arial" w:hAnsi="Arial" w:cs="Arial"/>
          <w:lang w:val="en"/>
        </w:rPr>
      </w:pPr>
    </w:p>
    <w:p w14:paraId="0E211733" w14:textId="77777777" w:rsidR="00430BCD" w:rsidRDefault="00430BCD" w:rsidP="00430BCD"/>
    <w:p w14:paraId="2683C73C" w14:textId="77777777" w:rsidR="00430BCD" w:rsidRDefault="00430BCD" w:rsidP="00430BCD"/>
    <w:p w14:paraId="287F1C1E" w14:textId="77777777" w:rsidR="00430BCD" w:rsidRDefault="00430BCD" w:rsidP="00430BCD">
      <w:pPr>
        <w:keepNext/>
        <w:keepLines/>
        <w:spacing w:line="256" w:lineRule="auto"/>
        <w:ind w:left="194" w:hanging="180"/>
        <w:jc w:val="center"/>
        <w:outlineLvl w:val="0"/>
        <w:rPr>
          <w:b/>
          <w:sz w:val="28"/>
        </w:rPr>
      </w:pPr>
      <w:r>
        <w:rPr>
          <w:b/>
          <w:sz w:val="28"/>
        </w:rPr>
        <w:lastRenderedPageBreak/>
        <w:t xml:space="preserve">Overview </w:t>
      </w:r>
    </w:p>
    <w:p w14:paraId="2F668424" w14:textId="77777777" w:rsidR="00430BCD" w:rsidRDefault="00430BCD" w:rsidP="00430BCD">
      <w:pPr>
        <w:spacing w:line="256" w:lineRule="auto"/>
      </w:pPr>
      <w:r>
        <w:rPr>
          <w:b/>
        </w:rPr>
        <w:t xml:space="preserve"> </w:t>
      </w:r>
    </w:p>
    <w:p w14:paraId="0AE8195F" w14:textId="77777777" w:rsidR="00430BCD" w:rsidRDefault="00430BCD" w:rsidP="00430BCD">
      <w:pPr>
        <w:pStyle w:val="Default"/>
        <w:rPr>
          <w:rFonts w:ascii="Times New Roman" w:hAnsi="Times New Roman" w:cs="Times New Roman"/>
        </w:rPr>
      </w:pPr>
    </w:p>
    <w:p w14:paraId="0521FF26" w14:textId="77777777" w:rsidR="00430BCD" w:rsidRDefault="00430BCD" w:rsidP="00430BCD">
      <w:pPr>
        <w:pStyle w:val="Default"/>
        <w:rPr>
          <w:rFonts w:ascii="Times New Roman" w:hAnsi="Times New Roman" w:cs="Times New Roman"/>
        </w:rPr>
      </w:pPr>
      <w:r>
        <w:rPr>
          <w:rFonts w:ascii="Times New Roman" w:hAnsi="Times New Roman" w:cs="Times New Roman"/>
        </w:rPr>
        <w:t xml:space="preserve">This course is a series of events focused on current issues in law, ethics, and justice. The events may include visiting lectures, debates, film screenings, and workshops. Satisfies GE, area C2. </w:t>
      </w:r>
    </w:p>
    <w:p w14:paraId="0445F9AC" w14:textId="77777777" w:rsidR="00430BCD" w:rsidRDefault="00430BCD" w:rsidP="00430BCD">
      <w:pPr>
        <w:ind w:firstLine="720"/>
        <w:rPr>
          <w:rFonts w:ascii="Arial" w:hAnsi="Arial" w:cs="Arial"/>
          <w:sz w:val="24"/>
          <w:szCs w:val="24"/>
        </w:rPr>
      </w:pPr>
      <w:r>
        <w:rPr>
          <w:sz w:val="24"/>
          <w:szCs w:val="24"/>
        </w:rPr>
        <w:t>(</w:t>
      </w:r>
      <w:hyperlink r:id="rId73" w:history="1">
        <w:r>
          <w:rPr>
            <w:rStyle w:val="Hyperlink"/>
            <w:sz w:val="24"/>
            <w:szCs w:val="24"/>
          </w:rPr>
          <w:t>http://www.sonoma.edu/senate/committees/ge/LGOs_new.html</w:t>
        </w:r>
      </w:hyperlink>
      <w:r>
        <w:rPr>
          <w:sz w:val="24"/>
          <w:szCs w:val="24"/>
        </w:rPr>
        <w:t xml:space="preserve"> ) </w:t>
      </w:r>
    </w:p>
    <w:p w14:paraId="0B87FD0D" w14:textId="77777777" w:rsidR="00430BCD" w:rsidRDefault="00430BCD" w:rsidP="00430BCD">
      <w:pPr>
        <w:ind w:firstLine="720"/>
        <w:rPr>
          <w:sz w:val="23"/>
          <w:szCs w:val="23"/>
        </w:rPr>
      </w:pPr>
    </w:p>
    <w:p w14:paraId="7B038CB9" w14:textId="77777777" w:rsidR="00430BCD" w:rsidRDefault="00430BCD" w:rsidP="00430BCD">
      <w:pPr>
        <w:rPr>
          <w:sz w:val="24"/>
          <w:szCs w:val="24"/>
        </w:rPr>
      </w:pPr>
      <w:r>
        <w:rPr>
          <w:b/>
          <w:bCs/>
          <w:sz w:val="24"/>
          <w:szCs w:val="24"/>
        </w:rPr>
        <w:t>Course</w:t>
      </w:r>
      <w:r>
        <w:rPr>
          <w:b/>
          <w:sz w:val="24"/>
          <w:szCs w:val="24"/>
        </w:rPr>
        <w:t xml:space="preserve"> Learning Objectives </w:t>
      </w:r>
    </w:p>
    <w:p w14:paraId="523A8D77" w14:textId="77777777" w:rsidR="00430BCD" w:rsidRDefault="00430BCD" w:rsidP="00430BCD">
      <w:pPr>
        <w:pStyle w:val="Default"/>
        <w:numPr>
          <w:ilvl w:val="0"/>
          <w:numId w:val="47"/>
        </w:numPr>
        <w:rPr>
          <w:rFonts w:ascii="Times New Roman" w:hAnsi="Times New Roman" w:cs="Times New Roman"/>
        </w:rPr>
      </w:pPr>
      <w:r>
        <w:rPr>
          <w:rFonts w:ascii="Times New Roman" w:hAnsi="Times New Roman" w:cs="Times New Roman"/>
        </w:rPr>
        <w:t>To gain a broad exposure to pressing questions of law, ethics, and social        justice.</w:t>
      </w:r>
    </w:p>
    <w:p w14:paraId="2B51FC9A" w14:textId="77777777" w:rsidR="00430BCD" w:rsidRDefault="00430BCD" w:rsidP="00430BCD">
      <w:pPr>
        <w:pStyle w:val="Default"/>
        <w:numPr>
          <w:ilvl w:val="0"/>
          <w:numId w:val="47"/>
        </w:numPr>
        <w:spacing w:after="37"/>
        <w:rPr>
          <w:rFonts w:ascii="Times New Roman" w:hAnsi="Times New Roman" w:cs="Times New Roman"/>
        </w:rPr>
      </w:pPr>
      <w:r>
        <w:rPr>
          <w:rFonts w:ascii="Times New Roman" w:hAnsi="Times New Roman" w:cs="Times New Roman"/>
        </w:rPr>
        <w:t xml:space="preserve">To appreciate the wide range of interesting work being done on these topics. </w:t>
      </w:r>
    </w:p>
    <w:p w14:paraId="035468C8" w14:textId="77777777" w:rsidR="00430BCD" w:rsidRDefault="00430BCD" w:rsidP="00430BCD">
      <w:pPr>
        <w:pStyle w:val="Default"/>
        <w:numPr>
          <w:ilvl w:val="0"/>
          <w:numId w:val="47"/>
        </w:numPr>
        <w:spacing w:after="37"/>
        <w:rPr>
          <w:rFonts w:ascii="Times New Roman" w:hAnsi="Times New Roman" w:cs="Times New Roman"/>
        </w:rPr>
      </w:pPr>
      <w:r>
        <w:rPr>
          <w:rFonts w:ascii="Times New Roman" w:hAnsi="Times New Roman" w:cs="Times New Roman"/>
        </w:rPr>
        <w:t xml:space="preserve">To confront fundamental philosophical principles of value. </w:t>
      </w:r>
    </w:p>
    <w:p w14:paraId="5844630C" w14:textId="77777777" w:rsidR="00430BCD" w:rsidRDefault="00430BCD" w:rsidP="00430BCD">
      <w:pPr>
        <w:pStyle w:val="Default"/>
        <w:numPr>
          <w:ilvl w:val="0"/>
          <w:numId w:val="47"/>
        </w:numPr>
        <w:spacing w:after="37"/>
        <w:ind w:left="1440" w:hanging="533"/>
        <w:rPr>
          <w:rFonts w:ascii="Times New Roman" w:hAnsi="Times New Roman" w:cs="Times New Roman"/>
        </w:rPr>
      </w:pPr>
      <w:r>
        <w:rPr>
          <w:rFonts w:ascii="Times New Roman" w:hAnsi="Times New Roman" w:cs="Times New Roman"/>
        </w:rPr>
        <w:t xml:space="preserve">To expose students to a wide range of thinkers and practitioners who engage cutting-edge ethical and legal issues. </w:t>
      </w:r>
    </w:p>
    <w:p w14:paraId="5298AB83" w14:textId="77777777" w:rsidR="00430BCD" w:rsidRDefault="00430BCD" w:rsidP="00430BCD">
      <w:pPr>
        <w:pStyle w:val="Default"/>
        <w:numPr>
          <w:ilvl w:val="0"/>
          <w:numId w:val="47"/>
        </w:numPr>
        <w:rPr>
          <w:rFonts w:ascii="Times New Roman" w:hAnsi="Times New Roman" w:cs="Times New Roman"/>
        </w:rPr>
      </w:pPr>
      <w:r>
        <w:rPr>
          <w:rFonts w:ascii="Times New Roman" w:hAnsi="Times New Roman" w:cs="Times New Roman"/>
        </w:rPr>
        <w:t>To build key skills, including especially analytic skills.</w:t>
      </w:r>
    </w:p>
    <w:p w14:paraId="45F89D80" w14:textId="77777777" w:rsidR="00430BCD" w:rsidRDefault="00430BCD" w:rsidP="00430BCD">
      <w:pPr>
        <w:pStyle w:val="Default"/>
        <w:rPr>
          <w:rFonts w:ascii="Times New Roman" w:hAnsi="Times New Roman" w:cs="Times New Roman"/>
        </w:rPr>
      </w:pPr>
      <w:r>
        <w:rPr>
          <w:rFonts w:ascii="Times New Roman" w:hAnsi="Times New Roman" w:cs="Times New Roman"/>
        </w:rPr>
        <w:t xml:space="preserve"> </w:t>
      </w:r>
    </w:p>
    <w:p w14:paraId="6DBF1A54" w14:textId="77777777" w:rsidR="00430BCD" w:rsidRDefault="00430BCD" w:rsidP="00430BCD">
      <w:pPr>
        <w:spacing w:after="59" w:line="256" w:lineRule="auto"/>
        <w:rPr>
          <w:rFonts w:ascii="Arial" w:hAnsi="Arial" w:cs="Arial"/>
          <w:b/>
          <w:sz w:val="24"/>
          <w:szCs w:val="24"/>
        </w:rPr>
      </w:pPr>
      <w:r>
        <w:rPr>
          <w:b/>
          <w:sz w:val="24"/>
          <w:szCs w:val="24"/>
        </w:rPr>
        <w:t>Required Materials</w:t>
      </w:r>
    </w:p>
    <w:p w14:paraId="5761F8C2" w14:textId="77777777" w:rsidR="00430BCD" w:rsidRDefault="00430BCD" w:rsidP="00430BCD">
      <w:pPr>
        <w:pStyle w:val="ListParagraph"/>
        <w:numPr>
          <w:ilvl w:val="0"/>
          <w:numId w:val="48"/>
        </w:numPr>
        <w:autoSpaceDN w:val="0"/>
        <w:spacing w:after="59" w:line="256" w:lineRule="auto"/>
        <w:ind w:firstLine="270"/>
        <w:rPr>
          <w:sz w:val="24"/>
          <w:szCs w:val="24"/>
        </w:rPr>
      </w:pPr>
      <w:r>
        <w:t>Pen and Paper</w:t>
      </w:r>
    </w:p>
    <w:p w14:paraId="64910836" w14:textId="77777777" w:rsidR="00430BCD" w:rsidRDefault="00430BCD" w:rsidP="00430BCD">
      <w:pPr>
        <w:pStyle w:val="ListParagraph"/>
        <w:numPr>
          <w:ilvl w:val="0"/>
          <w:numId w:val="48"/>
        </w:numPr>
        <w:autoSpaceDN w:val="0"/>
        <w:spacing w:after="0" w:line="256" w:lineRule="auto"/>
        <w:ind w:firstLine="270"/>
      </w:pPr>
      <w:r>
        <w:t>Access to Canvas</w:t>
      </w:r>
    </w:p>
    <w:p w14:paraId="2AF4E260" w14:textId="77777777" w:rsidR="00430BCD" w:rsidRDefault="00430BCD" w:rsidP="00430BCD">
      <w:pPr>
        <w:pStyle w:val="Default"/>
      </w:pPr>
    </w:p>
    <w:p w14:paraId="0F9D3FCA" w14:textId="77777777" w:rsidR="00430BCD" w:rsidRDefault="00430BCD" w:rsidP="00430BCD">
      <w:pPr>
        <w:pStyle w:val="Default"/>
      </w:pPr>
      <w:r>
        <w:t xml:space="preserve"> </w:t>
      </w:r>
    </w:p>
    <w:p w14:paraId="1EA4E3BA" w14:textId="77777777" w:rsidR="00430BCD" w:rsidRDefault="00430BCD" w:rsidP="00430BCD">
      <w:pPr>
        <w:pStyle w:val="Default"/>
      </w:pPr>
      <w:r>
        <w:rPr>
          <w:b/>
          <w:bCs/>
        </w:rPr>
        <w:t>Policies</w:t>
      </w:r>
      <w:r>
        <w:t xml:space="preserve">: </w:t>
      </w:r>
    </w:p>
    <w:p w14:paraId="36C12B04" w14:textId="77777777" w:rsidR="00430BCD" w:rsidRDefault="00430BCD" w:rsidP="00430BCD">
      <w:pPr>
        <w:pStyle w:val="Default"/>
        <w:rPr>
          <w:sz w:val="23"/>
          <w:szCs w:val="23"/>
        </w:rPr>
      </w:pPr>
      <w:r>
        <w:rPr>
          <w:sz w:val="23"/>
          <w:szCs w:val="23"/>
        </w:rPr>
        <w:t xml:space="preserve">There are important University policies that you should be aware of, such as the add/drop policy, cheating and plagiarism policy, and grade appeal procedures. (Go to this URL to find them: </w:t>
      </w:r>
      <w:r>
        <w:rPr>
          <w:color w:val="0000FF"/>
          <w:sz w:val="23"/>
          <w:szCs w:val="23"/>
        </w:rPr>
        <w:t>http://www.sonoma.edu/uaffairs/policies/studentinfo.shtml</w:t>
      </w:r>
      <w:r>
        <w:rPr>
          <w:sz w:val="23"/>
          <w:szCs w:val="23"/>
        </w:rPr>
        <w:t xml:space="preserve">). A few specific notes: </w:t>
      </w:r>
    </w:p>
    <w:p w14:paraId="2B9C0721" w14:textId="77777777" w:rsidR="00430BCD" w:rsidRDefault="00430BCD" w:rsidP="00430BCD">
      <w:pPr>
        <w:pStyle w:val="Default"/>
        <w:numPr>
          <w:ilvl w:val="0"/>
          <w:numId w:val="49"/>
        </w:numPr>
        <w:spacing w:after="34"/>
        <w:rPr>
          <w:sz w:val="23"/>
          <w:szCs w:val="23"/>
        </w:rPr>
      </w:pPr>
      <w:r>
        <w:rPr>
          <w:sz w:val="23"/>
          <w:szCs w:val="23"/>
        </w:rPr>
        <w:t xml:space="preserve">Please let me know if you have any disabilities that require accommodation. Disability Services for Students (DSS) provides assistance for students. </w:t>
      </w:r>
      <w:hyperlink r:id="rId74" w:history="1">
        <w:r>
          <w:rPr>
            <w:rStyle w:val="Hyperlink"/>
            <w:sz w:val="23"/>
            <w:szCs w:val="23"/>
          </w:rPr>
          <w:t>https://dss.sonoma.edu/</w:t>
        </w:r>
      </w:hyperlink>
      <w:r>
        <w:rPr>
          <w:sz w:val="23"/>
          <w:szCs w:val="23"/>
        </w:rPr>
        <w:t xml:space="preserve"> </w:t>
      </w:r>
    </w:p>
    <w:p w14:paraId="1BCA4C31" w14:textId="77777777" w:rsidR="00430BCD" w:rsidRDefault="00430BCD" w:rsidP="00430BCD">
      <w:pPr>
        <w:pStyle w:val="Default"/>
        <w:numPr>
          <w:ilvl w:val="0"/>
          <w:numId w:val="49"/>
        </w:numPr>
        <w:rPr>
          <w:sz w:val="23"/>
          <w:szCs w:val="23"/>
        </w:rPr>
      </w:pPr>
      <w:r>
        <w:rPr>
          <w:sz w:val="23"/>
          <w:szCs w:val="23"/>
        </w:rPr>
        <w:t>You should have access to your SSU email and/or you should check the Canvas Forum regularly. Updates and more will be communicated to your email via a Canvas Forum.</w:t>
      </w:r>
    </w:p>
    <w:p w14:paraId="3AD9A70D" w14:textId="77777777" w:rsidR="00430BCD" w:rsidRDefault="00430BCD" w:rsidP="00430BCD">
      <w:pPr>
        <w:pStyle w:val="Default"/>
        <w:numPr>
          <w:ilvl w:val="0"/>
          <w:numId w:val="49"/>
        </w:numPr>
        <w:rPr>
          <w:sz w:val="23"/>
          <w:szCs w:val="23"/>
        </w:rPr>
      </w:pPr>
      <w:r>
        <w:rPr>
          <w:sz w:val="23"/>
          <w:szCs w:val="23"/>
        </w:rPr>
        <w:t xml:space="preserve">Don’t plagiarize or otherwise cheat. If you aren’t sure what that means, please consult SSU’s policy: </w:t>
      </w:r>
      <w:hyperlink r:id="rId75" w:history="1">
        <w:r>
          <w:rPr>
            <w:rStyle w:val="Hyperlink"/>
            <w:sz w:val="23"/>
            <w:szCs w:val="23"/>
          </w:rPr>
          <w:t>http://www.sonoma.edu/uaffairs/policies/cheating_plagiarism.htm</w:t>
        </w:r>
      </w:hyperlink>
      <w:r>
        <w:rPr>
          <w:sz w:val="23"/>
          <w:szCs w:val="23"/>
        </w:rPr>
        <w:t xml:space="preserve"> . If you still aren’t sure, please ask me. The short story is: don’t try to pass off another’s work as your own. Plagiarizing will be taken to warrant an “F” for the course.</w:t>
      </w:r>
    </w:p>
    <w:p w14:paraId="4AEA80DA" w14:textId="77777777" w:rsidR="00430BCD" w:rsidRDefault="00430BCD" w:rsidP="00430BCD">
      <w:pPr>
        <w:pStyle w:val="Default"/>
        <w:numPr>
          <w:ilvl w:val="0"/>
          <w:numId w:val="49"/>
        </w:numPr>
        <w:rPr>
          <w:sz w:val="23"/>
          <w:szCs w:val="23"/>
        </w:rPr>
      </w:pPr>
      <w:r>
        <w:rPr>
          <w:sz w:val="23"/>
          <w:szCs w:val="23"/>
        </w:rPr>
        <w:t>Late work will not be accepted, except in cases of extreme emergencies.</w:t>
      </w:r>
    </w:p>
    <w:p w14:paraId="215E10F3" w14:textId="77777777" w:rsidR="00430BCD" w:rsidRDefault="00430BCD" w:rsidP="00430BCD">
      <w:pPr>
        <w:pStyle w:val="Default"/>
        <w:numPr>
          <w:ilvl w:val="0"/>
          <w:numId w:val="49"/>
        </w:numPr>
        <w:rPr>
          <w:sz w:val="23"/>
          <w:szCs w:val="23"/>
        </w:rPr>
      </w:pPr>
      <w:r>
        <w:rPr>
          <w:sz w:val="23"/>
          <w:szCs w:val="23"/>
        </w:rPr>
        <w:t>You must be respectful of your classmates, your instructor, and our guests: don’t text, don’t read newspapers, don’t be noisy while others are speaking, do show up on time and remain engaged (and don’t leave) as long as the class is in session, and so on. Our policy on laptops, tablets, and smartphones is that they will not be allowed, unless specifically authorized for a student or session. We will also abide by the policy on disruptive behavior. Failure to be respectful in these ways will result in a failing grade for the class.</w:t>
      </w:r>
    </w:p>
    <w:p w14:paraId="30BD0761" w14:textId="77777777" w:rsidR="00430BCD" w:rsidRDefault="00430BCD" w:rsidP="00430BCD">
      <w:pPr>
        <w:keepNext/>
        <w:keepLines/>
        <w:spacing w:line="256" w:lineRule="auto"/>
        <w:ind w:left="412" w:right="3" w:hanging="398"/>
        <w:jc w:val="center"/>
        <w:outlineLvl w:val="0"/>
        <w:rPr>
          <w:b/>
          <w:sz w:val="28"/>
        </w:rPr>
      </w:pPr>
    </w:p>
    <w:p w14:paraId="5ED0EA8E" w14:textId="77777777" w:rsidR="00430BCD" w:rsidRDefault="00430BCD" w:rsidP="00430BCD">
      <w:pPr>
        <w:keepNext/>
        <w:keepLines/>
        <w:spacing w:line="256" w:lineRule="auto"/>
        <w:ind w:left="412" w:right="3" w:hanging="398"/>
        <w:jc w:val="center"/>
        <w:outlineLvl w:val="0"/>
        <w:rPr>
          <w:b/>
          <w:sz w:val="28"/>
        </w:rPr>
      </w:pPr>
      <w:r>
        <w:rPr>
          <w:b/>
          <w:sz w:val="28"/>
        </w:rPr>
        <w:t xml:space="preserve">Grading </w:t>
      </w:r>
    </w:p>
    <w:p w14:paraId="0FC32D05" w14:textId="77777777" w:rsidR="00430BCD" w:rsidRDefault="00430BCD" w:rsidP="00430BCD">
      <w:pPr>
        <w:spacing w:line="256" w:lineRule="auto"/>
      </w:pPr>
      <w:r>
        <w:t xml:space="preserve"> </w:t>
      </w:r>
    </w:p>
    <w:p w14:paraId="4DA2CDB7" w14:textId="77777777" w:rsidR="00430BCD" w:rsidRDefault="00430BCD" w:rsidP="00430BCD">
      <w:pPr>
        <w:rPr>
          <w:sz w:val="24"/>
          <w:szCs w:val="24"/>
        </w:rPr>
      </w:pPr>
      <w:r>
        <w:rPr>
          <w:sz w:val="24"/>
          <w:szCs w:val="24"/>
        </w:rPr>
        <w:t>This course is pass fail and the grading for individual assignments is done as credit/no credit</w:t>
      </w:r>
    </w:p>
    <w:p w14:paraId="79BAC875" w14:textId="77777777" w:rsidR="00430BCD" w:rsidRDefault="00430BCD" w:rsidP="00430BCD">
      <w:pPr>
        <w:rPr>
          <w:b/>
          <w:sz w:val="24"/>
          <w:szCs w:val="24"/>
        </w:rPr>
      </w:pPr>
      <w:r>
        <w:rPr>
          <w:b/>
          <w:sz w:val="24"/>
          <w:szCs w:val="24"/>
        </w:rPr>
        <w:t>Assignments:</w:t>
      </w:r>
    </w:p>
    <w:p w14:paraId="0DA92EB0" w14:textId="77777777" w:rsidR="00430BCD" w:rsidRDefault="00430BCD" w:rsidP="00430BCD">
      <w:pPr>
        <w:rPr>
          <w:sz w:val="24"/>
          <w:szCs w:val="24"/>
        </w:rPr>
      </w:pPr>
      <w:r>
        <w:rPr>
          <w:sz w:val="24"/>
          <w:szCs w:val="24"/>
        </w:rPr>
        <w:t>As a credit/no-credit course, each of these assignments must be completed to pass the course.</w:t>
      </w:r>
    </w:p>
    <w:p w14:paraId="2E70C4EB" w14:textId="77777777" w:rsidR="00430BCD" w:rsidRDefault="00430BCD" w:rsidP="00430BCD">
      <w:pPr>
        <w:pStyle w:val="ListParagraph"/>
        <w:numPr>
          <w:ilvl w:val="0"/>
          <w:numId w:val="50"/>
        </w:numPr>
        <w:autoSpaceDN w:val="0"/>
        <w:spacing w:after="5" w:line="247" w:lineRule="auto"/>
        <w:ind w:right="650"/>
        <w:rPr>
          <w:sz w:val="24"/>
          <w:szCs w:val="24"/>
        </w:rPr>
      </w:pPr>
      <w:r>
        <w:t>Weekly attendance. No more than two sessions may be missed. You must locate and sign in online to be counted. If you sign in for someone else, you and that person will automatically receive no credit for the whole course.  If you need to leave early, you must sign a sheet for that day. If such a departure is not approved by the instructor or T.A., you will not receive credit for that day’s attendance. If you leave early, you will not receive credit for the class.</w:t>
      </w:r>
    </w:p>
    <w:p w14:paraId="373F40F1" w14:textId="77777777" w:rsidR="00430BCD" w:rsidRDefault="00430BCD" w:rsidP="00430BCD">
      <w:pPr>
        <w:pStyle w:val="ListParagraph"/>
        <w:numPr>
          <w:ilvl w:val="0"/>
          <w:numId w:val="50"/>
        </w:numPr>
        <w:autoSpaceDN w:val="0"/>
        <w:spacing w:after="0" w:line="247" w:lineRule="auto"/>
        <w:ind w:right="650"/>
      </w:pPr>
      <w:r>
        <w:t>This is only a 50-minute class, and we have guest speakers, so you are expected to be on time. If you are repeatedly late, you will not receive credit for the course.</w:t>
      </w:r>
    </w:p>
    <w:p w14:paraId="10AB21AA" w14:textId="77777777" w:rsidR="00430BCD" w:rsidRDefault="00430BCD" w:rsidP="00430BCD">
      <w:pPr>
        <w:pStyle w:val="ListParagraph"/>
        <w:numPr>
          <w:ilvl w:val="0"/>
          <w:numId w:val="50"/>
        </w:numPr>
        <w:autoSpaceDN w:val="0"/>
        <w:spacing w:after="0" w:line="247" w:lineRule="auto"/>
        <w:ind w:right="650"/>
      </w:pPr>
      <w:r>
        <w:t xml:space="preserve">Offer at least one question or comment for each speaker in a forum on canvas. I will refer to these and chose some during the </w:t>
      </w:r>
      <w:proofErr w:type="gramStart"/>
      <w:r>
        <w:t>question and answer</w:t>
      </w:r>
      <w:proofErr w:type="gramEnd"/>
      <w:r>
        <w:t xml:space="preserve"> period during the scheduled talks.</w:t>
      </w:r>
    </w:p>
    <w:p w14:paraId="10372E82" w14:textId="77777777" w:rsidR="00430BCD" w:rsidRDefault="00430BCD" w:rsidP="00430BCD">
      <w:pPr>
        <w:pStyle w:val="ListParagraph"/>
        <w:numPr>
          <w:ilvl w:val="0"/>
          <w:numId w:val="50"/>
        </w:numPr>
        <w:autoSpaceDN w:val="0"/>
        <w:spacing w:after="0" w:line="247" w:lineRule="auto"/>
        <w:ind w:right="650"/>
      </w:pPr>
      <w:r>
        <w:t>Participation in the Opening Discussion</w:t>
      </w:r>
    </w:p>
    <w:p w14:paraId="2FFFEA19" w14:textId="77777777" w:rsidR="00430BCD" w:rsidRDefault="00430BCD" w:rsidP="00430BCD">
      <w:pPr>
        <w:pStyle w:val="ListParagraph"/>
        <w:numPr>
          <w:ilvl w:val="0"/>
          <w:numId w:val="50"/>
        </w:numPr>
        <w:autoSpaceDN w:val="0"/>
        <w:spacing w:after="0" w:line="247" w:lineRule="auto"/>
        <w:ind w:right="650"/>
      </w:pPr>
      <w:r>
        <w:t>Completion of the pre-assessment exercise by the second meeting of this course.</w:t>
      </w:r>
    </w:p>
    <w:p w14:paraId="07C495C1" w14:textId="77777777" w:rsidR="00430BCD" w:rsidRDefault="00430BCD" w:rsidP="00430BCD">
      <w:pPr>
        <w:pStyle w:val="ListParagraph"/>
        <w:numPr>
          <w:ilvl w:val="0"/>
          <w:numId w:val="50"/>
        </w:numPr>
        <w:autoSpaceDN w:val="0"/>
        <w:spacing w:after="0" w:line="247" w:lineRule="auto"/>
        <w:ind w:right="650"/>
      </w:pPr>
      <w:r>
        <w:t>Completion of the post-class assessment exercise by the last meeting of this class.</w:t>
      </w:r>
    </w:p>
    <w:p w14:paraId="1BB1CA55" w14:textId="77777777" w:rsidR="00430BCD" w:rsidRDefault="00430BCD" w:rsidP="00430BCD">
      <w:pPr>
        <w:pStyle w:val="ListParagraph"/>
        <w:numPr>
          <w:ilvl w:val="0"/>
          <w:numId w:val="50"/>
        </w:numPr>
        <w:autoSpaceDN w:val="0"/>
        <w:spacing w:after="0" w:line="247" w:lineRule="auto"/>
        <w:ind w:right="650"/>
      </w:pPr>
      <w:r>
        <w:t>Compliance with the respectfulness policy.</w:t>
      </w:r>
    </w:p>
    <w:p w14:paraId="0EABE1B8" w14:textId="77777777" w:rsidR="00430BCD" w:rsidRDefault="00430BCD" w:rsidP="00430BCD">
      <w:pPr>
        <w:rPr>
          <w:sz w:val="24"/>
          <w:szCs w:val="24"/>
        </w:rPr>
      </w:pPr>
      <w:r>
        <w:rPr>
          <w:sz w:val="24"/>
          <w:szCs w:val="24"/>
        </w:rPr>
        <w:t>Again: if you fail to meet any of these requirements, you will fail the course. If you fulfill all of these requirements, you will pass the course.</w:t>
      </w:r>
    </w:p>
    <w:p w14:paraId="72FF0437" w14:textId="77777777" w:rsidR="00430BCD" w:rsidRDefault="00430BCD" w:rsidP="00430BCD">
      <w:pPr>
        <w:rPr>
          <w:sz w:val="24"/>
          <w:szCs w:val="24"/>
        </w:rPr>
      </w:pPr>
    </w:p>
    <w:p w14:paraId="3C51B0E9" w14:textId="77777777" w:rsidR="00430BCD" w:rsidRDefault="00430BCD" w:rsidP="00430BCD">
      <w:pPr>
        <w:rPr>
          <w:sz w:val="24"/>
          <w:szCs w:val="24"/>
        </w:rPr>
      </w:pPr>
    </w:p>
    <w:p w14:paraId="24FCA919" w14:textId="77777777" w:rsidR="00430BCD" w:rsidRDefault="00430BCD" w:rsidP="00430BCD">
      <w:pPr>
        <w:rPr>
          <w:b/>
          <w:sz w:val="24"/>
          <w:szCs w:val="24"/>
        </w:rPr>
      </w:pPr>
      <w:r>
        <w:rPr>
          <w:b/>
          <w:sz w:val="24"/>
          <w:szCs w:val="24"/>
        </w:rPr>
        <w:t xml:space="preserve">Lecture and Presentations Schedule </w:t>
      </w:r>
    </w:p>
    <w:tbl>
      <w:tblPr>
        <w:tblStyle w:val="TableGrid1"/>
        <w:tblW w:w="0" w:type="auto"/>
        <w:tblInd w:w="135" w:type="dxa"/>
        <w:tblLook w:val="04A0" w:firstRow="1" w:lastRow="0" w:firstColumn="1" w:lastColumn="0" w:noHBand="0" w:noVBand="1"/>
      </w:tblPr>
      <w:tblGrid>
        <w:gridCol w:w="1588"/>
        <w:gridCol w:w="4140"/>
        <w:gridCol w:w="2967"/>
      </w:tblGrid>
      <w:tr w:rsidR="00430BCD" w14:paraId="7D41ABD7"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0BEFDE61" w14:textId="77777777" w:rsidR="00430BCD" w:rsidRDefault="00430BCD">
            <w:pPr>
              <w:rPr>
                <w:b/>
                <w:sz w:val="24"/>
                <w:szCs w:val="24"/>
              </w:rPr>
            </w:pPr>
            <w:r>
              <w:rPr>
                <w:b/>
                <w:sz w:val="24"/>
                <w:szCs w:val="24"/>
              </w:rPr>
              <w:t>Date</w:t>
            </w:r>
          </w:p>
        </w:tc>
        <w:tc>
          <w:tcPr>
            <w:tcW w:w="4410" w:type="dxa"/>
            <w:tcBorders>
              <w:top w:val="single" w:sz="4" w:space="0" w:color="auto"/>
              <w:left w:val="single" w:sz="4" w:space="0" w:color="auto"/>
              <w:bottom w:val="single" w:sz="4" w:space="0" w:color="auto"/>
              <w:right w:val="single" w:sz="4" w:space="0" w:color="auto"/>
            </w:tcBorders>
            <w:hideMark/>
          </w:tcPr>
          <w:p w14:paraId="0C32EEDB" w14:textId="77777777" w:rsidR="00430BCD" w:rsidRDefault="00430BCD">
            <w:pPr>
              <w:rPr>
                <w:b/>
                <w:sz w:val="24"/>
                <w:szCs w:val="24"/>
              </w:rPr>
            </w:pPr>
            <w:r>
              <w:rPr>
                <w:b/>
                <w:sz w:val="24"/>
                <w:szCs w:val="24"/>
              </w:rPr>
              <w:t>Topic</w:t>
            </w:r>
          </w:p>
        </w:tc>
        <w:tc>
          <w:tcPr>
            <w:tcW w:w="3145" w:type="dxa"/>
            <w:tcBorders>
              <w:top w:val="single" w:sz="4" w:space="0" w:color="auto"/>
              <w:left w:val="single" w:sz="4" w:space="0" w:color="auto"/>
              <w:bottom w:val="single" w:sz="4" w:space="0" w:color="auto"/>
              <w:right w:val="single" w:sz="4" w:space="0" w:color="auto"/>
            </w:tcBorders>
            <w:hideMark/>
          </w:tcPr>
          <w:p w14:paraId="19020334" w14:textId="77777777" w:rsidR="00430BCD" w:rsidRDefault="00430BCD">
            <w:pPr>
              <w:rPr>
                <w:b/>
                <w:sz w:val="24"/>
                <w:szCs w:val="24"/>
              </w:rPr>
            </w:pPr>
            <w:r>
              <w:rPr>
                <w:b/>
                <w:sz w:val="24"/>
                <w:szCs w:val="24"/>
              </w:rPr>
              <w:t>Presenter</w:t>
            </w:r>
          </w:p>
        </w:tc>
      </w:tr>
      <w:tr w:rsidR="00430BCD" w14:paraId="7BFFDB7F"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5B6A6205" w14:textId="77777777" w:rsidR="00430BCD" w:rsidRDefault="00430BCD">
            <w:pPr>
              <w:rPr>
                <w:sz w:val="24"/>
                <w:szCs w:val="24"/>
              </w:rPr>
            </w:pPr>
            <w:r>
              <w:rPr>
                <w:sz w:val="24"/>
                <w:szCs w:val="24"/>
              </w:rPr>
              <w:t>08/22</w:t>
            </w:r>
          </w:p>
        </w:tc>
        <w:tc>
          <w:tcPr>
            <w:tcW w:w="4410" w:type="dxa"/>
            <w:tcBorders>
              <w:top w:val="single" w:sz="4" w:space="0" w:color="auto"/>
              <w:left w:val="single" w:sz="4" w:space="0" w:color="auto"/>
              <w:bottom w:val="single" w:sz="4" w:space="0" w:color="auto"/>
              <w:right w:val="single" w:sz="4" w:space="0" w:color="auto"/>
            </w:tcBorders>
          </w:tcPr>
          <w:p w14:paraId="1B3F5108" w14:textId="77777777" w:rsidR="00430BCD" w:rsidRDefault="00430BCD">
            <w:pPr>
              <w:rPr>
                <w:i/>
              </w:rPr>
            </w:pPr>
            <w:r>
              <w:rPr>
                <w:i/>
              </w:rPr>
              <w:t>Introduction and Course preview, personal introductions</w:t>
            </w:r>
          </w:p>
          <w:p w14:paraId="67145301" w14:textId="77777777" w:rsidR="00430BCD" w:rsidRDefault="00430BCD">
            <w:pPr>
              <w:rPr>
                <w:b/>
              </w:rPr>
            </w:pPr>
          </w:p>
        </w:tc>
        <w:tc>
          <w:tcPr>
            <w:tcW w:w="3145" w:type="dxa"/>
            <w:tcBorders>
              <w:top w:val="single" w:sz="4" w:space="0" w:color="auto"/>
              <w:left w:val="single" w:sz="4" w:space="0" w:color="auto"/>
              <w:bottom w:val="single" w:sz="4" w:space="0" w:color="auto"/>
              <w:right w:val="single" w:sz="4" w:space="0" w:color="auto"/>
            </w:tcBorders>
            <w:hideMark/>
          </w:tcPr>
          <w:p w14:paraId="11C148EC" w14:textId="77777777" w:rsidR="00430BCD" w:rsidRDefault="00430BCD">
            <w:pPr>
              <w:rPr>
                <w:sz w:val="24"/>
                <w:szCs w:val="24"/>
              </w:rPr>
            </w:pPr>
            <w:r>
              <w:rPr>
                <w:sz w:val="24"/>
                <w:szCs w:val="24"/>
              </w:rPr>
              <w:t>John Sullins</w:t>
            </w:r>
          </w:p>
          <w:p w14:paraId="3F174D5E" w14:textId="77777777" w:rsidR="00430BCD" w:rsidRDefault="00430BCD">
            <w:pPr>
              <w:rPr>
                <w:szCs w:val="20"/>
              </w:rPr>
            </w:pPr>
            <w:r>
              <w:rPr>
                <w:sz w:val="24"/>
                <w:szCs w:val="24"/>
              </w:rPr>
              <w:t>Sonoma State University</w:t>
            </w:r>
          </w:p>
        </w:tc>
      </w:tr>
      <w:tr w:rsidR="00430BCD" w14:paraId="50080879"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21949ADD" w14:textId="77777777" w:rsidR="00430BCD" w:rsidRDefault="00430BCD">
            <w:pPr>
              <w:rPr>
                <w:sz w:val="24"/>
                <w:szCs w:val="24"/>
              </w:rPr>
            </w:pPr>
            <w:r>
              <w:rPr>
                <w:sz w:val="24"/>
                <w:szCs w:val="24"/>
              </w:rPr>
              <w:t>08/29</w:t>
            </w:r>
          </w:p>
        </w:tc>
        <w:tc>
          <w:tcPr>
            <w:tcW w:w="4410" w:type="dxa"/>
            <w:tcBorders>
              <w:top w:val="single" w:sz="4" w:space="0" w:color="auto"/>
              <w:left w:val="single" w:sz="4" w:space="0" w:color="auto"/>
              <w:bottom w:val="single" w:sz="4" w:space="0" w:color="auto"/>
              <w:right w:val="single" w:sz="4" w:space="0" w:color="auto"/>
            </w:tcBorders>
            <w:hideMark/>
          </w:tcPr>
          <w:p w14:paraId="5D05D059" w14:textId="77777777" w:rsidR="00430BCD" w:rsidRDefault="00430BCD">
            <w:pPr>
              <w:rPr>
                <w:i/>
                <w:sz w:val="24"/>
                <w:szCs w:val="24"/>
              </w:rPr>
            </w:pPr>
            <w:r>
              <w:rPr>
                <w:i/>
                <w:sz w:val="24"/>
                <w:szCs w:val="24"/>
              </w:rPr>
              <w:t>Intro to applied Ethics and legal concepts needed in this class</w:t>
            </w:r>
          </w:p>
        </w:tc>
        <w:tc>
          <w:tcPr>
            <w:tcW w:w="3145" w:type="dxa"/>
            <w:tcBorders>
              <w:top w:val="single" w:sz="4" w:space="0" w:color="auto"/>
              <w:left w:val="single" w:sz="4" w:space="0" w:color="auto"/>
              <w:bottom w:val="single" w:sz="4" w:space="0" w:color="auto"/>
              <w:right w:val="single" w:sz="4" w:space="0" w:color="auto"/>
            </w:tcBorders>
            <w:hideMark/>
          </w:tcPr>
          <w:p w14:paraId="4316CBC9" w14:textId="77777777" w:rsidR="00430BCD" w:rsidRDefault="00430BCD">
            <w:pPr>
              <w:rPr>
                <w:sz w:val="24"/>
                <w:szCs w:val="24"/>
              </w:rPr>
            </w:pPr>
            <w:r>
              <w:rPr>
                <w:sz w:val="24"/>
                <w:szCs w:val="24"/>
              </w:rPr>
              <w:t>John Sullins</w:t>
            </w:r>
          </w:p>
          <w:p w14:paraId="5C94B59C" w14:textId="77777777" w:rsidR="00430BCD" w:rsidRDefault="00430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Sonoma State University</w:t>
            </w:r>
          </w:p>
        </w:tc>
      </w:tr>
      <w:tr w:rsidR="00430BCD" w14:paraId="74993818"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5F39EBE3" w14:textId="77777777" w:rsidR="00430BCD" w:rsidRDefault="00430BCD">
            <w:pPr>
              <w:rPr>
                <w:rFonts w:eastAsia="Arial"/>
                <w:sz w:val="24"/>
                <w:szCs w:val="24"/>
              </w:rPr>
            </w:pPr>
            <w:r>
              <w:rPr>
                <w:sz w:val="24"/>
                <w:szCs w:val="24"/>
              </w:rPr>
              <w:t>09/05</w:t>
            </w:r>
          </w:p>
          <w:p w14:paraId="4C1B4CD0" w14:textId="77777777" w:rsidR="00430BCD" w:rsidRDefault="00430BCD">
            <w:pPr>
              <w:rPr>
                <w:sz w:val="24"/>
                <w:szCs w:val="24"/>
              </w:rPr>
            </w:pPr>
            <w:r>
              <w:rPr>
                <w:sz w:val="24"/>
                <w:szCs w:val="24"/>
              </w:rPr>
              <w:t>Labor Day</w:t>
            </w:r>
          </w:p>
        </w:tc>
        <w:tc>
          <w:tcPr>
            <w:tcW w:w="4410" w:type="dxa"/>
            <w:tcBorders>
              <w:top w:val="single" w:sz="4" w:space="0" w:color="auto"/>
              <w:left w:val="single" w:sz="4" w:space="0" w:color="auto"/>
              <w:bottom w:val="single" w:sz="4" w:space="0" w:color="auto"/>
              <w:right w:val="single" w:sz="4" w:space="0" w:color="auto"/>
            </w:tcBorders>
            <w:hideMark/>
          </w:tcPr>
          <w:p w14:paraId="4E5EB03D" w14:textId="77777777" w:rsidR="00430BCD" w:rsidRDefault="00430BCD">
            <w:pPr>
              <w:rPr>
                <w:i/>
                <w:sz w:val="24"/>
                <w:szCs w:val="24"/>
              </w:rPr>
            </w:pPr>
            <w:r>
              <w:rPr>
                <w:b/>
              </w:rPr>
              <w:t>Holiday No Class</w:t>
            </w:r>
          </w:p>
        </w:tc>
        <w:tc>
          <w:tcPr>
            <w:tcW w:w="3145" w:type="dxa"/>
            <w:tcBorders>
              <w:top w:val="single" w:sz="4" w:space="0" w:color="auto"/>
              <w:left w:val="single" w:sz="4" w:space="0" w:color="auto"/>
              <w:bottom w:val="single" w:sz="4" w:space="0" w:color="auto"/>
              <w:right w:val="single" w:sz="4" w:space="0" w:color="auto"/>
            </w:tcBorders>
          </w:tcPr>
          <w:p w14:paraId="219BE47C" w14:textId="77777777" w:rsidR="00430BCD" w:rsidRDefault="00430BCD"/>
        </w:tc>
      </w:tr>
      <w:tr w:rsidR="00430BCD" w14:paraId="3350EDAB"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3509E2C3" w14:textId="77777777" w:rsidR="00430BCD" w:rsidRDefault="00430BCD">
            <w:pPr>
              <w:rPr>
                <w:sz w:val="24"/>
                <w:szCs w:val="24"/>
              </w:rPr>
            </w:pPr>
            <w:r>
              <w:rPr>
                <w:sz w:val="24"/>
                <w:szCs w:val="24"/>
              </w:rPr>
              <w:t>09/12</w:t>
            </w:r>
          </w:p>
        </w:tc>
        <w:tc>
          <w:tcPr>
            <w:tcW w:w="4410" w:type="dxa"/>
            <w:tcBorders>
              <w:top w:val="single" w:sz="4" w:space="0" w:color="auto"/>
              <w:left w:val="single" w:sz="4" w:space="0" w:color="auto"/>
              <w:bottom w:val="single" w:sz="4" w:space="0" w:color="auto"/>
              <w:right w:val="single" w:sz="4" w:space="0" w:color="auto"/>
            </w:tcBorders>
            <w:hideMark/>
          </w:tcPr>
          <w:p w14:paraId="574D17FF" w14:textId="77777777" w:rsidR="00430BCD" w:rsidRDefault="00430BCD">
            <w:pPr>
              <w:rPr>
                <w:i/>
                <w:sz w:val="24"/>
              </w:rPr>
            </w:pPr>
            <w:r>
              <w:rPr>
                <w:i/>
                <w:sz w:val="24"/>
              </w:rPr>
              <w:t>Bay Area Anti-Trafficking Coalition</w:t>
            </w:r>
          </w:p>
        </w:tc>
        <w:tc>
          <w:tcPr>
            <w:tcW w:w="3145" w:type="dxa"/>
            <w:tcBorders>
              <w:top w:val="single" w:sz="4" w:space="0" w:color="auto"/>
              <w:left w:val="single" w:sz="4" w:space="0" w:color="auto"/>
              <w:bottom w:val="single" w:sz="4" w:space="0" w:color="auto"/>
              <w:right w:val="single" w:sz="4" w:space="0" w:color="auto"/>
            </w:tcBorders>
            <w:hideMark/>
          </w:tcPr>
          <w:p w14:paraId="439E8494" w14:textId="77777777" w:rsidR="00430BCD" w:rsidRDefault="00430BCD">
            <w:pPr>
              <w:rPr>
                <w:sz w:val="24"/>
                <w:szCs w:val="24"/>
              </w:rPr>
            </w:pPr>
            <w:r>
              <w:rPr>
                <w:sz w:val="24"/>
                <w:szCs w:val="24"/>
              </w:rPr>
              <w:t>Betty Ann Hagenau</w:t>
            </w:r>
          </w:p>
        </w:tc>
      </w:tr>
      <w:tr w:rsidR="00430BCD" w14:paraId="12B09A9C"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42BA9309" w14:textId="77777777" w:rsidR="00430BCD" w:rsidRDefault="00430BCD">
            <w:pPr>
              <w:rPr>
                <w:sz w:val="24"/>
                <w:szCs w:val="24"/>
              </w:rPr>
            </w:pPr>
            <w:r>
              <w:rPr>
                <w:sz w:val="24"/>
                <w:szCs w:val="24"/>
              </w:rPr>
              <w:t>09/19</w:t>
            </w:r>
          </w:p>
        </w:tc>
        <w:tc>
          <w:tcPr>
            <w:tcW w:w="4410" w:type="dxa"/>
            <w:tcBorders>
              <w:top w:val="single" w:sz="4" w:space="0" w:color="auto"/>
              <w:left w:val="single" w:sz="4" w:space="0" w:color="auto"/>
              <w:bottom w:val="single" w:sz="4" w:space="0" w:color="auto"/>
              <w:right w:val="single" w:sz="4" w:space="0" w:color="auto"/>
            </w:tcBorders>
            <w:hideMark/>
          </w:tcPr>
          <w:p w14:paraId="0AA798EA" w14:textId="77777777" w:rsidR="00430BCD" w:rsidRDefault="00430BCD">
            <w:pPr>
              <w:rPr>
                <w:i/>
                <w:sz w:val="24"/>
                <w:szCs w:val="24"/>
              </w:rPr>
            </w:pPr>
            <w:r>
              <w:rPr>
                <w:i/>
                <w:sz w:val="24"/>
                <w:szCs w:val="24"/>
              </w:rPr>
              <w:t>Student Club Day (SSU Pre-Law Society)</w:t>
            </w:r>
          </w:p>
        </w:tc>
        <w:tc>
          <w:tcPr>
            <w:tcW w:w="3145" w:type="dxa"/>
            <w:tcBorders>
              <w:top w:val="single" w:sz="4" w:space="0" w:color="auto"/>
              <w:left w:val="single" w:sz="4" w:space="0" w:color="auto"/>
              <w:bottom w:val="single" w:sz="4" w:space="0" w:color="auto"/>
              <w:right w:val="single" w:sz="4" w:space="0" w:color="auto"/>
            </w:tcBorders>
            <w:hideMark/>
          </w:tcPr>
          <w:p w14:paraId="5AA1F7E9" w14:textId="77777777" w:rsidR="00430BCD" w:rsidRDefault="00430BCD">
            <w:pPr>
              <w:rPr>
                <w:sz w:val="24"/>
                <w:szCs w:val="24"/>
              </w:rPr>
            </w:pPr>
            <w:r>
              <w:rPr>
                <w:sz w:val="24"/>
                <w:szCs w:val="24"/>
              </w:rPr>
              <w:t>Abigail Harr, Sonoma State University</w:t>
            </w:r>
          </w:p>
        </w:tc>
      </w:tr>
      <w:tr w:rsidR="00430BCD" w14:paraId="4B43A6EF"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1C281AE8" w14:textId="77777777" w:rsidR="00430BCD" w:rsidRDefault="00430BCD">
            <w:pPr>
              <w:rPr>
                <w:sz w:val="24"/>
                <w:szCs w:val="24"/>
              </w:rPr>
            </w:pPr>
            <w:r>
              <w:rPr>
                <w:sz w:val="24"/>
                <w:szCs w:val="24"/>
              </w:rPr>
              <w:lastRenderedPageBreak/>
              <w:t>09/26</w:t>
            </w:r>
          </w:p>
        </w:tc>
        <w:tc>
          <w:tcPr>
            <w:tcW w:w="4410" w:type="dxa"/>
            <w:tcBorders>
              <w:top w:val="single" w:sz="4" w:space="0" w:color="auto"/>
              <w:left w:val="single" w:sz="4" w:space="0" w:color="auto"/>
              <w:bottom w:val="single" w:sz="4" w:space="0" w:color="auto"/>
              <w:right w:val="single" w:sz="4" w:space="0" w:color="auto"/>
            </w:tcBorders>
            <w:hideMark/>
          </w:tcPr>
          <w:p w14:paraId="499CEDA7" w14:textId="77777777" w:rsidR="00430BCD" w:rsidRDefault="00430BCD">
            <w:pPr>
              <w:rPr>
                <w:i/>
                <w:sz w:val="24"/>
                <w:szCs w:val="24"/>
              </w:rPr>
            </w:pPr>
            <w:r>
              <w:rPr>
                <w:i/>
                <w:sz w:val="24"/>
                <w:szCs w:val="24"/>
              </w:rPr>
              <w:t>The Arguments Used to Overturn Roe and their Consequences</w:t>
            </w:r>
          </w:p>
        </w:tc>
        <w:tc>
          <w:tcPr>
            <w:tcW w:w="3145" w:type="dxa"/>
            <w:tcBorders>
              <w:top w:val="single" w:sz="4" w:space="0" w:color="auto"/>
              <w:left w:val="single" w:sz="4" w:space="0" w:color="auto"/>
              <w:bottom w:val="single" w:sz="4" w:space="0" w:color="auto"/>
              <w:right w:val="single" w:sz="4" w:space="0" w:color="auto"/>
            </w:tcBorders>
            <w:hideMark/>
          </w:tcPr>
          <w:p w14:paraId="2456026D" w14:textId="77777777" w:rsidR="00430BCD" w:rsidRDefault="00430BCD">
            <w:pPr>
              <w:rPr>
                <w:sz w:val="24"/>
                <w:szCs w:val="24"/>
              </w:rPr>
            </w:pPr>
            <w:r>
              <w:rPr>
                <w:sz w:val="24"/>
                <w:szCs w:val="24"/>
              </w:rPr>
              <w:t>Cynthia Boaz</w:t>
            </w:r>
          </w:p>
          <w:p w14:paraId="12A7D283" w14:textId="77777777" w:rsidR="00430BCD" w:rsidRDefault="00430BCD">
            <w:pPr>
              <w:rPr>
                <w:sz w:val="24"/>
                <w:szCs w:val="24"/>
              </w:rPr>
            </w:pPr>
            <w:r>
              <w:rPr>
                <w:sz w:val="24"/>
                <w:szCs w:val="24"/>
              </w:rPr>
              <w:t>Sonoma State University</w:t>
            </w:r>
          </w:p>
        </w:tc>
      </w:tr>
      <w:tr w:rsidR="00430BCD" w14:paraId="02271811" w14:textId="77777777" w:rsidTr="00430BCD">
        <w:trPr>
          <w:trHeight w:val="323"/>
        </w:trPr>
        <w:tc>
          <w:tcPr>
            <w:tcW w:w="1660" w:type="dxa"/>
            <w:tcBorders>
              <w:top w:val="single" w:sz="4" w:space="0" w:color="auto"/>
              <w:left w:val="single" w:sz="4" w:space="0" w:color="auto"/>
              <w:bottom w:val="single" w:sz="4" w:space="0" w:color="auto"/>
              <w:right w:val="single" w:sz="4" w:space="0" w:color="auto"/>
            </w:tcBorders>
            <w:hideMark/>
          </w:tcPr>
          <w:p w14:paraId="7D67F344" w14:textId="77777777" w:rsidR="00430BCD" w:rsidRDefault="00430BCD">
            <w:pPr>
              <w:rPr>
                <w:sz w:val="24"/>
                <w:szCs w:val="24"/>
              </w:rPr>
            </w:pPr>
            <w:r>
              <w:rPr>
                <w:sz w:val="24"/>
                <w:szCs w:val="24"/>
              </w:rPr>
              <w:t>10/03</w:t>
            </w:r>
          </w:p>
        </w:tc>
        <w:tc>
          <w:tcPr>
            <w:tcW w:w="4410" w:type="dxa"/>
            <w:tcBorders>
              <w:top w:val="single" w:sz="4" w:space="0" w:color="auto"/>
              <w:left w:val="single" w:sz="4" w:space="0" w:color="auto"/>
              <w:bottom w:val="single" w:sz="4" w:space="0" w:color="auto"/>
              <w:right w:val="single" w:sz="4" w:space="0" w:color="auto"/>
            </w:tcBorders>
            <w:hideMark/>
          </w:tcPr>
          <w:p w14:paraId="17EC6CBE" w14:textId="77777777" w:rsidR="00430BCD" w:rsidRDefault="00430BCD">
            <w:pPr>
              <w:rPr>
                <w:i/>
                <w:sz w:val="24"/>
                <w:szCs w:val="24"/>
              </w:rPr>
            </w:pPr>
            <w:r>
              <w:rPr>
                <w:i/>
                <w:sz w:val="24"/>
                <w:szCs w:val="24"/>
              </w:rPr>
              <w:t>Student Club Day</w:t>
            </w:r>
          </w:p>
        </w:tc>
        <w:tc>
          <w:tcPr>
            <w:tcW w:w="3145" w:type="dxa"/>
            <w:tcBorders>
              <w:top w:val="single" w:sz="4" w:space="0" w:color="auto"/>
              <w:left w:val="single" w:sz="4" w:space="0" w:color="auto"/>
              <w:bottom w:val="single" w:sz="4" w:space="0" w:color="auto"/>
              <w:right w:val="single" w:sz="4" w:space="0" w:color="auto"/>
            </w:tcBorders>
            <w:hideMark/>
          </w:tcPr>
          <w:p w14:paraId="6414845F" w14:textId="77777777" w:rsidR="00430BCD" w:rsidRDefault="00430BCD">
            <w:pPr>
              <w:rPr>
                <w:sz w:val="24"/>
                <w:szCs w:val="24"/>
              </w:rPr>
            </w:pPr>
            <w:r>
              <w:rPr>
                <w:sz w:val="24"/>
                <w:szCs w:val="24"/>
              </w:rPr>
              <w:t>SSU Students</w:t>
            </w:r>
          </w:p>
        </w:tc>
      </w:tr>
      <w:tr w:rsidR="00430BCD" w14:paraId="400A64FF"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30D2F8B4" w14:textId="77777777" w:rsidR="00430BCD" w:rsidRDefault="00430BCD">
            <w:pPr>
              <w:rPr>
                <w:sz w:val="24"/>
                <w:szCs w:val="24"/>
              </w:rPr>
            </w:pPr>
            <w:r>
              <w:rPr>
                <w:sz w:val="24"/>
                <w:szCs w:val="24"/>
              </w:rPr>
              <w:t>10/10</w:t>
            </w:r>
          </w:p>
        </w:tc>
        <w:tc>
          <w:tcPr>
            <w:tcW w:w="4410" w:type="dxa"/>
            <w:tcBorders>
              <w:top w:val="single" w:sz="4" w:space="0" w:color="auto"/>
              <w:left w:val="single" w:sz="4" w:space="0" w:color="auto"/>
              <w:bottom w:val="single" w:sz="4" w:space="0" w:color="auto"/>
              <w:right w:val="single" w:sz="4" w:space="0" w:color="auto"/>
            </w:tcBorders>
            <w:hideMark/>
          </w:tcPr>
          <w:p w14:paraId="289BD189" w14:textId="77777777" w:rsidR="00430BCD" w:rsidRDefault="00430BCD">
            <w:pPr>
              <w:rPr>
                <w:i/>
                <w:sz w:val="24"/>
                <w:szCs w:val="24"/>
              </w:rPr>
            </w:pPr>
            <w:r>
              <w:rPr>
                <w:sz w:val="24"/>
                <w:szCs w:val="24"/>
              </w:rPr>
              <w:t>Ethics of AI</w:t>
            </w:r>
          </w:p>
        </w:tc>
        <w:tc>
          <w:tcPr>
            <w:tcW w:w="3145" w:type="dxa"/>
            <w:tcBorders>
              <w:top w:val="single" w:sz="4" w:space="0" w:color="auto"/>
              <w:left w:val="single" w:sz="4" w:space="0" w:color="auto"/>
              <w:bottom w:val="single" w:sz="4" w:space="0" w:color="auto"/>
              <w:right w:val="single" w:sz="4" w:space="0" w:color="auto"/>
            </w:tcBorders>
            <w:hideMark/>
          </w:tcPr>
          <w:p w14:paraId="7CC22B77" w14:textId="77777777" w:rsidR="00430BCD" w:rsidRDefault="00430BCD">
            <w:pPr>
              <w:rPr>
                <w:sz w:val="24"/>
                <w:szCs w:val="24"/>
              </w:rPr>
            </w:pPr>
            <w:r>
              <w:rPr>
                <w:sz w:val="23"/>
                <w:szCs w:val="23"/>
              </w:rPr>
              <w:t>Will Fleisher</w:t>
            </w:r>
          </w:p>
        </w:tc>
      </w:tr>
      <w:tr w:rsidR="00430BCD" w14:paraId="78F50881"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69D172B6" w14:textId="77777777" w:rsidR="00430BCD" w:rsidRDefault="00430BCD">
            <w:pPr>
              <w:rPr>
                <w:sz w:val="24"/>
                <w:szCs w:val="24"/>
              </w:rPr>
            </w:pPr>
            <w:r>
              <w:rPr>
                <w:sz w:val="24"/>
                <w:szCs w:val="24"/>
              </w:rPr>
              <w:t>10/17</w:t>
            </w:r>
          </w:p>
        </w:tc>
        <w:tc>
          <w:tcPr>
            <w:tcW w:w="4410" w:type="dxa"/>
            <w:tcBorders>
              <w:top w:val="single" w:sz="4" w:space="0" w:color="auto"/>
              <w:left w:val="single" w:sz="4" w:space="0" w:color="auto"/>
              <w:bottom w:val="single" w:sz="4" w:space="0" w:color="auto"/>
              <w:right w:val="single" w:sz="4" w:space="0" w:color="auto"/>
            </w:tcBorders>
            <w:hideMark/>
          </w:tcPr>
          <w:p w14:paraId="232A956C" w14:textId="77777777" w:rsidR="00430BCD" w:rsidRDefault="00430BCD">
            <w:pPr>
              <w:rPr>
                <w:sz w:val="24"/>
                <w:szCs w:val="24"/>
              </w:rPr>
            </w:pPr>
            <w:r>
              <w:rPr>
                <w:sz w:val="24"/>
                <w:szCs w:val="24"/>
              </w:rPr>
              <w:t>"The Courage to Transform Knowledge into Wisdom,"</w:t>
            </w:r>
          </w:p>
        </w:tc>
        <w:tc>
          <w:tcPr>
            <w:tcW w:w="3145" w:type="dxa"/>
            <w:tcBorders>
              <w:top w:val="single" w:sz="4" w:space="0" w:color="auto"/>
              <w:left w:val="single" w:sz="4" w:space="0" w:color="auto"/>
              <w:bottom w:val="single" w:sz="4" w:space="0" w:color="auto"/>
              <w:right w:val="single" w:sz="4" w:space="0" w:color="auto"/>
            </w:tcBorders>
            <w:hideMark/>
          </w:tcPr>
          <w:p w14:paraId="33B319E4" w14:textId="77777777" w:rsidR="00430BCD" w:rsidRDefault="00430BCD">
            <w:pPr>
              <w:autoSpaceDE w:val="0"/>
              <w:autoSpaceDN w:val="0"/>
              <w:adjustRightInd w:val="0"/>
              <w:rPr>
                <w:rFonts w:ascii="Calibri" w:hAnsi="Calibri" w:cs="Calibri"/>
                <w:sz w:val="23"/>
                <w:szCs w:val="23"/>
              </w:rPr>
            </w:pPr>
            <w:r>
              <w:rPr>
                <w:rFonts w:ascii="Calibri" w:hAnsi="Calibri" w:cs="Calibri"/>
                <w:sz w:val="23"/>
                <w:szCs w:val="23"/>
              </w:rPr>
              <w:t>Anthony Wright</w:t>
            </w:r>
          </w:p>
        </w:tc>
      </w:tr>
      <w:tr w:rsidR="00430BCD" w14:paraId="62712CD4"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6B544468" w14:textId="77777777" w:rsidR="00430BCD" w:rsidRDefault="00430BCD">
            <w:pPr>
              <w:rPr>
                <w:rFonts w:ascii="Arial" w:eastAsia="Arial" w:hAnsi="Arial" w:cs="Arial"/>
                <w:sz w:val="24"/>
                <w:szCs w:val="24"/>
              </w:rPr>
            </w:pPr>
            <w:r>
              <w:rPr>
                <w:sz w:val="24"/>
                <w:szCs w:val="24"/>
              </w:rPr>
              <w:t>10/24</w:t>
            </w:r>
          </w:p>
        </w:tc>
        <w:tc>
          <w:tcPr>
            <w:tcW w:w="4410" w:type="dxa"/>
            <w:tcBorders>
              <w:top w:val="single" w:sz="4" w:space="0" w:color="auto"/>
              <w:left w:val="single" w:sz="4" w:space="0" w:color="auto"/>
              <w:bottom w:val="single" w:sz="4" w:space="0" w:color="auto"/>
              <w:right w:val="single" w:sz="4" w:space="0" w:color="auto"/>
            </w:tcBorders>
          </w:tcPr>
          <w:p w14:paraId="1AD13A40" w14:textId="77777777" w:rsidR="00430BCD" w:rsidRDefault="00430BCD">
            <w:pPr>
              <w:autoSpaceDE w:val="0"/>
              <w:autoSpaceDN w:val="0"/>
              <w:adjustRightInd w:val="0"/>
              <w:rPr>
                <w:rFonts w:ascii="Calibri" w:hAnsi="Calibri" w:cs="Calibri"/>
                <w:sz w:val="23"/>
                <w:szCs w:val="23"/>
              </w:rPr>
            </w:pPr>
            <w:r>
              <w:rPr>
                <w:rFonts w:ascii="Calibri" w:hAnsi="Calibri" w:cs="Calibri"/>
                <w:i/>
                <w:iCs/>
                <w:sz w:val="23"/>
                <w:szCs w:val="23"/>
              </w:rPr>
              <w:t xml:space="preserve">Artificial Wombs </w:t>
            </w:r>
          </w:p>
          <w:p w14:paraId="67B47573" w14:textId="77777777" w:rsidR="00430BCD" w:rsidRDefault="00430BCD">
            <w:pPr>
              <w:rPr>
                <w:rFonts w:ascii="Arial" w:eastAsia="Arial" w:hAnsi="Arial" w:cs="Arial"/>
                <w:i/>
                <w:sz w:val="24"/>
                <w:szCs w:val="24"/>
              </w:rPr>
            </w:pPr>
          </w:p>
        </w:tc>
        <w:tc>
          <w:tcPr>
            <w:tcW w:w="3145" w:type="dxa"/>
            <w:tcBorders>
              <w:top w:val="single" w:sz="4" w:space="0" w:color="auto"/>
              <w:left w:val="single" w:sz="4" w:space="0" w:color="auto"/>
              <w:bottom w:val="single" w:sz="4" w:space="0" w:color="auto"/>
              <w:right w:val="single" w:sz="4" w:space="0" w:color="auto"/>
            </w:tcBorders>
            <w:hideMark/>
          </w:tcPr>
          <w:p w14:paraId="110AB291" w14:textId="77777777" w:rsidR="00430BCD" w:rsidRDefault="00430BCD">
            <w:pPr>
              <w:rPr>
                <w:sz w:val="24"/>
                <w:szCs w:val="24"/>
              </w:rPr>
            </w:pPr>
            <w:r>
              <w:rPr>
                <w:sz w:val="24"/>
                <w:szCs w:val="24"/>
              </w:rPr>
              <w:t>Susan Kennedy, Santa Clara University</w:t>
            </w:r>
          </w:p>
        </w:tc>
      </w:tr>
      <w:tr w:rsidR="00430BCD" w14:paraId="6528E961"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2AD1BE26" w14:textId="77777777" w:rsidR="00430BCD" w:rsidRDefault="00430BCD">
            <w:pPr>
              <w:rPr>
                <w:sz w:val="24"/>
                <w:szCs w:val="24"/>
              </w:rPr>
            </w:pPr>
            <w:r>
              <w:rPr>
                <w:sz w:val="24"/>
                <w:szCs w:val="24"/>
              </w:rPr>
              <w:t>10/31</w:t>
            </w:r>
          </w:p>
        </w:tc>
        <w:tc>
          <w:tcPr>
            <w:tcW w:w="4410" w:type="dxa"/>
            <w:tcBorders>
              <w:top w:val="single" w:sz="4" w:space="0" w:color="auto"/>
              <w:left w:val="single" w:sz="4" w:space="0" w:color="auto"/>
              <w:bottom w:val="single" w:sz="4" w:space="0" w:color="auto"/>
              <w:right w:val="single" w:sz="4" w:space="0" w:color="auto"/>
            </w:tcBorders>
            <w:hideMark/>
          </w:tcPr>
          <w:p w14:paraId="4B787851" w14:textId="77777777" w:rsidR="00430BCD" w:rsidRDefault="00430BCD">
            <w:pPr>
              <w:rPr>
                <w:i/>
                <w:sz w:val="24"/>
                <w:szCs w:val="24"/>
              </w:rPr>
            </w:pPr>
            <w:r>
              <w:rPr>
                <w:i/>
                <w:sz w:val="24"/>
                <w:szCs w:val="24"/>
              </w:rPr>
              <w:t>The Political Realities of Indigenous Communities</w:t>
            </w:r>
          </w:p>
        </w:tc>
        <w:tc>
          <w:tcPr>
            <w:tcW w:w="3145" w:type="dxa"/>
            <w:tcBorders>
              <w:top w:val="single" w:sz="4" w:space="0" w:color="auto"/>
              <w:left w:val="single" w:sz="4" w:space="0" w:color="auto"/>
              <w:bottom w:val="single" w:sz="4" w:space="0" w:color="auto"/>
              <w:right w:val="single" w:sz="4" w:space="0" w:color="auto"/>
            </w:tcBorders>
            <w:hideMark/>
          </w:tcPr>
          <w:p w14:paraId="67ACA453" w14:textId="77777777" w:rsidR="00430BCD" w:rsidRDefault="00430BCD">
            <w:pPr>
              <w:rPr>
                <w:sz w:val="24"/>
                <w:szCs w:val="24"/>
              </w:rPr>
            </w:pPr>
            <w:r>
              <w:rPr>
                <w:sz w:val="24"/>
                <w:szCs w:val="24"/>
              </w:rPr>
              <w:t>Silvia Soto, Sonoma State University</w:t>
            </w:r>
          </w:p>
        </w:tc>
      </w:tr>
      <w:tr w:rsidR="00430BCD" w14:paraId="26457D1A"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6D8E1749" w14:textId="77777777" w:rsidR="00430BCD" w:rsidRDefault="00430BCD">
            <w:pPr>
              <w:rPr>
                <w:sz w:val="24"/>
                <w:szCs w:val="24"/>
              </w:rPr>
            </w:pPr>
            <w:r>
              <w:rPr>
                <w:sz w:val="24"/>
                <w:szCs w:val="24"/>
              </w:rPr>
              <w:t>11/07</w:t>
            </w:r>
          </w:p>
        </w:tc>
        <w:tc>
          <w:tcPr>
            <w:tcW w:w="4410" w:type="dxa"/>
            <w:tcBorders>
              <w:top w:val="single" w:sz="4" w:space="0" w:color="auto"/>
              <w:left w:val="single" w:sz="4" w:space="0" w:color="auto"/>
              <w:bottom w:val="single" w:sz="4" w:space="0" w:color="auto"/>
              <w:right w:val="single" w:sz="4" w:space="0" w:color="auto"/>
            </w:tcBorders>
            <w:hideMark/>
          </w:tcPr>
          <w:p w14:paraId="7F203EAE" w14:textId="77777777" w:rsidR="00430BCD" w:rsidRDefault="00430BCD">
            <w:pPr>
              <w:rPr>
                <w:i/>
                <w:sz w:val="24"/>
                <w:szCs w:val="24"/>
              </w:rPr>
            </w:pPr>
            <w:r>
              <w:rPr>
                <w:i/>
                <w:sz w:val="24"/>
                <w:szCs w:val="24"/>
              </w:rPr>
              <w:t>“Citational Rebellion and Applied Ethics”</w:t>
            </w:r>
          </w:p>
        </w:tc>
        <w:tc>
          <w:tcPr>
            <w:tcW w:w="3145" w:type="dxa"/>
            <w:tcBorders>
              <w:top w:val="single" w:sz="4" w:space="0" w:color="auto"/>
              <w:left w:val="single" w:sz="4" w:space="0" w:color="auto"/>
              <w:bottom w:val="single" w:sz="4" w:space="0" w:color="auto"/>
              <w:right w:val="single" w:sz="4" w:space="0" w:color="auto"/>
            </w:tcBorders>
            <w:hideMark/>
          </w:tcPr>
          <w:p w14:paraId="1311A076" w14:textId="77777777" w:rsidR="00430BCD" w:rsidRDefault="00430BCD">
            <w:pPr>
              <w:rPr>
                <w:sz w:val="24"/>
                <w:szCs w:val="24"/>
              </w:rPr>
            </w:pPr>
            <w:r>
              <w:rPr>
                <w:sz w:val="24"/>
                <w:szCs w:val="24"/>
              </w:rPr>
              <w:t>Johnathan Flowers, Cal State Northridge</w:t>
            </w:r>
          </w:p>
        </w:tc>
      </w:tr>
      <w:tr w:rsidR="00430BCD" w14:paraId="3D8A3CB6"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52DD04B1" w14:textId="77777777" w:rsidR="00430BCD" w:rsidRDefault="00430BCD">
            <w:pPr>
              <w:rPr>
                <w:sz w:val="24"/>
                <w:szCs w:val="24"/>
              </w:rPr>
            </w:pPr>
            <w:r>
              <w:rPr>
                <w:sz w:val="24"/>
                <w:szCs w:val="24"/>
              </w:rPr>
              <w:t>11/14</w:t>
            </w:r>
          </w:p>
        </w:tc>
        <w:tc>
          <w:tcPr>
            <w:tcW w:w="4410" w:type="dxa"/>
            <w:tcBorders>
              <w:top w:val="single" w:sz="4" w:space="0" w:color="auto"/>
              <w:left w:val="single" w:sz="4" w:space="0" w:color="auto"/>
              <w:bottom w:val="single" w:sz="4" w:space="0" w:color="auto"/>
              <w:right w:val="single" w:sz="4" w:space="0" w:color="auto"/>
            </w:tcBorders>
            <w:hideMark/>
          </w:tcPr>
          <w:p w14:paraId="0409E7A0" w14:textId="77777777" w:rsidR="00430BCD" w:rsidRDefault="00430BCD">
            <w:pPr>
              <w:rPr>
                <w:i/>
                <w:iCs/>
                <w:sz w:val="24"/>
                <w:szCs w:val="24"/>
              </w:rPr>
            </w:pPr>
            <w:r>
              <w:rPr>
                <w:i/>
                <w:iCs/>
                <w:sz w:val="24"/>
                <w:szCs w:val="24"/>
              </w:rPr>
              <w:t>Military and business strategy in an age of AI-aided decisions</w:t>
            </w:r>
          </w:p>
        </w:tc>
        <w:tc>
          <w:tcPr>
            <w:tcW w:w="3145" w:type="dxa"/>
            <w:tcBorders>
              <w:top w:val="single" w:sz="4" w:space="0" w:color="auto"/>
              <w:left w:val="single" w:sz="4" w:space="0" w:color="auto"/>
              <w:bottom w:val="single" w:sz="4" w:space="0" w:color="auto"/>
              <w:right w:val="single" w:sz="4" w:space="0" w:color="auto"/>
            </w:tcBorders>
            <w:hideMark/>
          </w:tcPr>
          <w:p w14:paraId="0B079921" w14:textId="77777777" w:rsidR="00430BCD" w:rsidRDefault="00430BCD">
            <w:pPr>
              <w:rPr>
                <w:sz w:val="24"/>
                <w:szCs w:val="24"/>
              </w:rPr>
            </w:pPr>
            <w:r>
              <w:rPr>
                <w:sz w:val="24"/>
                <w:szCs w:val="24"/>
              </w:rPr>
              <w:t>Matthew Kwon Johnson</w:t>
            </w:r>
          </w:p>
        </w:tc>
      </w:tr>
      <w:tr w:rsidR="00430BCD" w14:paraId="74F007CA"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7B47F505" w14:textId="77777777" w:rsidR="00430BCD" w:rsidRDefault="00430BCD">
            <w:pPr>
              <w:rPr>
                <w:sz w:val="24"/>
                <w:szCs w:val="24"/>
              </w:rPr>
            </w:pPr>
            <w:r>
              <w:rPr>
                <w:sz w:val="24"/>
                <w:szCs w:val="24"/>
              </w:rPr>
              <w:t>11/21T</w:t>
            </w:r>
          </w:p>
        </w:tc>
        <w:tc>
          <w:tcPr>
            <w:tcW w:w="4410" w:type="dxa"/>
            <w:tcBorders>
              <w:top w:val="single" w:sz="4" w:space="0" w:color="auto"/>
              <w:left w:val="single" w:sz="4" w:space="0" w:color="auto"/>
              <w:bottom w:val="single" w:sz="4" w:space="0" w:color="auto"/>
              <w:right w:val="single" w:sz="4" w:space="0" w:color="auto"/>
            </w:tcBorders>
            <w:hideMark/>
          </w:tcPr>
          <w:p w14:paraId="128FB808" w14:textId="77777777" w:rsidR="00430BCD" w:rsidRDefault="00430BCD">
            <w:pPr>
              <w:rPr>
                <w:b/>
                <w:sz w:val="24"/>
                <w:szCs w:val="24"/>
              </w:rPr>
            </w:pPr>
            <w:r>
              <w:rPr>
                <w:b/>
                <w:sz w:val="24"/>
                <w:szCs w:val="24"/>
              </w:rPr>
              <w:t>Thanksgiving Break</w:t>
            </w:r>
          </w:p>
        </w:tc>
        <w:tc>
          <w:tcPr>
            <w:tcW w:w="3145" w:type="dxa"/>
            <w:tcBorders>
              <w:top w:val="single" w:sz="4" w:space="0" w:color="auto"/>
              <w:left w:val="single" w:sz="4" w:space="0" w:color="auto"/>
              <w:bottom w:val="single" w:sz="4" w:space="0" w:color="auto"/>
              <w:right w:val="single" w:sz="4" w:space="0" w:color="auto"/>
            </w:tcBorders>
          </w:tcPr>
          <w:p w14:paraId="2E93BE15" w14:textId="77777777" w:rsidR="00430BCD" w:rsidRDefault="00430BCD">
            <w:pPr>
              <w:rPr>
                <w:sz w:val="24"/>
                <w:szCs w:val="24"/>
              </w:rPr>
            </w:pPr>
          </w:p>
        </w:tc>
      </w:tr>
      <w:tr w:rsidR="00430BCD" w14:paraId="113C8C00"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3767BA42" w14:textId="77777777" w:rsidR="00430BCD" w:rsidRDefault="00430BCD">
            <w:pPr>
              <w:rPr>
                <w:sz w:val="24"/>
                <w:szCs w:val="24"/>
              </w:rPr>
            </w:pPr>
            <w:r>
              <w:rPr>
                <w:sz w:val="24"/>
                <w:szCs w:val="24"/>
              </w:rPr>
              <w:t>11/28</w:t>
            </w:r>
          </w:p>
        </w:tc>
        <w:tc>
          <w:tcPr>
            <w:tcW w:w="4410" w:type="dxa"/>
            <w:tcBorders>
              <w:top w:val="single" w:sz="4" w:space="0" w:color="auto"/>
              <w:left w:val="single" w:sz="4" w:space="0" w:color="auto"/>
              <w:bottom w:val="single" w:sz="4" w:space="0" w:color="auto"/>
              <w:right w:val="single" w:sz="4" w:space="0" w:color="auto"/>
            </w:tcBorders>
            <w:hideMark/>
          </w:tcPr>
          <w:p w14:paraId="216142C8" w14:textId="77777777" w:rsidR="00430BCD" w:rsidRDefault="00430BCD">
            <w:pPr>
              <w:rPr>
                <w:sz w:val="24"/>
                <w:szCs w:val="24"/>
              </w:rPr>
            </w:pPr>
            <w:r>
              <w:rPr>
                <w:b/>
                <w:bCs/>
                <w:sz w:val="24"/>
                <w:szCs w:val="24"/>
              </w:rPr>
              <w:t>Warren Court Prize Presentations</w:t>
            </w:r>
          </w:p>
        </w:tc>
        <w:tc>
          <w:tcPr>
            <w:tcW w:w="3145" w:type="dxa"/>
            <w:tcBorders>
              <w:top w:val="single" w:sz="4" w:space="0" w:color="auto"/>
              <w:left w:val="single" w:sz="4" w:space="0" w:color="auto"/>
              <w:bottom w:val="single" w:sz="4" w:space="0" w:color="auto"/>
              <w:right w:val="single" w:sz="4" w:space="0" w:color="auto"/>
            </w:tcBorders>
            <w:hideMark/>
          </w:tcPr>
          <w:p w14:paraId="2B4BAD1A" w14:textId="77777777" w:rsidR="00430BCD" w:rsidRDefault="00430BCD">
            <w:pPr>
              <w:rPr>
                <w:sz w:val="24"/>
                <w:szCs w:val="24"/>
              </w:rPr>
            </w:pPr>
            <w:r>
              <w:rPr>
                <w:sz w:val="24"/>
                <w:szCs w:val="24"/>
              </w:rPr>
              <w:t xml:space="preserve">Prize winners </w:t>
            </w:r>
          </w:p>
        </w:tc>
      </w:tr>
      <w:tr w:rsidR="00430BCD" w14:paraId="5AA808C8" w14:textId="77777777" w:rsidTr="00430BCD">
        <w:tc>
          <w:tcPr>
            <w:tcW w:w="1660" w:type="dxa"/>
            <w:tcBorders>
              <w:top w:val="single" w:sz="4" w:space="0" w:color="auto"/>
              <w:left w:val="single" w:sz="4" w:space="0" w:color="auto"/>
              <w:bottom w:val="single" w:sz="4" w:space="0" w:color="auto"/>
              <w:right w:val="single" w:sz="4" w:space="0" w:color="auto"/>
            </w:tcBorders>
            <w:hideMark/>
          </w:tcPr>
          <w:p w14:paraId="5AD38F66" w14:textId="77777777" w:rsidR="00430BCD" w:rsidRDefault="00430BCD">
            <w:pPr>
              <w:rPr>
                <w:sz w:val="24"/>
                <w:szCs w:val="24"/>
              </w:rPr>
            </w:pPr>
            <w:r>
              <w:rPr>
                <w:sz w:val="24"/>
                <w:szCs w:val="24"/>
              </w:rPr>
              <w:t>12/05</w:t>
            </w:r>
          </w:p>
        </w:tc>
        <w:tc>
          <w:tcPr>
            <w:tcW w:w="4410" w:type="dxa"/>
            <w:tcBorders>
              <w:top w:val="single" w:sz="4" w:space="0" w:color="auto"/>
              <w:left w:val="single" w:sz="4" w:space="0" w:color="auto"/>
              <w:bottom w:val="single" w:sz="4" w:space="0" w:color="auto"/>
              <w:right w:val="single" w:sz="4" w:space="0" w:color="auto"/>
            </w:tcBorders>
            <w:hideMark/>
          </w:tcPr>
          <w:p w14:paraId="01312D20" w14:textId="77777777" w:rsidR="00430BCD" w:rsidRDefault="00430BCD">
            <w:pPr>
              <w:rPr>
                <w:b/>
                <w:sz w:val="24"/>
                <w:szCs w:val="24"/>
              </w:rPr>
            </w:pPr>
            <w:r>
              <w:rPr>
                <w:b/>
                <w:sz w:val="24"/>
                <w:szCs w:val="24"/>
              </w:rPr>
              <w:t>Final-post assessment</w:t>
            </w:r>
          </w:p>
        </w:tc>
        <w:tc>
          <w:tcPr>
            <w:tcW w:w="3145" w:type="dxa"/>
            <w:tcBorders>
              <w:top w:val="single" w:sz="4" w:space="0" w:color="auto"/>
              <w:left w:val="single" w:sz="4" w:space="0" w:color="auto"/>
              <w:bottom w:val="single" w:sz="4" w:space="0" w:color="auto"/>
              <w:right w:val="single" w:sz="4" w:space="0" w:color="auto"/>
            </w:tcBorders>
          </w:tcPr>
          <w:p w14:paraId="569CDBC5" w14:textId="77777777" w:rsidR="00430BCD" w:rsidRDefault="00430BCD">
            <w:pPr>
              <w:rPr>
                <w:b/>
                <w:sz w:val="24"/>
                <w:szCs w:val="24"/>
              </w:rPr>
            </w:pPr>
          </w:p>
        </w:tc>
      </w:tr>
    </w:tbl>
    <w:p w14:paraId="7B65BB64" w14:textId="77777777" w:rsidR="00430BCD" w:rsidRDefault="00430BCD" w:rsidP="00430BCD">
      <w:pPr>
        <w:rPr>
          <w:rFonts w:ascii="Arial" w:eastAsia="Arial" w:hAnsi="Arial" w:cs="Arial"/>
          <w:b/>
          <w:sz w:val="24"/>
          <w:szCs w:val="24"/>
          <w:lang w:val="en"/>
        </w:rPr>
      </w:pPr>
    </w:p>
    <w:p w14:paraId="08D2EA43" w14:textId="77777777" w:rsidR="00430BCD" w:rsidRDefault="00430BCD" w:rsidP="00430BCD">
      <w:pPr>
        <w:spacing w:line="256" w:lineRule="auto"/>
        <w:ind w:left="11"/>
        <w:jc w:val="center"/>
        <w:rPr>
          <w:sz w:val="14"/>
          <w:szCs w:val="14"/>
        </w:rPr>
      </w:pPr>
      <w:r>
        <w:rPr>
          <w:i/>
          <w:sz w:val="14"/>
          <w:szCs w:val="14"/>
        </w:rPr>
        <w:t xml:space="preserve">Other Information </w:t>
      </w:r>
    </w:p>
    <w:p w14:paraId="1E71B46E" w14:textId="77777777" w:rsidR="00430BCD" w:rsidRDefault="00430BCD" w:rsidP="00430BCD">
      <w:pPr>
        <w:pStyle w:val="ListParagraph"/>
        <w:widowControl w:val="0"/>
        <w:numPr>
          <w:ilvl w:val="0"/>
          <w:numId w:val="51"/>
        </w:numPr>
        <w:autoSpaceDE w:val="0"/>
        <w:autoSpaceDN w:val="0"/>
        <w:adjustRightInd w:val="0"/>
        <w:spacing w:before="3" w:after="3" w:line="247" w:lineRule="auto"/>
        <w:ind w:right="316"/>
        <w:contextualSpacing w:val="0"/>
        <w:rPr>
          <w:rFonts w:cstheme="minorHAnsi"/>
          <w:sz w:val="18"/>
          <w:szCs w:val="18"/>
        </w:rPr>
      </w:pPr>
      <w:r>
        <w:rPr>
          <w:rFonts w:cstheme="minorHAnsi"/>
          <w:sz w:val="18"/>
          <w:szCs w:val="18"/>
        </w:rPr>
        <w:t xml:space="preserve">If you have a disabling condition that may substantially limit your ability to participate in this class, please contact the </w:t>
      </w:r>
      <w:hyperlink r:id="rId76" w:history="1">
        <w:r>
          <w:rPr>
            <w:rStyle w:val="Hyperlink"/>
            <w:rFonts w:cstheme="minorHAnsi"/>
            <w:sz w:val="18"/>
            <w:szCs w:val="18"/>
          </w:rPr>
          <w:t>Disabled Student Services</w:t>
        </w:r>
      </w:hyperlink>
      <w:hyperlink r:id="rId77" w:history="1">
        <w:r>
          <w:rPr>
            <w:rStyle w:val="Hyperlink"/>
            <w:rFonts w:cstheme="minorHAnsi"/>
            <w:sz w:val="18"/>
            <w:szCs w:val="18"/>
          </w:rPr>
          <w:t xml:space="preserve"> o</w:t>
        </w:r>
      </w:hyperlink>
      <w:r>
        <w:rPr>
          <w:rFonts w:cstheme="minorHAnsi"/>
          <w:sz w:val="18"/>
          <w:szCs w:val="18"/>
        </w:rPr>
        <w:t xml:space="preserve">ffice in Salazar 1049, phone at 664-2677, for confidential assistance and accommodation authorization. </w:t>
      </w:r>
    </w:p>
    <w:p w14:paraId="0B239A42" w14:textId="77777777" w:rsidR="00430BCD" w:rsidRDefault="00430BCD" w:rsidP="00430BCD">
      <w:pPr>
        <w:pStyle w:val="ListParagraph"/>
        <w:widowControl w:val="0"/>
        <w:numPr>
          <w:ilvl w:val="0"/>
          <w:numId w:val="51"/>
        </w:numPr>
        <w:autoSpaceDE w:val="0"/>
        <w:autoSpaceDN w:val="0"/>
        <w:adjustRightInd w:val="0"/>
        <w:spacing w:before="3" w:after="3" w:line="247" w:lineRule="auto"/>
        <w:ind w:right="316"/>
        <w:contextualSpacing w:val="0"/>
        <w:rPr>
          <w:rFonts w:cstheme="minorHAnsi"/>
          <w:sz w:val="18"/>
          <w:szCs w:val="18"/>
        </w:rPr>
      </w:pPr>
      <w:r>
        <w:rPr>
          <w:rFonts w:cstheme="minorHAnsi"/>
          <w:sz w:val="18"/>
          <w:szCs w:val="18"/>
        </w:rPr>
        <w:t xml:space="preserve">If you have any questions about the course requirements, concerns about the class, or questions about the readings, please ask. </w:t>
      </w:r>
    </w:p>
    <w:p w14:paraId="6FE19597" w14:textId="77777777" w:rsidR="00430BCD" w:rsidRDefault="00430BCD" w:rsidP="00430BCD">
      <w:pPr>
        <w:pStyle w:val="ListParagraph"/>
        <w:widowControl w:val="0"/>
        <w:numPr>
          <w:ilvl w:val="0"/>
          <w:numId w:val="51"/>
        </w:numPr>
        <w:autoSpaceDE w:val="0"/>
        <w:autoSpaceDN w:val="0"/>
        <w:adjustRightInd w:val="0"/>
        <w:spacing w:before="3" w:after="3" w:line="247" w:lineRule="auto"/>
        <w:ind w:right="316"/>
        <w:contextualSpacing w:val="0"/>
        <w:rPr>
          <w:rFonts w:cstheme="minorHAnsi"/>
          <w:sz w:val="18"/>
          <w:szCs w:val="18"/>
        </w:rPr>
      </w:pPr>
      <w:r>
        <w:rPr>
          <w:rFonts w:cstheme="minorHAnsi"/>
          <w:sz w:val="18"/>
          <w:szCs w:val="18"/>
        </w:rPr>
        <w:t xml:space="preserve">Incompletes will be granted only in extreme circumstances. </w:t>
      </w:r>
    </w:p>
    <w:p w14:paraId="3C34A3DD" w14:textId="77777777" w:rsidR="00430BCD" w:rsidRDefault="00430BCD" w:rsidP="00430BCD">
      <w:pPr>
        <w:pStyle w:val="ListParagraph"/>
        <w:widowControl w:val="0"/>
        <w:numPr>
          <w:ilvl w:val="0"/>
          <w:numId w:val="51"/>
        </w:numPr>
        <w:autoSpaceDE w:val="0"/>
        <w:autoSpaceDN w:val="0"/>
        <w:adjustRightInd w:val="0"/>
        <w:spacing w:before="3" w:after="3" w:line="247" w:lineRule="auto"/>
        <w:ind w:right="316"/>
        <w:contextualSpacing w:val="0"/>
        <w:rPr>
          <w:rFonts w:cstheme="minorHAnsi"/>
          <w:sz w:val="18"/>
          <w:szCs w:val="18"/>
        </w:rPr>
      </w:pPr>
      <w:r>
        <w:rPr>
          <w:rFonts w:cstheme="minorHAnsi"/>
          <w:sz w:val="18"/>
          <w:szCs w:val="18"/>
        </w:rPr>
        <w:t xml:space="preserve">Missed exams, labs, quizzes or presentations will count as a zero grade for that section. </w:t>
      </w:r>
    </w:p>
    <w:p w14:paraId="4A7F1F3D" w14:textId="77777777" w:rsidR="00430BCD" w:rsidRDefault="00430BCD" w:rsidP="00430BCD">
      <w:pPr>
        <w:pStyle w:val="ListParagraph"/>
        <w:widowControl w:val="0"/>
        <w:numPr>
          <w:ilvl w:val="0"/>
          <w:numId w:val="51"/>
        </w:numPr>
        <w:autoSpaceDE w:val="0"/>
        <w:autoSpaceDN w:val="0"/>
        <w:adjustRightInd w:val="0"/>
        <w:spacing w:before="3" w:after="3" w:line="247" w:lineRule="auto"/>
        <w:ind w:right="316"/>
        <w:contextualSpacing w:val="0"/>
        <w:rPr>
          <w:rFonts w:cstheme="minorHAnsi"/>
          <w:sz w:val="18"/>
          <w:szCs w:val="18"/>
        </w:rPr>
      </w:pPr>
      <w:r>
        <w:rPr>
          <w:rFonts w:cstheme="minorHAnsi"/>
          <w:sz w:val="18"/>
          <w:szCs w:val="18"/>
        </w:rPr>
        <w:t xml:space="preserve">If you want to take this class pass/fail, register accordingly now.  I will not sign pass/fail forms in mid-semester for students with a grade of B- or better.  The University Registrar is adamant about not letting students switch to pass/fail or to drop after the deadlines have passed. </w:t>
      </w:r>
    </w:p>
    <w:p w14:paraId="09DE4BB8" w14:textId="77777777" w:rsidR="00430BCD" w:rsidRDefault="00000000" w:rsidP="00430BCD">
      <w:pPr>
        <w:pStyle w:val="ListParagraph"/>
        <w:widowControl w:val="0"/>
        <w:numPr>
          <w:ilvl w:val="0"/>
          <w:numId w:val="51"/>
        </w:numPr>
        <w:autoSpaceDE w:val="0"/>
        <w:autoSpaceDN w:val="0"/>
        <w:adjustRightInd w:val="0"/>
        <w:spacing w:before="3" w:after="3" w:line="247" w:lineRule="auto"/>
        <w:ind w:right="316"/>
        <w:contextualSpacing w:val="0"/>
        <w:rPr>
          <w:rFonts w:cstheme="minorHAnsi"/>
          <w:sz w:val="18"/>
          <w:szCs w:val="18"/>
        </w:rPr>
      </w:pPr>
      <w:hyperlink r:id="rId78" w:history="1">
        <w:r w:rsidR="00430BCD">
          <w:rPr>
            <w:rStyle w:val="Hyperlink"/>
            <w:rFonts w:cstheme="minorHAnsi"/>
            <w:sz w:val="18"/>
            <w:szCs w:val="18"/>
          </w:rPr>
          <w:t>Proper classroom behavior</w:t>
        </w:r>
      </w:hyperlink>
      <w:hyperlink r:id="rId79" w:history="1">
        <w:r w:rsidR="00430BCD">
          <w:rPr>
            <w:rStyle w:val="Hyperlink"/>
            <w:rFonts w:cstheme="minorHAnsi"/>
            <w:sz w:val="18"/>
            <w:szCs w:val="18"/>
          </w:rPr>
          <w:t xml:space="preserve"> i</w:t>
        </w:r>
      </w:hyperlink>
      <w:r w:rsidR="00430BCD">
        <w:rPr>
          <w:rFonts w:cstheme="minorHAnsi"/>
          <w:sz w:val="18"/>
          <w:szCs w:val="18"/>
        </w:rPr>
        <w:t xml:space="preserve">s required at all times.  No talking.  No sleeping.  No music. No using of cell phones.  No reading of newspapers, magazines, comic books, etc. </w:t>
      </w:r>
    </w:p>
    <w:p w14:paraId="300B7C2E" w14:textId="77777777" w:rsidR="00430BCD" w:rsidRDefault="00000000" w:rsidP="00430BCD">
      <w:pPr>
        <w:pStyle w:val="ListParagraph"/>
        <w:widowControl w:val="0"/>
        <w:numPr>
          <w:ilvl w:val="0"/>
          <w:numId w:val="51"/>
        </w:numPr>
        <w:autoSpaceDE w:val="0"/>
        <w:autoSpaceDN w:val="0"/>
        <w:adjustRightInd w:val="0"/>
        <w:spacing w:before="3" w:after="3" w:line="247" w:lineRule="auto"/>
        <w:ind w:right="316"/>
        <w:contextualSpacing w:val="0"/>
        <w:rPr>
          <w:rFonts w:cstheme="minorHAnsi"/>
          <w:sz w:val="18"/>
          <w:szCs w:val="18"/>
        </w:rPr>
      </w:pPr>
      <w:hyperlink r:id="rId80" w:history="1">
        <w:r w:rsidR="00430BCD">
          <w:rPr>
            <w:rStyle w:val="Hyperlink"/>
            <w:rFonts w:cstheme="minorHAnsi"/>
            <w:sz w:val="18"/>
            <w:szCs w:val="18"/>
          </w:rPr>
          <w:t>Cheating and plagiarism</w:t>
        </w:r>
      </w:hyperlink>
      <w:hyperlink r:id="rId81" w:history="1">
        <w:r w:rsidR="00430BCD">
          <w:rPr>
            <w:rStyle w:val="Hyperlink"/>
            <w:rFonts w:cstheme="minorHAnsi"/>
            <w:sz w:val="18"/>
            <w:szCs w:val="18"/>
          </w:rPr>
          <w:t xml:space="preserve"> w</w:t>
        </w:r>
      </w:hyperlink>
      <w:r w:rsidR="00430BCD">
        <w:rPr>
          <w:rFonts w:cstheme="minorHAnsi"/>
          <w:sz w:val="18"/>
          <w:szCs w:val="18"/>
        </w:rPr>
        <w:t xml:space="preserve">ill not be tolerated.  Any student caught cheating or plagiarizing will automatically fail the course and may be brought up on charges before the University Honesty Committee.  </w:t>
      </w:r>
    </w:p>
    <w:p w14:paraId="43A7BC3D" w14:textId="77777777" w:rsidR="00430BCD" w:rsidRDefault="00430BCD" w:rsidP="00430BCD">
      <w:pPr>
        <w:pStyle w:val="ListParagraph"/>
        <w:widowControl w:val="0"/>
        <w:numPr>
          <w:ilvl w:val="0"/>
          <w:numId w:val="51"/>
        </w:numPr>
        <w:autoSpaceDE w:val="0"/>
        <w:autoSpaceDN w:val="0"/>
        <w:adjustRightInd w:val="0"/>
        <w:spacing w:before="3" w:after="67" w:line="247" w:lineRule="auto"/>
        <w:ind w:right="316"/>
        <w:contextualSpacing w:val="0"/>
        <w:rPr>
          <w:rFonts w:cstheme="minorHAnsi"/>
          <w:sz w:val="18"/>
          <w:szCs w:val="18"/>
        </w:rPr>
      </w:pPr>
      <w:r>
        <w:rPr>
          <w:rFonts w:cstheme="minorHAnsi"/>
          <w:sz w:val="18"/>
          <w:szCs w:val="18"/>
        </w:rPr>
        <w:t xml:space="preserve">Acts or threats of physical violence towards anyone in the class will result in the student’s dismissal from the course.  </w:t>
      </w:r>
    </w:p>
    <w:p w14:paraId="14ED4D99" w14:textId="77777777" w:rsidR="00430BCD" w:rsidRDefault="00430BCD" w:rsidP="00430BCD">
      <w:pPr>
        <w:pStyle w:val="ListParagraph"/>
        <w:widowControl w:val="0"/>
        <w:numPr>
          <w:ilvl w:val="0"/>
          <w:numId w:val="51"/>
        </w:numPr>
        <w:autoSpaceDE w:val="0"/>
        <w:autoSpaceDN w:val="0"/>
        <w:adjustRightInd w:val="0"/>
        <w:spacing w:before="3" w:after="34" w:line="247" w:lineRule="auto"/>
        <w:ind w:right="316"/>
        <w:contextualSpacing w:val="0"/>
        <w:rPr>
          <w:rFonts w:cstheme="minorHAnsi"/>
          <w:sz w:val="18"/>
          <w:szCs w:val="18"/>
        </w:rPr>
      </w:pPr>
      <w:r>
        <w:rPr>
          <w:rFonts w:cstheme="minorHAnsi"/>
          <w:sz w:val="18"/>
          <w:szCs w:val="18"/>
        </w:rPr>
        <w:t>Computers are encouraged but refrain from using them to play games, chat or any other activity that inhibits your ability to participate in class.</w:t>
      </w:r>
    </w:p>
    <w:p w14:paraId="6EC6AD76" w14:textId="77777777" w:rsidR="00430BCD" w:rsidRDefault="00430BCD" w:rsidP="00430BCD">
      <w:pPr>
        <w:pStyle w:val="ListParagraph"/>
        <w:widowControl w:val="0"/>
        <w:numPr>
          <w:ilvl w:val="0"/>
          <w:numId w:val="51"/>
        </w:numPr>
        <w:autoSpaceDE w:val="0"/>
        <w:autoSpaceDN w:val="0"/>
        <w:adjustRightInd w:val="0"/>
        <w:spacing w:before="3" w:after="34" w:line="247" w:lineRule="auto"/>
        <w:ind w:right="316"/>
        <w:contextualSpacing w:val="0"/>
        <w:rPr>
          <w:rFonts w:cstheme="minorHAnsi"/>
          <w:sz w:val="18"/>
          <w:szCs w:val="18"/>
        </w:rPr>
      </w:pPr>
      <w:r>
        <w:rPr>
          <w:rFonts w:cstheme="minorHAnsi"/>
          <w:sz w:val="18"/>
          <w:szCs w:val="18"/>
        </w:rPr>
        <w:t xml:space="preserve">Please leave the room if you need to use your phone in anyway. </w:t>
      </w:r>
    </w:p>
    <w:p w14:paraId="56F981A0" w14:textId="77777777" w:rsidR="00430BCD" w:rsidRDefault="00430BCD" w:rsidP="00430BCD">
      <w:pPr>
        <w:pStyle w:val="ListParagraph"/>
        <w:widowControl w:val="0"/>
        <w:numPr>
          <w:ilvl w:val="0"/>
          <w:numId w:val="51"/>
        </w:numPr>
        <w:autoSpaceDE w:val="0"/>
        <w:autoSpaceDN w:val="0"/>
        <w:adjustRightInd w:val="0"/>
        <w:spacing w:before="3" w:after="3" w:line="247" w:lineRule="auto"/>
        <w:ind w:right="316"/>
        <w:contextualSpacing w:val="0"/>
        <w:rPr>
          <w:rFonts w:cstheme="minorHAnsi"/>
          <w:sz w:val="18"/>
          <w:szCs w:val="18"/>
        </w:rPr>
      </w:pPr>
      <w:r>
        <w:rPr>
          <w:rFonts w:cstheme="minorHAnsi"/>
          <w:sz w:val="18"/>
          <w:szCs w:val="18"/>
        </w:rPr>
        <w:t xml:space="preserve">All discussions both online and in person will be held in accordance with the SSU Statement on Civility and Tolerance. </w:t>
      </w:r>
      <w:hyperlink r:id="rId82" w:history="1">
        <w:r>
          <w:rPr>
            <w:rStyle w:val="Hyperlink"/>
            <w:rFonts w:cstheme="minorHAnsi"/>
            <w:sz w:val="18"/>
            <w:szCs w:val="18"/>
          </w:rPr>
          <w:t>www.sonoma.edu/crvd</w:t>
        </w:r>
      </w:hyperlink>
      <w:hyperlink r:id="rId83" w:history="1">
        <w:r>
          <w:rPr>
            <w:rStyle w:val="Hyperlink"/>
            <w:rFonts w:cstheme="minorHAnsi"/>
            <w:sz w:val="18"/>
            <w:szCs w:val="18"/>
          </w:rPr>
          <w:t xml:space="preserve"> </w:t>
        </w:r>
      </w:hyperlink>
    </w:p>
    <w:p w14:paraId="3CEEB769" w14:textId="77777777" w:rsidR="00430BCD" w:rsidRDefault="00430BCD" w:rsidP="00430BCD">
      <w:pPr>
        <w:spacing w:after="3" w:line="247" w:lineRule="auto"/>
        <w:rPr>
          <w:rFonts w:cstheme="minorHAnsi"/>
          <w:sz w:val="18"/>
          <w:szCs w:val="18"/>
        </w:rPr>
      </w:pPr>
    </w:p>
    <w:p w14:paraId="2CFEFA48" w14:textId="77777777" w:rsidR="00430BCD" w:rsidRDefault="00430BCD" w:rsidP="00430BCD">
      <w:pPr>
        <w:spacing w:after="3" w:line="247" w:lineRule="auto"/>
        <w:rPr>
          <w:rFonts w:ascii="Arial" w:hAnsi="Arial" w:cs="Arial"/>
          <w:sz w:val="24"/>
          <w:szCs w:val="24"/>
        </w:rPr>
      </w:pPr>
    </w:p>
    <w:p w14:paraId="4CD46C67" w14:textId="77777777" w:rsidR="00430BCD" w:rsidRDefault="00430BCD" w:rsidP="00430BCD">
      <w:pPr>
        <w:shd w:val="clear" w:color="auto" w:fill="FFFFFF"/>
        <w:spacing w:before="100" w:beforeAutospacing="1" w:after="100" w:afterAutospacing="1"/>
        <w:rPr>
          <w:rFonts w:ascii="Helvetica Neue" w:eastAsia="Times New Roman" w:hAnsi="Helvetica Neue" w:cs="Times New Roman"/>
          <w:color w:val="2D3B45"/>
        </w:rPr>
      </w:pPr>
    </w:p>
    <w:p w14:paraId="0C4F99DE" w14:textId="77777777" w:rsidR="00430BCD" w:rsidRDefault="00430BCD" w:rsidP="00430BCD">
      <w:pPr>
        <w:shd w:val="clear" w:color="auto" w:fill="FFFFFF"/>
        <w:spacing w:before="100" w:beforeAutospacing="1" w:after="100" w:afterAutospacing="1"/>
        <w:rPr>
          <w:rFonts w:ascii="Helvetica Neue" w:eastAsia="Times New Roman" w:hAnsi="Helvetica Neue" w:cs="Times New Roman"/>
          <w:color w:val="2D3B45"/>
        </w:rPr>
      </w:pPr>
    </w:p>
    <w:p w14:paraId="64CE8315" w14:textId="77777777" w:rsidR="00430BCD" w:rsidRDefault="00430BCD" w:rsidP="00430BCD">
      <w:pPr>
        <w:shd w:val="clear" w:color="auto" w:fill="FFFFFF"/>
        <w:spacing w:before="100" w:beforeAutospacing="1" w:after="100" w:afterAutospacing="1"/>
        <w:rPr>
          <w:rFonts w:ascii="Helvetica Neue" w:eastAsia="Times New Roman" w:hAnsi="Helvetica Neue" w:cs="Times New Roman"/>
          <w:color w:val="2D3B45"/>
        </w:rPr>
      </w:pPr>
    </w:p>
    <w:p w14:paraId="6187A7A0" w14:textId="77777777" w:rsidR="00430BCD" w:rsidRDefault="00430BCD" w:rsidP="00430BCD">
      <w:pPr>
        <w:shd w:val="clear" w:color="auto" w:fill="FFFFFF"/>
        <w:spacing w:before="100" w:beforeAutospacing="1" w:after="100" w:afterAutospacing="1"/>
        <w:rPr>
          <w:rFonts w:ascii="Helvetica Neue" w:eastAsia="Times New Roman" w:hAnsi="Helvetica Neue" w:cs="Times New Roman"/>
          <w:color w:val="2D3B45"/>
        </w:rPr>
      </w:pPr>
    </w:p>
    <w:p w14:paraId="2C368DA7" w14:textId="77777777" w:rsidR="00430BCD" w:rsidRDefault="00430BCD" w:rsidP="00430BCD">
      <w:pPr>
        <w:shd w:val="clear" w:color="auto" w:fill="FFFFFF"/>
        <w:spacing w:before="100" w:beforeAutospacing="1" w:after="100" w:afterAutospacing="1"/>
        <w:rPr>
          <w:rFonts w:ascii="Helvetica Neue" w:eastAsia="Times New Roman" w:hAnsi="Helvetica Neue" w:cs="Times New Roman"/>
          <w:color w:val="2D3B45"/>
        </w:rPr>
      </w:pPr>
    </w:p>
    <w:p w14:paraId="43E5020E" w14:textId="77777777" w:rsidR="00430BCD" w:rsidRDefault="00430BCD" w:rsidP="00430BCD">
      <w:pPr>
        <w:shd w:val="clear" w:color="auto" w:fill="FFFFFF"/>
        <w:spacing w:before="100" w:beforeAutospacing="1" w:after="100" w:afterAutospacing="1"/>
        <w:rPr>
          <w:rFonts w:ascii="Helvetica Neue" w:eastAsia="Times New Roman" w:hAnsi="Helvetica Neue" w:cs="Times New Roman"/>
          <w:color w:val="2D3B45"/>
        </w:rPr>
      </w:pPr>
    </w:p>
    <w:p w14:paraId="438CAA61" w14:textId="77777777" w:rsidR="00430BCD" w:rsidRDefault="00430BCD" w:rsidP="00430BCD">
      <w:pPr>
        <w:shd w:val="clear" w:color="auto" w:fill="FFFFFF"/>
        <w:spacing w:before="100" w:beforeAutospacing="1" w:after="100" w:afterAutospacing="1"/>
        <w:rPr>
          <w:rFonts w:ascii="Helvetica Neue" w:eastAsia="Times New Roman" w:hAnsi="Helvetica Neue" w:cs="Times New Roman"/>
          <w:color w:val="2D3B45"/>
        </w:rPr>
      </w:pPr>
    </w:p>
    <w:p w14:paraId="0671162C" w14:textId="77777777" w:rsidR="00430BCD" w:rsidRDefault="00430BCD" w:rsidP="00430BCD">
      <w:pPr>
        <w:shd w:val="clear" w:color="auto" w:fill="FFFFFF"/>
        <w:spacing w:before="100" w:beforeAutospacing="1" w:after="100" w:afterAutospacing="1"/>
        <w:rPr>
          <w:rFonts w:ascii="Helvetica Neue" w:eastAsia="Times New Roman" w:hAnsi="Helvetica Neue" w:cs="Times New Roman"/>
          <w:color w:val="2D3B45"/>
        </w:rPr>
      </w:pPr>
    </w:p>
    <w:p w14:paraId="3B6C3BAD" w14:textId="77777777" w:rsidR="00430BCD" w:rsidRDefault="00430BCD" w:rsidP="00430BCD">
      <w:pPr>
        <w:shd w:val="clear" w:color="auto" w:fill="FFFFFF"/>
        <w:spacing w:before="100" w:beforeAutospacing="1" w:after="100" w:afterAutospacing="1"/>
        <w:rPr>
          <w:rFonts w:ascii="Helvetica Neue" w:eastAsia="Times New Roman" w:hAnsi="Helvetica Neue" w:cs="Times New Roman"/>
          <w:color w:val="2D3B45"/>
        </w:rPr>
      </w:pPr>
    </w:p>
    <w:p w14:paraId="423A1D56" w14:textId="284BD3D3" w:rsidR="00430BCD" w:rsidRDefault="00430BCD" w:rsidP="00430BCD">
      <w:pPr>
        <w:shd w:val="clear" w:color="auto" w:fill="FFFFFF"/>
        <w:spacing w:before="100" w:beforeAutospacing="1" w:after="100" w:afterAutospacing="1"/>
        <w:rPr>
          <w:rFonts w:ascii="Helvetica Neue" w:eastAsia="Times New Roman" w:hAnsi="Helvetica Neue" w:cs="Times New Roman"/>
          <w:color w:val="2D3B45"/>
        </w:rPr>
      </w:pPr>
      <w:r>
        <w:rPr>
          <w:b/>
          <w:noProof/>
          <w:sz w:val="28"/>
        </w:rPr>
        <w:drawing>
          <wp:inline distT="0" distB="0" distL="0" distR="0" wp14:anchorId="2ED7E409" wp14:editId="1D85F02E">
            <wp:extent cx="5486400" cy="1828800"/>
            <wp:effectExtent l="0" t="0" r="0" b="0"/>
            <wp:docPr id="1553293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4A843CA4" w14:textId="77777777" w:rsidR="00430BCD" w:rsidRDefault="00430BCD" w:rsidP="00430BCD">
      <w:pPr>
        <w:spacing w:line="235" w:lineRule="auto"/>
        <w:ind w:left="125"/>
        <w:rPr>
          <w:rFonts w:ascii="Arial" w:eastAsia="Arial" w:hAnsi="Arial" w:cs="Arial"/>
        </w:rPr>
      </w:pPr>
      <w:r>
        <w:rPr>
          <w:b/>
          <w:sz w:val="28"/>
        </w:rPr>
        <w:t>Philosophy of Science and Technology: Philosophy 301</w:t>
      </w:r>
      <w:r>
        <w:rPr>
          <w:sz w:val="28"/>
        </w:rPr>
        <w:t xml:space="preserve"> </w:t>
      </w:r>
    </w:p>
    <w:p w14:paraId="4E173598" w14:textId="77777777" w:rsidR="00430BCD" w:rsidRDefault="00430BCD" w:rsidP="00430BCD">
      <w:r>
        <w:t>4 Units Fall 2022</w:t>
      </w:r>
    </w:p>
    <w:p w14:paraId="6B6FF623" w14:textId="77777777" w:rsidR="00430BCD" w:rsidRDefault="00430BCD" w:rsidP="00430BCD">
      <w:pPr>
        <w:rPr>
          <w:szCs w:val="20"/>
        </w:rPr>
      </w:pPr>
      <w:r>
        <w:rPr>
          <w:szCs w:val="20"/>
        </w:rPr>
        <w:t xml:space="preserve">blended in person with synchronous and asynchronous modules. </w:t>
      </w:r>
    </w:p>
    <w:p w14:paraId="41428876" w14:textId="77777777" w:rsidR="00430BCD" w:rsidRDefault="00430BCD" w:rsidP="00430BCD">
      <w:r>
        <w:t>Time: Monday 5:00PM - 8:40PM</w:t>
      </w:r>
    </w:p>
    <w:p w14:paraId="3079F880" w14:textId="77777777" w:rsidR="00430BCD" w:rsidRDefault="00430BCD" w:rsidP="00430BCD">
      <w:r>
        <w:t>Location: Canvas and Zoom, Modular Unit 17C-101</w:t>
      </w:r>
    </w:p>
    <w:p w14:paraId="523F13FA" w14:textId="77777777" w:rsidR="00430BCD" w:rsidRDefault="00430BCD" w:rsidP="00430BCD"/>
    <w:p w14:paraId="58EE309D" w14:textId="77777777" w:rsidR="00430BCD" w:rsidRDefault="00430BCD" w:rsidP="00430BCD">
      <w:pPr>
        <w:spacing w:line="256" w:lineRule="auto"/>
        <w:ind w:left="125"/>
      </w:pPr>
      <w:r>
        <w:rPr>
          <w:sz w:val="28"/>
        </w:rPr>
        <w:t xml:space="preserve">John P. Sullins, PhD. </w:t>
      </w:r>
    </w:p>
    <w:p w14:paraId="44CBEC39" w14:textId="77777777" w:rsidR="00430BCD" w:rsidRDefault="00430BCD" w:rsidP="00430BCD">
      <w:pPr>
        <w:spacing w:after="72"/>
      </w:pPr>
      <w:r>
        <w:t xml:space="preserve">Your instructor has taught this subject for many years.  He worked as a philosopher of technology for Xerox PARC in Pal Alto in the early 1990’s.  His subjects of study are the philosophy of robotics, technology, and cognitive science. </w:t>
      </w:r>
    </w:p>
    <w:p w14:paraId="5E3223D7" w14:textId="77777777" w:rsidR="00430BCD" w:rsidRDefault="00430BCD" w:rsidP="00430BCD">
      <w:pPr>
        <w:spacing w:line="256" w:lineRule="auto"/>
        <w:ind w:left="125"/>
      </w:pPr>
      <w:r>
        <w:rPr>
          <w:sz w:val="28"/>
        </w:rPr>
        <w:t xml:space="preserve"> </w:t>
      </w:r>
    </w:p>
    <w:p w14:paraId="4495E6D7" w14:textId="77777777" w:rsidR="00430BCD" w:rsidRDefault="00430BCD" w:rsidP="00430BCD">
      <w:r>
        <w:t xml:space="preserve">Email: </w:t>
      </w:r>
      <w:r>
        <w:rPr>
          <w:color w:val="0000FF"/>
          <w:u w:val="single" w:color="0000FF"/>
        </w:rPr>
        <w:t>john.sullins@sonoma.edu</w:t>
      </w:r>
      <w:r>
        <w:t xml:space="preserve"> or Canvas</w:t>
      </w:r>
    </w:p>
    <w:p w14:paraId="45C5A9FC" w14:textId="77777777" w:rsidR="00430BCD" w:rsidRDefault="00430BCD" w:rsidP="00430BCD">
      <w:r>
        <w:lastRenderedPageBreak/>
        <w:t xml:space="preserve">Course Web Page: Canvas </w:t>
      </w:r>
    </w:p>
    <w:p w14:paraId="4B170742" w14:textId="77777777" w:rsidR="00430BCD" w:rsidRDefault="00430BCD" w:rsidP="00430BCD">
      <w:r>
        <w:t xml:space="preserve">Office Hours: Wednesdays 1-2PM and by appointment on Zoom </w:t>
      </w:r>
    </w:p>
    <w:p w14:paraId="4D7E393B" w14:textId="77777777" w:rsidR="00430BCD" w:rsidRDefault="00430BCD" w:rsidP="00430BCD">
      <w:pPr>
        <w:spacing w:line="256" w:lineRule="auto"/>
      </w:pPr>
    </w:p>
    <w:p w14:paraId="7E66667E" w14:textId="77777777" w:rsidR="00430BCD" w:rsidRDefault="00430BCD" w:rsidP="00430BCD">
      <w:pPr>
        <w:spacing w:after="60" w:line="256" w:lineRule="auto"/>
        <w:ind w:left="2160"/>
      </w:pPr>
      <w:r>
        <w:t xml:space="preserve"> </w:t>
      </w:r>
    </w:p>
    <w:p w14:paraId="3976FCB7" w14:textId="77777777" w:rsidR="00430BCD" w:rsidRDefault="00430BCD" w:rsidP="00430BCD">
      <w:pPr>
        <w:pStyle w:val="Heading1"/>
        <w:spacing w:before="0" w:line="256" w:lineRule="auto"/>
        <w:ind w:left="194" w:hanging="180"/>
        <w:jc w:val="center"/>
      </w:pPr>
      <w:r>
        <w:t xml:space="preserve">Overview </w:t>
      </w:r>
    </w:p>
    <w:p w14:paraId="24C9C595" w14:textId="77777777" w:rsidR="00430BCD" w:rsidRDefault="00430BCD" w:rsidP="00430BCD">
      <w:pPr>
        <w:spacing w:line="256" w:lineRule="auto"/>
      </w:pPr>
      <w:r>
        <w:rPr>
          <w:b/>
        </w:rPr>
        <w:t xml:space="preserve"> </w:t>
      </w:r>
    </w:p>
    <w:p w14:paraId="6BADBB72" w14:textId="77777777" w:rsidR="00430BCD" w:rsidRDefault="00430BCD" w:rsidP="00430BCD">
      <w:pPr>
        <w:ind w:firstLine="360"/>
      </w:pPr>
      <w:r>
        <w:t xml:space="preserve">For better or worse, Science and Technology fundamentally shape our lives; this fact has concerned some of the best minds in modern philosophy.  Recently the scope and speed of scientific discovery and technological change has noticeably accelerated with the advent of information technology.  Fantastic claims have been made in regards to our potential to understand through science, and control through technology, nearly every aspect of the natural world, including our own bodies and minds.  This fundamental alteration of humanity must not go unexamined.   </w:t>
      </w:r>
    </w:p>
    <w:p w14:paraId="02FCE7D9" w14:textId="77777777" w:rsidR="00430BCD" w:rsidRDefault="00430BCD" w:rsidP="00430BCD">
      <w:pPr>
        <w:ind w:firstLine="360"/>
      </w:pPr>
      <w:r>
        <w:t xml:space="preserve">In this class we will explore the great impacts science and technology has on our ability to know about the world, to understand our origins, and our efforts to promote or challenge our social values and the rise of technoethics.  We will look at science and technology as a human practice that inherently fosters certain social values at the expense of others.   </w:t>
      </w:r>
    </w:p>
    <w:p w14:paraId="3B5724CF" w14:textId="77777777" w:rsidR="00430BCD" w:rsidRDefault="00430BCD" w:rsidP="00430BCD">
      <w:pPr>
        <w:ind w:firstLine="360"/>
      </w:pPr>
      <w:r>
        <w:t xml:space="preserve">This class will consist of lectures and readings both physical and digital.  Students will participate in group and individual projects. A significant portion of digital content will be presented in this class using Canvas and other online services. </w:t>
      </w:r>
    </w:p>
    <w:p w14:paraId="192BDCCA" w14:textId="77777777" w:rsidR="00430BCD" w:rsidRDefault="00430BCD" w:rsidP="00430BCD">
      <w:pPr>
        <w:ind w:firstLine="720"/>
      </w:pPr>
      <w:r>
        <w:t xml:space="preserve">Each student will participate in the production of a presentation and a white paper that critically explores that critically explores the many issues around the philosophy of science and technology. </w:t>
      </w:r>
      <w:r>
        <w:rPr>
          <w:b/>
        </w:rPr>
        <w:t xml:space="preserve">Learning Objectives </w:t>
      </w:r>
    </w:p>
    <w:p w14:paraId="42C1F5B8" w14:textId="77777777" w:rsidR="00430BCD" w:rsidRDefault="00430BCD" w:rsidP="00430BCD">
      <w:pPr>
        <w:ind w:left="716"/>
      </w:pPr>
      <w:r>
        <w:t xml:space="preserve">This course will allow the student to: </w:t>
      </w:r>
    </w:p>
    <w:p w14:paraId="25FC607F" w14:textId="77777777" w:rsidR="00430BCD" w:rsidRDefault="00430BCD" w:rsidP="00430BCD">
      <w:pPr>
        <w:pStyle w:val="ListParagraph"/>
        <w:widowControl w:val="0"/>
        <w:numPr>
          <w:ilvl w:val="0"/>
          <w:numId w:val="52"/>
        </w:numPr>
        <w:autoSpaceDE w:val="0"/>
        <w:autoSpaceDN w:val="0"/>
        <w:adjustRightInd w:val="0"/>
        <w:spacing w:before="3" w:after="5" w:line="247" w:lineRule="auto"/>
        <w:ind w:right="316"/>
        <w:contextualSpacing w:val="0"/>
      </w:pPr>
      <w:r>
        <w:t xml:space="preserve">Understand some of the major figures, theories, methods and styles in the history of the philosophy of science and technology. </w:t>
      </w:r>
    </w:p>
    <w:p w14:paraId="5E0EBB02" w14:textId="77777777" w:rsidR="00430BCD" w:rsidRDefault="00430BCD" w:rsidP="00430BCD">
      <w:pPr>
        <w:pStyle w:val="ListParagraph"/>
        <w:widowControl w:val="0"/>
        <w:numPr>
          <w:ilvl w:val="0"/>
          <w:numId w:val="52"/>
        </w:numPr>
        <w:autoSpaceDE w:val="0"/>
        <w:autoSpaceDN w:val="0"/>
        <w:adjustRightInd w:val="0"/>
        <w:spacing w:before="3" w:after="5" w:line="247" w:lineRule="auto"/>
        <w:ind w:right="316"/>
        <w:contextualSpacing w:val="0"/>
      </w:pPr>
      <w:r>
        <w:t xml:space="preserve">Understand how Philosophy of Science and Technology impacts traditional areas of philosophic thought such as: epistemology, metaphysics and ethics. </w:t>
      </w:r>
    </w:p>
    <w:p w14:paraId="76291184" w14:textId="77777777" w:rsidR="00430BCD" w:rsidRDefault="00430BCD" w:rsidP="00430BCD">
      <w:pPr>
        <w:pStyle w:val="ListParagraph"/>
        <w:widowControl w:val="0"/>
        <w:numPr>
          <w:ilvl w:val="0"/>
          <w:numId w:val="52"/>
        </w:numPr>
        <w:autoSpaceDE w:val="0"/>
        <w:autoSpaceDN w:val="0"/>
        <w:adjustRightInd w:val="0"/>
        <w:spacing w:before="3" w:after="0" w:line="256" w:lineRule="auto"/>
        <w:ind w:right="316"/>
        <w:contextualSpacing w:val="0"/>
      </w:pPr>
      <w:r>
        <w:t xml:space="preserve">Introduce figures, theories, methods and styles from the philosophy of science and technology. </w:t>
      </w:r>
    </w:p>
    <w:p w14:paraId="2091F455" w14:textId="77777777" w:rsidR="00430BCD" w:rsidRDefault="00430BCD" w:rsidP="00430BCD">
      <w:pPr>
        <w:pStyle w:val="ListParagraph"/>
        <w:widowControl w:val="0"/>
        <w:numPr>
          <w:ilvl w:val="0"/>
          <w:numId w:val="52"/>
        </w:numPr>
        <w:autoSpaceDE w:val="0"/>
        <w:autoSpaceDN w:val="0"/>
        <w:adjustRightInd w:val="0"/>
        <w:spacing w:before="3" w:after="5" w:line="247" w:lineRule="auto"/>
        <w:ind w:right="316"/>
        <w:contextualSpacing w:val="0"/>
      </w:pPr>
      <w:r>
        <w:t xml:space="preserve">Use oral and written communication to describe, explain and critique philosophical arguments, including detecting fallacies, conceiving counterarguments, constructing effective reasoning in support of a thesis. </w:t>
      </w:r>
    </w:p>
    <w:p w14:paraId="1A5732A1" w14:textId="77777777" w:rsidR="00430BCD" w:rsidRDefault="00430BCD" w:rsidP="00430BCD">
      <w:pPr>
        <w:pStyle w:val="ListParagraph"/>
        <w:widowControl w:val="0"/>
        <w:numPr>
          <w:ilvl w:val="0"/>
          <w:numId w:val="52"/>
        </w:numPr>
        <w:autoSpaceDE w:val="0"/>
        <w:autoSpaceDN w:val="0"/>
        <w:adjustRightInd w:val="0"/>
        <w:spacing w:before="3" w:after="5" w:line="247" w:lineRule="auto"/>
        <w:ind w:right="316"/>
        <w:contextualSpacing w:val="0"/>
      </w:pPr>
      <w:r>
        <w:t xml:space="preserve">See the relevance of the philosophy of science and technology to their lives and its great impact on social/political/ethical issues facing the world today. </w:t>
      </w:r>
    </w:p>
    <w:p w14:paraId="1E3E047C" w14:textId="77777777" w:rsidR="00430BCD" w:rsidRDefault="00430BCD" w:rsidP="00430BCD">
      <w:pPr>
        <w:pStyle w:val="ListParagraph"/>
        <w:widowControl w:val="0"/>
        <w:numPr>
          <w:ilvl w:val="0"/>
          <w:numId w:val="52"/>
        </w:numPr>
        <w:autoSpaceDE w:val="0"/>
        <w:autoSpaceDN w:val="0"/>
        <w:adjustRightInd w:val="0"/>
        <w:spacing w:before="3" w:after="5" w:line="247" w:lineRule="auto"/>
        <w:ind w:right="316"/>
        <w:contextualSpacing w:val="0"/>
      </w:pPr>
      <w:r>
        <w:t xml:space="preserve">Engage with technologies that are important to your life but have remained in the background until now. </w:t>
      </w:r>
    </w:p>
    <w:p w14:paraId="4C3ED327" w14:textId="77777777" w:rsidR="00430BCD" w:rsidRDefault="00430BCD" w:rsidP="00430BCD">
      <w:pPr>
        <w:pStyle w:val="Heading2"/>
      </w:pPr>
      <w:r>
        <w:lastRenderedPageBreak/>
        <w:t xml:space="preserve">Sustainability learning objectives </w:t>
      </w:r>
    </w:p>
    <w:p w14:paraId="21374B4C" w14:textId="77777777" w:rsidR="00430BCD" w:rsidRDefault="00430BCD" w:rsidP="00430BCD">
      <w:pPr>
        <w:numPr>
          <w:ilvl w:val="0"/>
          <w:numId w:val="53"/>
        </w:numPr>
        <w:spacing w:after="5" w:line="247" w:lineRule="auto"/>
        <w:ind w:hanging="180"/>
      </w:pPr>
      <w:r>
        <w:t>Understand the changing philosophical stance we as a society are taking towards the environment</w:t>
      </w:r>
    </w:p>
    <w:p w14:paraId="61506B10" w14:textId="77777777" w:rsidR="00430BCD" w:rsidRDefault="00430BCD" w:rsidP="00430BCD">
      <w:pPr>
        <w:numPr>
          <w:ilvl w:val="0"/>
          <w:numId w:val="53"/>
        </w:numPr>
        <w:spacing w:after="5" w:line="247" w:lineRule="auto"/>
        <w:ind w:hanging="180"/>
      </w:pPr>
      <w:r>
        <w:t>Develop a deeper personal value of the way we use sustainable technologies in our lives</w:t>
      </w:r>
    </w:p>
    <w:p w14:paraId="65283773" w14:textId="77777777" w:rsidR="00430BCD" w:rsidRDefault="00430BCD" w:rsidP="00430BCD">
      <w:pPr>
        <w:spacing w:after="59" w:line="256" w:lineRule="auto"/>
        <w:ind w:left="721"/>
      </w:pPr>
      <w:r>
        <w:t xml:space="preserve"> </w:t>
      </w:r>
    </w:p>
    <w:p w14:paraId="52E43388" w14:textId="77777777" w:rsidR="00430BCD" w:rsidRDefault="00430BCD" w:rsidP="00430BCD">
      <w:pPr>
        <w:pStyle w:val="Heading1"/>
        <w:spacing w:before="0" w:line="256" w:lineRule="auto"/>
        <w:ind w:left="304" w:right="29" w:hanging="290"/>
        <w:jc w:val="center"/>
      </w:pPr>
      <w:r>
        <w:t xml:space="preserve">Required Texts  </w:t>
      </w:r>
    </w:p>
    <w:p w14:paraId="1799D2CF" w14:textId="77777777" w:rsidR="00430BCD" w:rsidRDefault="00430BCD" w:rsidP="00430BCD">
      <w:pPr>
        <w:numPr>
          <w:ilvl w:val="0"/>
          <w:numId w:val="54"/>
        </w:numPr>
        <w:spacing w:after="62" w:line="247" w:lineRule="auto"/>
        <w:ind w:hanging="360"/>
      </w:pPr>
      <w:r>
        <w:rPr>
          <w:rFonts w:ascii="Cambria" w:eastAsia="Cambria" w:hAnsi="Cambria" w:cs="Cambria"/>
          <w:b/>
          <w:sz w:val="24"/>
        </w:rPr>
        <w:t>(L) Leonardo to the Internet:</w:t>
      </w:r>
      <w:r>
        <w:t xml:space="preserve"> Technology and Culture from the Renaissance to the Present, Second Edition.  Thomas J. Misa,</w:t>
      </w:r>
      <w:r>
        <w:rPr>
          <w:rFonts w:ascii="Courier New" w:eastAsia="Courier New" w:hAnsi="Courier New" w:cs="Courier New"/>
        </w:rPr>
        <w:t xml:space="preserve"> </w:t>
      </w:r>
      <w:r>
        <w:t xml:space="preserve">Johns Hopkins University Press.  ISBN: </w:t>
      </w:r>
    </w:p>
    <w:p w14:paraId="0338FFFB" w14:textId="77777777" w:rsidR="00430BCD" w:rsidRDefault="00430BCD" w:rsidP="00430BCD">
      <w:pPr>
        <w:spacing w:after="44"/>
        <w:ind w:left="716"/>
      </w:pPr>
      <w:r>
        <w:t xml:space="preserve">9781421401539.   This book will help us contextualize our study within in the society we live in.  Older edition online at: </w:t>
      </w:r>
      <w:hyperlink r:id="rId85" w:anchor="v=onepage&amp;q=Elemental%20Philosophy%3A%20Earth%2C%20Air%2C%20Fire%2C%20and%20Water%20as%20Environmental%20Ideas&amp;f=false" w:history="1">
        <w:r>
          <w:rPr>
            <w:rStyle w:val="Hyperlink"/>
          </w:rPr>
          <w:t>Google Books</w:t>
        </w:r>
      </w:hyperlink>
      <w:hyperlink r:id="rId86" w:anchor="v=onepage&amp;q=Elemental%20Philosophy%3A%20Earth%2C%20Air%2C%20Fire%2C%20and%20Water%20as%20Environmental%20Ideas&amp;f=false" w:history="1">
        <w:r>
          <w:rPr>
            <w:rStyle w:val="Hyperlink"/>
          </w:rPr>
          <w:t xml:space="preserve"> </w:t>
        </w:r>
      </w:hyperlink>
    </w:p>
    <w:p w14:paraId="3CC0FD2D" w14:textId="77777777" w:rsidR="00430BCD" w:rsidRDefault="00430BCD" w:rsidP="00430BCD">
      <w:pPr>
        <w:numPr>
          <w:ilvl w:val="0"/>
          <w:numId w:val="54"/>
        </w:numPr>
        <w:spacing w:after="41" w:line="247" w:lineRule="auto"/>
        <w:ind w:hanging="360"/>
      </w:pPr>
      <w:r>
        <w:rPr>
          <w:rFonts w:ascii="Cambria" w:eastAsia="Cambria" w:hAnsi="Cambria" w:cs="Cambria"/>
          <w:b/>
          <w:sz w:val="24"/>
        </w:rPr>
        <w:t>(T) Theory and Reality:</w:t>
      </w:r>
      <w:r>
        <w:t xml:space="preserve"> An Introduction to the Philosophy of Science (Science and Its Conceptual Foundations series), Peter Godfrey-Smith, University of Chicago Press.  ISBN:  978-0226300634.  This book is an excellent overview of the main trends in the philosophy of science organized in a chronological manor that works well with the other books chosen for the course.  Online at: </w:t>
      </w:r>
      <w:hyperlink r:id="rId87" w:anchor="v=onepage&amp;q=Theory%20and%20Reality%3A%20An%20Introduction%20to%20the%20Philosophy%20of%20Science&amp;f=false" w:history="1">
        <w:r>
          <w:rPr>
            <w:rStyle w:val="Hyperlink"/>
          </w:rPr>
          <w:t>Google Books</w:t>
        </w:r>
      </w:hyperlink>
      <w:hyperlink r:id="rId88" w:anchor="v=onepage&amp;q=Theory%20and%20Reality%3A%20An%20Introduction%20to%20the%20Philosophy%20of%20Science&amp;f=false" w:history="1">
        <w:r>
          <w:rPr>
            <w:rStyle w:val="Hyperlink"/>
          </w:rPr>
          <w:t xml:space="preserve"> </w:t>
        </w:r>
      </w:hyperlink>
    </w:p>
    <w:p w14:paraId="52BD7BA5" w14:textId="77777777" w:rsidR="00430BCD" w:rsidRDefault="00430BCD" w:rsidP="00430BCD">
      <w:pPr>
        <w:numPr>
          <w:ilvl w:val="0"/>
          <w:numId w:val="54"/>
        </w:numPr>
        <w:spacing w:after="5" w:line="247" w:lineRule="auto"/>
        <w:ind w:hanging="360"/>
      </w:pPr>
      <w:r>
        <w:rPr>
          <w:rFonts w:ascii="Cambria" w:eastAsia="Cambria" w:hAnsi="Cambria" w:cs="Cambria"/>
          <w:b/>
          <w:sz w:val="24"/>
        </w:rPr>
        <w:t>(O) Online Readings</w:t>
      </w:r>
      <w:r>
        <w:t xml:space="preserve"> posted to the Canvas site.  This allows us to follow current trends in the topic. </w:t>
      </w:r>
    </w:p>
    <w:p w14:paraId="4A3D40AF" w14:textId="77777777" w:rsidR="00430BCD" w:rsidRDefault="00430BCD" w:rsidP="00430BCD">
      <w:pPr>
        <w:spacing w:line="256" w:lineRule="auto"/>
      </w:pPr>
      <w:r>
        <w:t xml:space="preserve"> </w:t>
      </w:r>
    </w:p>
    <w:p w14:paraId="2AE747F3" w14:textId="77777777" w:rsidR="00430BCD" w:rsidRDefault="00430BCD" w:rsidP="00430BCD">
      <w:pPr>
        <w:spacing w:after="60" w:line="256" w:lineRule="auto"/>
      </w:pPr>
    </w:p>
    <w:p w14:paraId="05C00EF8" w14:textId="77777777" w:rsidR="00430BCD" w:rsidRDefault="00430BCD" w:rsidP="00430BCD">
      <w:pPr>
        <w:pStyle w:val="Heading1"/>
        <w:spacing w:before="0" w:line="256" w:lineRule="auto"/>
        <w:ind w:left="412" w:right="3" w:hanging="398"/>
        <w:jc w:val="center"/>
      </w:pPr>
      <w:r>
        <w:t xml:space="preserve">Grading </w:t>
      </w:r>
    </w:p>
    <w:p w14:paraId="340B03D4" w14:textId="77777777" w:rsidR="00430BCD" w:rsidRDefault="00430BCD" w:rsidP="00430BCD">
      <w:pPr>
        <w:spacing w:line="256" w:lineRule="auto"/>
      </w:pPr>
      <w:r>
        <w:t xml:space="preserve"> </w:t>
      </w:r>
    </w:p>
    <w:p w14:paraId="259EBDA6" w14:textId="77777777" w:rsidR="00430BCD" w:rsidRDefault="00430BCD" w:rsidP="00430BCD">
      <w:pPr>
        <w:numPr>
          <w:ilvl w:val="0"/>
          <w:numId w:val="55"/>
        </w:numPr>
        <w:spacing w:after="5" w:line="247" w:lineRule="auto"/>
        <w:ind w:hanging="360"/>
      </w:pPr>
      <w:r>
        <w:rPr>
          <w:b/>
        </w:rPr>
        <w:t xml:space="preserve">Class participation: </w:t>
      </w:r>
      <w:r>
        <w:t xml:space="preserve">Students will be expected to participate in class discussions of the readings answering questions for each reading found on web CT and presenting these in class Students will also share their insights, questions, and opinions with the other people in the class.  This will count as 10% of the student’s grade. </w:t>
      </w:r>
    </w:p>
    <w:p w14:paraId="55DE56C8" w14:textId="77777777" w:rsidR="00430BCD" w:rsidRDefault="00430BCD" w:rsidP="00430BCD">
      <w:pPr>
        <w:numPr>
          <w:ilvl w:val="0"/>
          <w:numId w:val="55"/>
        </w:numPr>
        <w:spacing w:after="5" w:line="247" w:lineRule="auto"/>
        <w:ind w:hanging="360"/>
      </w:pPr>
      <w:r>
        <w:rPr>
          <w:b/>
        </w:rPr>
        <w:t xml:space="preserve">Examinations:  </w:t>
      </w:r>
      <w:r>
        <w:t xml:space="preserve"> There will be one midterm on 9/26, and a final exam on 12/__; these exams will consist of fill-in, multiple choice, short answer, and essay questions taken from the readings, and will be taken on Canvas.  The midterm exam will count for 10% of the student’s grade and the final will be 10%.  </w:t>
      </w:r>
    </w:p>
    <w:p w14:paraId="4DB40974" w14:textId="77777777" w:rsidR="00430BCD" w:rsidRDefault="00430BCD" w:rsidP="00430BCD">
      <w:pPr>
        <w:numPr>
          <w:ilvl w:val="0"/>
          <w:numId w:val="55"/>
        </w:numPr>
        <w:spacing w:after="5" w:line="247" w:lineRule="auto"/>
        <w:ind w:hanging="360"/>
      </w:pPr>
      <w:r>
        <w:rPr>
          <w:b/>
        </w:rPr>
        <w:t>Event Attendance and Field Research:</w:t>
      </w:r>
      <w:r>
        <w:t xml:space="preserve"> There will be a number of on campus events and off campus field activities that you will be required to attend three (2) of them.  Students will be responsible for arranging their schedule to attend these events and will receive full points for proof of attendance.  Missed events can be made up by submitting a 1-page report based on the video of the missed event.  See instructor for details.  All together these will count as 15% of the student’s grade (5% for each of the three events). </w:t>
      </w:r>
    </w:p>
    <w:p w14:paraId="0EDB75F8" w14:textId="77777777" w:rsidR="00430BCD" w:rsidRDefault="00430BCD" w:rsidP="00430BCD">
      <w:pPr>
        <w:numPr>
          <w:ilvl w:val="0"/>
          <w:numId w:val="55"/>
        </w:numPr>
        <w:spacing w:after="5" w:line="247" w:lineRule="auto"/>
        <w:ind w:hanging="360"/>
      </w:pPr>
      <w:r>
        <w:rPr>
          <w:b/>
        </w:rPr>
        <w:t xml:space="preserve">Reading Reports: </w:t>
      </w:r>
      <w:r>
        <w:t xml:space="preserve">Each student will write an answer to ten (10) of the various homework questions posted on Canvas.  The questions will be related to the readings of the week.  The first 5 are due before the midterm and the second five are due by the last day of class.  At least two must be from each book we read.  All together these will count as 15% of the student’s grade and will total at least 10 pages of writing. </w:t>
      </w:r>
      <w:r>
        <w:rPr>
          <w:b/>
        </w:rPr>
        <w:t xml:space="preserve">Please note the due dates of each assignment, you will not be allowed to turn these in late (but you are allowed to turn them in early). </w:t>
      </w:r>
      <w:r>
        <w:t xml:space="preserve"> </w:t>
      </w:r>
    </w:p>
    <w:p w14:paraId="144961DF" w14:textId="77777777" w:rsidR="00430BCD" w:rsidRDefault="00430BCD" w:rsidP="00430BCD">
      <w:pPr>
        <w:numPr>
          <w:ilvl w:val="0"/>
          <w:numId w:val="55"/>
        </w:numPr>
        <w:spacing w:after="5" w:line="247" w:lineRule="auto"/>
        <w:ind w:hanging="360"/>
      </w:pPr>
      <w:r>
        <w:rPr>
          <w:b/>
        </w:rPr>
        <w:lastRenderedPageBreak/>
        <w:t>Final Poster Presentation and White Paper:</w:t>
      </w:r>
      <w:r>
        <w:t xml:space="preserve">  For this project Students will engage with a large technical system that has loomed in the background of their lives, </w:t>
      </w:r>
      <w:proofErr w:type="gramStart"/>
      <w:r>
        <w:t>e.g.</w:t>
      </w:r>
      <w:proofErr w:type="gramEnd"/>
      <w:r>
        <w:t xml:space="preserve"> the Golden Gate Bridge, Hwy 101, the town water system, etc.  Each student will visit the technology and create a presentation analyzing the philosophical values implicit in their chosen technology following guidelines announced in class.  The student will also participate in writing with his or her group, a five to ten-page white paper following the guidelines to be announced in class and presenting their results to the class.  This project will count as 30% of the student’s grade (10% for the white paper, 10% for the initial report and 10% for the final presentation).   </w:t>
      </w:r>
    </w:p>
    <w:p w14:paraId="5E3C5305" w14:textId="77777777" w:rsidR="00430BCD" w:rsidRDefault="00430BCD" w:rsidP="00430BCD">
      <w:pPr>
        <w:spacing w:after="57" w:line="256" w:lineRule="auto"/>
        <w:ind w:left="1080"/>
      </w:pPr>
      <w:r>
        <w:t xml:space="preserve"> </w:t>
      </w:r>
    </w:p>
    <w:p w14:paraId="4B49CAB2" w14:textId="77777777" w:rsidR="00430BCD" w:rsidRDefault="00430BCD" w:rsidP="00430BCD">
      <w:pPr>
        <w:pStyle w:val="Heading1"/>
        <w:spacing w:before="0" w:line="256" w:lineRule="auto"/>
        <w:ind w:left="396" w:right="2" w:hanging="382"/>
        <w:jc w:val="center"/>
      </w:pPr>
      <w:r>
        <w:t xml:space="preserve">Reading Schedule </w:t>
      </w:r>
    </w:p>
    <w:tbl>
      <w:tblPr>
        <w:tblStyle w:val="TableGrid0"/>
        <w:tblW w:w="9045" w:type="dxa"/>
        <w:tblInd w:w="-278" w:type="dxa"/>
        <w:tblLayout w:type="fixed"/>
        <w:tblCellMar>
          <w:right w:w="11" w:type="dxa"/>
        </w:tblCellMar>
        <w:tblLook w:val="04A0" w:firstRow="1" w:lastRow="0" w:firstColumn="1" w:lastColumn="0" w:noHBand="0" w:noVBand="1"/>
      </w:tblPr>
      <w:tblGrid>
        <w:gridCol w:w="1821"/>
        <w:gridCol w:w="2641"/>
        <w:gridCol w:w="2857"/>
        <w:gridCol w:w="31"/>
        <w:gridCol w:w="1695"/>
      </w:tblGrid>
      <w:tr w:rsidR="00430BCD" w14:paraId="56B3ED59" w14:textId="77777777" w:rsidTr="00430BCD">
        <w:trPr>
          <w:cantSplit/>
          <w:trHeight w:val="1085"/>
        </w:trPr>
        <w:tc>
          <w:tcPr>
            <w:tcW w:w="1822" w:type="dxa"/>
            <w:tcBorders>
              <w:top w:val="single" w:sz="6" w:space="0" w:color="000000"/>
              <w:left w:val="single" w:sz="6" w:space="0" w:color="000000"/>
              <w:bottom w:val="single" w:sz="6" w:space="0" w:color="000000"/>
              <w:right w:val="single" w:sz="6" w:space="0" w:color="000000"/>
            </w:tcBorders>
            <w:hideMark/>
          </w:tcPr>
          <w:p w14:paraId="68F1ED5F" w14:textId="77777777" w:rsidR="00430BCD" w:rsidRDefault="00430BCD">
            <w:pPr>
              <w:spacing w:line="256" w:lineRule="auto"/>
              <w:ind w:left="113"/>
            </w:pPr>
            <w:r>
              <w:rPr>
                <w:b/>
              </w:rPr>
              <w:t xml:space="preserve">DATE </w:t>
            </w:r>
          </w:p>
        </w:tc>
        <w:tc>
          <w:tcPr>
            <w:tcW w:w="2642" w:type="dxa"/>
            <w:tcBorders>
              <w:top w:val="single" w:sz="6" w:space="0" w:color="000000"/>
              <w:left w:val="single" w:sz="6" w:space="0" w:color="000000"/>
              <w:bottom w:val="single" w:sz="6" w:space="0" w:color="000000"/>
              <w:right w:val="single" w:sz="6" w:space="0" w:color="000000"/>
            </w:tcBorders>
            <w:hideMark/>
          </w:tcPr>
          <w:p w14:paraId="242C4622" w14:textId="77777777" w:rsidR="00430BCD" w:rsidRDefault="00430BCD">
            <w:pPr>
              <w:spacing w:line="256" w:lineRule="auto"/>
              <w:ind w:left="115"/>
            </w:pPr>
            <w:r>
              <w:rPr>
                <w:b/>
              </w:rPr>
              <w:t xml:space="preserve">Lecture Topic </w:t>
            </w:r>
          </w:p>
        </w:tc>
        <w:tc>
          <w:tcPr>
            <w:tcW w:w="2859" w:type="dxa"/>
            <w:tcBorders>
              <w:top w:val="single" w:sz="6" w:space="0" w:color="000000"/>
              <w:left w:val="single" w:sz="6" w:space="0" w:color="000000"/>
              <w:bottom w:val="single" w:sz="6" w:space="0" w:color="000000"/>
              <w:right w:val="single" w:sz="6" w:space="0" w:color="000000"/>
            </w:tcBorders>
            <w:vAlign w:val="bottom"/>
            <w:hideMark/>
          </w:tcPr>
          <w:p w14:paraId="518B3A0D" w14:textId="77777777" w:rsidR="00430BCD" w:rsidRDefault="00430BCD">
            <w:pPr>
              <w:spacing w:after="216" w:line="256" w:lineRule="auto"/>
              <w:ind w:left="115"/>
            </w:pPr>
            <w:r>
              <w:rPr>
                <w:b/>
              </w:rPr>
              <w:t xml:space="preserve">Reading  </w:t>
            </w:r>
          </w:p>
          <w:p w14:paraId="653EEB4C" w14:textId="77777777" w:rsidR="00430BCD" w:rsidRDefault="00430BCD">
            <w:pPr>
              <w:spacing w:line="256" w:lineRule="auto"/>
              <w:ind w:left="115"/>
            </w:pPr>
            <w:r>
              <w:rPr>
                <w:b/>
              </w:rPr>
              <w:t xml:space="preserve">(The letter in front of each reading corresponds to the books listed above) </w:t>
            </w:r>
          </w:p>
        </w:tc>
        <w:tc>
          <w:tcPr>
            <w:tcW w:w="1727" w:type="dxa"/>
            <w:gridSpan w:val="2"/>
            <w:tcBorders>
              <w:top w:val="single" w:sz="6" w:space="0" w:color="000000"/>
              <w:left w:val="single" w:sz="6" w:space="0" w:color="000000"/>
              <w:bottom w:val="single" w:sz="6" w:space="0" w:color="000000"/>
              <w:right w:val="single" w:sz="6" w:space="0" w:color="000000"/>
            </w:tcBorders>
            <w:hideMark/>
          </w:tcPr>
          <w:p w14:paraId="39D5B600" w14:textId="77777777" w:rsidR="00430BCD" w:rsidRDefault="00430BCD">
            <w:pPr>
              <w:spacing w:line="256" w:lineRule="auto"/>
              <w:ind w:left="115"/>
            </w:pPr>
            <w:r>
              <w:rPr>
                <w:b/>
              </w:rPr>
              <w:t>Online Work</w:t>
            </w:r>
          </w:p>
        </w:tc>
      </w:tr>
      <w:tr w:rsidR="00430BCD" w14:paraId="40635E91" w14:textId="77777777" w:rsidTr="00430BCD">
        <w:trPr>
          <w:cantSplit/>
          <w:trHeight w:val="240"/>
        </w:trPr>
        <w:tc>
          <w:tcPr>
            <w:tcW w:w="1822" w:type="dxa"/>
            <w:tcBorders>
              <w:top w:val="single" w:sz="6" w:space="0" w:color="000000"/>
              <w:left w:val="single" w:sz="6" w:space="0" w:color="000000"/>
              <w:bottom w:val="single" w:sz="6" w:space="0" w:color="000000"/>
              <w:right w:val="nil"/>
            </w:tcBorders>
            <w:shd w:val="clear" w:color="auto" w:fill="B5B5B5"/>
          </w:tcPr>
          <w:p w14:paraId="4FA556E2" w14:textId="77777777" w:rsidR="00430BCD" w:rsidRDefault="00430BCD">
            <w:pPr>
              <w:spacing w:after="160" w:line="256" w:lineRule="auto"/>
            </w:pPr>
          </w:p>
        </w:tc>
        <w:tc>
          <w:tcPr>
            <w:tcW w:w="5501" w:type="dxa"/>
            <w:gridSpan w:val="2"/>
            <w:tcBorders>
              <w:top w:val="single" w:sz="6" w:space="0" w:color="000000"/>
              <w:left w:val="nil"/>
              <w:bottom w:val="single" w:sz="6" w:space="0" w:color="000000"/>
              <w:right w:val="nil"/>
            </w:tcBorders>
            <w:shd w:val="clear" w:color="auto" w:fill="B5B5B5"/>
            <w:hideMark/>
          </w:tcPr>
          <w:p w14:paraId="1502F6FE" w14:textId="77777777" w:rsidR="00430BCD" w:rsidRDefault="00430BCD">
            <w:pPr>
              <w:spacing w:line="256" w:lineRule="auto"/>
              <w:ind w:left="1598" w:hanging="1613"/>
              <w:jc w:val="center"/>
            </w:pPr>
            <w:r>
              <w:t>Historical Issues in Science and Technology</w:t>
            </w:r>
          </w:p>
        </w:tc>
        <w:tc>
          <w:tcPr>
            <w:tcW w:w="1727" w:type="dxa"/>
            <w:gridSpan w:val="2"/>
            <w:tcBorders>
              <w:top w:val="single" w:sz="6" w:space="0" w:color="000000"/>
              <w:left w:val="nil"/>
              <w:bottom w:val="single" w:sz="6" w:space="0" w:color="000000"/>
              <w:right w:val="single" w:sz="6" w:space="0" w:color="000000"/>
            </w:tcBorders>
            <w:shd w:val="clear" w:color="auto" w:fill="B5B5B5"/>
          </w:tcPr>
          <w:p w14:paraId="2DCA2E6A" w14:textId="77777777" w:rsidR="00430BCD" w:rsidRDefault="00430BCD">
            <w:pPr>
              <w:spacing w:after="160" w:line="256" w:lineRule="auto"/>
            </w:pPr>
          </w:p>
        </w:tc>
      </w:tr>
      <w:tr w:rsidR="00430BCD" w14:paraId="2D7A24A0" w14:textId="77777777" w:rsidTr="00430BCD">
        <w:trPr>
          <w:cantSplit/>
          <w:trHeight w:val="353"/>
        </w:trPr>
        <w:tc>
          <w:tcPr>
            <w:tcW w:w="1822" w:type="dxa"/>
            <w:vMerge w:val="restart"/>
            <w:tcBorders>
              <w:top w:val="single" w:sz="6" w:space="0" w:color="000000"/>
              <w:left w:val="single" w:sz="6" w:space="0" w:color="000000"/>
              <w:bottom w:val="single" w:sz="6" w:space="0" w:color="000000"/>
              <w:right w:val="single" w:sz="6" w:space="0" w:color="000000"/>
            </w:tcBorders>
            <w:hideMark/>
          </w:tcPr>
          <w:p w14:paraId="3F2FB425" w14:textId="77777777" w:rsidR="00430BCD" w:rsidRDefault="00430BCD">
            <w:pPr>
              <w:tabs>
                <w:tab w:val="right" w:pos="1041"/>
              </w:tabs>
              <w:spacing w:line="256" w:lineRule="auto"/>
            </w:pPr>
            <w:r>
              <w:t xml:space="preserve">Week 1 </w:t>
            </w:r>
          </w:p>
          <w:p w14:paraId="241ED69F" w14:textId="77777777" w:rsidR="00430BCD" w:rsidRDefault="00430BCD">
            <w:pPr>
              <w:spacing w:line="256" w:lineRule="auto"/>
            </w:pPr>
            <w:r>
              <w:t xml:space="preserve">08/22 </w:t>
            </w:r>
          </w:p>
        </w:tc>
        <w:tc>
          <w:tcPr>
            <w:tcW w:w="2642" w:type="dxa"/>
            <w:tcBorders>
              <w:top w:val="single" w:sz="6" w:space="0" w:color="000000"/>
              <w:left w:val="single" w:sz="6" w:space="0" w:color="000000"/>
              <w:bottom w:val="single" w:sz="6" w:space="0" w:color="000000"/>
              <w:right w:val="single" w:sz="6" w:space="0" w:color="000000"/>
            </w:tcBorders>
          </w:tcPr>
          <w:p w14:paraId="4E1C49CF" w14:textId="77777777" w:rsidR="00430BCD" w:rsidRDefault="00430BCD">
            <w:pPr>
              <w:spacing w:line="256" w:lineRule="auto"/>
              <w:ind w:left="115"/>
              <w:rPr>
                <w:b/>
              </w:rPr>
            </w:pPr>
            <w:r>
              <w:rPr>
                <w:b/>
              </w:rPr>
              <w:t>Introduction to the class</w:t>
            </w:r>
          </w:p>
          <w:p w14:paraId="2E485EF2" w14:textId="77777777" w:rsidR="00430BCD" w:rsidRDefault="00430BCD">
            <w:pPr>
              <w:spacing w:line="256" w:lineRule="auto"/>
              <w:ind w:left="115"/>
            </w:pPr>
          </w:p>
        </w:tc>
        <w:tc>
          <w:tcPr>
            <w:tcW w:w="2859" w:type="dxa"/>
            <w:tcBorders>
              <w:top w:val="single" w:sz="6" w:space="0" w:color="000000"/>
              <w:left w:val="single" w:sz="6" w:space="0" w:color="000000"/>
              <w:bottom w:val="single" w:sz="4" w:space="0" w:color="auto"/>
              <w:right w:val="nil"/>
            </w:tcBorders>
          </w:tcPr>
          <w:p w14:paraId="296F2E1A" w14:textId="77777777" w:rsidR="00430BCD" w:rsidRDefault="00000000">
            <w:pPr>
              <w:pStyle w:val="Heading2"/>
            </w:pPr>
            <w:hyperlink r:id="rId89" w:history="1">
              <w:r w:rsidR="00430BCD">
                <w:rPr>
                  <w:rStyle w:val="Hyperlink"/>
                </w:rPr>
                <w:t>Plato and the Internet</w:t>
              </w:r>
            </w:hyperlink>
          </w:p>
          <w:p w14:paraId="29485A29" w14:textId="77777777" w:rsidR="00430BCD" w:rsidRDefault="00430BCD">
            <w:pPr>
              <w:spacing w:line="256" w:lineRule="auto"/>
              <w:ind w:left="115"/>
            </w:pPr>
          </w:p>
        </w:tc>
        <w:tc>
          <w:tcPr>
            <w:tcW w:w="31" w:type="dxa"/>
            <w:vMerge w:val="restart"/>
            <w:tcBorders>
              <w:top w:val="single" w:sz="6" w:space="0" w:color="000000"/>
              <w:left w:val="nil"/>
              <w:bottom w:val="single" w:sz="6" w:space="0" w:color="000000"/>
              <w:right w:val="single" w:sz="6" w:space="0" w:color="000000"/>
            </w:tcBorders>
          </w:tcPr>
          <w:p w14:paraId="57B7B202" w14:textId="77777777" w:rsidR="00430BCD" w:rsidRDefault="00430BCD">
            <w:pPr>
              <w:spacing w:after="160" w:line="256" w:lineRule="auto"/>
            </w:pPr>
          </w:p>
        </w:tc>
        <w:tc>
          <w:tcPr>
            <w:tcW w:w="1696" w:type="dxa"/>
            <w:vMerge w:val="restart"/>
            <w:tcBorders>
              <w:top w:val="single" w:sz="6" w:space="0" w:color="000000"/>
              <w:left w:val="single" w:sz="6" w:space="0" w:color="000000"/>
              <w:bottom w:val="single" w:sz="6" w:space="0" w:color="000000"/>
              <w:right w:val="single" w:sz="6" w:space="0" w:color="000000"/>
            </w:tcBorders>
            <w:hideMark/>
          </w:tcPr>
          <w:p w14:paraId="3D34CBC5" w14:textId="77777777" w:rsidR="00430BCD" w:rsidRDefault="00430BCD">
            <w:pPr>
              <w:spacing w:line="256" w:lineRule="auto"/>
              <w:ind w:left="113"/>
            </w:pPr>
            <w:r>
              <w:t>Canvas</w:t>
            </w:r>
          </w:p>
        </w:tc>
      </w:tr>
      <w:tr w:rsidR="00430BCD" w14:paraId="766BD48D" w14:textId="77777777" w:rsidTr="00430BCD">
        <w:trPr>
          <w:trHeight w:val="352"/>
        </w:trPr>
        <w:tc>
          <w:tcPr>
            <w:tcW w:w="1822" w:type="dxa"/>
            <w:vMerge/>
            <w:tcBorders>
              <w:top w:val="single" w:sz="6" w:space="0" w:color="000000"/>
              <w:left w:val="single" w:sz="6" w:space="0" w:color="000000"/>
              <w:bottom w:val="single" w:sz="6" w:space="0" w:color="000000"/>
              <w:right w:val="single" w:sz="6" w:space="0" w:color="000000"/>
            </w:tcBorders>
            <w:vAlign w:val="center"/>
            <w:hideMark/>
          </w:tcPr>
          <w:p w14:paraId="41DBE2B8" w14:textId="77777777" w:rsidR="00430BCD" w:rsidRDefault="00430BCD">
            <w:pPr>
              <w:rPr>
                <w:rFonts w:ascii="Arial" w:eastAsia="Arial" w:hAnsi="Arial" w:cs="Arial"/>
                <w:lang w:val="en"/>
              </w:rPr>
            </w:pPr>
          </w:p>
        </w:tc>
        <w:tc>
          <w:tcPr>
            <w:tcW w:w="2642" w:type="dxa"/>
            <w:tcBorders>
              <w:top w:val="single" w:sz="6" w:space="0" w:color="000000"/>
              <w:left w:val="single" w:sz="6" w:space="0" w:color="000000"/>
              <w:bottom w:val="single" w:sz="6" w:space="0" w:color="000000"/>
              <w:right w:val="single" w:sz="6" w:space="0" w:color="000000"/>
            </w:tcBorders>
            <w:hideMark/>
          </w:tcPr>
          <w:p w14:paraId="2B958975" w14:textId="77777777" w:rsidR="00430BCD" w:rsidRDefault="00430BCD">
            <w:pPr>
              <w:spacing w:line="256" w:lineRule="auto"/>
              <w:ind w:left="115"/>
              <w:rPr>
                <w:b/>
              </w:rPr>
            </w:pPr>
            <w:r>
              <w:t>On Dialectic</w:t>
            </w:r>
            <w:r>
              <w:rPr>
                <w:rFonts w:ascii="Microsoft Sans Serif" w:eastAsia="Microsoft Sans Serif" w:hAnsi="Microsoft Sans Serif" w:cs="Microsoft Sans Serif"/>
                <w:sz w:val="26"/>
                <w:vertAlign w:val="subscript"/>
              </w:rPr>
              <w:t>—Plato</w:t>
            </w:r>
          </w:p>
        </w:tc>
        <w:tc>
          <w:tcPr>
            <w:tcW w:w="2859" w:type="dxa"/>
            <w:tcBorders>
              <w:top w:val="single" w:sz="4" w:space="0" w:color="auto"/>
              <w:left w:val="single" w:sz="6" w:space="0" w:color="000000"/>
              <w:bottom w:val="single" w:sz="6" w:space="0" w:color="000000"/>
              <w:right w:val="nil"/>
            </w:tcBorders>
            <w:hideMark/>
          </w:tcPr>
          <w:p w14:paraId="22C71477" w14:textId="77777777" w:rsidR="00430BCD" w:rsidRDefault="00430BCD">
            <w:pPr>
              <w:spacing w:line="256" w:lineRule="auto"/>
              <w:ind w:left="115"/>
            </w:pPr>
            <w:r>
              <w:t>O: Plato</w:t>
            </w:r>
          </w:p>
          <w:p w14:paraId="4A68CD3B" w14:textId="77777777" w:rsidR="00430BCD" w:rsidRDefault="00430BCD">
            <w:pPr>
              <w:pStyle w:val="Heading2"/>
            </w:pPr>
            <w:r>
              <w:t xml:space="preserve">  R: Intro</w:t>
            </w:r>
          </w:p>
        </w:tc>
        <w:tc>
          <w:tcPr>
            <w:tcW w:w="1727" w:type="dxa"/>
            <w:vMerge/>
            <w:tcBorders>
              <w:top w:val="single" w:sz="6" w:space="0" w:color="000000"/>
              <w:left w:val="nil"/>
              <w:bottom w:val="single" w:sz="6" w:space="0" w:color="000000"/>
              <w:right w:val="single" w:sz="6" w:space="0" w:color="000000"/>
            </w:tcBorders>
            <w:vAlign w:val="center"/>
            <w:hideMark/>
          </w:tcPr>
          <w:p w14:paraId="31962C86" w14:textId="77777777" w:rsidR="00430BCD" w:rsidRDefault="00430BCD">
            <w:pPr>
              <w:rPr>
                <w:rFonts w:ascii="Arial" w:eastAsia="Arial" w:hAnsi="Arial" w:cs="Arial"/>
                <w:lang w:val="en"/>
              </w:rPr>
            </w:pPr>
          </w:p>
        </w:tc>
        <w:tc>
          <w:tcPr>
            <w:tcW w:w="1696" w:type="dxa"/>
            <w:vMerge/>
            <w:tcBorders>
              <w:top w:val="single" w:sz="6" w:space="0" w:color="000000"/>
              <w:left w:val="single" w:sz="6" w:space="0" w:color="000000"/>
              <w:bottom w:val="single" w:sz="6" w:space="0" w:color="000000"/>
              <w:right w:val="single" w:sz="6" w:space="0" w:color="000000"/>
            </w:tcBorders>
            <w:vAlign w:val="center"/>
            <w:hideMark/>
          </w:tcPr>
          <w:p w14:paraId="6936CD38" w14:textId="77777777" w:rsidR="00430BCD" w:rsidRDefault="00430BCD">
            <w:pPr>
              <w:rPr>
                <w:rFonts w:ascii="Arial" w:eastAsia="Arial" w:hAnsi="Arial" w:cs="Arial"/>
                <w:lang w:val="en"/>
              </w:rPr>
            </w:pPr>
          </w:p>
        </w:tc>
      </w:tr>
      <w:tr w:rsidR="00430BCD" w14:paraId="45473023" w14:textId="77777777" w:rsidTr="00430BCD">
        <w:trPr>
          <w:trHeight w:val="375"/>
        </w:trPr>
        <w:tc>
          <w:tcPr>
            <w:tcW w:w="1822" w:type="dxa"/>
            <w:vMerge w:val="restart"/>
            <w:tcBorders>
              <w:top w:val="single" w:sz="6" w:space="0" w:color="000000"/>
              <w:left w:val="single" w:sz="6" w:space="0" w:color="000000"/>
              <w:bottom w:val="single" w:sz="6" w:space="0" w:color="000000"/>
              <w:right w:val="single" w:sz="6" w:space="0" w:color="000000"/>
            </w:tcBorders>
            <w:hideMark/>
          </w:tcPr>
          <w:p w14:paraId="21C6250D" w14:textId="77777777" w:rsidR="00430BCD" w:rsidRDefault="00430BCD">
            <w:pPr>
              <w:rPr>
                <w:szCs w:val="20"/>
              </w:rPr>
            </w:pPr>
            <w:r>
              <w:rPr>
                <w:szCs w:val="20"/>
              </w:rPr>
              <w:t>Week 2</w:t>
            </w:r>
          </w:p>
          <w:p w14:paraId="49883911" w14:textId="77777777" w:rsidR="00430BCD" w:rsidRDefault="00430BCD">
            <w:pPr>
              <w:spacing w:line="256" w:lineRule="auto"/>
            </w:pPr>
            <w:r>
              <w:t>09/29</w:t>
            </w:r>
          </w:p>
        </w:tc>
        <w:tc>
          <w:tcPr>
            <w:tcW w:w="2642" w:type="dxa"/>
            <w:tcBorders>
              <w:top w:val="single" w:sz="6" w:space="0" w:color="000000"/>
              <w:left w:val="single" w:sz="6" w:space="0" w:color="000000"/>
              <w:bottom w:val="single" w:sz="6" w:space="0" w:color="000000"/>
              <w:right w:val="single" w:sz="6" w:space="0" w:color="000000"/>
            </w:tcBorders>
          </w:tcPr>
          <w:p w14:paraId="0A0216BF" w14:textId="77777777" w:rsidR="00430BCD" w:rsidRDefault="00430BCD">
            <w:pPr>
              <w:spacing w:line="256" w:lineRule="auto"/>
              <w:ind w:left="115"/>
            </w:pPr>
            <w:proofErr w:type="gramStart"/>
            <w:r>
              <w:t xml:space="preserve">On  </w:t>
            </w:r>
            <w:r>
              <w:rPr>
                <w:i/>
              </w:rPr>
              <w:t>Technē</w:t>
            </w:r>
            <w:proofErr w:type="gramEnd"/>
            <w:r>
              <w:t xml:space="preserve"> and </w:t>
            </w:r>
            <w:r>
              <w:rPr>
                <w:i/>
              </w:rPr>
              <w:t xml:space="preserve">Epistēmē </w:t>
            </w:r>
            <w:r>
              <w:t>–Aristotle</w:t>
            </w:r>
          </w:p>
          <w:p w14:paraId="0D2F6180" w14:textId="77777777" w:rsidR="00430BCD" w:rsidRDefault="00430BCD">
            <w:pPr>
              <w:spacing w:line="256" w:lineRule="auto"/>
              <w:ind w:left="115"/>
              <w:rPr>
                <w:b/>
              </w:rPr>
            </w:pPr>
          </w:p>
        </w:tc>
        <w:tc>
          <w:tcPr>
            <w:tcW w:w="2859" w:type="dxa"/>
            <w:tcBorders>
              <w:top w:val="single" w:sz="6" w:space="0" w:color="000000"/>
              <w:left w:val="single" w:sz="6" w:space="0" w:color="000000"/>
              <w:bottom w:val="single" w:sz="4" w:space="0" w:color="auto"/>
              <w:right w:val="nil"/>
            </w:tcBorders>
          </w:tcPr>
          <w:p w14:paraId="6DBC233F" w14:textId="77777777" w:rsidR="00430BCD" w:rsidRDefault="00430BCD">
            <w:pPr>
              <w:spacing w:line="256" w:lineRule="auto"/>
              <w:ind w:left="115" w:right="1014"/>
            </w:pPr>
            <w:r>
              <w:t>O: Aristotle</w:t>
            </w:r>
          </w:p>
          <w:p w14:paraId="65A1071E" w14:textId="77777777" w:rsidR="00430BCD" w:rsidRDefault="00430BCD">
            <w:pPr>
              <w:spacing w:line="256" w:lineRule="auto"/>
              <w:ind w:left="115" w:right="1014"/>
            </w:pPr>
          </w:p>
        </w:tc>
        <w:tc>
          <w:tcPr>
            <w:tcW w:w="31" w:type="dxa"/>
            <w:vMerge w:val="restart"/>
            <w:tcBorders>
              <w:top w:val="single" w:sz="6" w:space="0" w:color="000000"/>
              <w:left w:val="nil"/>
              <w:bottom w:val="single" w:sz="6" w:space="0" w:color="000000"/>
              <w:right w:val="single" w:sz="6" w:space="0" w:color="000000"/>
            </w:tcBorders>
          </w:tcPr>
          <w:p w14:paraId="6D9B0501" w14:textId="77777777" w:rsidR="00430BCD" w:rsidRDefault="00430BCD">
            <w:pPr>
              <w:spacing w:after="160" w:line="256" w:lineRule="auto"/>
            </w:pPr>
          </w:p>
        </w:tc>
        <w:tc>
          <w:tcPr>
            <w:tcW w:w="1696" w:type="dxa"/>
            <w:vMerge w:val="restart"/>
            <w:tcBorders>
              <w:top w:val="single" w:sz="6" w:space="0" w:color="000000"/>
              <w:left w:val="single" w:sz="6" w:space="0" w:color="000000"/>
              <w:bottom w:val="single" w:sz="6" w:space="0" w:color="000000"/>
              <w:right w:val="single" w:sz="6" w:space="0" w:color="000000"/>
            </w:tcBorders>
            <w:hideMark/>
          </w:tcPr>
          <w:p w14:paraId="6F1BE1E9" w14:textId="77777777" w:rsidR="00430BCD" w:rsidRDefault="00430BCD">
            <w:pPr>
              <w:spacing w:line="256" w:lineRule="auto"/>
              <w:ind w:left="113"/>
            </w:pPr>
            <w:r>
              <w:t xml:space="preserve">Canvas </w:t>
            </w:r>
          </w:p>
          <w:p w14:paraId="1BB68CE0" w14:textId="77777777" w:rsidR="00430BCD" w:rsidRDefault="00430BCD">
            <w:pPr>
              <w:spacing w:line="256" w:lineRule="auto"/>
              <w:ind w:left="113"/>
            </w:pPr>
            <w:r>
              <w:rPr>
                <w:b/>
              </w:rPr>
              <w:t>Review topics for research project</w:t>
            </w:r>
          </w:p>
        </w:tc>
      </w:tr>
      <w:tr w:rsidR="00430BCD" w14:paraId="2366F19B" w14:textId="77777777" w:rsidTr="00430BCD">
        <w:trPr>
          <w:trHeight w:val="375"/>
        </w:trPr>
        <w:tc>
          <w:tcPr>
            <w:tcW w:w="1822" w:type="dxa"/>
            <w:vMerge/>
            <w:tcBorders>
              <w:top w:val="single" w:sz="6" w:space="0" w:color="000000"/>
              <w:left w:val="single" w:sz="6" w:space="0" w:color="000000"/>
              <w:bottom w:val="single" w:sz="6" w:space="0" w:color="000000"/>
              <w:right w:val="single" w:sz="6" w:space="0" w:color="000000"/>
            </w:tcBorders>
            <w:vAlign w:val="center"/>
            <w:hideMark/>
          </w:tcPr>
          <w:p w14:paraId="570E827C" w14:textId="77777777" w:rsidR="00430BCD" w:rsidRDefault="00430BCD">
            <w:pPr>
              <w:rPr>
                <w:rFonts w:ascii="Arial" w:eastAsia="Arial" w:hAnsi="Arial" w:cs="Arial"/>
                <w:lang w:val="en"/>
              </w:rPr>
            </w:pPr>
          </w:p>
        </w:tc>
        <w:tc>
          <w:tcPr>
            <w:tcW w:w="2642" w:type="dxa"/>
            <w:tcBorders>
              <w:top w:val="single" w:sz="6" w:space="0" w:color="000000"/>
              <w:left w:val="single" w:sz="6" w:space="0" w:color="000000"/>
              <w:bottom w:val="single" w:sz="6" w:space="0" w:color="000000"/>
              <w:right w:val="single" w:sz="6" w:space="0" w:color="000000"/>
            </w:tcBorders>
            <w:hideMark/>
          </w:tcPr>
          <w:p w14:paraId="62B0ABBB" w14:textId="77777777" w:rsidR="00430BCD" w:rsidRDefault="00430BCD">
            <w:pPr>
              <w:spacing w:line="256" w:lineRule="auto"/>
              <w:ind w:left="115"/>
            </w:pPr>
            <w:r>
              <w:t>Intro to Philosophy of Science</w:t>
            </w:r>
          </w:p>
        </w:tc>
        <w:tc>
          <w:tcPr>
            <w:tcW w:w="2859" w:type="dxa"/>
            <w:tcBorders>
              <w:top w:val="single" w:sz="4" w:space="0" w:color="auto"/>
              <w:left w:val="single" w:sz="6" w:space="0" w:color="000000"/>
              <w:bottom w:val="single" w:sz="6" w:space="0" w:color="000000"/>
              <w:right w:val="nil"/>
            </w:tcBorders>
            <w:hideMark/>
          </w:tcPr>
          <w:p w14:paraId="2EB91939" w14:textId="77777777" w:rsidR="00430BCD" w:rsidRDefault="00430BCD">
            <w:pPr>
              <w:spacing w:line="256" w:lineRule="auto"/>
              <w:ind w:left="115"/>
            </w:pPr>
            <w:r>
              <w:t xml:space="preserve">T: Ch1-Foundations of the </w:t>
            </w:r>
          </w:p>
          <w:p w14:paraId="0E0975F4" w14:textId="77777777" w:rsidR="00430BCD" w:rsidRDefault="00430BCD">
            <w:pPr>
              <w:spacing w:line="256" w:lineRule="auto"/>
              <w:ind w:left="115" w:right="1014"/>
            </w:pPr>
            <w:r>
              <w:t>Philosophy of Science</w:t>
            </w:r>
          </w:p>
        </w:tc>
        <w:tc>
          <w:tcPr>
            <w:tcW w:w="1727" w:type="dxa"/>
            <w:vMerge/>
            <w:tcBorders>
              <w:top w:val="single" w:sz="6" w:space="0" w:color="000000"/>
              <w:left w:val="nil"/>
              <w:bottom w:val="single" w:sz="6" w:space="0" w:color="000000"/>
              <w:right w:val="single" w:sz="6" w:space="0" w:color="000000"/>
            </w:tcBorders>
            <w:vAlign w:val="center"/>
            <w:hideMark/>
          </w:tcPr>
          <w:p w14:paraId="1BFEC7BE" w14:textId="77777777" w:rsidR="00430BCD" w:rsidRDefault="00430BCD">
            <w:pPr>
              <w:rPr>
                <w:rFonts w:ascii="Arial" w:eastAsia="Arial" w:hAnsi="Arial" w:cs="Arial"/>
                <w:lang w:val="en"/>
              </w:rPr>
            </w:pPr>
          </w:p>
        </w:tc>
        <w:tc>
          <w:tcPr>
            <w:tcW w:w="1696" w:type="dxa"/>
            <w:vMerge/>
            <w:tcBorders>
              <w:top w:val="single" w:sz="6" w:space="0" w:color="000000"/>
              <w:left w:val="single" w:sz="6" w:space="0" w:color="000000"/>
              <w:bottom w:val="single" w:sz="6" w:space="0" w:color="000000"/>
              <w:right w:val="single" w:sz="6" w:space="0" w:color="000000"/>
            </w:tcBorders>
            <w:vAlign w:val="center"/>
            <w:hideMark/>
          </w:tcPr>
          <w:p w14:paraId="18417D0C" w14:textId="77777777" w:rsidR="00430BCD" w:rsidRDefault="00430BCD">
            <w:pPr>
              <w:rPr>
                <w:rFonts w:ascii="Arial" w:eastAsia="Arial" w:hAnsi="Arial" w:cs="Arial"/>
                <w:lang w:val="en"/>
              </w:rPr>
            </w:pPr>
          </w:p>
        </w:tc>
      </w:tr>
      <w:tr w:rsidR="00430BCD" w14:paraId="22AA1B37" w14:textId="77777777" w:rsidTr="00430BCD">
        <w:trPr>
          <w:trHeight w:val="480"/>
        </w:trPr>
        <w:tc>
          <w:tcPr>
            <w:tcW w:w="1822" w:type="dxa"/>
            <w:vMerge w:val="restart"/>
            <w:tcBorders>
              <w:top w:val="single" w:sz="6" w:space="0" w:color="000000"/>
              <w:left w:val="single" w:sz="6" w:space="0" w:color="000000"/>
              <w:bottom w:val="single" w:sz="6" w:space="0" w:color="000000"/>
              <w:right w:val="single" w:sz="6" w:space="0" w:color="000000"/>
            </w:tcBorders>
            <w:hideMark/>
          </w:tcPr>
          <w:p w14:paraId="3F4F7C49" w14:textId="77777777" w:rsidR="00430BCD" w:rsidRDefault="00430BCD">
            <w:pPr>
              <w:rPr>
                <w:szCs w:val="20"/>
              </w:rPr>
            </w:pPr>
            <w:r>
              <w:rPr>
                <w:szCs w:val="20"/>
              </w:rPr>
              <w:t>Week 3</w:t>
            </w:r>
          </w:p>
          <w:p w14:paraId="675FC01A" w14:textId="77777777" w:rsidR="00430BCD" w:rsidRDefault="00430BCD">
            <w:r>
              <w:t xml:space="preserve">09/05 </w:t>
            </w:r>
          </w:p>
          <w:p w14:paraId="5F599F80" w14:textId="77777777" w:rsidR="00430BCD" w:rsidRDefault="00430BCD">
            <w:r>
              <w:t>Asynchronous Online</w:t>
            </w:r>
          </w:p>
        </w:tc>
        <w:tc>
          <w:tcPr>
            <w:tcW w:w="2642" w:type="dxa"/>
            <w:tcBorders>
              <w:top w:val="single" w:sz="6" w:space="0" w:color="000000"/>
              <w:left w:val="single" w:sz="6" w:space="0" w:color="000000"/>
              <w:bottom w:val="single" w:sz="6" w:space="0" w:color="000000"/>
              <w:right w:val="single" w:sz="6" w:space="0" w:color="000000"/>
            </w:tcBorders>
            <w:hideMark/>
          </w:tcPr>
          <w:p w14:paraId="0C48ED96" w14:textId="77777777" w:rsidR="00430BCD" w:rsidRDefault="00430BCD">
            <w:pPr>
              <w:spacing w:line="256" w:lineRule="auto"/>
              <w:ind w:left="115"/>
            </w:pPr>
            <w:r>
              <w:t xml:space="preserve">Technologies of the Court: 1450-1600 </w:t>
            </w:r>
          </w:p>
        </w:tc>
        <w:tc>
          <w:tcPr>
            <w:tcW w:w="2859" w:type="dxa"/>
            <w:tcBorders>
              <w:top w:val="single" w:sz="6" w:space="0" w:color="000000"/>
              <w:left w:val="single" w:sz="6" w:space="0" w:color="000000"/>
              <w:bottom w:val="single" w:sz="4" w:space="0" w:color="auto"/>
              <w:right w:val="nil"/>
            </w:tcBorders>
          </w:tcPr>
          <w:p w14:paraId="64CF3F2C" w14:textId="77777777" w:rsidR="00430BCD" w:rsidRDefault="00430BCD">
            <w:pPr>
              <w:spacing w:line="256" w:lineRule="auto"/>
              <w:ind w:left="115" w:right="1022"/>
            </w:pPr>
            <w:r>
              <w:t xml:space="preserve">L: Preface, Ch. 1 </w:t>
            </w:r>
          </w:p>
          <w:p w14:paraId="7DB77736" w14:textId="77777777" w:rsidR="00430BCD" w:rsidRDefault="00430BCD">
            <w:pPr>
              <w:spacing w:line="256" w:lineRule="auto"/>
            </w:pPr>
          </w:p>
        </w:tc>
        <w:tc>
          <w:tcPr>
            <w:tcW w:w="31" w:type="dxa"/>
            <w:vMerge w:val="restart"/>
            <w:tcBorders>
              <w:top w:val="single" w:sz="6" w:space="0" w:color="000000"/>
              <w:left w:val="nil"/>
              <w:bottom w:val="single" w:sz="6" w:space="0" w:color="000000"/>
              <w:right w:val="single" w:sz="6" w:space="0" w:color="000000"/>
            </w:tcBorders>
          </w:tcPr>
          <w:p w14:paraId="026558F8" w14:textId="77777777" w:rsidR="00430BCD" w:rsidRDefault="00430BCD">
            <w:pPr>
              <w:spacing w:after="160" w:line="256" w:lineRule="auto"/>
            </w:pPr>
          </w:p>
        </w:tc>
        <w:tc>
          <w:tcPr>
            <w:tcW w:w="1696" w:type="dxa"/>
            <w:vMerge w:val="restart"/>
            <w:tcBorders>
              <w:top w:val="single" w:sz="6" w:space="0" w:color="000000"/>
              <w:left w:val="single" w:sz="6" w:space="0" w:color="000000"/>
              <w:bottom w:val="single" w:sz="6" w:space="0" w:color="000000"/>
              <w:right w:val="single" w:sz="6" w:space="0" w:color="000000"/>
            </w:tcBorders>
            <w:hideMark/>
          </w:tcPr>
          <w:p w14:paraId="0512C96F" w14:textId="77777777" w:rsidR="00430BCD" w:rsidRDefault="00430BCD">
            <w:pPr>
              <w:spacing w:line="256" w:lineRule="auto"/>
              <w:ind w:left="113"/>
            </w:pPr>
            <w:r>
              <w:t>Canvas</w:t>
            </w:r>
          </w:p>
          <w:p w14:paraId="3CC668AA" w14:textId="77777777" w:rsidR="00430BCD" w:rsidRDefault="00430BCD">
            <w:pPr>
              <w:spacing w:line="256" w:lineRule="auto"/>
              <w:ind w:left="113"/>
              <w:rPr>
                <w:b/>
              </w:rPr>
            </w:pPr>
            <w:r>
              <w:rPr>
                <w:b/>
              </w:rPr>
              <w:t xml:space="preserve">Groups chosen </w:t>
            </w:r>
          </w:p>
        </w:tc>
      </w:tr>
      <w:tr w:rsidR="00430BCD" w:rsidRPr="00D838D9" w14:paraId="58DAD09B" w14:textId="77777777" w:rsidTr="00430BCD">
        <w:trPr>
          <w:trHeight w:val="480"/>
        </w:trPr>
        <w:tc>
          <w:tcPr>
            <w:tcW w:w="1822" w:type="dxa"/>
            <w:vMerge/>
            <w:tcBorders>
              <w:top w:val="single" w:sz="6" w:space="0" w:color="000000"/>
              <w:left w:val="single" w:sz="6" w:space="0" w:color="000000"/>
              <w:bottom w:val="single" w:sz="6" w:space="0" w:color="000000"/>
              <w:right w:val="single" w:sz="6" w:space="0" w:color="000000"/>
            </w:tcBorders>
            <w:vAlign w:val="center"/>
            <w:hideMark/>
          </w:tcPr>
          <w:p w14:paraId="72E2D2E3" w14:textId="77777777" w:rsidR="00430BCD" w:rsidRDefault="00430BCD">
            <w:pPr>
              <w:rPr>
                <w:rFonts w:ascii="Arial" w:eastAsia="Arial" w:hAnsi="Arial" w:cs="Arial"/>
                <w:lang w:val="en"/>
              </w:rPr>
            </w:pPr>
          </w:p>
        </w:tc>
        <w:tc>
          <w:tcPr>
            <w:tcW w:w="2642" w:type="dxa"/>
            <w:tcBorders>
              <w:top w:val="single" w:sz="6" w:space="0" w:color="000000"/>
              <w:left w:val="single" w:sz="6" w:space="0" w:color="000000"/>
              <w:bottom w:val="single" w:sz="6" w:space="0" w:color="000000"/>
              <w:right w:val="single" w:sz="6" w:space="0" w:color="000000"/>
            </w:tcBorders>
            <w:hideMark/>
          </w:tcPr>
          <w:p w14:paraId="02C13A5E" w14:textId="77777777" w:rsidR="00430BCD" w:rsidRDefault="00430BCD">
            <w:pPr>
              <w:spacing w:line="256" w:lineRule="auto"/>
              <w:ind w:left="115"/>
            </w:pPr>
            <w:r>
              <w:t>Postphenomenology of Technology</w:t>
            </w:r>
          </w:p>
        </w:tc>
        <w:tc>
          <w:tcPr>
            <w:tcW w:w="2859" w:type="dxa"/>
            <w:tcBorders>
              <w:top w:val="single" w:sz="4" w:space="0" w:color="auto"/>
              <w:left w:val="single" w:sz="6" w:space="0" w:color="000000"/>
              <w:bottom w:val="single" w:sz="6" w:space="0" w:color="000000"/>
              <w:right w:val="nil"/>
            </w:tcBorders>
            <w:hideMark/>
          </w:tcPr>
          <w:p w14:paraId="49E8CAD7" w14:textId="77777777" w:rsidR="00430BCD" w:rsidRPr="00430BCD" w:rsidRDefault="00430BCD">
            <w:pPr>
              <w:spacing w:line="256" w:lineRule="auto"/>
              <w:ind w:left="115" w:right="1022"/>
              <w:rPr>
                <w:lang w:val="fr-FR"/>
              </w:rPr>
            </w:pPr>
            <w:proofErr w:type="gramStart"/>
            <w:r w:rsidRPr="00430BCD">
              <w:rPr>
                <w:lang w:val="fr-FR"/>
              </w:rPr>
              <w:t>T:</w:t>
            </w:r>
            <w:proofErr w:type="gramEnd"/>
            <w:r w:rsidRPr="00430BCD">
              <w:rPr>
                <w:lang w:val="fr-FR"/>
              </w:rPr>
              <w:t xml:space="preserve"> Ch. 2-Logic plus Empiricism</w:t>
            </w:r>
          </w:p>
        </w:tc>
        <w:tc>
          <w:tcPr>
            <w:tcW w:w="1727" w:type="dxa"/>
            <w:vMerge/>
            <w:tcBorders>
              <w:top w:val="single" w:sz="6" w:space="0" w:color="000000"/>
              <w:left w:val="nil"/>
              <w:bottom w:val="single" w:sz="6" w:space="0" w:color="000000"/>
              <w:right w:val="single" w:sz="6" w:space="0" w:color="000000"/>
            </w:tcBorders>
            <w:vAlign w:val="center"/>
            <w:hideMark/>
          </w:tcPr>
          <w:p w14:paraId="02BA77C6" w14:textId="77777777" w:rsidR="00430BCD" w:rsidRPr="00430BCD" w:rsidRDefault="00430BCD">
            <w:pPr>
              <w:rPr>
                <w:rFonts w:ascii="Arial" w:eastAsia="Arial" w:hAnsi="Arial" w:cs="Arial"/>
                <w:lang w:val="fr-FR"/>
              </w:rPr>
            </w:pPr>
          </w:p>
        </w:tc>
        <w:tc>
          <w:tcPr>
            <w:tcW w:w="1696" w:type="dxa"/>
            <w:vMerge/>
            <w:tcBorders>
              <w:top w:val="single" w:sz="6" w:space="0" w:color="000000"/>
              <w:left w:val="single" w:sz="6" w:space="0" w:color="000000"/>
              <w:bottom w:val="single" w:sz="6" w:space="0" w:color="000000"/>
              <w:right w:val="single" w:sz="6" w:space="0" w:color="000000"/>
            </w:tcBorders>
            <w:vAlign w:val="center"/>
            <w:hideMark/>
          </w:tcPr>
          <w:p w14:paraId="46918CFE" w14:textId="77777777" w:rsidR="00430BCD" w:rsidRPr="00430BCD" w:rsidRDefault="00430BCD">
            <w:pPr>
              <w:rPr>
                <w:rFonts w:ascii="Arial" w:eastAsia="Arial" w:hAnsi="Arial" w:cs="Arial"/>
                <w:b/>
                <w:lang w:val="fr-FR"/>
              </w:rPr>
            </w:pPr>
          </w:p>
        </w:tc>
      </w:tr>
      <w:tr w:rsidR="00430BCD" w14:paraId="2078DFC1" w14:textId="77777777" w:rsidTr="00430BCD">
        <w:trPr>
          <w:trHeight w:val="375"/>
        </w:trPr>
        <w:tc>
          <w:tcPr>
            <w:tcW w:w="1822" w:type="dxa"/>
            <w:vMerge w:val="restart"/>
            <w:tcBorders>
              <w:top w:val="single" w:sz="6" w:space="0" w:color="000000"/>
              <w:left w:val="single" w:sz="6" w:space="0" w:color="000000"/>
              <w:bottom w:val="single" w:sz="6" w:space="0" w:color="000000"/>
              <w:right w:val="single" w:sz="6" w:space="0" w:color="000000"/>
            </w:tcBorders>
            <w:hideMark/>
          </w:tcPr>
          <w:p w14:paraId="5D819D1A" w14:textId="77777777" w:rsidR="00430BCD" w:rsidRDefault="00430BCD">
            <w:pPr>
              <w:spacing w:line="256" w:lineRule="auto"/>
              <w:ind w:left="1"/>
            </w:pPr>
            <w:r>
              <w:t xml:space="preserve">Week 4 </w:t>
            </w:r>
          </w:p>
          <w:p w14:paraId="5074E3A2" w14:textId="77777777" w:rsidR="00430BCD" w:rsidRDefault="00430BCD">
            <w:pPr>
              <w:spacing w:line="256" w:lineRule="auto"/>
            </w:pPr>
            <w:r>
              <w:t>09/12</w:t>
            </w:r>
          </w:p>
        </w:tc>
        <w:tc>
          <w:tcPr>
            <w:tcW w:w="2642" w:type="dxa"/>
            <w:tcBorders>
              <w:top w:val="single" w:sz="6" w:space="0" w:color="000000"/>
              <w:left w:val="single" w:sz="6" w:space="0" w:color="000000"/>
              <w:bottom w:val="single" w:sz="6" w:space="0" w:color="000000"/>
              <w:right w:val="single" w:sz="6" w:space="0" w:color="000000"/>
            </w:tcBorders>
            <w:hideMark/>
          </w:tcPr>
          <w:p w14:paraId="2F4D9AFD" w14:textId="77777777" w:rsidR="00430BCD" w:rsidRDefault="00430BCD">
            <w:pPr>
              <w:spacing w:line="256" w:lineRule="auto"/>
              <w:ind w:left="115"/>
            </w:pPr>
            <w:r>
              <w:t>Techniques of Commerce, 1588-1740</w:t>
            </w:r>
          </w:p>
        </w:tc>
        <w:tc>
          <w:tcPr>
            <w:tcW w:w="2859" w:type="dxa"/>
            <w:tcBorders>
              <w:top w:val="single" w:sz="6" w:space="0" w:color="000000"/>
              <w:left w:val="single" w:sz="6" w:space="0" w:color="000000"/>
              <w:bottom w:val="single" w:sz="4" w:space="0" w:color="auto"/>
              <w:right w:val="nil"/>
            </w:tcBorders>
          </w:tcPr>
          <w:p w14:paraId="4F3FAD48" w14:textId="77777777" w:rsidR="00430BCD" w:rsidRDefault="00430BCD">
            <w:pPr>
              <w:spacing w:line="256" w:lineRule="auto"/>
              <w:ind w:left="115"/>
            </w:pPr>
            <w:r>
              <w:t xml:space="preserve">L: Ch. 2 </w:t>
            </w:r>
          </w:p>
          <w:p w14:paraId="58E78709" w14:textId="77777777" w:rsidR="00430BCD" w:rsidRDefault="00430BCD">
            <w:pPr>
              <w:spacing w:line="256" w:lineRule="auto"/>
              <w:ind w:right="1022"/>
            </w:pPr>
          </w:p>
        </w:tc>
        <w:tc>
          <w:tcPr>
            <w:tcW w:w="31" w:type="dxa"/>
            <w:vMerge w:val="restart"/>
            <w:tcBorders>
              <w:top w:val="single" w:sz="6" w:space="0" w:color="000000"/>
              <w:left w:val="nil"/>
              <w:bottom w:val="single" w:sz="6" w:space="0" w:color="000000"/>
              <w:right w:val="single" w:sz="6" w:space="0" w:color="000000"/>
            </w:tcBorders>
          </w:tcPr>
          <w:p w14:paraId="453442FB" w14:textId="77777777" w:rsidR="00430BCD" w:rsidRDefault="00430BCD">
            <w:pPr>
              <w:spacing w:after="160" w:line="256" w:lineRule="auto"/>
            </w:pPr>
          </w:p>
        </w:tc>
        <w:tc>
          <w:tcPr>
            <w:tcW w:w="1696" w:type="dxa"/>
            <w:vMerge w:val="restart"/>
            <w:tcBorders>
              <w:top w:val="single" w:sz="6" w:space="0" w:color="000000"/>
              <w:left w:val="single" w:sz="6" w:space="0" w:color="000000"/>
              <w:bottom w:val="single" w:sz="6" w:space="0" w:color="000000"/>
              <w:right w:val="single" w:sz="6" w:space="0" w:color="000000"/>
            </w:tcBorders>
            <w:hideMark/>
          </w:tcPr>
          <w:p w14:paraId="00FA6171" w14:textId="77777777" w:rsidR="00430BCD" w:rsidRDefault="00430BCD">
            <w:pPr>
              <w:spacing w:line="256" w:lineRule="auto"/>
              <w:ind w:left="113"/>
            </w:pPr>
            <w:r>
              <w:t xml:space="preserve">Canvas </w:t>
            </w:r>
          </w:p>
        </w:tc>
      </w:tr>
      <w:tr w:rsidR="00430BCD" w14:paraId="6B6ADEEF" w14:textId="77777777" w:rsidTr="00430BCD">
        <w:trPr>
          <w:trHeight w:val="375"/>
        </w:trPr>
        <w:tc>
          <w:tcPr>
            <w:tcW w:w="1822" w:type="dxa"/>
            <w:vMerge/>
            <w:tcBorders>
              <w:top w:val="single" w:sz="6" w:space="0" w:color="000000"/>
              <w:left w:val="single" w:sz="6" w:space="0" w:color="000000"/>
              <w:bottom w:val="single" w:sz="6" w:space="0" w:color="000000"/>
              <w:right w:val="single" w:sz="6" w:space="0" w:color="000000"/>
            </w:tcBorders>
            <w:vAlign w:val="center"/>
            <w:hideMark/>
          </w:tcPr>
          <w:p w14:paraId="582CAF54" w14:textId="77777777" w:rsidR="00430BCD" w:rsidRDefault="00430BCD">
            <w:pPr>
              <w:rPr>
                <w:rFonts w:ascii="Arial" w:eastAsia="Arial" w:hAnsi="Arial" w:cs="Arial"/>
                <w:lang w:val="en"/>
              </w:rPr>
            </w:pPr>
          </w:p>
        </w:tc>
        <w:tc>
          <w:tcPr>
            <w:tcW w:w="2642" w:type="dxa"/>
            <w:tcBorders>
              <w:top w:val="single" w:sz="6" w:space="0" w:color="000000"/>
              <w:left w:val="single" w:sz="6" w:space="0" w:color="000000"/>
              <w:bottom w:val="single" w:sz="6" w:space="0" w:color="000000"/>
              <w:right w:val="single" w:sz="6" w:space="0" w:color="000000"/>
            </w:tcBorders>
            <w:hideMark/>
          </w:tcPr>
          <w:p w14:paraId="454F020B" w14:textId="77777777" w:rsidR="00430BCD" w:rsidRDefault="00430BCD">
            <w:pPr>
              <w:spacing w:line="256" w:lineRule="auto"/>
              <w:ind w:left="115"/>
            </w:pPr>
            <w:r>
              <w:t xml:space="preserve">Climate Change   </w:t>
            </w:r>
          </w:p>
        </w:tc>
        <w:tc>
          <w:tcPr>
            <w:tcW w:w="2859" w:type="dxa"/>
            <w:tcBorders>
              <w:top w:val="single" w:sz="4" w:space="0" w:color="auto"/>
              <w:left w:val="single" w:sz="6" w:space="0" w:color="000000"/>
              <w:bottom w:val="single" w:sz="6" w:space="0" w:color="000000"/>
              <w:right w:val="nil"/>
            </w:tcBorders>
            <w:hideMark/>
          </w:tcPr>
          <w:p w14:paraId="030E3DF6" w14:textId="77777777" w:rsidR="00430BCD" w:rsidRDefault="00430BCD">
            <w:pPr>
              <w:spacing w:line="256" w:lineRule="auto"/>
              <w:ind w:left="115"/>
            </w:pPr>
            <w:r>
              <w:t>T: Ch3-Induction &amp; Confirmation</w:t>
            </w:r>
          </w:p>
        </w:tc>
        <w:tc>
          <w:tcPr>
            <w:tcW w:w="1727" w:type="dxa"/>
            <w:vMerge/>
            <w:tcBorders>
              <w:top w:val="single" w:sz="6" w:space="0" w:color="000000"/>
              <w:left w:val="nil"/>
              <w:bottom w:val="single" w:sz="6" w:space="0" w:color="000000"/>
              <w:right w:val="single" w:sz="6" w:space="0" w:color="000000"/>
            </w:tcBorders>
            <w:vAlign w:val="center"/>
            <w:hideMark/>
          </w:tcPr>
          <w:p w14:paraId="546BB14D" w14:textId="77777777" w:rsidR="00430BCD" w:rsidRDefault="00430BCD">
            <w:pPr>
              <w:rPr>
                <w:rFonts w:ascii="Arial" w:eastAsia="Arial" w:hAnsi="Arial" w:cs="Arial"/>
                <w:lang w:val="en"/>
              </w:rPr>
            </w:pPr>
          </w:p>
        </w:tc>
        <w:tc>
          <w:tcPr>
            <w:tcW w:w="1696" w:type="dxa"/>
            <w:vMerge/>
            <w:tcBorders>
              <w:top w:val="single" w:sz="6" w:space="0" w:color="000000"/>
              <w:left w:val="single" w:sz="6" w:space="0" w:color="000000"/>
              <w:bottom w:val="single" w:sz="6" w:space="0" w:color="000000"/>
              <w:right w:val="single" w:sz="6" w:space="0" w:color="000000"/>
            </w:tcBorders>
            <w:vAlign w:val="center"/>
            <w:hideMark/>
          </w:tcPr>
          <w:p w14:paraId="427DB3E3" w14:textId="77777777" w:rsidR="00430BCD" w:rsidRDefault="00430BCD">
            <w:pPr>
              <w:rPr>
                <w:rFonts w:ascii="Arial" w:eastAsia="Arial" w:hAnsi="Arial" w:cs="Arial"/>
                <w:lang w:val="en"/>
              </w:rPr>
            </w:pPr>
          </w:p>
        </w:tc>
      </w:tr>
      <w:tr w:rsidR="00430BCD" w14:paraId="23B68F02" w14:textId="77777777" w:rsidTr="00430BCD">
        <w:trPr>
          <w:cantSplit/>
          <w:trHeight w:val="248"/>
        </w:trPr>
        <w:tc>
          <w:tcPr>
            <w:tcW w:w="1822" w:type="dxa"/>
            <w:vMerge w:val="restart"/>
            <w:tcBorders>
              <w:top w:val="single" w:sz="6" w:space="0" w:color="000000"/>
              <w:left w:val="single" w:sz="6" w:space="0" w:color="000000"/>
              <w:bottom w:val="single" w:sz="6" w:space="0" w:color="000000"/>
              <w:right w:val="single" w:sz="6" w:space="0" w:color="000000"/>
            </w:tcBorders>
            <w:hideMark/>
          </w:tcPr>
          <w:p w14:paraId="7DF75DFF" w14:textId="77777777" w:rsidR="00430BCD" w:rsidRDefault="00430BCD">
            <w:pPr>
              <w:spacing w:line="256" w:lineRule="auto"/>
              <w:ind w:left="1"/>
            </w:pPr>
            <w:r>
              <w:t xml:space="preserve">Week 5 </w:t>
            </w:r>
          </w:p>
          <w:p w14:paraId="15DE047D" w14:textId="77777777" w:rsidR="00430BCD" w:rsidRDefault="00430BCD">
            <w:pPr>
              <w:spacing w:line="256" w:lineRule="auto"/>
            </w:pPr>
            <w:r>
              <w:t>09/19</w:t>
            </w:r>
          </w:p>
        </w:tc>
        <w:tc>
          <w:tcPr>
            <w:tcW w:w="2642" w:type="dxa"/>
            <w:tcBorders>
              <w:top w:val="single" w:sz="6" w:space="0" w:color="000000"/>
              <w:left w:val="single" w:sz="6" w:space="0" w:color="000000"/>
              <w:bottom w:val="single" w:sz="6" w:space="0" w:color="000000"/>
              <w:right w:val="single" w:sz="6" w:space="0" w:color="000000"/>
            </w:tcBorders>
            <w:hideMark/>
          </w:tcPr>
          <w:p w14:paraId="015EE4D7" w14:textId="77777777" w:rsidR="00430BCD" w:rsidRDefault="00430BCD">
            <w:pPr>
              <w:spacing w:line="256" w:lineRule="auto"/>
            </w:pPr>
            <w:r>
              <w:t xml:space="preserve">Geographies of Industry, 1740-1852 </w:t>
            </w:r>
          </w:p>
        </w:tc>
        <w:tc>
          <w:tcPr>
            <w:tcW w:w="2859" w:type="dxa"/>
            <w:tcBorders>
              <w:top w:val="single" w:sz="6" w:space="0" w:color="000000"/>
              <w:left w:val="single" w:sz="6" w:space="0" w:color="000000"/>
              <w:bottom w:val="single" w:sz="4" w:space="0" w:color="auto"/>
              <w:right w:val="nil"/>
            </w:tcBorders>
          </w:tcPr>
          <w:p w14:paraId="307DACC7" w14:textId="77777777" w:rsidR="00430BCD" w:rsidRDefault="00430BCD">
            <w:pPr>
              <w:spacing w:line="256" w:lineRule="auto"/>
              <w:ind w:left="115" w:right="1722"/>
            </w:pPr>
            <w:r>
              <w:t xml:space="preserve">L: Ch. 3 </w:t>
            </w:r>
          </w:p>
          <w:p w14:paraId="605A0943" w14:textId="77777777" w:rsidR="00430BCD" w:rsidRDefault="00430BCD">
            <w:pPr>
              <w:spacing w:line="256" w:lineRule="auto"/>
              <w:ind w:right="1722"/>
            </w:pPr>
          </w:p>
        </w:tc>
        <w:tc>
          <w:tcPr>
            <w:tcW w:w="31" w:type="dxa"/>
            <w:vMerge w:val="restart"/>
            <w:tcBorders>
              <w:top w:val="single" w:sz="6" w:space="0" w:color="000000"/>
              <w:left w:val="nil"/>
              <w:bottom w:val="single" w:sz="6" w:space="0" w:color="000000"/>
              <w:right w:val="single" w:sz="6" w:space="0" w:color="000000"/>
            </w:tcBorders>
          </w:tcPr>
          <w:p w14:paraId="792232CE" w14:textId="77777777" w:rsidR="00430BCD" w:rsidRDefault="00430BCD">
            <w:pPr>
              <w:spacing w:after="160" w:line="256" w:lineRule="auto"/>
            </w:pPr>
          </w:p>
        </w:tc>
        <w:tc>
          <w:tcPr>
            <w:tcW w:w="1696" w:type="dxa"/>
            <w:vMerge w:val="restart"/>
            <w:tcBorders>
              <w:top w:val="single" w:sz="6" w:space="0" w:color="000000"/>
              <w:left w:val="single" w:sz="6" w:space="0" w:color="000000"/>
              <w:bottom w:val="single" w:sz="6" w:space="0" w:color="000000"/>
              <w:right w:val="single" w:sz="6" w:space="0" w:color="000000"/>
            </w:tcBorders>
            <w:hideMark/>
          </w:tcPr>
          <w:p w14:paraId="3003FABA" w14:textId="77777777" w:rsidR="00430BCD" w:rsidRDefault="00430BCD">
            <w:pPr>
              <w:spacing w:line="256" w:lineRule="auto"/>
            </w:pPr>
            <w:r>
              <w:t xml:space="preserve">Canvas </w:t>
            </w:r>
          </w:p>
        </w:tc>
      </w:tr>
      <w:tr w:rsidR="00430BCD" w14:paraId="275CFD11" w14:textId="77777777" w:rsidTr="00430BCD">
        <w:trPr>
          <w:cantSplit/>
          <w:trHeight w:val="247"/>
        </w:trPr>
        <w:tc>
          <w:tcPr>
            <w:tcW w:w="1822" w:type="dxa"/>
            <w:vMerge/>
            <w:tcBorders>
              <w:top w:val="single" w:sz="6" w:space="0" w:color="000000"/>
              <w:left w:val="single" w:sz="6" w:space="0" w:color="000000"/>
              <w:bottom w:val="single" w:sz="6" w:space="0" w:color="000000"/>
              <w:right w:val="single" w:sz="6" w:space="0" w:color="000000"/>
            </w:tcBorders>
            <w:vAlign w:val="center"/>
            <w:hideMark/>
          </w:tcPr>
          <w:p w14:paraId="2D99069C" w14:textId="77777777" w:rsidR="00430BCD" w:rsidRDefault="00430BCD">
            <w:pPr>
              <w:rPr>
                <w:rFonts w:ascii="Arial" w:eastAsia="Arial" w:hAnsi="Arial" w:cs="Arial"/>
                <w:lang w:val="en"/>
              </w:rPr>
            </w:pPr>
          </w:p>
        </w:tc>
        <w:tc>
          <w:tcPr>
            <w:tcW w:w="2642" w:type="dxa"/>
            <w:tcBorders>
              <w:top w:val="single" w:sz="6" w:space="0" w:color="000000"/>
              <w:left w:val="single" w:sz="6" w:space="0" w:color="000000"/>
              <w:bottom w:val="single" w:sz="6" w:space="0" w:color="000000"/>
              <w:right w:val="single" w:sz="6" w:space="0" w:color="000000"/>
            </w:tcBorders>
            <w:hideMark/>
          </w:tcPr>
          <w:p w14:paraId="629F6211" w14:textId="77777777" w:rsidR="00430BCD" w:rsidRDefault="00430BCD">
            <w:pPr>
              <w:spacing w:line="256" w:lineRule="auto"/>
            </w:pPr>
            <w:r>
              <w:t>Capitalism and Technology—Marx and Engels</w:t>
            </w:r>
          </w:p>
        </w:tc>
        <w:tc>
          <w:tcPr>
            <w:tcW w:w="2859" w:type="dxa"/>
            <w:tcBorders>
              <w:top w:val="single" w:sz="4" w:space="0" w:color="auto"/>
              <w:left w:val="single" w:sz="6" w:space="0" w:color="000000"/>
              <w:bottom w:val="single" w:sz="4" w:space="0" w:color="auto"/>
              <w:right w:val="nil"/>
            </w:tcBorders>
            <w:hideMark/>
          </w:tcPr>
          <w:p w14:paraId="17820663" w14:textId="77777777" w:rsidR="00430BCD" w:rsidRDefault="00430BCD">
            <w:pPr>
              <w:spacing w:line="256" w:lineRule="auto"/>
              <w:ind w:left="115" w:right="1722"/>
            </w:pPr>
            <w:r>
              <w:t>T: Ch. 4-Refutation</w:t>
            </w:r>
          </w:p>
        </w:tc>
        <w:tc>
          <w:tcPr>
            <w:tcW w:w="1727" w:type="dxa"/>
            <w:vMerge/>
            <w:tcBorders>
              <w:top w:val="single" w:sz="6" w:space="0" w:color="000000"/>
              <w:left w:val="nil"/>
              <w:bottom w:val="single" w:sz="6" w:space="0" w:color="000000"/>
              <w:right w:val="single" w:sz="6" w:space="0" w:color="000000"/>
            </w:tcBorders>
            <w:vAlign w:val="center"/>
            <w:hideMark/>
          </w:tcPr>
          <w:p w14:paraId="723BC021" w14:textId="77777777" w:rsidR="00430BCD" w:rsidRDefault="00430BCD">
            <w:pPr>
              <w:rPr>
                <w:rFonts w:ascii="Arial" w:eastAsia="Arial" w:hAnsi="Arial" w:cs="Arial"/>
                <w:lang w:val="en"/>
              </w:rPr>
            </w:pPr>
          </w:p>
        </w:tc>
        <w:tc>
          <w:tcPr>
            <w:tcW w:w="1696" w:type="dxa"/>
            <w:vMerge/>
            <w:tcBorders>
              <w:top w:val="single" w:sz="6" w:space="0" w:color="000000"/>
              <w:left w:val="single" w:sz="6" w:space="0" w:color="000000"/>
              <w:bottom w:val="single" w:sz="6" w:space="0" w:color="000000"/>
              <w:right w:val="single" w:sz="6" w:space="0" w:color="000000"/>
            </w:tcBorders>
            <w:vAlign w:val="center"/>
            <w:hideMark/>
          </w:tcPr>
          <w:p w14:paraId="7946ACB8" w14:textId="77777777" w:rsidR="00430BCD" w:rsidRDefault="00430BCD">
            <w:pPr>
              <w:rPr>
                <w:rFonts w:ascii="Arial" w:eastAsia="Arial" w:hAnsi="Arial" w:cs="Arial"/>
                <w:lang w:val="en"/>
              </w:rPr>
            </w:pPr>
          </w:p>
        </w:tc>
      </w:tr>
      <w:tr w:rsidR="00430BCD" w14:paraId="3C4F013C" w14:textId="77777777" w:rsidTr="00430BCD">
        <w:trPr>
          <w:cantSplit/>
          <w:trHeight w:val="345"/>
        </w:trPr>
        <w:tc>
          <w:tcPr>
            <w:tcW w:w="1822" w:type="dxa"/>
            <w:vMerge w:val="restart"/>
            <w:tcBorders>
              <w:top w:val="single" w:sz="6" w:space="0" w:color="000000"/>
              <w:left w:val="single" w:sz="6" w:space="0" w:color="000000"/>
              <w:bottom w:val="single" w:sz="6" w:space="0" w:color="000000"/>
              <w:right w:val="single" w:sz="6" w:space="0" w:color="000000"/>
            </w:tcBorders>
            <w:hideMark/>
          </w:tcPr>
          <w:p w14:paraId="35653025" w14:textId="77777777" w:rsidR="00430BCD" w:rsidRDefault="00430BCD">
            <w:pPr>
              <w:spacing w:line="256" w:lineRule="auto"/>
              <w:ind w:left="1"/>
            </w:pPr>
            <w:r>
              <w:lastRenderedPageBreak/>
              <w:t xml:space="preserve">Week 6 </w:t>
            </w:r>
          </w:p>
          <w:p w14:paraId="05F4D369" w14:textId="77777777" w:rsidR="00430BCD" w:rsidRDefault="00430BCD">
            <w:pPr>
              <w:spacing w:line="256" w:lineRule="auto"/>
            </w:pPr>
            <w:r>
              <w:t>09/26</w:t>
            </w:r>
          </w:p>
        </w:tc>
        <w:tc>
          <w:tcPr>
            <w:tcW w:w="2642" w:type="dxa"/>
            <w:tcBorders>
              <w:top w:val="single" w:sz="6" w:space="0" w:color="000000"/>
              <w:left w:val="single" w:sz="6" w:space="0" w:color="000000"/>
              <w:bottom w:val="single" w:sz="6" w:space="0" w:color="000000"/>
              <w:right w:val="single" w:sz="6" w:space="0" w:color="000000"/>
            </w:tcBorders>
            <w:hideMark/>
          </w:tcPr>
          <w:p w14:paraId="1C5F2010" w14:textId="77777777" w:rsidR="00430BCD" w:rsidRDefault="00430BCD">
            <w:pPr>
              <w:spacing w:line="256" w:lineRule="auto"/>
              <w:ind w:left="115"/>
            </w:pPr>
            <w:r>
              <w:t xml:space="preserve">Instruments of Empire, 1840-1914 </w:t>
            </w:r>
          </w:p>
        </w:tc>
        <w:tc>
          <w:tcPr>
            <w:tcW w:w="2859" w:type="dxa"/>
            <w:tcBorders>
              <w:top w:val="single" w:sz="4" w:space="0" w:color="auto"/>
              <w:left w:val="single" w:sz="6" w:space="0" w:color="000000"/>
              <w:bottom w:val="nil"/>
              <w:right w:val="nil"/>
            </w:tcBorders>
          </w:tcPr>
          <w:p w14:paraId="085DD324" w14:textId="77777777" w:rsidR="00430BCD" w:rsidRDefault="00430BCD">
            <w:pPr>
              <w:spacing w:line="256" w:lineRule="auto"/>
              <w:ind w:left="115" w:right="1722"/>
            </w:pPr>
            <w:r>
              <w:t xml:space="preserve">L: Ch. 4 </w:t>
            </w:r>
          </w:p>
          <w:p w14:paraId="1279D0F1" w14:textId="77777777" w:rsidR="00430BCD" w:rsidRDefault="00430BCD">
            <w:pPr>
              <w:spacing w:line="256" w:lineRule="auto"/>
              <w:ind w:left="115" w:right="1722"/>
            </w:pPr>
          </w:p>
        </w:tc>
        <w:tc>
          <w:tcPr>
            <w:tcW w:w="31" w:type="dxa"/>
            <w:vMerge w:val="restart"/>
            <w:tcBorders>
              <w:top w:val="single" w:sz="6" w:space="0" w:color="000000"/>
              <w:left w:val="nil"/>
              <w:bottom w:val="single" w:sz="6" w:space="0" w:color="000000"/>
              <w:right w:val="single" w:sz="6" w:space="0" w:color="000000"/>
            </w:tcBorders>
          </w:tcPr>
          <w:p w14:paraId="66515E41" w14:textId="77777777" w:rsidR="00430BCD" w:rsidRDefault="00430BCD">
            <w:pPr>
              <w:spacing w:after="160" w:line="256" w:lineRule="auto"/>
            </w:pPr>
          </w:p>
        </w:tc>
        <w:tc>
          <w:tcPr>
            <w:tcW w:w="1696" w:type="dxa"/>
            <w:vMerge w:val="restart"/>
            <w:tcBorders>
              <w:top w:val="single" w:sz="6" w:space="0" w:color="000000"/>
              <w:left w:val="single" w:sz="6" w:space="0" w:color="000000"/>
              <w:bottom w:val="single" w:sz="6" w:space="0" w:color="000000"/>
              <w:right w:val="single" w:sz="6" w:space="0" w:color="000000"/>
            </w:tcBorders>
            <w:hideMark/>
          </w:tcPr>
          <w:p w14:paraId="5A99C000" w14:textId="77777777" w:rsidR="00430BCD" w:rsidRDefault="00430BCD">
            <w:pPr>
              <w:spacing w:line="256" w:lineRule="auto"/>
            </w:pPr>
            <w:r>
              <w:t xml:space="preserve">   Canvas </w:t>
            </w:r>
          </w:p>
          <w:p w14:paraId="5767986A" w14:textId="77777777" w:rsidR="00430BCD" w:rsidRDefault="00430BCD">
            <w:pPr>
              <w:spacing w:line="256" w:lineRule="auto"/>
              <w:ind w:left="125"/>
            </w:pPr>
            <w:r>
              <w:rPr>
                <w:b/>
              </w:rPr>
              <w:t>Online Midterm</w:t>
            </w:r>
          </w:p>
        </w:tc>
      </w:tr>
      <w:tr w:rsidR="00430BCD" w14:paraId="46422F60" w14:textId="77777777" w:rsidTr="00430BCD">
        <w:trPr>
          <w:cantSplit/>
          <w:trHeight w:val="375"/>
        </w:trPr>
        <w:tc>
          <w:tcPr>
            <w:tcW w:w="1822" w:type="dxa"/>
            <w:vMerge/>
            <w:tcBorders>
              <w:top w:val="single" w:sz="6" w:space="0" w:color="000000"/>
              <w:left w:val="single" w:sz="6" w:space="0" w:color="000000"/>
              <w:bottom w:val="single" w:sz="6" w:space="0" w:color="000000"/>
              <w:right w:val="single" w:sz="6" w:space="0" w:color="000000"/>
            </w:tcBorders>
            <w:vAlign w:val="center"/>
            <w:hideMark/>
          </w:tcPr>
          <w:p w14:paraId="3DEF35C3" w14:textId="77777777" w:rsidR="00430BCD" w:rsidRDefault="00430BCD">
            <w:pPr>
              <w:rPr>
                <w:rFonts w:ascii="Arial" w:eastAsia="Arial" w:hAnsi="Arial" w:cs="Arial"/>
                <w:lang w:val="en"/>
              </w:rPr>
            </w:pPr>
          </w:p>
        </w:tc>
        <w:tc>
          <w:tcPr>
            <w:tcW w:w="2642" w:type="dxa"/>
            <w:tcBorders>
              <w:top w:val="single" w:sz="6" w:space="0" w:color="000000"/>
              <w:left w:val="single" w:sz="6" w:space="0" w:color="000000"/>
              <w:bottom w:val="single" w:sz="6" w:space="0" w:color="000000"/>
              <w:right w:val="single" w:sz="6" w:space="0" w:color="000000"/>
            </w:tcBorders>
            <w:hideMark/>
          </w:tcPr>
          <w:p w14:paraId="1CEE40F3" w14:textId="77777777" w:rsidR="00430BCD" w:rsidRDefault="00430BCD">
            <w:pPr>
              <w:spacing w:line="256" w:lineRule="auto"/>
              <w:ind w:left="115"/>
            </w:pPr>
            <w:r>
              <w:t>Online midterm</w:t>
            </w:r>
          </w:p>
        </w:tc>
        <w:tc>
          <w:tcPr>
            <w:tcW w:w="2859" w:type="dxa"/>
            <w:tcBorders>
              <w:top w:val="single" w:sz="4" w:space="0" w:color="auto"/>
              <w:left w:val="single" w:sz="6" w:space="0" w:color="000000"/>
              <w:bottom w:val="single" w:sz="6" w:space="0" w:color="000000"/>
              <w:right w:val="nil"/>
            </w:tcBorders>
          </w:tcPr>
          <w:p w14:paraId="7B3E6C36" w14:textId="77777777" w:rsidR="00430BCD" w:rsidRDefault="00430BCD">
            <w:pPr>
              <w:spacing w:line="256" w:lineRule="auto"/>
              <w:ind w:left="115" w:right="1722"/>
            </w:pPr>
          </w:p>
        </w:tc>
        <w:tc>
          <w:tcPr>
            <w:tcW w:w="1727" w:type="dxa"/>
            <w:vMerge/>
            <w:tcBorders>
              <w:top w:val="single" w:sz="6" w:space="0" w:color="000000"/>
              <w:left w:val="nil"/>
              <w:bottom w:val="single" w:sz="6" w:space="0" w:color="000000"/>
              <w:right w:val="single" w:sz="6" w:space="0" w:color="000000"/>
            </w:tcBorders>
            <w:vAlign w:val="center"/>
            <w:hideMark/>
          </w:tcPr>
          <w:p w14:paraId="24CA4DD4" w14:textId="77777777" w:rsidR="00430BCD" w:rsidRDefault="00430BCD">
            <w:pPr>
              <w:rPr>
                <w:rFonts w:ascii="Arial" w:eastAsia="Arial" w:hAnsi="Arial" w:cs="Arial"/>
                <w:lang w:val="en"/>
              </w:rPr>
            </w:pPr>
          </w:p>
        </w:tc>
        <w:tc>
          <w:tcPr>
            <w:tcW w:w="1696" w:type="dxa"/>
            <w:vMerge/>
            <w:tcBorders>
              <w:top w:val="single" w:sz="6" w:space="0" w:color="000000"/>
              <w:left w:val="single" w:sz="6" w:space="0" w:color="000000"/>
              <w:bottom w:val="single" w:sz="6" w:space="0" w:color="000000"/>
              <w:right w:val="single" w:sz="6" w:space="0" w:color="000000"/>
            </w:tcBorders>
            <w:vAlign w:val="center"/>
            <w:hideMark/>
          </w:tcPr>
          <w:p w14:paraId="00187B63" w14:textId="77777777" w:rsidR="00430BCD" w:rsidRDefault="00430BCD">
            <w:pPr>
              <w:rPr>
                <w:rFonts w:ascii="Arial" w:eastAsia="Arial" w:hAnsi="Arial" w:cs="Arial"/>
                <w:lang w:val="en"/>
              </w:rPr>
            </w:pPr>
          </w:p>
        </w:tc>
      </w:tr>
    </w:tbl>
    <w:p w14:paraId="7420485F" w14:textId="77777777" w:rsidR="00430BCD" w:rsidRDefault="00430BCD" w:rsidP="00430BCD">
      <w:pPr>
        <w:rPr>
          <w:rFonts w:ascii="Arial" w:eastAsia="Arial" w:hAnsi="Arial" w:cs="Arial"/>
          <w:lang w:val="en"/>
        </w:rPr>
      </w:pPr>
      <w:r>
        <w:br w:type="page"/>
      </w:r>
    </w:p>
    <w:p w14:paraId="15854B77" w14:textId="77777777" w:rsidR="00430BCD" w:rsidRDefault="00430BCD" w:rsidP="00430BCD">
      <w:pPr>
        <w:spacing w:line="256" w:lineRule="auto"/>
        <w:ind w:left="-1800" w:right="10428"/>
      </w:pPr>
    </w:p>
    <w:tbl>
      <w:tblPr>
        <w:tblStyle w:val="TableGrid0"/>
        <w:tblW w:w="9017" w:type="dxa"/>
        <w:tblInd w:w="-278" w:type="dxa"/>
        <w:tblCellMar>
          <w:left w:w="113" w:type="dxa"/>
          <w:right w:w="68" w:type="dxa"/>
        </w:tblCellMar>
        <w:tblLook w:val="04A0" w:firstRow="1" w:lastRow="0" w:firstColumn="1" w:lastColumn="0" w:noHBand="0" w:noVBand="1"/>
      </w:tblPr>
      <w:tblGrid>
        <w:gridCol w:w="1867"/>
        <w:gridCol w:w="2588"/>
        <w:gridCol w:w="2901"/>
        <w:gridCol w:w="1661"/>
      </w:tblGrid>
      <w:tr w:rsidR="00430BCD" w14:paraId="43C91625" w14:textId="77777777" w:rsidTr="00430BCD">
        <w:trPr>
          <w:trHeight w:val="244"/>
        </w:trPr>
        <w:tc>
          <w:tcPr>
            <w:tcW w:w="9017" w:type="dxa"/>
            <w:gridSpan w:val="4"/>
            <w:tcBorders>
              <w:top w:val="single" w:sz="6" w:space="0" w:color="000000"/>
              <w:left w:val="single" w:sz="6" w:space="0" w:color="000000"/>
              <w:bottom w:val="single" w:sz="6" w:space="0" w:color="000000"/>
              <w:right w:val="single" w:sz="6" w:space="0" w:color="000000"/>
            </w:tcBorders>
            <w:shd w:val="clear" w:color="auto" w:fill="B5B5B5"/>
            <w:hideMark/>
          </w:tcPr>
          <w:p w14:paraId="35ACDDE3" w14:textId="77777777" w:rsidR="00430BCD" w:rsidRDefault="00430BCD">
            <w:pPr>
              <w:spacing w:line="256" w:lineRule="auto"/>
              <w:ind w:left="1"/>
            </w:pPr>
            <w:r>
              <w:t>Philosophy, Modern Science and Technology: The Paradigm Shifts</w:t>
            </w:r>
          </w:p>
        </w:tc>
      </w:tr>
      <w:tr w:rsidR="00430BCD" w14:paraId="2BE8ED0B" w14:textId="77777777" w:rsidTr="00430BCD">
        <w:trPr>
          <w:trHeight w:val="623"/>
        </w:trPr>
        <w:tc>
          <w:tcPr>
            <w:tcW w:w="1867" w:type="dxa"/>
            <w:vMerge w:val="restart"/>
            <w:tcBorders>
              <w:top w:val="single" w:sz="6" w:space="0" w:color="000000"/>
              <w:left w:val="single" w:sz="6" w:space="0" w:color="000000"/>
              <w:bottom w:val="single" w:sz="6" w:space="0" w:color="000000"/>
              <w:right w:val="single" w:sz="6" w:space="0" w:color="000000"/>
            </w:tcBorders>
          </w:tcPr>
          <w:p w14:paraId="14636AA0" w14:textId="77777777" w:rsidR="00430BCD" w:rsidRDefault="00430BCD">
            <w:pPr>
              <w:ind w:left="-120"/>
              <w:rPr>
                <w:szCs w:val="20"/>
              </w:rPr>
            </w:pPr>
            <w:r>
              <w:rPr>
                <w:szCs w:val="20"/>
              </w:rPr>
              <w:t>Week 7</w:t>
            </w:r>
          </w:p>
          <w:p w14:paraId="44FE4627" w14:textId="77777777" w:rsidR="00430BCD" w:rsidRDefault="00430BCD">
            <w:pPr>
              <w:ind w:left="-120"/>
              <w:rPr>
                <w:szCs w:val="20"/>
              </w:rPr>
            </w:pPr>
            <w:r>
              <w:rPr>
                <w:szCs w:val="20"/>
              </w:rPr>
              <w:t>10/03</w:t>
            </w:r>
          </w:p>
          <w:p w14:paraId="69D631B0" w14:textId="77777777" w:rsidR="00430BCD" w:rsidRDefault="00430BCD">
            <w:pPr>
              <w:ind w:left="-120"/>
              <w:rPr>
                <w:szCs w:val="20"/>
              </w:rPr>
            </w:pPr>
            <w:r>
              <w:rPr>
                <w:szCs w:val="20"/>
              </w:rPr>
              <w:t>Class Asynchronous online</w:t>
            </w:r>
          </w:p>
          <w:p w14:paraId="593D1FE0" w14:textId="77777777" w:rsidR="00430BCD" w:rsidRDefault="00430BCD">
            <w:pPr>
              <w:spacing w:line="256" w:lineRule="auto"/>
              <w:ind w:left="1"/>
            </w:pPr>
          </w:p>
        </w:tc>
        <w:tc>
          <w:tcPr>
            <w:tcW w:w="2588" w:type="dxa"/>
            <w:tcBorders>
              <w:top w:val="single" w:sz="6" w:space="0" w:color="000000"/>
              <w:left w:val="single" w:sz="6" w:space="0" w:color="000000"/>
              <w:bottom w:val="single" w:sz="6" w:space="0" w:color="000000"/>
              <w:right w:val="single" w:sz="6" w:space="0" w:color="000000"/>
            </w:tcBorders>
            <w:hideMark/>
          </w:tcPr>
          <w:p w14:paraId="18FCC6A5" w14:textId="77777777" w:rsidR="00430BCD" w:rsidRDefault="00430BCD">
            <w:pPr>
              <w:spacing w:line="256" w:lineRule="auto"/>
              <w:ind w:left="2"/>
            </w:pPr>
            <w:r>
              <w:t>Changing the Paradigm: Khun</w:t>
            </w:r>
          </w:p>
        </w:tc>
        <w:tc>
          <w:tcPr>
            <w:tcW w:w="2901" w:type="dxa"/>
            <w:tcBorders>
              <w:top w:val="single" w:sz="6" w:space="0" w:color="000000"/>
              <w:left w:val="single" w:sz="6" w:space="0" w:color="000000"/>
              <w:bottom w:val="single" w:sz="4" w:space="0" w:color="auto"/>
              <w:right w:val="single" w:sz="6" w:space="0" w:color="000000"/>
            </w:tcBorders>
            <w:hideMark/>
          </w:tcPr>
          <w:p w14:paraId="345D5B7E" w14:textId="77777777" w:rsidR="00430BCD" w:rsidRPr="00430BCD" w:rsidRDefault="00430BCD">
            <w:pPr>
              <w:spacing w:line="256" w:lineRule="auto"/>
              <w:ind w:left="2"/>
              <w:rPr>
                <w:lang w:val="fr-FR"/>
              </w:rPr>
            </w:pPr>
            <w:proofErr w:type="gramStart"/>
            <w:r w:rsidRPr="00430BCD">
              <w:rPr>
                <w:lang w:val="fr-FR"/>
              </w:rPr>
              <w:t>T:</w:t>
            </w:r>
            <w:proofErr w:type="gramEnd"/>
            <w:r w:rsidRPr="00430BCD">
              <w:rPr>
                <w:lang w:val="fr-FR"/>
              </w:rPr>
              <w:t xml:space="preserve"> Ch. 5-Khun &amp; Normal Science</w:t>
            </w:r>
          </w:p>
        </w:tc>
        <w:tc>
          <w:tcPr>
            <w:tcW w:w="1661" w:type="dxa"/>
            <w:vMerge w:val="restart"/>
            <w:tcBorders>
              <w:top w:val="single" w:sz="6" w:space="0" w:color="000000"/>
              <w:left w:val="single" w:sz="6" w:space="0" w:color="000000"/>
              <w:bottom w:val="single" w:sz="6" w:space="0" w:color="000000"/>
              <w:right w:val="single" w:sz="6" w:space="0" w:color="000000"/>
            </w:tcBorders>
            <w:hideMark/>
          </w:tcPr>
          <w:p w14:paraId="7C8BC969" w14:textId="77777777" w:rsidR="00430BCD" w:rsidRDefault="00430BCD">
            <w:pPr>
              <w:spacing w:line="256" w:lineRule="auto"/>
            </w:pPr>
            <w:r>
              <w:t xml:space="preserve">Canvas </w:t>
            </w:r>
          </w:p>
          <w:p w14:paraId="19BABCC7" w14:textId="77777777" w:rsidR="00430BCD" w:rsidRDefault="00430BCD">
            <w:pPr>
              <w:spacing w:line="256" w:lineRule="auto"/>
            </w:pPr>
            <w:r>
              <w:t>Report your research and resources being used</w:t>
            </w:r>
          </w:p>
        </w:tc>
      </w:tr>
      <w:tr w:rsidR="00430BCD" w14:paraId="768F0D93" w14:textId="77777777" w:rsidTr="00430BCD">
        <w:trPr>
          <w:trHeight w:val="62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DA952A" w14:textId="77777777" w:rsidR="00430BCD" w:rsidRDefault="00430BCD">
            <w:pPr>
              <w:rPr>
                <w:rFonts w:ascii="Arial" w:eastAsia="Arial" w:hAnsi="Arial" w:cs="Arial"/>
                <w:lang w:val="en"/>
              </w:rPr>
            </w:pPr>
          </w:p>
        </w:tc>
        <w:tc>
          <w:tcPr>
            <w:tcW w:w="2588" w:type="dxa"/>
            <w:tcBorders>
              <w:top w:val="single" w:sz="6" w:space="0" w:color="000000"/>
              <w:left w:val="single" w:sz="6" w:space="0" w:color="000000"/>
              <w:bottom w:val="single" w:sz="6" w:space="0" w:color="000000"/>
              <w:right w:val="single" w:sz="6" w:space="0" w:color="000000"/>
            </w:tcBorders>
            <w:hideMark/>
          </w:tcPr>
          <w:p w14:paraId="599941C0" w14:textId="77777777" w:rsidR="00430BCD" w:rsidRDefault="00430BCD">
            <w:pPr>
              <w:spacing w:line="256" w:lineRule="auto"/>
              <w:ind w:left="2"/>
            </w:pPr>
            <w:r>
              <w:t>Science and Systems, 1870-1930</w:t>
            </w:r>
          </w:p>
        </w:tc>
        <w:tc>
          <w:tcPr>
            <w:tcW w:w="2901" w:type="dxa"/>
            <w:tcBorders>
              <w:top w:val="single" w:sz="4" w:space="0" w:color="auto"/>
              <w:left w:val="single" w:sz="6" w:space="0" w:color="000000"/>
              <w:bottom w:val="single" w:sz="6" w:space="0" w:color="000000"/>
              <w:right w:val="single" w:sz="6" w:space="0" w:color="000000"/>
            </w:tcBorders>
          </w:tcPr>
          <w:p w14:paraId="677C4641" w14:textId="77777777" w:rsidR="00430BCD" w:rsidRDefault="00430BCD">
            <w:pPr>
              <w:spacing w:line="256" w:lineRule="auto"/>
              <w:ind w:left="2"/>
            </w:pPr>
            <w:r>
              <w:t>O: Heidegger on Technology</w:t>
            </w:r>
          </w:p>
          <w:p w14:paraId="25A00DD9" w14:textId="77777777" w:rsidR="00430BCD" w:rsidRDefault="00430BCD">
            <w:pPr>
              <w:spacing w:line="256" w:lineRule="auto"/>
              <w:ind w:left="2"/>
            </w:pPr>
            <w:r>
              <w:t xml:space="preserve">L: Ch. 5 </w:t>
            </w:r>
          </w:p>
          <w:p w14:paraId="083FF655" w14:textId="77777777" w:rsidR="00430BCD" w:rsidRDefault="00430BCD">
            <w:pPr>
              <w:spacing w:line="256" w:lineRule="auto"/>
              <w:ind w:left="2"/>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D9CCB5" w14:textId="77777777" w:rsidR="00430BCD" w:rsidRDefault="00430BCD">
            <w:pPr>
              <w:rPr>
                <w:rFonts w:ascii="Arial" w:eastAsia="Arial" w:hAnsi="Arial" w:cs="Arial"/>
                <w:lang w:val="en"/>
              </w:rPr>
            </w:pPr>
          </w:p>
        </w:tc>
      </w:tr>
      <w:tr w:rsidR="00430BCD" w14:paraId="71A49D14" w14:textId="77777777" w:rsidTr="00430BCD">
        <w:trPr>
          <w:trHeight w:val="375"/>
        </w:trPr>
        <w:tc>
          <w:tcPr>
            <w:tcW w:w="1867" w:type="dxa"/>
            <w:vMerge w:val="restart"/>
            <w:tcBorders>
              <w:top w:val="single" w:sz="6" w:space="0" w:color="000000"/>
              <w:left w:val="single" w:sz="6" w:space="0" w:color="000000"/>
              <w:bottom w:val="single" w:sz="6" w:space="0" w:color="000000"/>
              <w:right w:val="single" w:sz="6" w:space="0" w:color="000000"/>
            </w:tcBorders>
            <w:hideMark/>
          </w:tcPr>
          <w:p w14:paraId="6908A7BA" w14:textId="77777777" w:rsidR="00430BCD" w:rsidRDefault="00430BCD">
            <w:pPr>
              <w:spacing w:line="256" w:lineRule="auto"/>
              <w:ind w:left="-30" w:hanging="30"/>
            </w:pPr>
            <w:r>
              <w:t>Week 8</w:t>
            </w:r>
          </w:p>
          <w:p w14:paraId="0C1776FF" w14:textId="77777777" w:rsidR="00430BCD" w:rsidRDefault="00430BCD">
            <w:pPr>
              <w:spacing w:line="256" w:lineRule="auto"/>
              <w:ind w:left="-30" w:hanging="30"/>
            </w:pPr>
            <w:r>
              <w:t>10/10</w:t>
            </w:r>
          </w:p>
        </w:tc>
        <w:tc>
          <w:tcPr>
            <w:tcW w:w="2588" w:type="dxa"/>
            <w:tcBorders>
              <w:top w:val="single" w:sz="6" w:space="0" w:color="000000"/>
              <w:left w:val="single" w:sz="6" w:space="0" w:color="000000"/>
              <w:bottom w:val="single" w:sz="6" w:space="0" w:color="000000"/>
              <w:right w:val="single" w:sz="6" w:space="0" w:color="000000"/>
            </w:tcBorders>
            <w:hideMark/>
          </w:tcPr>
          <w:p w14:paraId="7B3CC1BE" w14:textId="77777777" w:rsidR="00430BCD" w:rsidRDefault="00430BCD">
            <w:pPr>
              <w:spacing w:line="256" w:lineRule="auto"/>
              <w:ind w:left="2"/>
            </w:pPr>
            <w:r>
              <w:t>Scientific Realism and the Empirical Turn in the Philosophy of Technology</w:t>
            </w:r>
          </w:p>
        </w:tc>
        <w:tc>
          <w:tcPr>
            <w:tcW w:w="2901" w:type="dxa"/>
            <w:tcBorders>
              <w:top w:val="single" w:sz="6" w:space="0" w:color="000000"/>
              <w:left w:val="single" w:sz="6" w:space="0" w:color="000000"/>
              <w:bottom w:val="single" w:sz="4" w:space="0" w:color="auto"/>
              <w:right w:val="single" w:sz="6" w:space="0" w:color="000000"/>
            </w:tcBorders>
            <w:hideMark/>
          </w:tcPr>
          <w:p w14:paraId="64E17D33" w14:textId="77777777" w:rsidR="00430BCD" w:rsidRDefault="00430BCD">
            <w:pPr>
              <w:spacing w:line="256" w:lineRule="auto"/>
              <w:ind w:left="2" w:right="210"/>
            </w:pPr>
            <w:r>
              <w:t>O: The Empirical Turn, Veerbeek</w:t>
            </w:r>
          </w:p>
          <w:p w14:paraId="398CEC03" w14:textId="77777777" w:rsidR="00430BCD" w:rsidRDefault="00430BCD">
            <w:pPr>
              <w:spacing w:line="256" w:lineRule="auto"/>
              <w:ind w:left="2" w:right="210"/>
            </w:pPr>
            <w:r>
              <w:t>T: Ch6-Khun and Revolutions</w:t>
            </w:r>
          </w:p>
        </w:tc>
        <w:tc>
          <w:tcPr>
            <w:tcW w:w="1661" w:type="dxa"/>
            <w:vMerge w:val="restart"/>
            <w:tcBorders>
              <w:top w:val="single" w:sz="6" w:space="0" w:color="000000"/>
              <w:left w:val="single" w:sz="6" w:space="0" w:color="000000"/>
              <w:bottom w:val="single" w:sz="6" w:space="0" w:color="000000"/>
              <w:right w:val="single" w:sz="6" w:space="0" w:color="000000"/>
            </w:tcBorders>
            <w:hideMark/>
          </w:tcPr>
          <w:p w14:paraId="6E470ACD" w14:textId="77777777" w:rsidR="00430BCD" w:rsidRDefault="00430BCD">
            <w:pPr>
              <w:spacing w:line="256" w:lineRule="auto"/>
            </w:pPr>
            <w:r>
              <w:t xml:space="preserve">Canvas </w:t>
            </w:r>
          </w:p>
          <w:p w14:paraId="367640E7" w14:textId="77777777" w:rsidR="00430BCD" w:rsidRDefault="00430BCD">
            <w:pPr>
              <w:spacing w:line="256" w:lineRule="auto"/>
            </w:pPr>
            <w:r>
              <w:rPr>
                <w:b/>
              </w:rPr>
              <w:t>Presentation Group 1</w:t>
            </w:r>
          </w:p>
        </w:tc>
      </w:tr>
      <w:tr w:rsidR="00430BCD" w14:paraId="0A0C2153" w14:textId="77777777" w:rsidTr="00430BCD">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2B0D30" w14:textId="77777777" w:rsidR="00430BCD" w:rsidRDefault="00430BCD">
            <w:pPr>
              <w:rPr>
                <w:rFonts w:ascii="Arial" w:eastAsia="Arial" w:hAnsi="Arial" w:cs="Arial"/>
                <w:lang w:val="en"/>
              </w:rPr>
            </w:pPr>
          </w:p>
        </w:tc>
        <w:tc>
          <w:tcPr>
            <w:tcW w:w="2588" w:type="dxa"/>
            <w:tcBorders>
              <w:top w:val="single" w:sz="6" w:space="0" w:color="000000"/>
              <w:left w:val="single" w:sz="6" w:space="0" w:color="000000"/>
              <w:bottom w:val="single" w:sz="6" w:space="0" w:color="000000"/>
              <w:right w:val="single" w:sz="6" w:space="0" w:color="000000"/>
            </w:tcBorders>
            <w:hideMark/>
          </w:tcPr>
          <w:p w14:paraId="35A5CD45" w14:textId="77777777" w:rsidR="00430BCD" w:rsidRDefault="00430BCD">
            <w:pPr>
              <w:spacing w:line="256" w:lineRule="auto"/>
              <w:ind w:left="2"/>
            </w:pPr>
            <w:r>
              <w:t>Materials of Modernism, 1900-1950</w:t>
            </w:r>
          </w:p>
        </w:tc>
        <w:tc>
          <w:tcPr>
            <w:tcW w:w="2901" w:type="dxa"/>
            <w:tcBorders>
              <w:top w:val="single" w:sz="4" w:space="0" w:color="auto"/>
              <w:left w:val="single" w:sz="6" w:space="0" w:color="000000"/>
              <w:bottom w:val="single" w:sz="6" w:space="0" w:color="000000"/>
              <w:right w:val="single" w:sz="6" w:space="0" w:color="000000"/>
            </w:tcBorders>
            <w:hideMark/>
          </w:tcPr>
          <w:p w14:paraId="34C099F2" w14:textId="77777777" w:rsidR="00430BCD" w:rsidRDefault="00430BCD">
            <w:pPr>
              <w:spacing w:line="256" w:lineRule="auto"/>
              <w:ind w:left="2" w:right="210"/>
            </w:pPr>
            <w:r>
              <w:t>L: Ch. 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DEB680" w14:textId="77777777" w:rsidR="00430BCD" w:rsidRDefault="00430BCD">
            <w:pPr>
              <w:rPr>
                <w:rFonts w:ascii="Arial" w:eastAsia="Arial" w:hAnsi="Arial" w:cs="Arial"/>
                <w:lang w:val="en"/>
              </w:rPr>
            </w:pPr>
          </w:p>
        </w:tc>
      </w:tr>
      <w:tr w:rsidR="00430BCD" w14:paraId="3047314E" w14:textId="77777777" w:rsidTr="00430BCD">
        <w:trPr>
          <w:trHeight w:val="495"/>
        </w:trPr>
        <w:tc>
          <w:tcPr>
            <w:tcW w:w="1867" w:type="dxa"/>
            <w:vMerge w:val="restart"/>
            <w:tcBorders>
              <w:top w:val="single" w:sz="6" w:space="0" w:color="000000"/>
              <w:left w:val="single" w:sz="6" w:space="0" w:color="000000"/>
              <w:bottom w:val="single" w:sz="6" w:space="0" w:color="000000"/>
              <w:right w:val="single" w:sz="6" w:space="0" w:color="000000"/>
            </w:tcBorders>
            <w:hideMark/>
          </w:tcPr>
          <w:p w14:paraId="0E6711F2" w14:textId="77777777" w:rsidR="00430BCD" w:rsidRDefault="00430BCD">
            <w:pPr>
              <w:spacing w:line="256" w:lineRule="auto"/>
            </w:pPr>
            <w:r>
              <w:t>Week 9</w:t>
            </w:r>
          </w:p>
          <w:p w14:paraId="23282B83" w14:textId="77777777" w:rsidR="00430BCD" w:rsidRDefault="00430BCD">
            <w:pPr>
              <w:spacing w:line="256" w:lineRule="auto"/>
              <w:ind w:left="1"/>
            </w:pPr>
            <w:r>
              <w:t>10/17</w:t>
            </w:r>
          </w:p>
        </w:tc>
        <w:tc>
          <w:tcPr>
            <w:tcW w:w="2588" w:type="dxa"/>
            <w:tcBorders>
              <w:top w:val="single" w:sz="6" w:space="0" w:color="000000"/>
              <w:left w:val="single" w:sz="6" w:space="0" w:color="000000"/>
              <w:bottom w:val="single" w:sz="6" w:space="0" w:color="000000"/>
              <w:right w:val="single" w:sz="6" w:space="0" w:color="000000"/>
            </w:tcBorders>
          </w:tcPr>
          <w:p w14:paraId="5719F5B7" w14:textId="77777777" w:rsidR="00430BCD" w:rsidRDefault="00430BCD">
            <w:pPr>
              <w:ind w:left="2" w:right="32"/>
            </w:pPr>
            <w:r>
              <w:t>Philosophical inputs and outputs in technology—Mario Bunge</w:t>
            </w:r>
          </w:p>
          <w:p w14:paraId="19F43F01" w14:textId="77777777" w:rsidR="00430BCD" w:rsidRDefault="00430BCD">
            <w:pPr>
              <w:spacing w:line="256" w:lineRule="auto"/>
              <w:ind w:left="2"/>
            </w:pPr>
          </w:p>
        </w:tc>
        <w:tc>
          <w:tcPr>
            <w:tcW w:w="2901" w:type="dxa"/>
            <w:tcBorders>
              <w:top w:val="single" w:sz="6" w:space="0" w:color="000000"/>
              <w:left w:val="single" w:sz="6" w:space="0" w:color="000000"/>
              <w:bottom w:val="single" w:sz="4" w:space="0" w:color="auto"/>
              <w:right w:val="single" w:sz="6" w:space="0" w:color="000000"/>
            </w:tcBorders>
            <w:hideMark/>
          </w:tcPr>
          <w:p w14:paraId="4A21D4D1" w14:textId="77777777" w:rsidR="00430BCD" w:rsidRDefault="00430BCD">
            <w:pPr>
              <w:spacing w:line="256" w:lineRule="auto"/>
              <w:ind w:left="2"/>
            </w:pPr>
            <w:r>
              <w:t xml:space="preserve">O: Bunge, p 191 </w:t>
            </w:r>
          </w:p>
          <w:p w14:paraId="0EEE2C65" w14:textId="77777777" w:rsidR="00430BCD" w:rsidRDefault="00430BCD">
            <w:pPr>
              <w:spacing w:line="256" w:lineRule="auto"/>
              <w:ind w:left="2" w:right="1553"/>
            </w:pPr>
            <w:r>
              <w:t xml:space="preserve">T: Ch.7- Critical Phil of Science, </w:t>
            </w:r>
          </w:p>
        </w:tc>
        <w:tc>
          <w:tcPr>
            <w:tcW w:w="1661" w:type="dxa"/>
            <w:vMerge w:val="restart"/>
            <w:tcBorders>
              <w:top w:val="single" w:sz="6" w:space="0" w:color="000000"/>
              <w:left w:val="single" w:sz="6" w:space="0" w:color="000000"/>
              <w:bottom w:val="single" w:sz="6" w:space="0" w:color="000000"/>
              <w:right w:val="single" w:sz="6" w:space="0" w:color="000000"/>
            </w:tcBorders>
            <w:hideMark/>
          </w:tcPr>
          <w:p w14:paraId="6229E9B1" w14:textId="77777777" w:rsidR="00430BCD" w:rsidRDefault="00430BCD">
            <w:pPr>
              <w:spacing w:line="256" w:lineRule="auto"/>
            </w:pPr>
            <w:r>
              <w:t>Canvas</w:t>
            </w:r>
          </w:p>
          <w:p w14:paraId="7CF724AE" w14:textId="77777777" w:rsidR="00430BCD" w:rsidRDefault="00430BCD">
            <w:pPr>
              <w:spacing w:line="256" w:lineRule="auto"/>
            </w:pPr>
            <w:r>
              <w:rPr>
                <w:b/>
              </w:rPr>
              <w:t>Presentation Group 2</w:t>
            </w:r>
          </w:p>
        </w:tc>
      </w:tr>
      <w:tr w:rsidR="00430BCD" w14:paraId="63F758E4" w14:textId="77777777" w:rsidTr="00430BC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3B4E2F" w14:textId="77777777" w:rsidR="00430BCD" w:rsidRDefault="00430BCD">
            <w:pPr>
              <w:rPr>
                <w:rFonts w:ascii="Arial" w:eastAsia="Arial" w:hAnsi="Arial" w:cs="Arial"/>
                <w:lang w:val="en"/>
              </w:rPr>
            </w:pPr>
          </w:p>
        </w:tc>
        <w:tc>
          <w:tcPr>
            <w:tcW w:w="2588" w:type="dxa"/>
            <w:tcBorders>
              <w:top w:val="single" w:sz="6" w:space="0" w:color="000000"/>
              <w:left w:val="single" w:sz="6" w:space="0" w:color="000000"/>
              <w:bottom w:val="single" w:sz="6" w:space="0" w:color="000000"/>
              <w:right w:val="single" w:sz="6" w:space="0" w:color="000000"/>
            </w:tcBorders>
            <w:hideMark/>
          </w:tcPr>
          <w:p w14:paraId="1C333A8B" w14:textId="77777777" w:rsidR="00430BCD" w:rsidRDefault="00430BCD">
            <w:pPr>
              <w:ind w:left="2" w:right="32"/>
            </w:pPr>
            <w:r>
              <w:t>The Means of Destruction, 1936-1990</w:t>
            </w:r>
          </w:p>
        </w:tc>
        <w:tc>
          <w:tcPr>
            <w:tcW w:w="2901" w:type="dxa"/>
            <w:tcBorders>
              <w:top w:val="single" w:sz="4" w:space="0" w:color="auto"/>
              <w:left w:val="single" w:sz="6" w:space="0" w:color="000000"/>
              <w:bottom w:val="single" w:sz="6" w:space="0" w:color="000000"/>
              <w:right w:val="single" w:sz="6" w:space="0" w:color="000000"/>
            </w:tcBorders>
            <w:hideMark/>
          </w:tcPr>
          <w:p w14:paraId="74599553" w14:textId="77777777" w:rsidR="00430BCD" w:rsidRDefault="00430BCD">
            <w:pPr>
              <w:spacing w:line="256" w:lineRule="auto"/>
              <w:ind w:left="2" w:right="1553"/>
            </w:pPr>
            <w:r>
              <w:t xml:space="preserve">L: Ch. 7 </w:t>
            </w:r>
          </w:p>
          <w:p w14:paraId="2BC27F26" w14:textId="77777777" w:rsidR="00430BCD" w:rsidRDefault="00430BCD">
            <w:pPr>
              <w:spacing w:line="256" w:lineRule="auto"/>
              <w:ind w:left="2"/>
            </w:pPr>
            <w:r>
              <w:t>T: Ch8- Sociology of Science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94A128" w14:textId="77777777" w:rsidR="00430BCD" w:rsidRDefault="00430BCD">
            <w:pPr>
              <w:rPr>
                <w:rFonts w:ascii="Arial" w:eastAsia="Arial" w:hAnsi="Arial" w:cs="Arial"/>
                <w:lang w:val="en"/>
              </w:rPr>
            </w:pPr>
          </w:p>
        </w:tc>
      </w:tr>
      <w:tr w:rsidR="00430BCD" w14:paraId="31117914" w14:textId="77777777" w:rsidTr="00430BCD">
        <w:trPr>
          <w:trHeight w:val="495"/>
        </w:trPr>
        <w:tc>
          <w:tcPr>
            <w:tcW w:w="1867" w:type="dxa"/>
            <w:vMerge w:val="restart"/>
            <w:tcBorders>
              <w:top w:val="single" w:sz="6" w:space="0" w:color="000000"/>
              <w:left w:val="single" w:sz="6" w:space="0" w:color="000000"/>
              <w:bottom w:val="single" w:sz="6" w:space="0" w:color="000000"/>
              <w:right w:val="single" w:sz="6" w:space="0" w:color="000000"/>
            </w:tcBorders>
            <w:hideMark/>
          </w:tcPr>
          <w:p w14:paraId="231A091B" w14:textId="77777777" w:rsidR="00430BCD" w:rsidRDefault="00430BCD">
            <w:pPr>
              <w:spacing w:line="256" w:lineRule="auto"/>
              <w:rPr>
                <w:szCs w:val="20"/>
              </w:rPr>
            </w:pPr>
            <w:r>
              <w:rPr>
                <w:szCs w:val="20"/>
              </w:rPr>
              <w:t>Week 10</w:t>
            </w:r>
          </w:p>
          <w:p w14:paraId="38DC2853" w14:textId="77777777" w:rsidR="00430BCD" w:rsidRDefault="00430BCD">
            <w:pPr>
              <w:spacing w:line="256" w:lineRule="auto"/>
              <w:rPr>
                <w:szCs w:val="20"/>
              </w:rPr>
            </w:pPr>
            <w:r>
              <w:t>10/24</w:t>
            </w:r>
          </w:p>
        </w:tc>
        <w:tc>
          <w:tcPr>
            <w:tcW w:w="2588" w:type="dxa"/>
            <w:tcBorders>
              <w:top w:val="single" w:sz="6" w:space="0" w:color="000000"/>
              <w:left w:val="single" w:sz="6" w:space="0" w:color="000000"/>
              <w:bottom w:val="single" w:sz="6" w:space="0" w:color="000000"/>
              <w:right w:val="single" w:sz="6" w:space="0" w:color="000000"/>
            </w:tcBorders>
          </w:tcPr>
          <w:p w14:paraId="7103D7FC" w14:textId="77777777" w:rsidR="00430BCD" w:rsidRDefault="00430BCD">
            <w:pPr>
              <w:spacing w:line="256" w:lineRule="auto"/>
              <w:ind w:left="2"/>
            </w:pPr>
            <w:r>
              <w:t xml:space="preserve">Race and Gender in Science and Technology </w:t>
            </w:r>
          </w:p>
          <w:p w14:paraId="3B81C49A" w14:textId="77777777" w:rsidR="00430BCD" w:rsidRDefault="00430BCD">
            <w:pPr>
              <w:spacing w:line="256" w:lineRule="auto"/>
              <w:ind w:left="2"/>
            </w:pPr>
          </w:p>
        </w:tc>
        <w:tc>
          <w:tcPr>
            <w:tcW w:w="2901" w:type="dxa"/>
            <w:tcBorders>
              <w:top w:val="single" w:sz="6" w:space="0" w:color="000000"/>
              <w:left w:val="single" w:sz="6" w:space="0" w:color="000000"/>
              <w:bottom w:val="single" w:sz="4" w:space="0" w:color="auto"/>
              <w:right w:val="single" w:sz="6" w:space="0" w:color="000000"/>
            </w:tcBorders>
            <w:hideMark/>
          </w:tcPr>
          <w:p w14:paraId="7C600AB4" w14:textId="77777777" w:rsidR="00430BCD" w:rsidRDefault="00430BCD">
            <w:pPr>
              <w:spacing w:line="256" w:lineRule="auto"/>
              <w:ind w:left="286" w:hanging="284"/>
            </w:pPr>
            <w:r>
              <w:t>O: Ruha Benjamin, Race After Technology Chapter 2 ‘Glitches or Semantic Harms?</w:t>
            </w:r>
          </w:p>
          <w:p w14:paraId="0B879587" w14:textId="77777777" w:rsidR="00430BCD" w:rsidRDefault="00430BCD">
            <w:pPr>
              <w:spacing w:line="256" w:lineRule="auto"/>
              <w:ind w:left="2"/>
            </w:pPr>
            <w:r>
              <w:t>T: Ch. 9- Feminism &amp; Science</w:t>
            </w:r>
          </w:p>
        </w:tc>
        <w:tc>
          <w:tcPr>
            <w:tcW w:w="1661" w:type="dxa"/>
            <w:vMerge w:val="restart"/>
            <w:tcBorders>
              <w:top w:val="single" w:sz="6" w:space="0" w:color="000000"/>
              <w:left w:val="single" w:sz="6" w:space="0" w:color="000000"/>
              <w:bottom w:val="single" w:sz="6" w:space="0" w:color="000000"/>
              <w:right w:val="single" w:sz="6" w:space="0" w:color="000000"/>
            </w:tcBorders>
            <w:hideMark/>
          </w:tcPr>
          <w:p w14:paraId="6B801283" w14:textId="77777777" w:rsidR="00430BCD" w:rsidRDefault="00430BCD">
            <w:pPr>
              <w:spacing w:line="256" w:lineRule="auto"/>
            </w:pPr>
            <w:r>
              <w:t xml:space="preserve">Canvas </w:t>
            </w:r>
          </w:p>
          <w:p w14:paraId="2B532DD1" w14:textId="77777777" w:rsidR="00430BCD" w:rsidRDefault="00430BCD">
            <w:pPr>
              <w:spacing w:line="256" w:lineRule="auto"/>
            </w:pPr>
            <w:r>
              <w:rPr>
                <w:b/>
              </w:rPr>
              <w:t>Presentation Group 3</w:t>
            </w:r>
          </w:p>
        </w:tc>
      </w:tr>
      <w:tr w:rsidR="00430BCD" w14:paraId="0AFB090E" w14:textId="77777777" w:rsidTr="00430BC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5EB90E" w14:textId="77777777" w:rsidR="00430BCD" w:rsidRDefault="00430BCD">
            <w:pPr>
              <w:rPr>
                <w:rFonts w:ascii="Arial" w:eastAsia="Arial" w:hAnsi="Arial" w:cs="Arial"/>
                <w:szCs w:val="20"/>
                <w:lang w:val="en"/>
              </w:rPr>
            </w:pPr>
          </w:p>
        </w:tc>
        <w:tc>
          <w:tcPr>
            <w:tcW w:w="2588" w:type="dxa"/>
            <w:tcBorders>
              <w:top w:val="single" w:sz="6" w:space="0" w:color="000000"/>
              <w:left w:val="single" w:sz="6" w:space="0" w:color="000000"/>
              <w:bottom w:val="single" w:sz="6" w:space="0" w:color="000000"/>
              <w:right w:val="single" w:sz="6" w:space="0" w:color="000000"/>
            </w:tcBorders>
            <w:hideMark/>
          </w:tcPr>
          <w:p w14:paraId="7AEDF7D1" w14:textId="77777777" w:rsidR="00430BCD" w:rsidRDefault="00430BCD">
            <w:pPr>
              <w:spacing w:line="256" w:lineRule="auto"/>
              <w:ind w:left="2"/>
            </w:pPr>
            <w:r>
              <w:t>Genetic Engineering, Transhumanism, and Posthumanism</w:t>
            </w:r>
          </w:p>
        </w:tc>
        <w:tc>
          <w:tcPr>
            <w:tcW w:w="2901" w:type="dxa"/>
            <w:tcBorders>
              <w:top w:val="single" w:sz="4" w:space="0" w:color="auto"/>
              <w:left w:val="single" w:sz="6" w:space="0" w:color="000000"/>
              <w:bottom w:val="single" w:sz="6" w:space="0" w:color="000000"/>
              <w:right w:val="single" w:sz="6" w:space="0" w:color="000000"/>
            </w:tcBorders>
            <w:hideMark/>
          </w:tcPr>
          <w:p w14:paraId="164913CD" w14:textId="77777777" w:rsidR="00430BCD" w:rsidRDefault="00430BCD">
            <w:pPr>
              <w:spacing w:line="256" w:lineRule="auto"/>
              <w:ind w:left="2"/>
            </w:pPr>
            <w:r>
              <w:t xml:space="preserve">T: Ch. 10-Naturalism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895127" w14:textId="77777777" w:rsidR="00430BCD" w:rsidRDefault="00430BCD">
            <w:pPr>
              <w:rPr>
                <w:rFonts w:ascii="Arial" w:eastAsia="Arial" w:hAnsi="Arial" w:cs="Arial"/>
                <w:lang w:val="en"/>
              </w:rPr>
            </w:pPr>
          </w:p>
        </w:tc>
      </w:tr>
      <w:tr w:rsidR="00430BCD" w14:paraId="232AA15C" w14:textId="77777777" w:rsidTr="00430BCD">
        <w:trPr>
          <w:trHeight w:val="495"/>
        </w:trPr>
        <w:tc>
          <w:tcPr>
            <w:tcW w:w="1867" w:type="dxa"/>
            <w:vMerge w:val="restart"/>
            <w:tcBorders>
              <w:top w:val="single" w:sz="6" w:space="0" w:color="000000"/>
              <w:left w:val="single" w:sz="6" w:space="0" w:color="000000"/>
              <w:bottom w:val="single" w:sz="6" w:space="0" w:color="000000"/>
              <w:right w:val="single" w:sz="6" w:space="0" w:color="000000"/>
            </w:tcBorders>
            <w:hideMark/>
          </w:tcPr>
          <w:p w14:paraId="5B97274A" w14:textId="77777777" w:rsidR="00430BCD" w:rsidRDefault="00430BCD">
            <w:pPr>
              <w:spacing w:line="256" w:lineRule="auto"/>
              <w:ind w:left="1"/>
            </w:pPr>
            <w:r>
              <w:t xml:space="preserve">Week 11 </w:t>
            </w:r>
          </w:p>
          <w:p w14:paraId="50CB2D7B" w14:textId="77777777" w:rsidR="00430BCD" w:rsidRDefault="00430BCD">
            <w:pPr>
              <w:spacing w:line="256" w:lineRule="auto"/>
            </w:pPr>
            <w:r>
              <w:t xml:space="preserve">10/31 </w:t>
            </w:r>
          </w:p>
          <w:p w14:paraId="1D9C9B3B" w14:textId="77777777" w:rsidR="00430BCD" w:rsidRDefault="00430BCD">
            <w:pPr>
              <w:spacing w:line="256" w:lineRule="auto"/>
            </w:pPr>
            <w:r>
              <w:t>Asynchronous Online</w:t>
            </w:r>
          </w:p>
        </w:tc>
        <w:tc>
          <w:tcPr>
            <w:tcW w:w="2588" w:type="dxa"/>
            <w:tcBorders>
              <w:top w:val="single" w:sz="4" w:space="0" w:color="auto"/>
              <w:left w:val="single" w:sz="6" w:space="0" w:color="000000"/>
              <w:bottom w:val="single" w:sz="6" w:space="0" w:color="000000"/>
              <w:right w:val="single" w:sz="6" w:space="0" w:color="000000"/>
            </w:tcBorders>
            <w:hideMark/>
          </w:tcPr>
          <w:p w14:paraId="1BFBEE38" w14:textId="77777777" w:rsidR="00430BCD" w:rsidRDefault="00430BCD">
            <w:pPr>
              <w:spacing w:line="256" w:lineRule="auto"/>
              <w:ind w:left="2"/>
            </w:pPr>
            <w:r>
              <w:t>Do Artifacts have Politics—Langdon Winner</w:t>
            </w:r>
          </w:p>
        </w:tc>
        <w:tc>
          <w:tcPr>
            <w:tcW w:w="2901" w:type="dxa"/>
            <w:tcBorders>
              <w:top w:val="single" w:sz="6" w:space="0" w:color="000000"/>
              <w:left w:val="single" w:sz="6" w:space="0" w:color="000000"/>
              <w:bottom w:val="single" w:sz="4" w:space="0" w:color="auto"/>
              <w:right w:val="single" w:sz="6" w:space="0" w:color="000000"/>
            </w:tcBorders>
            <w:hideMark/>
          </w:tcPr>
          <w:p w14:paraId="2AEE8E45" w14:textId="77777777" w:rsidR="00430BCD" w:rsidRDefault="00430BCD">
            <w:pPr>
              <w:spacing w:line="256" w:lineRule="auto"/>
              <w:ind w:left="2"/>
            </w:pPr>
            <w:r>
              <w:t xml:space="preserve">O: Winner, p 668 </w:t>
            </w:r>
          </w:p>
          <w:p w14:paraId="1CD4C230" w14:textId="77777777" w:rsidR="00430BCD" w:rsidRDefault="00430BCD">
            <w:pPr>
              <w:spacing w:line="256" w:lineRule="auto"/>
              <w:ind w:left="2"/>
            </w:pPr>
            <w:r>
              <w:t xml:space="preserve">T: Ch. 11- Science as a Process </w:t>
            </w:r>
          </w:p>
        </w:tc>
        <w:tc>
          <w:tcPr>
            <w:tcW w:w="1661" w:type="dxa"/>
            <w:vMerge w:val="restart"/>
            <w:tcBorders>
              <w:top w:val="single" w:sz="6" w:space="0" w:color="000000"/>
              <w:left w:val="single" w:sz="6" w:space="0" w:color="000000"/>
              <w:bottom w:val="single" w:sz="6" w:space="0" w:color="000000"/>
              <w:right w:val="single" w:sz="6" w:space="0" w:color="000000"/>
            </w:tcBorders>
            <w:hideMark/>
          </w:tcPr>
          <w:p w14:paraId="292A6C1A" w14:textId="77777777" w:rsidR="00430BCD" w:rsidRDefault="00430BCD">
            <w:pPr>
              <w:spacing w:line="256" w:lineRule="auto"/>
            </w:pPr>
            <w:r>
              <w:t>Canvas</w:t>
            </w:r>
          </w:p>
          <w:p w14:paraId="5B81F1EB" w14:textId="77777777" w:rsidR="00430BCD" w:rsidRDefault="00430BCD">
            <w:pPr>
              <w:spacing w:line="256" w:lineRule="auto"/>
              <w:rPr>
                <w:b/>
              </w:rPr>
            </w:pPr>
            <w:r>
              <w:rPr>
                <w:b/>
              </w:rPr>
              <w:t>Presentation Group 4</w:t>
            </w:r>
          </w:p>
        </w:tc>
      </w:tr>
      <w:tr w:rsidR="00430BCD" w14:paraId="26FDE202" w14:textId="77777777" w:rsidTr="00430BCD">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7D09DC" w14:textId="77777777" w:rsidR="00430BCD" w:rsidRDefault="00430BCD">
            <w:pPr>
              <w:rPr>
                <w:rFonts w:ascii="Arial" w:eastAsia="Arial" w:hAnsi="Arial" w:cs="Arial"/>
                <w:lang w:val="en"/>
              </w:rPr>
            </w:pPr>
          </w:p>
        </w:tc>
        <w:tc>
          <w:tcPr>
            <w:tcW w:w="2588" w:type="dxa"/>
            <w:tcBorders>
              <w:top w:val="single" w:sz="4" w:space="0" w:color="auto"/>
              <w:left w:val="single" w:sz="6" w:space="0" w:color="000000"/>
              <w:bottom w:val="single" w:sz="6" w:space="0" w:color="000000"/>
              <w:right w:val="single" w:sz="6" w:space="0" w:color="000000"/>
            </w:tcBorders>
            <w:hideMark/>
          </w:tcPr>
          <w:p w14:paraId="18F002AF" w14:textId="77777777" w:rsidR="00430BCD" w:rsidRDefault="00430BCD">
            <w:pPr>
              <w:spacing w:line="256" w:lineRule="auto"/>
              <w:ind w:left="2"/>
            </w:pPr>
            <w:r>
              <w:t>The Ambiguity of Technology</w:t>
            </w:r>
          </w:p>
        </w:tc>
        <w:tc>
          <w:tcPr>
            <w:tcW w:w="2901" w:type="dxa"/>
            <w:tcBorders>
              <w:top w:val="single" w:sz="4" w:space="0" w:color="auto"/>
              <w:left w:val="single" w:sz="6" w:space="0" w:color="000000"/>
              <w:bottom w:val="single" w:sz="6" w:space="0" w:color="000000"/>
              <w:right w:val="single" w:sz="6" w:space="0" w:color="000000"/>
            </w:tcBorders>
            <w:hideMark/>
          </w:tcPr>
          <w:p w14:paraId="4AA3AB2C" w14:textId="77777777" w:rsidR="00430BCD" w:rsidRDefault="00430BCD">
            <w:pPr>
              <w:spacing w:line="256" w:lineRule="auto"/>
              <w:ind w:left="2"/>
            </w:pPr>
            <w:r>
              <w:t>O: Ellul</w:t>
            </w:r>
          </w:p>
          <w:p w14:paraId="03EA8849" w14:textId="77777777" w:rsidR="00430BCD" w:rsidRDefault="00430BCD">
            <w:pPr>
              <w:spacing w:line="256" w:lineRule="auto"/>
              <w:ind w:left="2"/>
            </w:pPr>
            <w:r>
              <w:t>T:  Ch. 12-Realism</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7B0F11" w14:textId="77777777" w:rsidR="00430BCD" w:rsidRDefault="00430BCD">
            <w:pPr>
              <w:rPr>
                <w:rFonts w:ascii="Arial" w:eastAsia="Arial" w:hAnsi="Arial" w:cs="Arial"/>
                <w:b/>
                <w:lang w:val="en"/>
              </w:rPr>
            </w:pPr>
          </w:p>
        </w:tc>
      </w:tr>
      <w:tr w:rsidR="00430BCD" w14:paraId="353444D5" w14:textId="77777777" w:rsidTr="00430BCD">
        <w:trPr>
          <w:trHeight w:val="465"/>
        </w:trPr>
        <w:tc>
          <w:tcPr>
            <w:tcW w:w="1867" w:type="dxa"/>
            <w:vMerge w:val="restart"/>
            <w:tcBorders>
              <w:top w:val="single" w:sz="6" w:space="0" w:color="000000"/>
              <w:left w:val="single" w:sz="6" w:space="0" w:color="000000"/>
              <w:bottom w:val="single" w:sz="6" w:space="0" w:color="000000"/>
              <w:right w:val="single" w:sz="6" w:space="0" w:color="000000"/>
            </w:tcBorders>
            <w:hideMark/>
          </w:tcPr>
          <w:p w14:paraId="74D4309A" w14:textId="77777777" w:rsidR="00430BCD" w:rsidRDefault="00430BCD">
            <w:pPr>
              <w:spacing w:line="256" w:lineRule="auto"/>
            </w:pPr>
            <w:r>
              <w:t>Week 12</w:t>
            </w:r>
          </w:p>
          <w:p w14:paraId="0B5987E6" w14:textId="77777777" w:rsidR="00430BCD" w:rsidRDefault="00430BCD">
            <w:pPr>
              <w:spacing w:line="256" w:lineRule="auto"/>
              <w:ind w:left="1"/>
              <w:rPr>
                <w:szCs w:val="20"/>
              </w:rPr>
            </w:pPr>
            <w:r>
              <w:rPr>
                <w:szCs w:val="20"/>
              </w:rPr>
              <w:t>11/07</w:t>
            </w:r>
          </w:p>
        </w:tc>
        <w:tc>
          <w:tcPr>
            <w:tcW w:w="2588" w:type="dxa"/>
            <w:tcBorders>
              <w:top w:val="single" w:sz="6" w:space="0" w:color="000000"/>
              <w:left w:val="single" w:sz="6" w:space="0" w:color="000000"/>
              <w:bottom w:val="single" w:sz="6" w:space="0" w:color="000000"/>
              <w:right w:val="single" w:sz="6" w:space="0" w:color="000000"/>
            </w:tcBorders>
          </w:tcPr>
          <w:p w14:paraId="04BF3117" w14:textId="77777777" w:rsidR="00430BCD" w:rsidRDefault="00430BCD">
            <w:pPr>
              <w:ind w:left="2"/>
            </w:pPr>
            <w:r>
              <w:t xml:space="preserve">Toward a Global Culture, 1970-2001 </w:t>
            </w:r>
          </w:p>
          <w:p w14:paraId="35CAEB1D" w14:textId="77777777" w:rsidR="00430BCD" w:rsidRDefault="00430BCD">
            <w:pPr>
              <w:spacing w:line="256" w:lineRule="auto"/>
              <w:ind w:left="2"/>
            </w:pPr>
          </w:p>
        </w:tc>
        <w:tc>
          <w:tcPr>
            <w:tcW w:w="2901" w:type="dxa"/>
            <w:tcBorders>
              <w:top w:val="single" w:sz="6" w:space="0" w:color="000000"/>
              <w:left w:val="single" w:sz="6" w:space="0" w:color="000000"/>
              <w:bottom w:val="single" w:sz="4" w:space="0" w:color="auto"/>
              <w:right w:val="single" w:sz="6" w:space="0" w:color="000000"/>
            </w:tcBorders>
            <w:hideMark/>
          </w:tcPr>
          <w:p w14:paraId="44AA945F" w14:textId="77777777" w:rsidR="00430BCD" w:rsidRDefault="00430BCD">
            <w:pPr>
              <w:spacing w:line="256" w:lineRule="auto"/>
              <w:ind w:left="2"/>
            </w:pPr>
            <w:r>
              <w:t>O: Ch 1 of The Imperative of Responsibility, Hans Jonas</w:t>
            </w:r>
          </w:p>
          <w:p w14:paraId="5F0ADC5F" w14:textId="77777777" w:rsidR="00430BCD" w:rsidRDefault="00430BCD">
            <w:pPr>
              <w:spacing w:line="256" w:lineRule="auto"/>
              <w:ind w:left="2"/>
            </w:pPr>
            <w:r>
              <w:t xml:space="preserve">L: Ch. 8 </w:t>
            </w:r>
          </w:p>
        </w:tc>
        <w:tc>
          <w:tcPr>
            <w:tcW w:w="1661" w:type="dxa"/>
            <w:vMerge w:val="restart"/>
            <w:tcBorders>
              <w:top w:val="single" w:sz="6" w:space="0" w:color="000000"/>
              <w:left w:val="single" w:sz="6" w:space="0" w:color="000000"/>
              <w:bottom w:val="single" w:sz="6" w:space="0" w:color="000000"/>
              <w:right w:val="single" w:sz="6" w:space="0" w:color="000000"/>
            </w:tcBorders>
            <w:hideMark/>
          </w:tcPr>
          <w:p w14:paraId="3EB51CE0" w14:textId="77777777" w:rsidR="00430BCD" w:rsidRDefault="00430BCD">
            <w:pPr>
              <w:spacing w:line="256" w:lineRule="auto"/>
              <w:ind w:right="6"/>
            </w:pPr>
            <w:r>
              <w:t>Canvas</w:t>
            </w:r>
          </w:p>
          <w:p w14:paraId="45219A96" w14:textId="77777777" w:rsidR="00430BCD" w:rsidRDefault="00430BCD">
            <w:pPr>
              <w:spacing w:line="256" w:lineRule="auto"/>
              <w:ind w:right="6"/>
              <w:rPr>
                <w:b/>
              </w:rPr>
            </w:pPr>
            <w:r>
              <w:rPr>
                <w:b/>
              </w:rPr>
              <w:t>Presentation Group 5</w:t>
            </w:r>
          </w:p>
        </w:tc>
      </w:tr>
      <w:tr w:rsidR="00430BCD" w14:paraId="3D304391" w14:textId="77777777" w:rsidTr="00430BCD">
        <w:trPr>
          <w:trHeight w:val="4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417F23" w14:textId="77777777" w:rsidR="00430BCD" w:rsidRDefault="00430BCD">
            <w:pPr>
              <w:rPr>
                <w:rFonts w:ascii="Arial" w:eastAsia="Arial" w:hAnsi="Arial" w:cs="Arial"/>
                <w:szCs w:val="20"/>
                <w:lang w:val="en"/>
              </w:rPr>
            </w:pPr>
          </w:p>
        </w:tc>
        <w:tc>
          <w:tcPr>
            <w:tcW w:w="2588" w:type="dxa"/>
            <w:tcBorders>
              <w:top w:val="single" w:sz="6" w:space="0" w:color="000000"/>
              <w:left w:val="single" w:sz="6" w:space="0" w:color="000000"/>
              <w:bottom w:val="single" w:sz="6" w:space="0" w:color="000000"/>
              <w:right w:val="single" w:sz="6" w:space="0" w:color="000000"/>
            </w:tcBorders>
            <w:hideMark/>
          </w:tcPr>
          <w:p w14:paraId="38B740CD" w14:textId="77777777" w:rsidR="00430BCD" w:rsidRDefault="00430BCD">
            <w:pPr>
              <w:ind w:left="2"/>
            </w:pPr>
            <w:r>
              <w:t>Philosophy of technology and transdisciplinary work</w:t>
            </w:r>
          </w:p>
        </w:tc>
        <w:tc>
          <w:tcPr>
            <w:tcW w:w="2901" w:type="dxa"/>
            <w:tcBorders>
              <w:top w:val="single" w:sz="4" w:space="0" w:color="auto"/>
              <w:left w:val="single" w:sz="6" w:space="0" w:color="000000"/>
              <w:bottom w:val="single" w:sz="6" w:space="0" w:color="000000"/>
              <w:right w:val="single" w:sz="6" w:space="0" w:color="000000"/>
            </w:tcBorders>
            <w:hideMark/>
          </w:tcPr>
          <w:p w14:paraId="693DBF34" w14:textId="77777777" w:rsidR="00430BCD" w:rsidRDefault="00430BCD">
            <w:pPr>
              <w:spacing w:line="256" w:lineRule="auto"/>
              <w:ind w:left="2"/>
            </w:pPr>
            <w:r>
              <w:t>T: Ch. 13- Explanation</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DD19B7" w14:textId="77777777" w:rsidR="00430BCD" w:rsidRDefault="00430BCD">
            <w:pPr>
              <w:rPr>
                <w:rFonts w:ascii="Arial" w:eastAsia="Arial" w:hAnsi="Arial" w:cs="Arial"/>
                <w:b/>
                <w:lang w:val="en"/>
              </w:rPr>
            </w:pPr>
          </w:p>
        </w:tc>
      </w:tr>
      <w:tr w:rsidR="00430BCD" w14:paraId="6F6E8C6E" w14:textId="77777777" w:rsidTr="00430BCD">
        <w:trPr>
          <w:trHeight w:val="375"/>
        </w:trPr>
        <w:tc>
          <w:tcPr>
            <w:tcW w:w="1867" w:type="dxa"/>
            <w:vMerge w:val="restart"/>
            <w:tcBorders>
              <w:top w:val="single" w:sz="6" w:space="0" w:color="000000"/>
              <w:left w:val="single" w:sz="6" w:space="0" w:color="000000"/>
              <w:bottom w:val="single" w:sz="6" w:space="0" w:color="000000"/>
              <w:right w:val="single" w:sz="6" w:space="0" w:color="000000"/>
            </w:tcBorders>
            <w:hideMark/>
          </w:tcPr>
          <w:p w14:paraId="7F9CF374" w14:textId="77777777" w:rsidR="00430BCD" w:rsidRDefault="00430BCD">
            <w:pPr>
              <w:spacing w:line="256" w:lineRule="auto"/>
              <w:ind w:left="2"/>
            </w:pPr>
            <w:r>
              <w:t>Week 13</w:t>
            </w:r>
          </w:p>
          <w:p w14:paraId="4334B661" w14:textId="77777777" w:rsidR="00430BCD" w:rsidRDefault="00430BCD">
            <w:pPr>
              <w:spacing w:line="256" w:lineRule="auto"/>
              <w:ind w:left="1"/>
            </w:pPr>
            <w:r>
              <w:t xml:space="preserve">11/14 </w:t>
            </w:r>
          </w:p>
        </w:tc>
        <w:tc>
          <w:tcPr>
            <w:tcW w:w="2588" w:type="dxa"/>
            <w:tcBorders>
              <w:top w:val="single" w:sz="6" w:space="0" w:color="000000"/>
              <w:left w:val="single" w:sz="6" w:space="0" w:color="000000"/>
              <w:bottom w:val="single" w:sz="6" w:space="0" w:color="000000"/>
              <w:right w:val="single" w:sz="6" w:space="0" w:color="000000"/>
            </w:tcBorders>
            <w:hideMark/>
          </w:tcPr>
          <w:p w14:paraId="58459036" w14:textId="77777777" w:rsidR="00430BCD" w:rsidRDefault="00430BCD">
            <w:pPr>
              <w:spacing w:line="256" w:lineRule="auto"/>
              <w:ind w:left="2"/>
            </w:pPr>
            <w:r>
              <w:t>Information Technologies</w:t>
            </w:r>
          </w:p>
        </w:tc>
        <w:tc>
          <w:tcPr>
            <w:tcW w:w="2901" w:type="dxa"/>
            <w:tcBorders>
              <w:top w:val="single" w:sz="6" w:space="0" w:color="000000"/>
              <w:left w:val="single" w:sz="6" w:space="0" w:color="000000"/>
              <w:bottom w:val="single" w:sz="4" w:space="0" w:color="auto"/>
              <w:right w:val="single" w:sz="6" w:space="0" w:color="000000"/>
            </w:tcBorders>
            <w:hideMark/>
          </w:tcPr>
          <w:p w14:paraId="7FBA53CF" w14:textId="77777777" w:rsidR="00430BCD" w:rsidRDefault="00430BCD">
            <w:pPr>
              <w:spacing w:line="256" w:lineRule="auto"/>
              <w:ind w:left="2"/>
            </w:pPr>
            <w:r>
              <w:t xml:space="preserve">T: Ch. 14-Bayesianism </w:t>
            </w:r>
          </w:p>
        </w:tc>
        <w:tc>
          <w:tcPr>
            <w:tcW w:w="1661" w:type="dxa"/>
            <w:vMerge w:val="restart"/>
            <w:tcBorders>
              <w:top w:val="single" w:sz="6" w:space="0" w:color="000000"/>
              <w:left w:val="single" w:sz="6" w:space="0" w:color="000000"/>
              <w:bottom w:val="single" w:sz="6" w:space="0" w:color="000000"/>
              <w:right w:val="single" w:sz="6" w:space="0" w:color="000000"/>
            </w:tcBorders>
            <w:hideMark/>
          </w:tcPr>
          <w:p w14:paraId="2A2E377E" w14:textId="77777777" w:rsidR="00430BCD" w:rsidRDefault="00430BCD">
            <w:pPr>
              <w:spacing w:line="256" w:lineRule="auto"/>
            </w:pPr>
            <w:r>
              <w:t>Canvas</w:t>
            </w:r>
          </w:p>
          <w:p w14:paraId="4A13AA06" w14:textId="77777777" w:rsidR="00430BCD" w:rsidRDefault="00430BCD">
            <w:pPr>
              <w:spacing w:line="256" w:lineRule="auto"/>
              <w:rPr>
                <w:b/>
              </w:rPr>
            </w:pPr>
            <w:r>
              <w:rPr>
                <w:b/>
              </w:rPr>
              <w:t>Presentation Group 6</w:t>
            </w:r>
          </w:p>
        </w:tc>
      </w:tr>
      <w:tr w:rsidR="00430BCD" w14:paraId="13A50DBA" w14:textId="77777777" w:rsidTr="00430BCD">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0E5982" w14:textId="77777777" w:rsidR="00430BCD" w:rsidRDefault="00430BCD">
            <w:pPr>
              <w:rPr>
                <w:rFonts w:ascii="Arial" w:eastAsia="Arial" w:hAnsi="Arial" w:cs="Arial"/>
                <w:lang w:val="en"/>
              </w:rPr>
            </w:pPr>
          </w:p>
        </w:tc>
        <w:tc>
          <w:tcPr>
            <w:tcW w:w="2588" w:type="dxa"/>
            <w:tcBorders>
              <w:top w:val="single" w:sz="6" w:space="0" w:color="000000"/>
              <w:left w:val="single" w:sz="6" w:space="0" w:color="000000"/>
              <w:bottom w:val="single" w:sz="6" w:space="0" w:color="000000"/>
              <w:right w:val="single" w:sz="6" w:space="0" w:color="000000"/>
            </w:tcBorders>
            <w:hideMark/>
          </w:tcPr>
          <w:p w14:paraId="648CD2AD" w14:textId="77777777" w:rsidR="00430BCD" w:rsidRDefault="00430BCD">
            <w:pPr>
              <w:spacing w:line="256" w:lineRule="auto"/>
              <w:ind w:left="2"/>
            </w:pPr>
            <w:r>
              <w:t>Three Ways of Being with Technology—Carl Mitcham</w:t>
            </w:r>
          </w:p>
        </w:tc>
        <w:tc>
          <w:tcPr>
            <w:tcW w:w="2901" w:type="dxa"/>
            <w:tcBorders>
              <w:top w:val="single" w:sz="4" w:space="0" w:color="auto"/>
              <w:left w:val="single" w:sz="6" w:space="0" w:color="000000"/>
              <w:bottom w:val="single" w:sz="6" w:space="0" w:color="000000"/>
              <w:right w:val="single" w:sz="6" w:space="0" w:color="000000"/>
            </w:tcBorders>
            <w:hideMark/>
          </w:tcPr>
          <w:p w14:paraId="097B19D5" w14:textId="77777777" w:rsidR="00430BCD" w:rsidRDefault="00430BCD">
            <w:pPr>
              <w:spacing w:line="256" w:lineRule="auto"/>
              <w:ind w:left="2"/>
            </w:pPr>
            <w:r>
              <w:t>O: Mitcham, p 523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9AB1D5" w14:textId="77777777" w:rsidR="00430BCD" w:rsidRDefault="00430BCD">
            <w:pPr>
              <w:rPr>
                <w:rFonts w:ascii="Arial" w:eastAsia="Arial" w:hAnsi="Arial" w:cs="Arial"/>
                <w:b/>
                <w:lang w:val="en"/>
              </w:rPr>
            </w:pPr>
          </w:p>
        </w:tc>
      </w:tr>
      <w:tr w:rsidR="00430BCD" w14:paraId="73FA4672" w14:textId="77777777" w:rsidTr="00430BCD">
        <w:trPr>
          <w:trHeight w:val="248"/>
        </w:trPr>
        <w:tc>
          <w:tcPr>
            <w:tcW w:w="1867" w:type="dxa"/>
            <w:vMerge w:val="restart"/>
            <w:tcBorders>
              <w:top w:val="single" w:sz="6" w:space="0" w:color="000000"/>
              <w:left w:val="single" w:sz="6" w:space="0" w:color="000000"/>
              <w:bottom w:val="single" w:sz="6" w:space="0" w:color="000000"/>
              <w:right w:val="single" w:sz="6" w:space="0" w:color="000000"/>
            </w:tcBorders>
            <w:hideMark/>
          </w:tcPr>
          <w:p w14:paraId="3E0C47C7" w14:textId="77777777" w:rsidR="00430BCD" w:rsidRDefault="00430BCD">
            <w:pPr>
              <w:spacing w:line="256" w:lineRule="auto"/>
              <w:ind w:left="2"/>
            </w:pPr>
            <w:r>
              <w:t>Week 14</w:t>
            </w:r>
          </w:p>
          <w:p w14:paraId="782A6166" w14:textId="77777777" w:rsidR="00430BCD" w:rsidRDefault="00430BCD">
            <w:pPr>
              <w:spacing w:line="256" w:lineRule="auto"/>
              <w:ind w:left="2"/>
            </w:pPr>
            <w:r>
              <w:t>11/21</w:t>
            </w:r>
          </w:p>
        </w:tc>
        <w:tc>
          <w:tcPr>
            <w:tcW w:w="2588" w:type="dxa"/>
            <w:tcBorders>
              <w:top w:val="single" w:sz="6" w:space="0" w:color="000000"/>
              <w:left w:val="single" w:sz="6" w:space="0" w:color="000000"/>
              <w:bottom w:val="single" w:sz="6" w:space="0" w:color="000000"/>
              <w:right w:val="single" w:sz="6" w:space="0" w:color="000000"/>
            </w:tcBorders>
            <w:hideMark/>
          </w:tcPr>
          <w:p w14:paraId="0CE78A88" w14:textId="77777777" w:rsidR="00430BCD" w:rsidRDefault="00430BCD">
            <w:pPr>
              <w:spacing w:line="256" w:lineRule="auto"/>
              <w:ind w:left="2"/>
            </w:pPr>
            <w:r>
              <w:t>Focal Things and Practices—Albert Borgmann</w:t>
            </w:r>
          </w:p>
        </w:tc>
        <w:tc>
          <w:tcPr>
            <w:tcW w:w="2901" w:type="dxa"/>
            <w:tcBorders>
              <w:top w:val="single" w:sz="6" w:space="0" w:color="000000"/>
              <w:left w:val="single" w:sz="6" w:space="0" w:color="000000"/>
              <w:bottom w:val="single" w:sz="4" w:space="0" w:color="auto"/>
              <w:right w:val="single" w:sz="6" w:space="0" w:color="000000"/>
            </w:tcBorders>
            <w:hideMark/>
          </w:tcPr>
          <w:p w14:paraId="29BA3C47" w14:textId="77777777" w:rsidR="00430BCD" w:rsidRDefault="00430BCD">
            <w:pPr>
              <w:spacing w:line="256" w:lineRule="auto"/>
              <w:ind w:left="2"/>
              <w:rPr>
                <w:strike/>
              </w:rPr>
            </w:pPr>
            <w:r>
              <w:rPr>
                <w:strike/>
              </w:rPr>
              <w:t xml:space="preserve"> </w:t>
            </w:r>
            <w:r>
              <w:t>O: Borgmann, p 329</w:t>
            </w:r>
          </w:p>
        </w:tc>
        <w:tc>
          <w:tcPr>
            <w:tcW w:w="1661" w:type="dxa"/>
            <w:vMerge w:val="restart"/>
            <w:tcBorders>
              <w:top w:val="single" w:sz="6" w:space="0" w:color="000000"/>
              <w:left w:val="single" w:sz="6" w:space="0" w:color="000000"/>
              <w:bottom w:val="single" w:sz="6" w:space="0" w:color="000000"/>
              <w:right w:val="single" w:sz="6" w:space="0" w:color="000000"/>
            </w:tcBorders>
            <w:hideMark/>
          </w:tcPr>
          <w:p w14:paraId="68A74476" w14:textId="77777777" w:rsidR="00430BCD" w:rsidRDefault="00430BCD">
            <w:pPr>
              <w:spacing w:line="256" w:lineRule="auto"/>
            </w:pPr>
            <w:r>
              <w:t>Canvas</w:t>
            </w:r>
          </w:p>
        </w:tc>
      </w:tr>
      <w:tr w:rsidR="00430BCD" w14:paraId="7C94CE25" w14:textId="77777777" w:rsidTr="00430BCD">
        <w:trPr>
          <w:trHeight w:val="24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6D6C9D" w14:textId="77777777" w:rsidR="00430BCD" w:rsidRDefault="00430BCD">
            <w:pPr>
              <w:rPr>
                <w:rFonts w:ascii="Arial" w:eastAsia="Arial" w:hAnsi="Arial" w:cs="Arial"/>
                <w:lang w:val="en"/>
              </w:rPr>
            </w:pPr>
          </w:p>
        </w:tc>
        <w:tc>
          <w:tcPr>
            <w:tcW w:w="2588" w:type="dxa"/>
            <w:tcBorders>
              <w:top w:val="single" w:sz="6" w:space="0" w:color="000000"/>
              <w:left w:val="single" w:sz="6" w:space="0" w:color="000000"/>
              <w:bottom w:val="single" w:sz="6" w:space="0" w:color="000000"/>
              <w:right w:val="single" w:sz="6" w:space="0" w:color="000000"/>
            </w:tcBorders>
            <w:hideMark/>
          </w:tcPr>
          <w:p w14:paraId="77EC9DC5" w14:textId="77777777" w:rsidR="00430BCD" w:rsidRDefault="00430BCD">
            <w:pPr>
              <w:spacing w:line="256" w:lineRule="auto"/>
              <w:ind w:left="2"/>
              <w:rPr>
                <w:b/>
              </w:rPr>
            </w:pPr>
            <w:r>
              <w:rPr>
                <w:b/>
              </w:rPr>
              <w:t>Thanksgiving Break</w:t>
            </w:r>
          </w:p>
        </w:tc>
        <w:tc>
          <w:tcPr>
            <w:tcW w:w="2901" w:type="dxa"/>
            <w:tcBorders>
              <w:top w:val="single" w:sz="4" w:space="0" w:color="auto"/>
              <w:left w:val="single" w:sz="6" w:space="0" w:color="000000"/>
              <w:bottom w:val="single" w:sz="6" w:space="0" w:color="000000"/>
              <w:right w:val="single" w:sz="6" w:space="0" w:color="000000"/>
            </w:tcBorders>
            <w:hideMark/>
          </w:tcPr>
          <w:p w14:paraId="4B6D8D7F" w14:textId="77777777" w:rsidR="00430BCD" w:rsidRDefault="00430BCD">
            <w:pPr>
              <w:spacing w:line="256" w:lineRule="auto"/>
              <w:ind w:left="2"/>
              <w:rPr>
                <w:strike/>
              </w:rPr>
            </w:pPr>
            <w:r>
              <w:rPr>
                <w:b/>
              </w:rPr>
              <w:t>Thanksgiving Break</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DA0F96" w14:textId="77777777" w:rsidR="00430BCD" w:rsidRDefault="00430BCD">
            <w:pPr>
              <w:rPr>
                <w:rFonts w:ascii="Arial" w:eastAsia="Arial" w:hAnsi="Arial" w:cs="Arial"/>
                <w:lang w:val="en"/>
              </w:rPr>
            </w:pPr>
          </w:p>
        </w:tc>
      </w:tr>
      <w:tr w:rsidR="00430BCD" w14:paraId="4DC6052C" w14:textId="77777777" w:rsidTr="00430BCD">
        <w:trPr>
          <w:trHeight w:val="248"/>
        </w:trPr>
        <w:tc>
          <w:tcPr>
            <w:tcW w:w="1867" w:type="dxa"/>
            <w:vMerge w:val="restart"/>
            <w:tcBorders>
              <w:top w:val="single" w:sz="6" w:space="0" w:color="000000"/>
              <w:left w:val="single" w:sz="6" w:space="0" w:color="000000"/>
              <w:bottom w:val="single" w:sz="6" w:space="0" w:color="000000"/>
              <w:right w:val="single" w:sz="6" w:space="0" w:color="000000"/>
            </w:tcBorders>
            <w:hideMark/>
          </w:tcPr>
          <w:p w14:paraId="73B56DC7" w14:textId="77777777" w:rsidR="00430BCD" w:rsidRDefault="00430BCD">
            <w:pPr>
              <w:spacing w:line="256" w:lineRule="auto"/>
              <w:ind w:left="2"/>
            </w:pPr>
            <w:r>
              <w:lastRenderedPageBreak/>
              <w:t>Week 15</w:t>
            </w:r>
          </w:p>
          <w:p w14:paraId="124173BE" w14:textId="77777777" w:rsidR="00430BCD" w:rsidRDefault="00430BCD">
            <w:pPr>
              <w:spacing w:line="256" w:lineRule="auto"/>
              <w:ind w:left="2"/>
            </w:pPr>
            <w:r>
              <w:t>11/28</w:t>
            </w:r>
          </w:p>
        </w:tc>
        <w:tc>
          <w:tcPr>
            <w:tcW w:w="2588" w:type="dxa"/>
            <w:tcBorders>
              <w:top w:val="single" w:sz="6" w:space="0" w:color="000000"/>
              <w:left w:val="single" w:sz="6" w:space="0" w:color="000000"/>
              <w:bottom w:val="single" w:sz="6" w:space="0" w:color="000000"/>
              <w:right w:val="single" w:sz="6" w:space="0" w:color="000000"/>
            </w:tcBorders>
            <w:hideMark/>
          </w:tcPr>
          <w:p w14:paraId="7401EAA8" w14:textId="77777777" w:rsidR="00430BCD" w:rsidRDefault="00430BCD">
            <w:pPr>
              <w:spacing w:line="256" w:lineRule="auto"/>
              <w:ind w:left="2"/>
              <w:rPr>
                <w:strike/>
              </w:rPr>
            </w:pPr>
            <w:r>
              <w:t>Putting Pragmatism (especially Dewey) to Work</w:t>
            </w:r>
          </w:p>
        </w:tc>
        <w:tc>
          <w:tcPr>
            <w:tcW w:w="2901" w:type="dxa"/>
            <w:tcBorders>
              <w:top w:val="single" w:sz="6" w:space="0" w:color="000000"/>
              <w:left w:val="single" w:sz="6" w:space="0" w:color="000000"/>
              <w:bottom w:val="single" w:sz="4" w:space="0" w:color="auto"/>
              <w:right w:val="single" w:sz="6" w:space="0" w:color="000000"/>
            </w:tcBorders>
            <w:hideMark/>
          </w:tcPr>
          <w:p w14:paraId="08941670" w14:textId="77777777" w:rsidR="00430BCD" w:rsidRDefault="00430BCD">
            <w:pPr>
              <w:spacing w:line="256" w:lineRule="auto"/>
              <w:ind w:left="2" w:right="806"/>
              <w:rPr>
                <w:strike/>
              </w:rPr>
            </w:pPr>
            <w:r>
              <w:t>L: Ch. 9</w:t>
            </w:r>
          </w:p>
        </w:tc>
        <w:tc>
          <w:tcPr>
            <w:tcW w:w="1661" w:type="dxa"/>
            <w:vMerge w:val="restart"/>
            <w:tcBorders>
              <w:top w:val="single" w:sz="6" w:space="0" w:color="000000"/>
              <w:left w:val="single" w:sz="6" w:space="0" w:color="000000"/>
              <w:bottom w:val="single" w:sz="6" w:space="0" w:color="000000"/>
              <w:right w:val="single" w:sz="6" w:space="0" w:color="000000"/>
            </w:tcBorders>
            <w:hideMark/>
          </w:tcPr>
          <w:p w14:paraId="342D6D47" w14:textId="77777777" w:rsidR="00430BCD" w:rsidRDefault="00430BCD">
            <w:pPr>
              <w:spacing w:line="256" w:lineRule="auto"/>
            </w:pPr>
            <w:r>
              <w:t>Canvas</w:t>
            </w:r>
          </w:p>
        </w:tc>
      </w:tr>
      <w:tr w:rsidR="00430BCD" w14:paraId="4A7C896A" w14:textId="77777777" w:rsidTr="00430BCD">
        <w:trPr>
          <w:trHeight w:val="24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C154A8" w14:textId="77777777" w:rsidR="00430BCD" w:rsidRDefault="00430BCD">
            <w:pPr>
              <w:rPr>
                <w:rFonts w:ascii="Arial" w:eastAsia="Arial" w:hAnsi="Arial" w:cs="Arial"/>
                <w:lang w:val="en"/>
              </w:rPr>
            </w:pPr>
          </w:p>
        </w:tc>
        <w:tc>
          <w:tcPr>
            <w:tcW w:w="2588" w:type="dxa"/>
            <w:tcBorders>
              <w:top w:val="single" w:sz="6" w:space="0" w:color="000000"/>
              <w:left w:val="single" w:sz="6" w:space="0" w:color="000000"/>
              <w:bottom w:val="single" w:sz="6" w:space="0" w:color="000000"/>
              <w:right w:val="single" w:sz="6" w:space="0" w:color="000000"/>
            </w:tcBorders>
          </w:tcPr>
          <w:p w14:paraId="53D98B8B" w14:textId="77777777" w:rsidR="00430BCD" w:rsidRDefault="00430BCD">
            <w:pPr>
              <w:spacing w:line="256" w:lineRule="auto"/>
              <w:ind w:left="2"/>
            </w:pPr>
            <w:r>
              <w:t xml:space="preserve">Technology, Power, and Freedom—Andrew Feenberg </w:t>
            </w:r>
          </w:p>
          <w:p w14:paraId="5BCB3D85" w14:textId="77777777" w:rsidR="00430BCD" w:rsidRDefault="00430BCD">
            <w:pPr>
              <w:spacing w:line="256" w:lineRule="auto"/>
              <w:ind w:left="2"/>
            </w:pPr>
          </w:p>
        </w:tc>
        <w:tc>
          <w:tcPr>
            <w:tcW w:w="2901" w:type="dxa"/>
            <w:tcBorders>
              <w:top w:val="single" w:sz="4" w:space="0" w:color="auto"/>
              <w:left w:val="single" w:sz="6" w:space="0" w:color="000000"/>
              <w:bottom w:val="single" w:sz="6" w:space="0" w:color="000000"/>
              <w:right w:val="single" w:sz="6" w:space="0" w:color="000000"/>
            </w:tcBorders>
          </w:tcPr>
          <w:p w14:paraId="1F03F1FB" w14:textId="77777777" w:rsidR="00430BCD" w:rsidRDefault="00430BCD">
            <w:pPr>
              <w:spacing w:line="256" w:lineRule="auto"/>
              <w:ind w:left="2" w:right="806"/>
            </w:pPr>
            <w:r>
              <w:t>O: Feenberg, p 706</w:t>
            </w:r>
          </w:p>
          <w:p w14:paraId="7566FBC7" w14:textId="77777777" w:rsidR="00430BCD" w:rsidRDefault="00430BCD">
            <w:pPr>
              <w:spacing w:line="256" w:lineRule="auto"/>
              <w:ind w:left="2"/>
            </w:pPr>
            <w:r>
              <w:t xml:space="preserve">T: Ch. 15-Empiracism Reformed </w:t>
            </w:r>
          </w:p>
          <w:p w14:paraId="0AD5FA15" w14:textId="77777777" w:rsidR="00430BCD" w:rsidRDefault="00430BCD">
            <w:pPr>
              <w:spacing w:line="256" w:lineRule="auto"/>
              <w:ind w:left="2" w:right="1070"/>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E7A39C" w14:textId="77777777" w:rsidR="00430BCD" w:rsidRDefault="00430BCD">
            <w:pPr>
              <w:rPr>
                <w:rFonts w:ascii="Arial" w:eastAsia="Arial" w:hAnsi="Arial" w:cs="Arial"/>
                <w:lang w:val="en"/>
              </w:rPr>
            </w:pPr>
          </w:p>
        </w:tc>
      </w:tr>
      <w:tr w:rsidR="00430BCD" w14:paraId="2238447F" w14:textId="77777777" w:rsidTr="00430BCD">
        <w:trPr>
          <w:trHeight w:val="475"/>
        </w:trPr>
        <w:tc>
          <w:tcPr>
            <w:tcW w:w="1867" w:type="dxa"/>
            <w:tcBorders>
              <w:top w:val="single" w:sz="6" w:space="0" w:color="000000"/>
              <w:left w:val="single" w:sz="6" w:space="0" w:color="000000"/>
              <w:bottom w:val="single" w:sz="6" w:space="0" w:color="000000"/>
              <w:right w:val="single" w:sz="6" w:space="0" w:color="000000"/>
            </w:tcBorders>
          </w:tcPr>
          <w:p w14:paraId="26B07702" w14:textId="77777777" w:rsidR="00430BCD" w:rsidRDefault="00430BCD">
            <w:pPr>
              <w:spacing w:line="256" w:lineRule="auto"/>
              <w:ind w:left="2"/>
            </w:pPr>
            <w:r>
              <w:t>Week 16</w:t>
            </w:r>
          </w:p>
          <w:p w14:paraId="5AD256D9" w14:textId="77777777" w:rsidR="00430BCD" w:rsidRDefault="00430BCD">
            <w:pPr>
              <w:spacing w:line="256" w:lineRule="auto"/>
              <w:ind w:left="2"/>
            </w:pPr>
            <w:r>
              <w:t>12/12</w:t>
            </w:r>
          </w:p>
          <w:p w14:paraId="525ABBD7" w14:textId="77777777" w:rsidR="00430BCD" w:rsidRDefault="00430BCD">
            <w:pPr>
              <w:spacing w:line="256" w:lineRule="auto"/>
              <w:ind w:left="2"/>
            </w:pPr>
          </w:p>
        </w:tc>
        <w:tc>
          <w:tcPr>
            <w:tcW w:w="2588" w:type="dxa"/>
            <w:tcBorders>
              <w:top w:val="single" w:sz="6" w:space="0" w:color="000000"/>
              <w:left w:val="single" w:sz="6" w:space="0" w:color="000000"/>
              <w:bottom w:val="single" w:sz="6" w:space="0" w:color="000000"/>
              <w:right w:val="single" w:sz="6" w:space="0" w:color="000000"/>
            </w:tcBorders>
            <w:hideMark/>
          </w:tcPr>
          <w:p w14:paraId="7DE50E5A" w14:textId="77777777" w:rsidR="00430BCD" w:rsidRDefault="00430BCD">
            <w:pPr>
              <w:spacing w:line="256" w:lineRule="auto"/>
              <w:ind w:left="2"/>
              <w:rPr>
                <w:b/>
              </w:rPr>
            </w:pPr>
            <w:r>
              <w:rPr>
                <w:b/>
              </w:rPr>
              <w:t>Final</w:t>
            </w:r>
            <w:r>
              <w:t xml:space="preserve"> Open 12/09, </w:t>
            </w:r>
          </w:p>
        </w:tc>
        <w:tc>
          <w:tcPr>
            <w:tcW w:w="2901" w:type="dxa"/>
            <w:tcBorders>
              <w:top w:val="single" w:sz="6" w:space="0" w:color="000000"/>
              <w:left w:val="single" w:sz="6" w:space="0" w:color="000000"/>
              <w:bottom w:val="single" w:sz="6" w:space="0" w:color="000000"/>
              <w:right w:val="single" w:sz="6" w:space="0" w:color="000000"/>
            </w:tcBorders>
            <w:hideMark/>
          </w:tcPr>
          <w:p w14:paraId="57649E6F" w14:textId="77777777" w:rsidR="00430BCD" w:rsidRDefault="00430BCD">
            <w:pPr>
              <w:spacing w:line="256" w:lineRule="auto"/>
              <w:ind w:left="2" w:right="938"/>
            </w:pPr>
            <w:r>
              <w:t>Due 12/12 by 8 PM</w:t>
            </w:r>
          </w:p>
        </w:tc>
        <w:tc>
          <w:tcPr>
            <w:tcW w:w="1661" w:type="dxa"/>
            <w:tcBorders>
              <w:top w:val="single" w:sz="6" w:space="0" w:color="000000"/>
              <w:left w:val="single" w:sz="6" w:space="0" w:color="000000"/>
              <w:bottom w:val="single" w:sz="6" w:space="0" w:color="000000"/>
              <w:right w:val="single" w:sz="6" w:space="0" w:color="000000"/>
            </w:tcBorders>
            <w:hideMark/>
          </w:tcPr>
          <w:p w14:paraId="4A1EFF63" w14:textId="77777777" w:rsidR="00430BCD" w:rsidRDefault="00430BCD">
            <w:pPr>
              <w:spacing w:line="256" w:lineRule="auto"/>
            </w:pPr>
            <w:r>
              <w:t>Canvas</w:t>
            </w:r>
          </w:p>
        </w:tc>
      </w:tr>
    </w:tbl>
    <w:p w14:paraId="63A87335" w14:textId="77777777" w:rsidR="00430BCD" w:rsidRDefault="00430BCD" w:rsidP="00430BCD">
      <w:pPr>
        <w:spacing w:line="256" w:lineRule="auto"/>
        <w:rPr>
          <w:rFonts w:ascii="Arial" w:eastAsia="Arial" w:hAnsi="Arial" w:cs="Arial"/>
          <w:lang w:val="en"/>
        </w:rPr>
      </w:pPr>
      <w:r>
        <w:t xml:space="preserve"> </w:t>
      </w:r>
    </w:p>
    <w:p w14:paraId="5058A580" w14:textId="77777777" w:rsidR="00430BCD" w:rsidRDefault="00430BCD" w:rsidP="00430BCD">
      <w:pPr>
        <w:spacing w:line="256" w:lineRule="auto"/>
        <w:ind w:left="11"/>
        <w:jc w:val="center"/>
        <w:rPr>
          <w:sz w:val="14"/>
          <w:szCs w:val="14"/>
        </w:rPr>
      </w:pPr>
      <w:r>
        <w:rPr>
          <w:i/>
          <w:sz w:val="14"/>
          <w:szCs w:val="14"/>
        </w:rPr>
        <w:t xml:space="preserve">Other Information </w:t>
      </w:r>
    </w:p>
    <w:p w14:paraId="73D1F2E4" w14:textId="77777777" w:rsidR="00430BCD" w:rsidRDefault="00430BCD" w:rsidP="00430BCD">
      <w:pPr>
        <w:pStyle w:val="ListParagraph"/>
        <w:widowControl w:val="0"/>
        <w:numPr>
          <w:ilvl w:val="0"/>
          <w:numId w:val="56"/>
        </w:numPr>
        <w:autoSpaceDE w:val="0"/>
        <w:autoSpaceDN w:val="0"/>
        <w:adjustRightInd w:val="0"/>
        <w:spacing w:before="3" w:after="3" w:line="247" w:lineRule="auto"/>
        <w:ind w:right="316"/>
        <w:contextualSpacing w:val="0"/>
        <w:rPr>
          <w:sz w:val="14"/>
          <w:szCs w:val="14"/>
        </w:rPr>
      </w:pPr>
      <w:r>
        <w:rPr>
          <w:sz w:val="14"/>
          <w:szCs w:val="14"/>
        </w:rPr>
        <w:t xml:space="preserve">If you have a disabling condition that may substantially limit your ability to participate in this class, please contact the </w:t>
      </w:r>
      <w:hyperlink r:id="rId90" w:history="1">
        <w:r>
          <w:rPr>
            <w:rStyle w:val="Hyperlink"/>
            <w:sz w:val="14"/>
            <w:szCs w:val="14"/>
          </w:rPr>
          <w:t>Disabled Student Services</w:t>
        </w:r>
      </w:hyperlink>
      <w:hyperlink r:id="rId91" w:history="1">
        <w:r>
          <w:rPr>
            <w:rStyle w:val="Hyperlink"/>
            <w:sz w:val="14"/>
            <w:szCs w:val="14"/>
          </w:rPr>
          <w:t xml:space="preserve"> o</w:t>
        </w:r>
      </w:hyperlink>
      <w:r>
        <w:rPr>
          <w:sz w:val="14"/>
          <w:szCs w:val="14"/>
        </w:rPr>
        <w:t xml:space="preserve">ffice in Salazar 1049, phone at 664-2677, for confidential assistance and accommodation authorization. </w:t>
      </w:r>
    </w:p>
    <w:p w14:paraId="58601B66" w14:textId="77777777" w:rsidR="00430BCD" w:rsidRDefault="00430BCD" w:rsidP="00430BCD">
      <w:pPr>
        <w:pStyle w:val="ListParagraph"/>
        <w:widowControl w:val="0"/>
        <w:numPr>
          <w:ilvl w:val="0"/>
          <w:numId w:val="56"/>
        </w:numPr>
        <w:autoSpaceDE w:val="0"/>
        <w:autoSpaceDN w:val="0"/>
        <w:adjustRightInd w:val="0"/>
        <w:spacing w:before="3" w:after="3" w:line="247" w:lineRule="auto"/>
        <w:ind w:right="316"/>
        <w:contextualSpacing w:val="0"/>
        <w:rPr>
          <w:sz w:val="14"/>
          <w:szCs w:val="14"/>
        </w:rPr>
      </w:pPr>
      <w:r>
        <w:rPr>
          <w:sz w:val="14"/>
          <w:szCs w:val="14"/>
        </w:rPr>
        <w:t xml:space="preserve">If you have any questions about the course requirements, concerns about the class, or questions about the readings, please ask. </w:t>
      </w:r>
    </w:p>
    <w:p w14:paraId="7A07FA95" w14:textId="77777777" w:rsidR="00430BCD" w:rsidRDefault="00430BCD" w:rsidP="00430BCD">
      <w:pPr>
        <w:pStyle w:val="ListParagraph"/>
        <w:widowControl w:val="0"/>
        <w:numPr>
          <w:ilvl w:val="0"/>
          <w:numId w:val="56"/>
        </w:numPr>
        <w:autoSpaceDE w:val="0"/>
        <w:autoSpaceDN w:val="0"/>
        <w:adjustRightInd w:val="0"/>
        <w:spacing w:before="3" w:after="3" w:line="247" w:lineRule="auto"/>
        <w:ind w:right="316"/>
        <w:contextualSpacing w:val="0"/>
        <w:rPr>
          <w:sz w:val="14"/>
          <w:szCs w:val="14"/>
        </w:rPr>
      </w:pPr>
      <w:r>
        <w:rPr>
          <w:sz w:val="14"/>
          <w:szCs w:val="14"/>
        </w:rPr>
        <w:t xml:space="preserve">Incompletes will be granted only in extreme circumstances. </w:t>
      </w:r>
    </w:p>
    <w:p w14:paraId="1F2520DD" w14:textId="77777777" w:rsidR="00430BCD" w:rsidRDefault="00430BCD" w:rsidP="00430BCD">
      <w:pPr>
        <w:pStyle w:val="ListParagraph"/>
        <w:widowControl w:val="0"/>
        <w:numPr>
          <w:ilvl w:val="0"/>
          <w:numId w:val="56"/>
        </w:numPr>
        <w:autoSpaceDE w:val="0"/>
        <w:autoSpaceDN w:val="0"/>
        <w:adjustRightInd w:val="0"/>
        <w:spacing w:before="3" w:after="3" w:line="247" w:lineRule="auto"/>
        <w:ind w:right="316"/>
        <w:contextualSpacing w:val="0"/>
        <w:rPr>
          <w:sz w:val="14"/>
          <w:szCs w:val="14"/>
        </w:rPr>
      </w:pPr>
      <w:r>
        <w:rPr>
          <w:sz w:val="14"/>
          <w:szCs w:val="14"/>
        </w:rPr>
        <w:t xml:space="preserve">Missed exams, labs, quizzes or presentations will count as a zero grade for that section. </w:t>
      </w:r>
    </w:p>
    <w:p w14:paraId="6E6A8624" w14:textId="77777777" w:rsidR="00430BCD" w:rsidRDefault="00430BCD" w:rsidP="00430BCD">
      <w:pPr>
        <w:pStyle w:val="ListParagraph"/>
        <w:widowControl w:val="0"/>
        <w:numPr>
          <w:ilvl w:val="0"/>
          <w:numId w:val="56"/>
        </w:numPr>
        <w:autoSpaceDE w:val="0"/>
        <w:autoSpaceDN w:val="0"/>
        <w:adjustRightInd w:val="0"/>
        <w:spacing w:before="3" w:after="3" w:line="247" w:lineRule="auto"/>
        <w:ind w:right="316"/>
        <w:contextualSpacing w:val="0"/>
        <w:rPr>
          <w:sz w:val="14"/>
          <w:szCs w:val="14"/>
        </w:rPr>
      </w:pPr>
      <w:r>
        <w:rPr>
          <w:sz w:val="14"/>
          <w:szCs w:val="14"/>
        </w:rPr>
        <w:t xml:space="preserve">If you want to take this class pass/fail, register accordingly now.  I will not sign pass/fail forms in mid-semester for students with a grade of B- or better.  The University Registrar is adamant about not letting students switch to pass/fail or to drop after the deadlines have passed. </w:t>
      </w:r>
    </w:p>
    <w:p w14:paraId="07A8F457" w14:textId="77777777" w:rsidR="00430BCD" w:rsidRDefault="00000000" w:rsidP="00430BCD">
      <w:pPr>
        <w:pStyle w:val="ListParagraph"/>
        <w:widowControl w:val="0"/>
        <w:numPr>
          <w:ilvl w:val="0"/>
          <w:numId w:val="56"/>
        </w:numPr>
        <w:autoSpaceDE w:val="0"/>
        <w:autoSpaceDN w:val="0"/>
        <w:adjustRightInd w:val="0"/>
        <w:spacing w:before="3" w:after="3" w:line="247" w:lineRule="auto"/>
        <w:ind w:right="316"/>
        <w:contextualSpacing w:val="0"/>
        <w:rPr>
          <w:sz w:val="14"/>
          <w:szCs w:val="14"/>
        </w:rPr>
      </w:pPr>
      <w:hyperlink r:id="rId92" w:history="1">
        <w:r w:rsidR="00430BCD">
          <w:rPr>
            <w:rStyle w:val="Hyperlink"/>
            <w:sz w:val="14"/>
            <w:szCs w:val="14"/>
          </w:rPr>
          <w:t>Proper classroom behavior</w:t>
        </w:r>
      </w:hyperlink>
      <w:hyperlink r:id="rId93" w:history="1">
        <w:r w:rsidR="00430BCD">
          <w:rPr>
            <w:rStyle w:val="Hyperlink"/>
            <w:sz w:val="14"/>
            <w:szCs w:val="14"/>
          </w:rPr>
          <w:t xml:space="preserve"> i</w:t>
        </w:r>
      </w:hyperlink>
      <w:r w:rsidR="00430BCD">
        <w:rPr>
          <w:sz w:val="14"/>
          <w:szCs w:val="14"/>
        </w:rPr>
        <w:t xml:space="preserve">s required at all times.  No talking.  No sleeping.  No music. No using of cell phones.  No reading of newspapers, magazines, comic books, etc. </w:t>
      </w:r>
    </w:p>
    <w:p w14:paraId="77B25863" w14:textId="77777777" w:rsidR="00430BCD" w:rsidRDefault="00000000" w:rsidP="00430BCD">
      <w:pPr>
        <w:pStyle w:val="ListParagraph"/>
        <w:widowControl w:val="0"/>
        <w:numPr>
          <w:ilvl w:val="0"/>
          <w:numId w:val="56"/>
        </w:numPr>
        <w:autoSpaceDE w:val="0"/>
        <w:autoSpaceDN w:val="0"/>
        <w:adjustRightInd w:val="0"/>
        <w:spacing w:before="3" w:after="3" w:line="247" w:lineRule="auto"/>
        <w:ind w:right="316"/>
        <w:contextualSpacing w:val="0"/>
        <w:rPr>
          <w:sz w:val="14"/>
          <w:szCs w:val="14"/>
        </w:rPr>
      </w:pPr>
      <w:hyperlink r:id="rId94" w:history="1">
        <w:r w:rsidR="00430BCD">
          <w:rPr>
            <w:rStyle w:val="Hyperlink"/>
            <w:sz w:val="14"/>
            <w:szCs w:val="14"/>
          </w:rPr>
          <w:t>Cheating and plagiarism</w:t>
        </w:r>
      </w:hyperlink>
      <w:hyperlink r:id="rId95" w:history="1">
        <w:r w:rsidR="00430BCD">
          <w:rPr>
            <w:rStyle w:val="Hyperlink"/>
            <w:sz w:val="14"/>
            <w:szCs w:val="14"/>
          </w:rPr>
          <w:t xml:space="preserve"> w</w:t>
        </w:r>
      </w:hyperlink>
      <w:r w:rsidR="00430BCD">
        <w:rPr>
          <w:sz w:val="14"/>
          <w:szCs w:val="14"/>
        </w:rPr>
        <w:t xml:space="preserve">ill not be tolerated.  Any student caught cheating or plagiarizing will automatically fail the course and may be brought up on charges before the University Honesty Committee.  </w:t>
      </w:r>
    </w:p>
    <w:p w14:paraId="0FF5C34E" w14:textId="77777777" w:rsidR="00430BCD" w:rsidRDefault="00430BCD" w:rsidP="00430BCD">
      <w:pPr>
        <w:pStyle w:val="ListParagraph"/>
        <w:widowControl w:val="0"/>
        <w:numPr>
          <w:ilvl w:val="0"/>
          <w:numId w:val="56"/>
        </w:numPr>
        <w:autoSpaceDE w:val="0"/>
        <w:autoSpaceDN w:val="0"/>
        <w:adjustRightInd w:val="0"/>
        <w:spacing w:before="3" w:after="67" w:line="247" w:lineRule="auto"/>
        <w:ind w:right="316"/>
        <w:contextualSpacing w:val="0"/>
        <w:rPr>
          <w:sz w:val="14"/>
          <w:szCs w:val="14"/>
        </w:rPr>
      </w:pPr>
      <w:r>
        <w:rPr>
          <w:sz w:val="14"/>
          <w:szCs w:val="14"/>
        </w:rPr>
        <w:t xml:space="preserve">Acts or threats of physical violence towards anyone in the class will result in the student’s dismissal from the course.  </w:t>
      </w:r>
    </w:p>
    <w:p w14:paraId="62524C31" w14:textId="77777777" w:rsidR="00430BCD" w:rsidRDefault="00430BCD" w:rsidP="00430BCD">
      <w:pPr>
        <w:pStyle w:val="ListParagraph"/>
        <w:widowControl w:val="0"/>
        <w:numPr>
          <w:ilvl w:val="0"/>
          <w:numId w:val="56"/>
        </w:numPr>
        <w:autoSpaceDE w:val="0"/>
        <w:autoSpaceDN w:val="0"/>
        <w:adjustRightInd w:val="0"/>
        <w:spacing w:before="3" w:after="34" w:line="247" w:lineRule="auto"/>
        <w:ind w:right="316"/>
        <w:contextualSpacing w:val="0"/>
        <w:rPr>
          <w:sz w:val="14"/>
          <w:szCs w:val="14"/>
        </w:rPr>
      </w:pPr>
      <w:r>
        <w:rPr>
          <w:sz w:val="14"/>
          <w:szCs w:val="14"/>
        </w:rPr>
        <w:t>Computers are encouraged but refrain from using them to play games, chat or any other activity that inhibits your ability to participate in class.</w:t>
      </w:r>
    </w:p>
    <w:p w14:paraId="0A41F13C" w14:textId="77777777" w:rsidR="00430BCD" w:rsidRDefault="00430BCD" w:rsidP="00430BCD">
      <w:pPr>
        <w:pStyle w:val="ListParagraph"/>
        <w:widowControl w:val="0"/>
        <w:numPr>
          <w:ilvl w:val="0"/>
          <w:numId w:val="56"/>
        </w:numPr>
        <w:autoSpaceDE w:val="0"/>
        <w:autoSpaceDN w:val="0"/>
        <w:adjustRightInd w:val="0"/>
        <w:spacing w:before="3" w:after="34" w:line="247" w:lineRule="auto"/>
        <w:ind w:right="316"/>
        <w:contextualSpacing w:val="0"/>
        <w:rPr>
          <w:sz w:val="14"/>
          <w:szCs w:val="14"/>
        </w:rPr>
      </w:pPr>
      <w:r>
        <w:rPr>
          <w:sz w:val="14"/>
          <w:szCs w:val="14"/>
        </w:rPr>
        <w:t xml:space="preserve">Please leave the room if you need to use your phone in anyway. </w:t>
      </w:r>
    </w:p>
    <w:p w14:paraId="1ED040D3" w14:textId="77777777" w:rsidR="00430BCD" w:rsidRDefault="00430BCD" w:rsidP="00430BCD">
      <w:pPr>
        <w:pStyle w:val="ListParagraph"/>
        <w:widowControl w:val="0"/>
        <w:numPr>
          <w:ilvl w:val="0"/>
          <w:numId w:val="56"/>
        </w:numPr>
        <w:autoSpaceDE w:val="0"/>
        <w:autoSpaceDN w:val="0"/>
        <w:adjustRightInd w:val="0"/>
        <w:spacing w:before="3" w:after="3" w:line="247" w:lineRule="auto"/>
        <w:ind w:right="316"/>
        <w:contextualSpacing w:val="0"/>
        <w:rPr>
          <w:sz w:val="14"/>
          <w:szCs w:val="14"/>
        </w:rPr>
      </w:pPr>
      <w:r>
        <w:rPr>
          <w:sz w:val="14"/>
          <w:szCs w:val="14"/>
        </w:rPr>
        <w:t xml:space="preserve">All discussions both online and in person will be held in accordance with the SSU Statement on Civility and Tolerance. </w:t>
      </w:r>
      <w:hyperlink r:id="rId96" w:history="1">
        <w:r>
          <w:rPr>
            <w:rStyle w:val="Hyperlink"/>
            <w:sz w:val="14"/>
            <w:szCs w:val="14"/>
          </w:rPr>
          <w:t>www.sonoma.edu/crvd</w:t>
        </w:r>
      </w:hyperlink>
      <w:hyperlink r:id="rId97" w:history="1">
        <w:r>
          <w:rPr>
            <w:rStyle w:val="Hyperlink"/>
            <w:sz w:val="14"/>
            <w:szCs w:val="14"/>
          </w:rPr>
          <w:t xml:space="preserve"> </w:t>
        </w:r>
      </w:hyperlink>
    </w:p>
    <w:p w14:paraId="365390B5" w14:textId="77777777" w:rsidR="00430BCD" w:rsidRDefault="00430BCD" w:rsidP="00430BCD">
      <w:pPr>
        <w:pStyle w:val="ListParagraph"/>
        <w:widowControl w:val="0"/>
        <w:numPr>
          <w:ilvl w:val="0"/>
          <w:numId w:val="56"/>
        </w:numPr>
        <w:autoSpaceDE w:val="0"/>
        <w:autoSpaceDN w:val="0"/>
        <w:adjustRightInd w:val="0"/>
        <w:spacing w:before="3" w:after="3" w:line="247" w:lineRule="auto"/>
        <w:ind w:right="316"/>
        <w:contextualSpacing w:val="0"/>
        <w:rPr>
          <w:sz w:val="14"/>
          <w:szCs w:val="14"/>
        </w:rPr>
      </w:pPr>
      <w:r>
        <w:rPr>
          <w:sz w:val="14"/>
          <w:szCs w:val="14"/>
        </w:rPr>
        <w:t>Late work will not be accepted, except in cases of extreme emergencies.</w:t>
      </w:r>
    </w:p>
    <w:p w14:paraId="3EE3301E" w14:textId="77777777" w:rsidR="00430BCD" w:rsidRDefault="00430BCD" w:rsidP="00430BCD">
      <w:pPr>
        <w:spacing w:after="3" w:line="247" w:lineRule="auto"/>
        <w:ind w:left="705"/>
        <w:rPr>
          <w:sz w:val="14"/>
          <w:szCs w:val="14"/>
        </w:rPr>
      </w:pPr>
    </w:p>
    <w:p w14:paraId="2CB9C9DD" w14:textId="77777777" w:rsidR="00430BCD" w:rsidRDefault="00430BCD" w:rsidP="00430BCD">
      <w:pPr>
        <w:spacing w:line="256" w:lineRule="auto"/>
      </w:pPr>
      <w:r>
        <w:rPr>
          <w:b/>
        </w:rPr>
        <w:t xml:space="preserve"> </w:t>
      </w:r>
    </w:p>
    <w:p w14:paraId="6E81EA64" w14:textId="77777777" w:rsidR="00430BCD" w:rsidRDefault="00430BCD" w:rsidP="00430BCD">
      <w:pPr>
        <w:rPr>
          <w:rFonts w:eastAsia="Times New Roman" w:cs="Times New Roman"/>
          <w:sz w:val="20"/>
          <w:szCs w:val="20"/>
        </w:rPr>
      </w:pPr>
    </w:p>
    <w:p w14:paraId="0909E6A2" w14:textId="77777777" w:rsidR="00430BCD" w:rsidRDefault="00430BCD" w:rsidP="00430BCD">
      <w:pPr>
        <w:rPr>
          <w:rFonts w:eastAsia="Times New Roman" w:cs="Times New Roman"/>
          <w:sz w:val="20"/>
          <w:szCs w:val="20"/>
        </w:rPr>
      </w:pPr>
    </w:p>
    <w:p w14:paraId="5BE18255" w14:textId="77777777" w:rsidR="00430BCD" w:rsidRDefault="00430BCD" w:rsidP="00430BCD">
      <w:pPr>
        <w:rPr>
          <w:rFonts w:eastAsia="Times New Roman" w:cs="Times New Roman"/>
          <w:sz w:val="20"/>
          <w:szCs w:val="20"/>
        </w:rPr>
      </w:pPr>
    </w:p>
    <w:p w14:paraId="7551DA88" w14:textId="77777777" w:rsidR="00430BCD" w:rsidRDefault="00430BCD" w:rsidP="00430BCD">
      <w:pPr>
        <w:rPr>
          <w:rFonts w:eastAsia="Times New Roman" w:cs="Times New Roman"/>
          <w:sz w:val="20"/>
          <w:szCs w:val="20"/>
        </w:rPr>
      </w:pPr>
    </w:p>
    <w:p w14:paraId="60398393" w14:textId="77777777" w:rsidR="00430BCD" w:rsidRDefault="00430BCD" w:rsidP="00430BCD">
      <w:pPr>
        <w:rPr>
          <w:rFonts w:eastAsia="Times New Roman" w:cs="Times New Roman"/>
          <w:sz w:val="20"/>
          <w:szCs w:val="20"/>
        </w:rPr>
      </w:pPr>
    </w:p>
    <w:p w14:paraId="19797519" w14:textId="77777777" w:rsidR="00430BCD" w:rsidRDefault="00430BCD" w:rsidP="00430BCD">
      <w:pPr>
        <w:rPr>
          <w:rFonts w:eastAsia="Times New Roman" w:cs="Times New Roman"/>
          <w:sz w:val="20"/>
          <w:szCs w:val="20"/>
        </w:rPr>
      </w:pPr>
    </w:p>
    <w:p w14:paraId="638DF9A0" w14:textId="77777777" w:rsidR="00430BCD" w:rsidRDefault="00430BCD" w:rsidP="00430BCD">
      <w:pPr>
        <w:rPr>
          <w:rFonts w:eastAsia="Times New Roman" w:cs="Times New Roman"/>
          <w:sz w:val="20"/>
          <w:szCs w:val="20"/>
        </w:rPr>
      </w:pPr>
    </w:p>
    <w:p w14:paraId="58AE5C25" w14:textId="77777777" w:rsidR="00430BCD" w:rsidRDefault="00430BCD" w:rsidP="00430BCD">
      <w:pPr>
        <w:rPr>
          <w:rFonts w:eastAsia="Times New Roman" w:cs="Times New Roman"/>
          <w:sz w:val="20"/>
          <w:szCs w:val="20"/>
        </w:rPr>
      </w:pPr>
    </w:p>
    <w:p w14:paraId="3411DC4C"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PHIL 302 Course Description</w:t>
      </w:r>
    </w:p>
    <w:p w14:paraId="2C3D15D2"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critically examine the nature, origins and function of ethics and value from an interdisciplinary perspective.  The course includes readings from philosophy, psychology and evolutionary biology.  A central theme is the role that ethics and value play in human flourishing, or what Ancient Philosophers called 'the good life'.  We explore this theme in the writings of Aristotle, one of the founders of Western Philosophy in the 5th century BCE, and David Hume, one of the founders of Modern Western Philosophy in the 18th century.  These thinkers provide the outlines of a philosophical theory of ethics that we call perfectionism, the view that humans require an ethical perspective to find meaning through the development of their innate capacities for creating value.  Contemporary psychology and evolutionary biology help flesh out the details of such a theory. </w:t>
      </w:r>
    </w:p>
    <w:p w14:paraId="3E7AD455"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examine concepts of virtue, love, kindness, emotional intelligence, empathy, compassion and other pro-social dispositions.  Students will have opportunities to explore the meaning of these concepts and the readings through discussion with their peers, and application to their own experiences. </w:t>
      </w:r>
    </w:p>
    <w:p w14:paraId="09309FD1"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Instructor Contact</w:t>
      </w:r>
    </w:p>
    <w:p w14:paraId="296FCDB9" w14:textId="77777777" w:rsidR="00430BCD" w:rsidRDefault="00430BCD" w:rsidP="00430BCD">
      <w:pPr>
        <w:numPr>
          <w:ilvl w:val="0"/>
          <w:numId w:val="5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Dr. Andy Wallace</w:t>
      </w:r>
    </w:p>
    <w:p w14:paraId="4133FFE8" w14:textId="77777777" w:rsidR="00430BCD" w:rsidRDefault="00430BCD" w:rsidP="00430BCD">
      <w:pPr>
        <w:numPr>
          <w:ilvl w:val="0"/>
          <w:numId w:val="5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andy.wallace@sonoma.edu</w:t>
      </w:r>
    </w:p>
    <w:p w14:paraId="02ED4EFC" w14:textId="77777777" w:rsidR="00430BCD" w:rsidRDefault="00430BCD" w:rsidP="00430BCD">
      <w:pPr>
        <w:numPr>
          <w:ilvl w:val="0"/>
          <w:numId w:val="5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NA</w:t>
      </w:r>
    </w:p>
    <w:p w14:paraId="64FBDC02" w14:textId="77777777" w:rsidR="00430BCD" w:rsidRDefault="00430BCD" w:rsidP="00430BCD">
      <w:pPr>
        <w:numPr>
          <w:ilvl w:val="0"/>
          <w:numId w:val="5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 Hours:  Online Zoom Monday 12-2 and by appointment.  </w:t>
      </w:r>
      <w:hyperlink w:tgtFrame="_blank" w:history="1">
        <w:r>
          <w:rPr>
            <w:rStyle w:val="Hyperlink"/>
            <w:rFonts w:ascii="Times New Roman" w:eastAsia="Times New Roman" w:hAnsi="Times New Roman" w:cs="Times New Roman"/>
            <w:sz w:val="24"/>
            <w:szCs w:val="24"/>
          </w:rPr>
          <w:t>To join a regularly scheduled office hour meeting, click here.</w:t>
        </w:r>
      </w:hyperlink>
    </w:p>
    <w:p w14:paraId="2D3416F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Allow 24 hours for reply to emails.  If I have not replied in 24 hours, please reach out again.  During office hours, I am always available on Zoom.  You do not need to make an appointment.  If you would like to schedule another Zoom meeting, please email me. </w:t>
      </w:r>
    </w:p>
    <w:p w14:paraId="4262C5B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2480D91"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Course Modality and General Expectations</w:t>
      </w:r>
    </w:p>
    <w:p w14:paraId="013D58D5"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course modality is face to face.     </w:t>
      </w:r>
      <w:r>
        <w:rPr>
          <w:rFonts w:ascii="inherit" w:eastAsia="Times New Roman" w:hAnsi="inherit" w:cs="Times New Roman"/>
          <w:sz w:val="24"/>
          <w:szCs w:val="24"/>
        </w:rPr>
        <w:t> </w:t>
      </w:r>
    </w:p>
    <w:p w14:paraId="29859F1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Canvas, you will access online lessons, course materials, and resources. At designated times throughout the semester, we will participate in a blend of self-paced and group-paced activities using Canvas, Zoom web-conferencing and other internet-based technologies.  All student work is submitted/posted online in Canvas.</w:t>
      </w:r>
    </w:p>
    <w:p w14:paraId="06355302"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6BE394C"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Goals and Learning Objectives</w:t>
      </w:r>
    </w:p>
    <w:p w14:paraId="0AA8F855"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Learning Outcomes (SLO)</w:t>
      </w:r>
    </w:p>
    <w:p w14:paraId="0F4B9D43"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UPON SUCCESSFUL COMPLETION OF THIS COURSE, STUDENTS WILL BE ABLE TO:</w:t>
      </w:r>
    </w:p>
    <w:p w14:paraId="62DCD8A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SLO1:  IMPROVE THEIR CRITICAL THINKING, WRITING AND SPEAKING SKILLS.</w:t>
      </w:r>
    </w:p>
    <w:p w14:paraId="4D7032D1"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SLO2:  APPLY ETHICAL REASONING TO MAKE SENSE OF THEIR EXPERIENCES</w:t>
      </w:r>
    </w:p>
    <w:p w14:paraId="645A65F3"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SLO3: UNDERSTAND THE NATURE, ORIGINS AND FUNCTION OF ETHICS</w:t>
      </w:r>
    </w:p>
    <w:p w14:paraId="7B05F5F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SLO4:  GRASP KEY CONCEPTS FROM THE MORAL THEORY OF ARISTOTLE</w:t>
      </w:r>
    </w:p>
    <w:p w14:paraId="2EB8F02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SLO5:  GRASP KEY CONCEPTS FROM THE MORAL THEORY OF HUME</w:t>
      </w:r>
    </w:p>
    <w:p w14:paraId="07E1B44E"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SLO6:  EXPLAIN THE ROLE THAT EMOTIONS PLAY IN MORAL EXPERIENCE</w:t>
      </w:r>
    </w:p>
    <w:p w14:paraId="78CEC74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SL07: UNDERSTAND KEY CONCEPTS FROM EVOLUTIONARY PSYCHOLOGY.   </w:t>
      </w:r>
    </w:p>
    <w:p w14:paraId="2FC02924"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SLO8:  UNDERSTAND KEY CONCEPTS ABOUT THE WELLNESS BENEFITS OF ETHICS</w:t>
      </w:r>
    </w:p>
    <w:p w14:paraId="79F71A0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7AE511E"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Required Course Materials</w:t>
      </w:r>
    </w:p>
    <w:p w14:paraId="156AA5F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week's module will contain links for all the assigned readings, lectures and any other learning materials.  Students do not need to purchase any materials for this class.   </w:t>
      </w:r>
    </w:p>
    <w:p w14:paraId="376DEC2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F09F5A1"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Grading Policy</w:t>
      </w:r>
    </w:p>
    <w:p w14:paraId="0C20EA52"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ASSESSMENT</w:t>
      </w:r>
    </w:p>
    <w:p w14:paraId="65CA148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POINTS:  1000</w:t>
      </w:r>
    </w:p>
    <w:p w14:paraId="148300A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SEMINAR PARTICIPATION (SP):  14 X 20 = 280 POINTS</w:t>
      </w:r>
    </w:p>
    <w:p w14:paraId="00BCA63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 REFLECTIONS (RR): 12 X 25 = 420 POINTS</w:t>
      </w:r>
    </w:p>
    <w:p w14:paraId="60415183"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MIDTERM:  150 POINTS</w:t>
      </w:r>
    </w:p>
    <w:p w14:paraId="44E0FE02"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150 POINTS</w:t>
      </w:r>
    </w:p>
    <w:p w14:paraId="067D7BD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EXTRA CREDIT:  CHECK CANVAS MODULE</w:t>
      </w:r>
    </w:p>
    <w:p w14:paraId="17052DF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Extra Credit:</w:t>
      </w:r>
    </w:p>
    <w:p w14:paraId="3CC1396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will have extra-credit/independent research opportunities that I will post on the Class Canvas Page.  </w:t>
      </w:r>
    </w:p>
    <w:p w14:paraId="5BC48BC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E33E75B"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bookmarkStart w:id="12" w:name="_Toc267816326"/>
      <w:bookmarkEnd w:id="12"/>
      <w:r>
        <w:rPr>
          <w:rFonts w:ascii="Times New Roman" w:eastAsia="Times New Roman" w:hAnsi="Times New Roman" w:cs="Times New Roman"/>
          <w:b/>
          <w:bCs/>
          <w:sz w:val="36"/>
          <w:szCs w:val="36"/>
        </w:rPr>
        <w:t>Library Research Guides and Subject Librarians</w:t>
      </w:r>
    </w:p>
    <w:p w14:paraId="483F442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Library can help you find information and conduct research. You can make an appointment with a subject librarian, get help online, or drop by the library during open </w:t>
      </w:r>
    </w:p>
    <w:p w14:paraId="3E2691EA"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8B8A09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(Insert the URL address for the </w:t>
      </w:r>
      <w:hyperlink r:id="rId98" w:history="1">
        <w:r>
          <w:rPr>
            <w:rStyle w:val="Hyperlink"/>
            <w:rFonts w:ascii="Times New Roman" w:eastAsia="Times New Roman" w:hAnsi="Times New Roman" w:cs="Times New Roman"/>
            <w:sz w:val="24"/>
            <w:szCs w:val="24"/>
          </w:rPr>
          <w:t>Research Guides</w:t>
        </w:r>
      </w:hyperlink>
      <w:r>
        <w:rPr>
          <w:rFonts w:ascii="Times New Roman" w:eastAsia="Times New Roman" w:hAnsi="Times New Roman" w:cs="Times New Roman"/>
          <w:sz w:val="24"/>
          <w:szCs w:val="24"/>
        </w:rPr>
        <w:t xml:space="preserve"> provided by your subject librarian, contact information for the </w:t>
      </w:r>
      <w:hyperlink r:id="rId99" w:history="1">
        <w:r>
          <w:rPr>
            <w:rStyle w:val="Hyperlink"/>
            <w:rFonts w:ascii="Times New Roman" w:eastAsia="Times New Roman" w:hAnsi="Times New Roman" w:cs="Times New Roman"/>
            <w:sz w:val="24"/>
            <w:szCs w:val="24"/>
          </w:rPr>
          <w:t>Subject Librarians</w:t>
        </w:r>
      </w:hyperlink>
      <w:r>
        <w:rPr>
          <w:rFonts w:ascii="Times New Roman" w:eastAsia="Times New Roman" w:hAnsi="Times New Roman" w:cs="Times New Roman"/>
          <w:sz w:val="24"/>
          <w:szCs w:val="24"/>
        </w:rPr>
        <w:t xml:space="preserve">, and any applicable </w:t>
      </w:r>
      <w:hyperlink r:id="rId100" w:history="1">
        <w:r>
          <w:rPr>
            <w:rStyle w:val="Hyperlink"/>
            <w:rFonts w:ascii="Times New Roman" w:eastAsia="Times New Roman" w:hAnsi="Times New Roman" w:cs="Times New Roman"/>
            <w:sz w:val="24"/>
            <w:szCs w:val="24"/>
          </w:rPr>
          <w:t>Information for Distance Learners</w:t>
        </w:r>
      </w:hyperlink>
      <w:r>
        <w:rPr>
          <w:rFonts w:ascii="Times New Roman" w:eastAsia="Times New Roman" w:hAnsi="Times New Roman" w:cs="Times New Roman"/>
          <w:sz w:val="24"/>
          <w:szCs w:val="24"/>
        </w:rPr>
        <w:t>).</w:t>
      </w:r>
    </w:p>
    <w:p w14:paraId="0DF68260"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Canvas Course </w:t>
      </w:r>
    </w:p>
    <w:p w14:paraId="44F4607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is SSU's Learning Management System (LMS). Canvas is the place where you will find the course syllabus, read posted announcements, participate in online class discussions with classmates, submit your assignments online and view the materials for this course. To access the Canvas course, use your SSU Seawolf ID and password to log into </w:t>
      </w:r>
      <w:hyperlink r:id="rId101" w:history="1">
        <w:r>
          <w:rPr>
            <w:rStyle w:val="Hyperlink"/>
            <w:rFonts w:ascii="Times New Roman" w:eastAsia="Times New Roman" w:hAnsi="Times New Roman" w:cs="Times New Roman"/>
            <w:sz w:val="24"/>
            <w:szCs w:val="24"/>
          </w:rPr>
          <w:t>SSU's Online Services portal.</w:t>
        </w:r>
      </w:hyperlink>
      <w:r>
        <w:rPr>
          <w:rFonts w:ascii="Times New Roman" w:eastAsia="Times New Roman" w:hAnsi="Times New Roman" w:cs="Times New Roman"/>
          <w:sz w:val="24"/>
          <w:szCs w:val="24"/>
        </w:rPr>
        <w:t xml:space="preserve"> Click on the </w:t>
      </w:r>
      <w:r>
        <w:rPr>
          <w:rFonts w:ascii="Times New Roman" w:eastAsia="Times New Roman" w:hAnsi="Times New Roman" w:cs="Times New Roman"/>
          <w:b/>
          <w:bCs/>
          <w:sz w:val="24"/>
          <w:szCs w:val="24"/>
        </w:rPr>
        <w:t>Canvas</w:t>
      </w:r>
      <w:r>
        <w:rPr>
          <w:rFonts w:ascii="Times New Roman" w:eastAsia="Times New Roman" w:hAnsi="Times New Roman" w:cs="Times New Roman"/>
          <w:sz w:val="24"/>
          <w:szCs w:val="24"/>
        </w:rPr>
        <w:t xml:space="preserve"> link. When you get to the Canvas Dashboard, click on the course title you would like to access.</w:t>
      </w:r>
    </w:p>
    <w:p w14:paraId="6E25628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B43040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the </w:t>
      </w:r>
      <w:hyperlink r:id="rId102" w:history="1">
        <w:r>
          <w:rPr>
            <w:rStyle w:val="Hyperlink"/>
            <w:rFonts w:ascii="Times New Roman" w:eastAsia="Times New Roman" w:hAnsi="Times New Roman" w:cs="Times New Roman"/>
            <w:sz w:val="24"/>
            <w:szCs w:val="24"/>
          </w:rPr>
          <w:t>SSU Canvas Support Center</w:t>
        </w:r>
      </w:hyperlink>
      <w:r>
        <w:rPr>
          <w:rFonts w:ascii="Times New Roman" w:eastAsia="Times New Roman" w:hAnsi="Times New Roman" w:cs="Times New Roman"/>
          <w:sz w:val="24"/>
          <w:szCs w:val="24"/>
        </w:rPr>
        <w:t xml:space="preserve"> to review frequently asked questions about using Canvas and also to view a list of technical recommendations.</w:t>
      </w:r>
    </w:p>
    <w:p w14:paraId="44FE78F4"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Canvas Help and Student Computing Resources</w:t>
      </w:r>
    </w:p>
    <w:p w14:paraId="7172FE81" w14:textId="77777777" w:rsidR="00430BCD" w:rsidRDefault="00430BCD" w:rsidP="00430BCD">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Canvas and General IT Help Desk</w:t>
      </w:r>
    </w:p>
    <w:p w14:paraId="639AA135"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w:t>
      </w:r>
      <w:hyperlink r:id="rId103" w:history="1">
        <w:r>
          <w:rPr>
            <w:rStyle w:val="Hyperlink"/>
            <w:rFonts w:ascii="Times New Roman" w:eastAsia="Times New Roman" w:hAnsi="Times New Roman" w:cs="Times New Roman"/>
            <w:sz w:val="24"/>
            <w:szCs w:val="24"/>
          </w:rPr>
          <w:t>Information Technology (IT)</w:t>
        </w:r>
      </w:hyperlink>
      <w:r>
        <w:rPr>
          <w:rFonts w:ascii="Times New Roman" w:eastAsia="Times New Roman" w:hAnsi="Times New Roman" w:cs="Times New Roman"/>
          <w:sz w:val="24"/>
          <w:szCs w:val="24"/>
        </w:rPr>
        <w:t xml:space="preserve"> if you need assistance accessing Canvas or other information about computing and information technology at SSU. Three ways to contact the IT Help Desk are:</w:t>
      </w:r>
    </w:p>
    <w:p w14:paraId="3E276251" w14:textId="77777777" w:rsidR="00430BCD" w:rsidRDefault="00430BCD" w:rsidP="00430BCD">
      <w:pPr>
        <w:numPr>
          <w:ilvl w:val="0"/>
          <w:numId w:val="5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Call: 707-664-4357</w:t>
      </w:r>
    </w:p>
    <w:p w14:paraId="07F3A521" w14:textId="77777777" w:rsidR="00430BCD" w:rsidRDefault="00430BCD" w:rsidP="00430BCD">
      <w:pPr>
        <w:numPr>
          <w:ilvl w:val="0"/>
          <w:numId w:val="5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104" w:history="1">
        <w:r>
          <w:rPr>
            <w:rStyle w:val="Hyperlink"/>
            <w:rFonts w:ascii="Times New Roman" w:eastAsia="Times New Roman" w:hAnsi="Times New Roman" w:cs="Times New Roman"/>
            <w:sz w:val="24"/>
            <w:szCs w:val="24"/>
          </w:rPr>
          <w:t>helpdesk@sonoma.edu</w:t>
        </w:r>
      </w:hyperlink>
    </w:p>
    <w:p w14:paraId="2912A574" w14:textId="77777777" w:rsidR="00430BCD" w:rsidRDefault="00430BCD" w:rsidP="00430BCD">
      <w:pPr>
        <w:numPr>
          <w:ilvl w:val="0"/>
          <w:numId w:val="5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Visit Location: Schulz 1000</w:t>
      </w:r>
    </w:p>
    <w:p w14:paraId="4B620B09"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About Canvas</w:t>
      </w:r>
    </w:p>
    <w:p w14:paraId="0B4E4572" w14:textId="77777777" w:rsidR="00430BCD" w:rsidRDefault="00000000" w:rsidP="00430BCD">
      <w:pPr>
        <w:numPr>
          <w:ilvl w:val="0"/>
          <w:numId w:val="59"/>
        </w:numPr>
        <w:spacing w:before="100" w:beforeAutospacing="1" w:after="100" w:afterAutospacing="1" w:line="240" w:lineRule="auto"/>
        <w:rPr>
          <w:rFonts w:ascii="Times New Roman" w:eastAsia="Times New Roman" w:hAnsi="Times New Roman" w:cs="Times New Roman"/>
          <w:sz w:val="24"/>
          <w:szCs w:val="24"/>
        </w:rPr>
      </w:pPr>
      <w:hyperlink r:id="rId105" w:history="1">
        <w:r w:rsidR="00430BCD">
          <w:rPr>
            <w:rStyle w:val="Hyperlink"/>
            <w:rFonts w:ascii="Times New Roman" w:eastAsia="Times New Roman" w:hAnsi="Times New Roman" w:cs="Times New Roman"/>
            <w:sz w:val="24"/>
            <w:szCs w:val="24"/>
          </w:rPr>
          <w:t>Getting Started with Canvas</w:t>
        </w:r>
      </w:hyperlink>
    </w:p>
    <w:p w14:paraId="54CACC7A" w14:textId="77777777" w:rsidR="00430BCD" w:rsidRDefault="00000000" w:rsidP="00430BCD">
      <w:pPr>
        <w:numPr>
          <w:ilvl w:val="0"/>
          <w:numId w:val="59"/>
        </w:numPr>
        <w:spacing w:before="100" w:beforeAutospacing="1" w:after="100" w:afterAutospacing="1" w:line="240" w:lineRule="auto"/>
        <w:rPr>
          <w:rFonts w:ascii="Times New Roman" w:eastAsia="Times New Roman" w:hAnsi="Times New Roman" w:cs="Times New Roman"/>
          <w:sz w:val="24"/>
          <w:szCs w:val="24"/>
        </w:rPr>
      </w:pPr>
      <w:hyperlink r:id="rId106" w:history="1">
        <w:r w:rsidR="00430BCD">
          <w:rPr>
            <w:rStyle w:val="Hyperlink"/>
            <w:rFonts w:ascii="Times New Roman" w:eastAsia="Times New Roman" w:hAnsi="Times New Roman" w:cs="Times New Roman"/>
            <w:sz w:val="24"/>
            <w:szCs w:val="24"/>
          </w:rPr>
          <w:t>Student FAQs</w:t>
        </w:r>
      </w:hyperlink>
    </w:p>
    <w:p w14:paraId="031348A7" w14:textId="77777777" w:rsidR="00430BCD" w:rsidRDefault="00000000" w:rsidP="00430BCD">
      <w:pPr>
        <w:numPr>
          <w:ilvl w:val="0"/>
          <w:numId w:val="59"/>
        </w:numPr>
        <w:spacing w:before="100" w:beforeAutospacing="1" w:after="100" w:afterAutospacing="1" w:line="240" w:lineRule="auto"/>
        <w:rPr>
          <w:rFonts w:ascii="Times New Roman" w:eastAsia="Times New Roman" w:hAnsi="Times New Roman" w:cs="Times New Roman"/>
          <w:sz w:val="24"/>
          <w:szCs w:val="24"/>
        </w:rPr>
      </w:pPr>
      <w:hyperlink r:id="rId107" w:history="1">
        <w:r w:rsidR="00430BCD">
          <w:rPr>
            <w:rStyle w:val="Hyperlink"/>
            <w:rFonts w:ascii="Times New Roman" w:eastAsia="Times New Roman" w:hAnsi="Times New Roman" w:cs="Times New Roman"/>
            <w:sz w:val="24"/>
            <w:szCs w:val="24"/>
          </w:rPr>
          <w:t>Canvas Student Overview Video</w:t>
        </w:r>
      </w:hyperlink>
    </w:p>
    <w:p w14:paraId="15D6EA77" w14:textId="77777777" w:rsidR="00430BCD" w:rsidRDefault="00000000" w:rsidP="00430BCD">
      <w:pPr>
        <w:numPr>
          <w:ilvl w:val="0"/>
          <w:numId w:val="59"/>
        </w:numPr>
        <w:spacing w:before="100" w:beforeAutospacing="1" w:after="100" w:afterAutospacing="1" w:line="240" w:lineRule="auto"/>
        <w:rPr>
          <w:rFonts w:ascii="Times New Roman" w:eastAsia="Times New Roman" w:hAnsi="Times New Roman" w:cs="Times New Roman"/>
          <w:sz w:val="24"/>
          <w:szCs w:val="24"/>
        </w:rPr>
      </w:pPr>
      <w:hyperlink r:id="rId108" w:history="1">
        <w:r w:rsidR="00430BCD">
          <w:rPr>
            <w:rStyle w:val="Hyperlink"/>
            <w:rFonts w:ascii="Times New Roman" w:eastAsia="Times New Roman" w:hAnsi="Times New Roman" w:cs="Times New Roman"/>
            <w:sz w:val="24"/>
            <w:szCs w:val="24"/>
          </w:rPr>
          <w:t>How to Get Started with Canvas</w:t>
        </w:r>
      </w:hyperlink>
      <w:r w:rsidR="00430BCD">
        <w:rPr>
          <w:rFonts w:ascii="Times New Roman" w:eastAsia="Times New Roman" w:hAnsi="Times New Roman" w:cs="Times New Roman"/>
          <w:sz w:val="24"/>
          <w:szCs w:val="24"/>
        </w:rPr>
        <w:t xml:space="preserve"> (Students)</w:t>
      </w:r>
    </w:p>
    <w:p w14:paraId="70ED88C2" w14:textId="77777777" w:rsidR="00430BCD" w:rsidRDefault="00000000" w:rsidP="00430BCD">
      <w:pPr>
        <w:numPr>
          <w:ilvl w:val="0"/>
          <w:numId w:val="59"/>
        </w:numPr>
        <w:spacing w:before="100" w:beforeAutospacing="1" w:after="100" w:afterAutospacing="1" w:line="240" w:lineRule="auto"/>
        <w:rPr>
          <w:rFonts w:ascii="Times New Roman" w:eastAsia="Times New Roman" w:hAnsi="Times New Roman" w:cs="Times New Roman"/>
          <w:sz w:val="24"/>
          <w:szCs w:val="24"/>
        </w:rPr>
      </w:pPr>
      <w:hyperlink r:id="rId109" w:anchor="jive_content_id_Students" w:history="1">
        <w:r w:rsidR="00430BCD">
          <w:rPr>
            <w:rStyle w:val="Hyperlink"/>
            <w:rFonts w:ascii="Times New Roman" w:eastAsia="Times New Roman" w:hAnsi="Times New Roman" w:cs="Times New Roman"/>
            <w:sz w:val="24"/>
            <w:szCs w:val="24"/>
          </w:rPr>
          <w:t>Canvas Community Student Video Guides</w:t>
        </w:r>
      </w:hyperlink>
    </w:p>
    <w:p w14:paraId="63A46DCA" w14:textId="77777777" w:rsidR="00430BCD" w:rsidRDefault="00000000" w:rsidP="00430BCD">
      <w:pPr>
        <w:numPr>
          <w:ilvl w:val="0"/>
          <w:numId w:val="59"/>
        </w:numPr>
        <w:spacing w:before="100" w:beforeAutospacing="1" w:after="100" w:afterAutospacing="1" w:line="240" w:lineRule="auto"/>
        <w:rPr>
          <w:rFonts w:ascii="Times New Roman" w:eastAsia="Times New Roman" w:hAnsi="Times New Roman" w:cs="Times New Roman"/>
          <w:sz w:val="24"/>
          <w:szCs w:val="24"/>
        </w:rPr>
      </w:pPr>
      <w:hyperlink r:id="rId110" w:history="1">
        <w:r w:rsidR="00430BCD">
          <w:rPr>
            <w:rStyle w:val="Hyperlink"/>
            <w:rFonts w:ascii="Times New Roman" w:eastAsia="Times New Roman" w:hAnsi="Times New Roman" w:cs="Times New Roman"/>
            <w:sz w:val="24"/>
            <w:szCs w:val="24"/>
          </w:rPr>
          <w:t>Canvas Student Written Guides</w:t>
        </w:r>
      </w:hyperlink>
    </w:p>
    <w:p w14:paraId="3614CD34" w14:textId="77777777" w:rsidR="00430BCD" w:rsidRDefault="00430BCD" w:rsidP="00430BCD">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Plugins</w:t>
      </w:r>
    </w:p>
    <w:p w14:paraId="5711102B" w14:textId="77777777" w:rsidR="00430BCD" w:rsidRDefault="00000000" w:rsidP="00430BCD">
      <w:pPr>
        <w:spacing w:before="100" w:beforeAutospacing="1" w:after="100" w:afterAutospacing="1" w:line="240" w:lineRule="auto"/>
        <w:rPr>
          <w:rFonts w:ascii="Times New Roman" w:eastAsia="Times New Roman" w:hAnsi="Times New Roman" w:cs="Times New Roman"/>
          <w:sz w:val="24"/>
          <w:szCs w:val="24"/>
        </w:rPr>
      </w:pPr>
      <w:hyperlink r:id="rId111" w:history="1">
        <w:r w:rsidR="00430BCD">
          <w:rPr>
            <w:rStyle w:val="Hyperlink"/>
            <w:rFonts w:ascii="Times New Roman" w:eastAsia="Times New Roman" w:hAnsi="Times New Roman" w:cs="Times New Roman"/>
            <w:sz w:val="24"/>
            <w:szCs w:val="24"/>
          </w:rPr>
          <w:t>Download plugins</w:t>
        </w:r>
      </w:hyperlink>
      <w:r w:rsidR="00430BCD">
        <w:rPr>
          <w:rFonts w:ascii="Times New Roman" w:eastAsia="Times New Roman" w:hAnsi="Times New Roman" w:cs="Times New Roman"/>
          <w:sz w:val="24"/>
          <w:szCs w:val="24"/>
        </w:rPr>
        <w:t xml:space="preserve"> that may be needed to access some content on or linked from SSU websites and Canvas. (If applicable, list any other plugins that may be needed to access/use publisher materials).</w:t>
      </w:r>
    </w:p>
    <w:p w14:paraId="44A61803" w14:textId="77777777" w:rsidR="00430BCD" w:rsidRDefault="00430BCD" w:rsidP="00430BCD">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Canvas Community</w:t>
      </w:r>
    </w:p>
    <w:p w14:paraId="32F4157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the </w:t>
      </w:r>
      <w:hyperlink r:id="rId112" w:history="1">
        <w:r>
          <w:rPr>
            <w:rStyle w:val="Hyperlink"/>
            <w:rFonts w:ascii="Times New Roman" w:eastAsia="Times New Roman" w:hAnsi="Times New Roman" w:cs="Times New Roman"/>
            <w:sz w:val="24"/>
            <w:szCs w:val="24"/>
          </w:rPr>
          <w:t>Canvas Community</w:t>
        </w:r>
      </w:hyperlink>
      <w:r>
        <w:rPr>
          <w:rFonts w:ascii="Times New Roman" w:eastAsia="Times New Roman" w:hAnsi="Times New Roman" w:cs="Times New Roman"/>
          <w:sz w:val="24"/>
          <w:szCs w:val="24"/>
        </w:rPr>
        <w:t xml:space="preserve"> to view written </w:t>
      </w:r>
      <w:hyperlink r:id="rId113" w:history="1">
        <w:r>
          <w:rPr>
            <w:rStyle w:val="Hyperlink"/>
            <w:rFonts w:ascii="Times New Roman" w:eastAsia="Times New Roman" w:hAnsi="Times New Roman" w:cs="Times New Roman"/>
            <w:sz w:val="24"/>
            <w:szCs w:val="24"/>
          </w:rPr>
          <w:t>Instructor Guides</w:t>
        </w:r>
      </w:hyperlink>
      <w:r>
        <w:rPr>
          <w:rFonts w:ascii="Times New Roman" w:eastAsia="Times New Roman" w:hAnsi="Times New Roman" w:cs="Times New Roman"/>
          <w:sz w:val="24"/>
          <w:szCs w:val="24"/>
        </w:rPr>
        <w:t xml:space="preserve">, written </w:t>
      </w:r>
      <w:hyperlink r:id="rId114" w:history="1">
        <w:r>
          <w:rPr>
            <w:rStyle w:val="Hyperlink"/>
            <w:rFonts w:ascii="Times New Roman" w:eastAsia="Times New Roman" w:hAnsi="Times New Roman" w:cs="Times New Roman"/>
            <w:sz w:val="24"/>
            <w:szCs w:val="24"/>
          </w:rPr>
          <w:t>Student Guides</w:t>
        </w:r>
      </w:hyperlink>
      <w:r>
        <w:rPr>
          <w:rFonts w:ascii="Times New Roman" w:eastAsia="Times New Roman" w:hAnsi="Times New Roman" w:cs="Times New Roman"/>
          <w:sz w:val="24"/>
          <w:szCs w:val="24"/>
        </w:rPr>
        <w:t xml:space="preserve">, and/or </w:t>
      </w:r>
      <w:hyperlink r:id="rId115" w:history="1">
        <w:r>
          <w:rPr>
            <w:rStyle w:val="Hyperlink"/>
            <w:rFonts w:ascii="Times New Roman" w:eastAsia="Times New Roman" w:hAnsi="Times New Roman" w:cs="Times New Roman"/>
            <w:sz w:val="24"/>
            <w:szCs w:val="24"/>
          </w:rPr>
          <w:t>Video Guides</w:t>
        </w:r>
      </w:hyperlink>
      <w:r>
        <w:rPr>
          <w:rFonts w:ascii="Times New Roman" w:eastAsia="Times New Roman" w:hAnsi="Times New Roman" w:cs="Times New Roman"/>
          <w:sz w:val="24"/>
          <w:szCs w:val="24"/>
        </w:rPr>
        <w:t>.</w:t>
      </w:r>
    </w:p>
    <w:p w14:paraId="58E9338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56B8B95" w14:textId="77777777" w:rsidR="00430BCD" w:rsidRDefault="00430BCD" w:rsidP="00430BCD">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General Student Computing</w:t>
      </w:r>
    </w:p>
    <w:p w14:paraId="09D6811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the information posted at </w:t>
      </w:r>
      <w:hyperlink r:id="rId116" w:history="1">
        <w:r>
          <w:rPr>
            <w:rStyle w:val="Hyperlink"/>
            <w:rFonts w:ascii="Times New Roman" w:eastAsia="Times New Roman" w:hAnsi="Times New Roman" w:cs="Times New Roman"/>
            <w:sz w:val="24"/>
            <w:szCs w:val="24"/>
          </w:rPr>
          <w:t>IT Get Started, Students</w:t>
        </w:r>
      </w:hyperlink>
      <w:r>
        <w:rPr>
          <w:rFonts w:ascii="Times New Roman" w:eastAsia="Times New Roman" w:hAnsi="Times New Roman" w:cs="Times New Roman"/>
          <w:sz w:val="24"/>
          <w:szCs w:val="24"/>
        </w:rPr>
        <w:t>. There you will find computer use guidelines and a list of available computer labs.</w:t>
      </w:r>
    </w:p>
    <w:p w14:paraId="0522038E"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University Policies</w:t>
      </w:r>
    </w:p>
    <w:p w14:paraId="04EF0FA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important University policies that you should be aware of, such as the add/drop policy; cheating and plagiarism policy, grade appeal procedures; accommodations for students with disabilities and the diversity vision statement.  See </w:t>
      </w:r>
      <w:hyperlink r:id="rId117" w:history="1">
        <w:r>
          <w:rPr>
            <w:rStyle w:val="Hyperlink"/>
            <w:rFonts w:ascii="Times New Roman" w:eastAsia="Times New Roman" w:hAnsi="Times New Roman" w:cs="Times New Roman"/>
            <w:sz w:val="24"/>
            <w:szCs w:val="24"/>
          </w:rPr>
          <w:t>Important Policies and Procedures for Students.</w:t>
        </w:r>
      </w:hyperlink>
    </w:p>
    <w:p w14:paraId="6238C59F"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bookmarkStart w:id="13" w:name="_Toc267816328"/>
      <w:bookmarkEnd w:id="13"/>
      <w:r>
        <w:rPr>
          <w:rFonts w:ascii="Times New Roman" w:eastAsia="Times New Roman" w:hAnsi="Times New Roman" w:cs="Times New Roman"/>
          <w:b/>
          <w:bCs/>
          <w:sz w:val="27"/>
          <w:szCs w:val="27"/>
        </w:rPr>
        <w:t>Dropping and Adding</w:t>
      </w:r>
    </w:p>
    <w:p w14:paraId="37024EF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responsible for understanding the policies and procedures about add/drops, academic renewal, etc. </w:t>
      </w:r>
      <w:hyperlink r:id="rId118" w:history="1">
        <w:r>
          <w:rPr>
            <w:rStyle w:val="Hyperlink"/>
            <w:rFonts w:ascii="Times New Roman" w:eastAsia="Times New Roman" w:hAnsi="Times New Roman" w:cs="Times New Roman"/>
            <w:sz w:val="24"/>
            <w:szCs w:val="24"/>
          </w:rPr>
          <w:t>How to Add a Class</w:t>
        </w:r>
      </w:hyperlink>
      <w:r>
        <w:rPr>
          <w:rFonts w:ascii="Times New Roman" w:eastAsia="Times New Roman" w:hAnsi="Times New Roman" w:cs="Times New Roman"/>
          <w:sz w:val="24"/>
          <w:szCs w:val="24"/>
        </w:rPr>
        <w:t xml:space="preserve"> has step-by-step instructions has step-by-step instructions. </w:t>
      </w:r>
      <w:hyperlink r:id="rId119" w:history="1">
        <w:r>
          <w:rPr>
            <w:rStyle w:val="Hyperlink"/>
            <w:rFonts w:ascii="Times New Roman" w:eastAsia="Times New Roman" w:hAnsi="Times New Roman" w:cs="Times New Roman"/>
            <w:sz w:val="24"/>
            <w:szCs w:val="24"/>
          </w:rPr>
          <w:t>Registration Information</w:t>
        </w:r>
      </w:hyperlink>
      <w:r>
        <w:rPr>
          <w:rFonts w:ascii="Times New Roman" w:eastAsia="Times New Roman" w:hAnsi="Times New Roman" w:cs="Times New Roman"/>
          <w:sz w:val="24"/>
          <w:szCs w:val="24"/>
        </w:rPr>
        <w:t xml:space="preserve"> lists important deadlines and penalties for adding and dropping classes.</w:t>
      </w:r>
    </w:p>
    <w:p w14:paraId="6E9B0F6C"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bookmarkStart w:id="14" w:name="_Toc267816333"/>
      <w:bookmarkEnd w:id="14"/>
      <w:r>
        <w:rPr>
          <w:rFonts w:ascii="Times New Roman" w:eastAsia="Times New Roman" w:hAnsi="Times New Roman" w:cs="Times New Roman"/>
          <w:b/>
          <w:bCs/>
          <w:sz w:val="27"/>
          <w:szCs w:val="27"/>
        </w:rPr>
        <w:t>Campus Policy on Disability Access for Students</w:t>
      </w:r>
    </w:p>
    <w:p w14:paraId="4DAB91F4"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bookmarkStart w:id="15" w:name="_Toc267816334"/>
      <w:bookmarkEnd w:id="15"/>
      <w:r>
        <w:rPr>
          <w:rFonts w:ascii="Times New Roman" w:eastAsia="Times New Roman" w:hAnsi="Times New Roman" w:cs="Times New Roman"/>
          <w:sz w:val="24"/>
          <w:szCs w:val="24"/>
        </w:rPr>
        <w:t xml:space="preserve">If you are a student with a disability, and think you may need academic accommodations, please contact Disability Services for Students (DSS), located in Salazar Hall, Room 1049, Voice: (707) 664-2677, TTY/TDD: (707) 664-2958, as early as possible in order to avoid a delay in receiving accommodation services.  Use of DSS services, including testing accommodations, requires prior authorization by DSS in compliance with university policies and procedures. See SSU’s policy on </w:t>
      </w:r>
      <w:hyperlink r:id="rId120" w:history="1">
        <w:r>
          <w:rPr>
            <w:rStyle w:val="Hyperlink"/>
            <w:rFonts w:ascii="Times New Roman" w:eastAsia="Times New Roman" w:hAnsi="Times New Roman" w:cs="Times New Roman"/>
            <w:sz w:val="24"/>
            <w:szCs w:val="24"/>
          </w:rPr>
          <w:t>Disability Access for Students.</w:t>
        </w:r>
      </w:hyperlink>
    </w:p>
    <w:p w14:paraId="4A0B10E3" w14:textId="77777777" w:rsidR="00430BCD" w:rsidRDefault="00430BCD" w:rsidP="00430BCD">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Emergency Evacuation (Optional/suggested statement)</w:t>
      </w:r>
    </w:p>
    <w:p w14:paraId="2593A6B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you are a student with a disability and you think you may require assistance evacuating a building in the event of a disaster, you should inform your instructor about the type of assistance you may require. You and your instructor should discuss your specific needs and the type of precautions that should be made in advance of such an event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assigning a buddy to guide you down the stairway). We encourage you to take advantage of these preventative measures as soon as possible and contact the Disability Services for Students office if other classroom accommodations are needed.</w:t>
      </w:r>
    </w:p>
    <w:p w14:paraId="2C706512"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bookmarkStart w:id="16" w:name="_Toc267816332"/>
      <w:bookmarkEnd w:id="16"/>
      <w:r>
        <w:rPr>
          <w:rFonts w:ascii="Times New Roman" w:eastAsia="Times New Roman" w:hAnsi="Times New Roman" w:cs="Times New Roman"/>
          <w:b/>
          <w:bCs/>
          <w:sz w:val="27"/>
          <w:szCs w:val="27"/>
        </w:rPr>
        <w:t>Academic Integrity</w:t>
      </w:r>
    </w:p>
    <w:p w14:paraId="6EE2372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be familiar with the University’s </w:t>
      </w:r>
      <w:hyperlink r:id="rId121" w:history="1">
        <w:r>
          <w:rPr>
            <w:rStyle w:val="Hyperlink"/>
            <w:rFonts w:ascii="Times New Roman" w:eastAsia="Times New Roman" w:hAnsi="Times New Roman" w:cs="Times New Roman"/>
            <w:sz w:val="24"/>
            <w:szCs w:val="24"/>
          </w:rPr>
          <w:t>Cheating and Plagiarism Policy</w:t>
        </w:r>
      </w:hyperlink>
      <w:r>
        <w:rPr>
          <w:rFonts w:ascii="Times New Roman" w:eastAsia="Times New Roman" w:hAnsi="Times New Roman" w:cs="Times New Roman"/>
          <w:sz w:val="24"/>
          <w:szCs w:val="24"/>
        </w:rPr>
        <w:t>. Your own commitment to learning, as evidenced by your enrollment at Sonoma State University and the University’s policy, require you to be honest in all your academic course work. Instances of academic dishonesty will not be tolerated. Cheating on exams or plagiarism (presenting the work of another as your own, or the use of another person’s ideas without giving proper credit) will result in a failing grade and sanctions by the University. For this class, all assignments are to be completed by the individual student unless otherwise specified.</w:t>
      </w:r>
    </w:p>
    <w:p w14:paraId="776AEEA4"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Additional Resources</w:t>
      </w:r>
    </w:p>
    <w:p w14:paraId="5C52062F"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Writing Support</w:t>
      </w:r>
    </w:p>
    <w:p w14:paraId="51C4159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SSU Learning and Academic Resource Center (LARK), located at Schulz 1103, helps SSU students become better writers and produce better written documents. The knowledgeable and friendly tutors can help you with a wide array of concerns, from generating good ideas and organizing papers more clearly to learning citation formats and using semi-colons correctly. Visit the </w:t>
      </w:r>
      <w:hyperlink r:id="rId122" w:history="1">
        <w:r>
          <w:rPr>
            <w:rStyle w:val="Hyperlink"/>
            <w:rFonts w:ascii="Times New Roman" w:eastAsia="Times New Roman" w:hAnsi="Times New Roman" w:cs="Times New Roman"/>
            <w:sz w:val="24"/>
            <w:szCs w:val="24"/>
          </w:rPr>
          <w:t>Learning and Academic Resource Center (LARK) Homepage</w:t>
        </w:r>
      </w:hyperlink>
      <w:r>
        <w:rPr>
          <w:rFonts w:ascii="Times New Roman" w:eastAsia="Times New Roman" w:hAnsi="Times New Roman" w:cs="Times New Roman"/>
          <w:sz w:val="24"/>
          <w:szCs w:val="24"/>
        </w:rPr>
        <w:t xml:space="preserve"> for more information on how to schedule time with a Writing Center tutor.</w:t>
      </w:r>
    </w:p>
    <w:p w14:paraId="6A7DE806"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Counseling and Psychological Services (CAPS)</w:t>
      </w:r>
    </w:p>
    <w:p w14:paraId="7B3B0CA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CAPS is a unit of the division of Student Affairs of Sonoma State University. CAPS offers confidential counseling to students experiencing personal problems that interfere with their academic progress, career or well-being. The </w:t>
      </w:r>
      <w:hyperlink r:id="rId123" w:history="1">
        <w:r>
          <w:rPr>
            <w:rStyle w:val="Hyperlink"/>
            <w:rFonts w:ascii="Times New Roman" w:eastAsia="Times New Roman" w:hAnsi="Times New Roman" w:cs="Times New Roman"/>
            <w:sz w:val="24"/>
            <w:szCs w:val="24"/>
          </w:rPr>
          <w:t>CAPS website</w:t>
        </w:r>
      </w:hyperlink>
      <w:r>
        <w:rPr>
          <w:rFonts w:ascii="Times New Roman" w:eastAsia="Times New Roman" w:hAnsi="Times New Roman" w:cs="Times New Roman"/>
          <w:sz w:val="24"/>
          <w:szCs w:val="24"/>
        </w:rPr>
        <w:t xml:space="preserve"> provides information only. If you would like to talk with someone or make an appointment, please call (707) 664-2153 between 8 a.m. – 5:00 p.m., Monday-Friday during the academic year.  </w:t>
      </w:r>
    </w:p>
    <w:p w14:paraId="2361B17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5E22F05"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Hyperlink URL’s</w:t>
      </w:r>
    </w:p>
    <w:p w14:paraId="0132B846" w14:textId="77777777" w:rsidR="00430BCD" w:rsidRPr="00430BCD" w:rsidRDefault="00430BCD" w:rsidP="00430BCD">
      <w:pPr>
        <w:numPr>
          <w:ilvl w:val="0"/>
          <w:numId w:val="60"/>
        </w:numPr>
        <w:spacing w:before="100" w:beforeAutospacing="1" w:after="100" w:afterAutospacing="1" w:line="240" w:lineRule="auto"/>
        <w:rPr>
          <w:rFonts w:ascii="Times New Roman" w:eastAsia="Times New Roman" w:hAnsi="Times New Roman" w:cs="Times New Roman"/>
          <w:sz w:val="24"/>
          <w:szCs w:val="24"/>
          <w:lang w:val="fr-FR"/>
        </w:rPr>
      </w:pPr>
      <w:r w:rsidRPr="00430BCD">
        <w:rPr>
          <w:rFonts w:ascii="Times New Roman" w:eastAsia="Times New Roman" w:hAnsi="Times New Roman" w:cs="Times New Roman"/>
          <w:sz w:val="24"/>
          <w:szCs w:val="24"/>
          <w:lang w:val="fr-FR"/>
        </w:rPr>
        <w:t>Syllabus Policy - http://www.sonoma.edu/policies/syllabus-policy</w:t>
      </w:r>
    </w:p>
    <w:p w14:paraId="11D406D0" w14:textId="77777777" w:rsidR="00430BCD" w:rsidRPr="00430BCD" w:rsidRDefault="00430BCD" w:rsidP="00430BCD">
      <w:pPr>
        <w:spacing w:before="100" w:beforeAutospacing="1" w:after="100" w:afterAutospacing="1" w:line="240" w:lineRule="auto"/>
        <w:rPr>
          <w:rFonts w:ascii="Times New Roman" w:eastAsia="Times New Roman" w:hAnsi="Times New Roman" w:cs="Times New Roman"/>
          <w:sz w:val="24"/>
          <w:szCs w:val="24"/>
          <w:lang w:val="fr-FR"/>
        </w:rPr>
      </w:pPr>
      <w:r w:rsidRPr="00430BCD">
        <w:rPr>
          <w:rFonts w:ascii="Times New Roman" w:eastAsia="Times New Roman" w:hAnsi="Times New Roman" w:cs="Times New Roman"/>
          <w:sz w:val="24"/>
          <w:szCs w:val="24"/>
          <w:lang w:val="fr-FR"/>
        </w:rPr>
        <w:t> </w:t>
      </w:r>
    </w:p>
    <w:p w14:paraId="0E160194" w14:textId="77777777" w:rsidR="00430BCD" w:rsidRDefault="00430BCD" w:rsidP="00430BCD">
      <w:pPr>
        <w:numPr>
          <w:ilvl w:val="0"/>
          <w:numId w:val="6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GE/SSU Studies Categories: </w:t>
      </w:r>
      <w:hyperlink r:id="rId124" w:history="1">
        <w:r>
          <w:rPr>
            <w:rStyle w:val="Hyperlink"/>
            <w:rFonts w:ascii="Times New Roman" w:eastAsia="Times New Roman" w:hAnsi="Times New Roman" w:cs="Times New Roman"/>
            <w:sz w:val="24"/>
            <w:szCs w:val="24"/>
          </w:rPr>
          <w:t>http://www.sonoma.edu/academics/schools-departments</w:t>
        </w:r>
      </w:hyperlink>
    </w:p>
    <w:p w14:paraId="7D474997"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2DF1E9B" w14:textId="77777777" w:rsidR="00430BCD" w:rsidRPr="00430BCD" w:rsidRDefault="00430BCD" w:rsidP="00430BCD">
      <w:pPr>
        <w:numPr>
          <w:ilvl w:val="0"/>
          <w:numId w:val="62"/>
        </w:numPr>
        <w:spacing w:before="100" w:beforeAutospacing="1" w:after="100" w:afterAutospacing="1" w:line="240" w:lineRule="auto"/>
        <w:rPr>
          <w:rFonts w:ascii="Times New Roman" w:eastAsia="Times New Roman" w:hAnsi="Times New Roman" w:cs="Times New Roman"/>
          <w:sz w:val="24"/>
          <w:szCs w:val="24"/>
          <w:lang w:val="fr-FR"/>
        </w:rPr>
      </w:pPr>
      <w:proofErr w:type="gramStart"/>
      <w:r w:rsidRPr="00430BCD">
        <w:rPr>
          <w:rFonts w:ascii="Times New Roman" w:eastAsia="Times New Roman" w:hAnsi="Times New Roman" w:cs="Times New Roman"/>
          <w:sz w:val="24"/>
          <w:szCs w:val="24"/>
          <w:lang w:val="fr-FR"/>
        </w:rPr>
        <w:t>Catalog:</w:t>
      </w:r>
      <w:proofErr w:type="gramEnd"/>
      <w:r w:rsidRPr="00430BCD">
        <w:rPr>
          <w:rFonts w:ascii="Times New Roman" w:eastAsia="Times New Roman" w:hAnsi="Times New Roman" w:cs="Times New Roman"/>
          <w:sz w:val="24"/>
          <w:szCs w:val="24"/>
          <w:lang w:val="fr-FR"/>
        </w:rPr>
        <w:t xml:space="preserve"> </w:t>
      </w:r>
      <w:hyperlink r:id="rId125" w:history="1">
        <w:r w:rsidRPr="00430BCD">
          <w:rPr>
            <w:rStyle w:val="Hyperlink"/>
            <w:rFonts w:ascii="Times New Roman" w:eastAsia="Times New Roman" w:hAnsi="Times New Roman" w:cs="Times New Roman"/>
            <w:sz w:val="24"/>
            <w:szCs w:val="24"/>
            <w:lang w:val="fr-FR"/>
          </w:rPr>
          <w:t>http://www.sonoma.edu/academics/catalog</w:t>
        </w:r>
      </w:hyperlink>
    </w:p>
    <w:p w14:paraId="34A5DC07" w14:textId="77777777" w:rsidR="00430BCD" w:rsidRPr="00430BCD" w:rsidRDefault="00430BCD" w:rsidP="00430BCD">
      <w:pPr>
        <w:spacing w:before="100" w:beforeAutospacing="1" w:after="100" w:afterAutospacing="1" w:line="240" w:lineRule="auto"/>
        <w:rPr>
          <w:rFonts w:ascii="Times New Roman" w:eastAsia="Times New Roman" w:hAnsi="Times New Roman" w:cs="Times New Roman"/>
          <w:sz w:val="24"/>
          <w:szCs w:val="24"/>
          <w:lang w:val="fr-FR"/>
        </w:rPr>
      </w:pPr>
      <w:r w:rsidRPr="00430BCD">
        <w:rPr>
          <w:rFonts w:ascii="Times New Roman" w:eastAsia="Times New Roman" w:hAnsi="Times New Roman" w:cs="Times New Roman"/>
          <w:sz w:val="24"/>
          <w:szCs w:val="24"/>
          <w:lang w:val="fr-FR"/>
        </w:rPr>
        <w:t> </w:t>
      </w:r>
    </w:p>
    <w:p w14:paraId="59F6C977" w14:textId="77777777" w:rsidR="00430BCD" w:rsidRDefault="00430BCD" w:rsidP="00430BCD">
      <w:pPr>
        <w:numPr>
          <w:ilvl w:val="0"/>
          <w:numId w:val="6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Help Hours: </w:t>
      </w:r>
      <w:hyperlink r:id="rId126" w:history="1">
        <w:r>
          <w:rPr>
            <w:rStyle w:val="Hyperlink"/>
            <w:rFonts w:ascii="Times New Roman" w:eastAsia="Times New Roman" w:hAnsi="Times New Roman" w:cs="Times New Roman"/>
            <w:sz w:val="24"/>
            <w:szCs w:val="24"/>
          </w:rPr>
          <w:t>http://library.sonoma.edu/about/hours/detailed</w:t>
        </w:r>
      </w:hyperlink>
    </w:p>
    <w:p w14:paraId="6B9BBAA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054DCD4" w14:textId="77777777" w:rsidR="00430BCD" w:rsidRDefault="00430BCD" w:rsidP="00430BCD">
      <w:pPr>
        <w:numPr>
          <w:ilvl w:val="0"/>
          <w:numId w:val="6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Guides: </w:t>
      </w:r>
      <w:hyperlink r:id="rId127" w:history="1">
        <w:r>
          <w:rPr>
            <w:rStyle w:val="Hyperlink"/>
            <w:rFonts w:ascii="Times New Roman" w:eastAsia="Times New Roman" w:hAnsi="Times New Roman" w:cs="Times New Roman"/>
            <w:sz w:val="24"/>
            <w:szCs w:val="24"/>
          </w:rPr>
          <w:t>http://libguides.sonoma.edu/?b=s</w:t>
        </w:r>
      </w:hyperlink>
    </w:p>
    <w:p w14:paraId="62A89F8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9FD2189" w14:textId="77777777" w:rsidR="00430BCD" w:rsidRDefault="00430BCD" w:rsidP="00430BCD">
      <w:pPr>
        <w:numPr>
          <w:ilvl w:val="0"/>
          <w:numId w:val="6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Subject Librarians: </w:t>
      </w:r>
      <w:hyperlink r:id="rId128" w:history="1">
        <w:r>
          <w:rPr>
            <w:rStyle w:val="Hyperlink"/>
            <w:rFonts w:ascii="Times New Roman" w:eastAsia="Times New Roman" w:hAnsi="Times New Roman" w:cs="Times New Roman"/>
            <w:sz w:val="24"/>
            <w:szCs w:val="24"/>
          </w:rPr>
          <w:t>http://library.sonoma.edu/research/subjectlibrarians</w:t>
        </w:r>
      </w:hyperlink>
    </w:p>
    <w:p w14:paraId="7EFC6BA4"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4BA81EB" w14:textId="77777777" w:rsidR="00430BCD" w:rsidRDefault="00430BCD" w:rsidP="00430BCD">
      <w:pPr>
        <w:numPr>
          <w:ilvl w:val="0"/>
          <w:numId w:val="6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for Distance Learners: </w:t>
      </w:r>
      <w:hyperlink r:id="rId129" w:history="1">
        <w:r>
          <w:rPr>
            <w:rStyle w:val="Hyperlink"/>
            <w:rFonts w:ascii="Times New Roman" w:eastAsia="Times New Roman" w:hAnsi="Times New Roman" w:cs="Times New Roman"/>
            <w:sz w:val="24"/>
            <w:szCs w:val="24"/>
          </w:rPr>
          <w:t>http://library.sonoma.edu/services/distancelearners</w:t>
        </w:r>
      </w:hyperlink>
    </w:p>
    <w:p w14:paraId="7216DA47"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1C0C1B0" w14:textId="77777777" w:rsidR="00430BCD" w:rsidRPr="00430BCD" w:rsidRDefault="00430BCD" w:rsidP="00430BCD">
      <w:pPr>
        <w:numPr>
          <w:ilvl w:val="0"/>
          <w:numId w:val="67"/>
        </w:numPr>
        <w:spacing w:before="100" w:beforeAutospacing="1" w:after="100" w:afterAutospacing="1" w:line="240" w:lineRule="auto"/>
        <w:rPr>
          <w:rFonts w:ascii="Times New Roman" w:eastAsia="Times New Roman" w:hAnsi="Times New Roman" w:cs="Times New Roman"/>
          <w:sz w:val="24"/>
          <w:szCs w:val="24"/>
          <w:lang w:val="fr-FR"/>
        </w:rPr>
      </w:pPr>
      <w:r w:rsidRPr="00430BCD">
        <w:rPr>
          <w:rFonts w:ascii="Times New Roman" w:eastAsia="Times New Roman" w:hAnsi="Times New Roman" w:cs="Times New Roman"/>
          <w:sz w:val="24"/>
          <w:szCs w:val="24"/>
          <w:lang w:val="fr-FR"/>
        </w:rPr>
        <w:t xml:space="preserve">SSU’s Online Services </w:t>
      </w:r>
      <w:proofErr w:type="gramStart"/>
      <w:r w:rsidRPr="00430BCD">
        <w:rPr>
          <w:rFonts w:ascii="Times New Roman" w:eastAsia="Times New Roman" w:hAnsi="Times New Roman" w:cs="Times New Roman"/>
          <w:sz w:val="24"/>
          <w:szCs w:val="24"/>
          <w:lang w:val="fr-FR"/>
        </w:rPr>
        <w:t>Portal:</w:t>
      </w:r>
      <w:proofErr w:type="gramEnd"/>
      <w:r w:rsidRPr="00430BCD">
        <w:rPr>
          <w:rFonts w:ascii="Times New Roman" w:eastAsia="Times New Roman" w:hAnsi="Times New Roman" w:cs="Times New Roman"/>
          <w:sz w:val="24"/>
          <w:szCs w:val="24"/>
          <w:lang w:val="fr-FR"/>
        </w:rPr>
        <w:t xml:space="preserve"> </w:t>
      </w:r>
      <w:hyperlink r:id="rId130" w:history="1">
        <w:r w:rsidRPr="00430BCD">
          <w:rPr>
            <w:rStyle w:val="Hyperlink"/>
            <w:rFonts w:ascii="Times New Roman" w:eastAsia="Times New Roman" w:hAnsi="Times New Roman" w:cs="Times New Roman"/>
            <w:sz w:val="24"/>
            <w:szCs w:val="24"/>
            <w:lang w:val="fr-FR"/>
          </w:rPr>
          <w:t>https://login.sonoma.edu/</w:t>
        </w:r>
      </w:hyperlink>
    </w:p>
    <w:p w14:paraId="0AD36C5C" w14:textId="77777777" w:rsidR="00430BCD" w:rsidRPr="00430BCD" w:rsidRDefault="00430BCD" w:rsidP="00430BCD">
      <w:pPr>
        <w:spacing w:before="100" w:beforeAutospacing="1" w:after="100" w:afterAutospacing="1" w:line="240" w:lineRule="auto"/>
        <w:rPr>
          <w:rFonts w:ascii="Times New Roman" w:eastAsia="Times New Roman" w:hAnsi="Times New Roman" w:cs="Times New Roman"/>
          <w:sz w:val="24"/>
          <w:szCs w:val="24"/>
          <w:lang w:val="fr-FR"/>
        </w:rPr>
      </w:pPr>
      <w:r w:rsidRPr="00430BCD">
        <w:rPr>
          <w:rFonts w:ascii="Times New Roman" w:eastAsia="Times New Roman" w:hAnsi="Times New Roman" w:cs="Times New Roman"/>
          <w:sz w:val="24"/>
          <w:szCs w:val="24"/>
          <w:lang w:val="fr-FR"/>
        </w:rPr>
        <w:t> </w:t>
      </w:r>
    </w:p>
    <w:p w14:paraId="6BF0BCCB" w14:textId="77777777" w:rsidR="00430BCD" w:rsidRDefault="00430BCD" w:rsidP="00430BCD">
      <w:pPr>
        <w:numPr>
          <w:ilvl w:val="0"/>
          <w:numId w:val="6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Sonoma State University Homepage: </w:t>
      </w:r>
      <w:hyperlink r:id="rId131" w:history="1">
        <w:r>
          <w:rPr>
            <w:rStyle w:val="Hyperlink"/>
            <w:rFonts w:ascii="Times New Roman" w:eastAsia="Times New Roman" w:hAnsi="Times New Roman" w:cs="Times New Roman"/>
            <w:sz w:val="24"/>
            <w:szCs w:val="24"/>
          </w:rPr>
          <w:t>https://www.sonoma.edu/</w:t>
        </w:r>
      </w:hyperlink>
    </w:p>
    <w:p w14:paraId="0D879A81"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63F09ED" w14:textId="77777777" w:rsidR="00430BCD" w:rsidRDefault="00430BCD" w:rsidP="00430BCD">
      <w:pPr>
        <w:numPr>
          <w:ilvl w:val="0"/>
          <w:numId w:val="6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SSU Canvas Support Center: </w:t>
      </w:r>
      <w:hyperlink r:id="rId132" w:history="1">
        <w:r>
          <w:rPr>
            <w:rStyle w:val="Hyperlink"/>
            <w:rFonts w:ascii="Times New Roman" w:eastAsia="Times New Roman" w:hAnsi="Times New Roman" w:cs="Times New Roman"/>
            <w:sz w:val="24"/>
            <w:szCs w:val="24"/>
          </w:rPr>
          <w:t>https://lms.sonoma.edu/</w:t>
        </w:r>
      </w:hyperlink>
    </w:p>
    <w:p w14:paraId="5B6C926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F385F70" w14:textId="77777777" w:rsidR="00430BCD" w:rsidRDefault="00430BCD" w:rsidP="00430BCD">
      <w:pPr>
        <w:numPr>
          <w:ilvl w:val="0"/>
          <w:numId w:val="7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Technology (IT): </w:t>
      </w:r>
      <w:hyperlink r:id="rId133" w:history="1">
        <w:r>
          <w:rPr>
            <w:rStyle w:val="Hyperlink"/>
            <w:rFonts w:ascii="Times New Roman" w:eastAsia="Times New Roman" w:hAnsi="Times New Roman" w:cs="Times New Roman"/>
            <w:sz w:val="24"/>
            <w:szCs w:val="24"/>
          </w:rPr>
          <w:t>http://it.sonoma.edu/get-started</w:t>
        </w:r>
      </w:hyperlink>
    </w:p>
    <w:p w14:paraId="60B2417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186AD7A" w14:textId="77777777" w:rsidR="00430BCD" w:rsidRDefault="00430BCD" w:rsidP="00430BCD">
      <w:pPr>
        <w:numPr>
          <w:ilvl w:val="0"/>
          <w:numId w:val="7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Getting Started with Canvas: https://lms.sonoma.edu/get-started-canvas?</w:t>
      </w:r>
    </w:p>
    <w:p w14:paraId="16B9F817"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76F4ADE" w14:textId="77777777" w:rsidR="00430BCD" w:rsidRDefault="00430BCD" w:rsidP="00430BCD">
      <w:pPr>
        <w:numPr>
          <w:ilvl w:val="0"/>
          <w:numId w:val="7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FAQs: </w:t>
      </w:r>
      <w:hyperlink r:id="rId134" w:history="1">
        <w:r>
          <w:rPr>
            <w:rStyle w:val="Hyperlink"/>
            <w:rFonts w:ascii="Times New Roman" w:eastAsia="Times New Roman" w:hAnsi="Times New Roman" w:cs="Times New Roman"/>
            <w:sz w:val="24"/>
            <w:szCs w:val="24"/>
          </w:rPr>
          <w:t>https://lms.sonoma.edu/canvas-students/student-faqs</w:t>
        </w:r>
      </w:hyperlink>
    </w:p>
    <w:p w14:paraId="03980F8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p w14:paraId="7B995316" w14:textId="77777777" w:rsidR="00430BCD" w:rsidRDefault="00430BCD" w:rsidP="00430BCD">
      <w:pPr>
        <w:numPr>
          <w:ilvl w:val="0"/>
          <w:numId w:val="7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Student Overview Video: </w:t>
      </w:r>
      <w:hyperlink r:id="rId135" w:history="1">
        <w:r>
          <w:rPr>
            <w:rStyle w:val="Hyperlink"/>
            <w:rFonts w:ascii="Times New Roman" w:eastAsia="Times New Roman" w:hAnsi="Times New Roman" w:cs="Times New Roman"/>
            <w:sz w:val="24"/>
            <w:szCs w:val="24"/>
          </w:rPr>
          <w:t>https://community.canvaslms.com/videos/1124-canvas-overview-students</w:t>
        </w:r>
      </w:hyperlink>
    </w:p>
    <w:p w14:paraId="44155C0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278DEF4" w14:textId="77777777" w:rsidR="00430BCD" w:rsidRDefault="00430BCD" w:rsidP="00430BCD">
      <w:pPr>
        <w:numPr>
          <w:ilvl w:val="0"/>
          <w:numId w:val="7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to Get Started with Canvas (Students): </w:t>
      </w:r>
      <w:hyperlink r:id="rId136" w:history="1">
        <w:r>
          <w:rPr>
            <w:rStyle w:val="Hyperlink"/>
            <w:rFonts w:ascii="Times New Roman" w:eastAsia="Times New Roman" w:hAnsi="Times New Roman" w:cs="Times New Roman"/>
            <w:sz w:val="24"/>
            <w:szCs w:val="24"/>
          </w:rPr>
          <w:t>https://docs.google.com/document/d/1N5J_tGKhLabVNtbNznzImMJfbTTibZreTaoxqicIoXU/edit</w:t>
        </w:r>
      </w:hyperlink>
    </w:p>
    <w:p w14:paraId="720DD8A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83D90B5" w14:textId="77777777" w:rsidR="00430BCD" w:rsidRDefault="00430BCD" w:rsidP="00430BCD">
      <w:pPr>
        <w:numPr>
          <w:ilvl w:val="0"/>
          <w:numId w:val="7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Community Student Video Guides: </w:t>
      </w:r>
      <w:hyperlink r:id="rId137" w:anchor="jive_content_id_Students" w:history="1">
        <w:r>
          <w:rPr>
            <w:rStyle w:val="Hyperlink"/>
            <w:rFonts w:ascii="Times New Roman" w:eastAsia="Times New Roman" w:hAnsi="Times New Roman" w:cs="Times New Roman"/>
            <w:sz w:val="24"/>
            <w:szCs w:val="24"/>
          </w:rPr>
          <w:t>https://community.canvaslms.com/community/answers/guides/video-guide#jive_content_id_Students</w:t>
        </w:r>
      </w:hyperlink>
    </w:p>
    <w:p w14:paraId="0CE53AE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111B73D" w14:textId="77777777" w:rsidR="00430BCD" w:rsidRDefault="00430BCD" w:rsidP="00430BCD">
      <w:pPr>
        <w:numPr>
          <w:ilvl w:val="0"/>
          <w:numId w:val="7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Student Written Guides: </w:t>
      </w:r>
      <w:hyperlink r:id="rId138" w:history="1">
        <w:r>
          <w:rPr>
            <w:rStyle w:val="Hyperlink"/>
            <w:rFonts w:ascii="Times New Roman" w:eastAsia="Times New Roman" w:hAnsi="Times New Roman" w:cs="Times New Roman"/>
            <w:sz w:val="24"/>
            <w:szCs w:val="24"/>
          </w:rPr>
          <w:t>https://community.canvaslms.com/docs/DOC-10701</w:t>
        </w:r>
      </w:hyperlink>
    </w:p>
    <w:p w14:paraId="2FAF7AA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A0103D3" w14:textId="77777777" w:rsidR="00430BCD" w:rsidRDefault="00430BCD" w:rsidP="00430BCD">
      <w:pPr>
        <w:numPr>
          <w:ilvl w:val="0"/>
          <w:numId w:val="7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Download Plugins: </w:t>
      </w:r>
      <w:hyperlink r:id="rId139" w:history="1">
        <w:r>
          <w:rPr>
            <w:rStyle w:val="Hyperlink"/>
            <w:rFonts w:ascii="Times New Roman" w:eastAsia="Times New Roman" w:hAnsi="Times New Roman" w:cs="Times New Roman"/>
            <w:sz w:val="24"/>
            <w:szCs w:val="24"/>
          </w:rPr>
          <w:t>http://accessibility.sonoma.edu/plugins</w:t>
        </w:r>
      </w:hyperlink>
    </w:p>
    <w:p w14:paraId="13FCA77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EB17D22" w14:textId="77777777" w:rsidR="00430BCD" w:rsidRDefault="00430BCD" w:rsidP="00430BCD">
      <w:pPr>
        <w:numPr>
          <w:ilvl w:val="0"/>
          <w:numId w:val="7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Community: </w:t>
      </w:r>
      <w:hyperlink r:id="rId140" w:history="1">
        <w:r>
          <w:rPr>
            <w:rStyle w:val="Hyperlink"/>
            <w:rFonts w:ascii="Times New Roman" w:eastAsia="Times New Roman" w:hAnsi="Times New Roman" w:cs="Times New Roman"/>
            <w:sz w:val="24"/>
            <w:szCs w:val="24"/>
          </w:rPr>
          <w:t>https://community.canvaslms.com/community/answers/guides</w:t>
        </w:r>
      </w:hyperlink>
    </w:p>
    <w:p w14:paraId="5A1A79A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4BB23D6" w14:textId="77777777" w:rsidR="00430BCD" w:rsidRDefault="00430BCD" w:rsidP="00430BCD">
      <w:pPr>
        <w:numPr>
          <w:ilvl w:val="0"/>
          <w:numId w:val="7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Instructor Guides: </w:t>
      </w:r>
      <w:hyperlink r:id="rId141" w:history="1">
        <w:r>
          <w:rPr>
            <w:rStyle w:val="Hyperlink"/>
            <w:rFonts w:ascii="Times New Roman" w:eastAsia="Times New Roman" w:hAnsi="Times New Roman" w:cs="Times New Roman"/>
            <w:sz w:val="24"/>
            <w:szCs w:val="24"/>
          </w:rPr>
          <w:t>https://community.canvaslms.com/docs/DOC-10460</w:t>
        </w:r>
      </w:hyperlink>
    </w:p>
    <w:p w14:paraId="5A5AACD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3A5CE15" w14:textId="77777777" w:rsidR="00430BCD" w:rsidRDefault="00430BCD" w:rsidP="00430BCD">
      <w:pPr>
        <w:numPr>
          <w:ilvl w:val="0"/>
          <w:numId w:val="8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Guides: </w:t>
      </w:r>
      <w:hyperlink r:id="rId142" w:history="1">
        <w:r>
          <w:rPr>
            <w:rStyle w:val="Hyperlink"/>
            <w:rFonts w:ascii="Times New Roman" w:eastAsia="Times New Roman" w:hAnsi="Times New Roman" w:cs="Times New Roman"/>
            <w:sz w:val="24"/>
            <w:szCs w:val="24"/>
          </w:rPr>
          <w:t>https://community.canvaslms.com/docs/DOC-10701</w:t>
        </w:r>
      </w:hyperlink>
    </w:p>
    <w:p w14:paraId="6ADFDFE1"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99CBC4A" w14:textId="77777777" w:rsidR="00430BCD" w:rsidRDefault="00430BCD" w:rsidP="00430BCD">
      <w:pPr>
        <w:numPr>
          <w:ilvl w:val="0"/>
          <w:numId w:val="8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Guides: </w:t>
      </w:r>
      <w:hyperlink r:id="rId143" w:history="1">
        <w:r>
          <w:rPr>
            <w:rStyle w:val="Hyperlink"/>
            <w:rFonts w:ascii="Times New Roman" w:eastAsia="Times New Roman" w:hAnsi="Times New Roman" w:cs="Times New Roman"/>
            <w:sz w:val="24"/>
            <w:szCs w:val="24"/>
          </w:rPr>
          <w:t>https://community.canvaslms.com/community/answers/guides/video-guide</w:t>
        </w:r>
      </w:hyperlink>
    </w:p>
    <w:p w14:paraId="7CF03EF7"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7AC9300" w14:textId="77777777" w:rsidR="00430BCD" w:rsidRDefault="00430BCD" w:rsidP="00430BCD">
      <w:pPr>
        <w:numPr>
          <w:ilvl w:val="0"/>
          <w:numId w:val="8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Get Started, Students: </w:t>
      </w:r>
      <w:hyperlink r:id="rId144" w:history="1">
        <w:r>
          <w:rPr>
            <w:rStyle w:val="Hyperlink"/>
            <w:rFonts w:ascii="Times New Roman" w:eastAsia="Times New Roman" w:hAnsi="Times New Roman" w:cs="Times New Roman"/>
            <w:sz w:val="24"/>
            <w:szCs w:val="24"/>
          </w:rPr>
          <w:t>http://it.sonoma.edu/get-started/students</w:t>
        </w:r>
      </w:hyperlink>
    </w:p>
    <w:p w14:paraId="229037DA"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1BB594D" w14:textId="77777777" w:rsidR="00430BCD" w:rsidRDefault="00430BCD" w:rsidP="00430BCD">
      <w:pPr>
        <w:numPr>
          <w:ilvl w:val="0"/>
          <w:numId w:val="8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Important Policies and Procedures for Students: </w:t>
      </w:r>
      <w:hyperlink r:id="rId145" w:history="1">
        <w:r>
          <w:rPr>
            <w:rStyle w:val="Hyperlink"/>
            <w:rFonts w:ascii="Times New Roman" w:eastAsia="Times New Roman" w:hAnsi="Times New Roman" w:cs="Times New Roman"/>
            <w:sz w:val="24"/>
            <w:szCs w:val="24"/>
          </w:rPr>
          <w:t>http://www.sonoma.edu/policies</w:t>
        </w:r>
      </w:hyperlink>
    </w:p>
    <w:p w14:paraId="5B5D8DC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F15DF78" w14:textId="77777777" w:rsidR="00430BCD" w:rsidRDefault="00430BCD" w:rsidP="00430BCD">
      <w:pPr>
        <w:numPr>
          <w:ilvl w:val="0"/>
          <w:numId w:val="8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to Add a Class: </w:t>
      </w:r>
      <w:hyperlink r:id="rId146" w:history="1">
        <w:r>
          <w:rPr>
            <w:rStyle w:val="Hyperlink"/>
            <w:rFonts w:ascii="Times New Roman" w:eastAsia="Times New Roman" w:hAnsi="Times New Roman" w:cs="Times New Roman"/>
            <w:sz w:val="24"/>
            <w:szCs w:val="24"/>
          </w:rPr>
          <w:t>http://web.sonoma.edu/registration/addclasses</w:t>
        </w:r>
      </w:hyperlink>
    </w:p>
    <w:p w14:paraId="752ACAF1"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5B88347" w14:textId="77777777" w:rsidR="00430BCD" w:rsidRDefault="00430BCD" w:rsidP="00430BCD">
      <w:pPr>
        <w:numPr>
          <w:ilvl w:val="0"/>
          <w:numId w:val="8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Registration Information: </w:t>
      </w:r>
      <w:hyperlink r:id="rId147" w:history="1">
        <w:r>
          <w:rPr>
            <w:rStyle w:val="Hyperlink"/>
            <w:rFonts w:ascii="Times New Roman" w:eastAsia="Times New Roman" w:hAnsi="Times New Roman" w:cs="Times New Roman"/>
            <w:sz w:val="24"/>
            <w:szCs w:val="24"/>
          </w:rPr>
          <w:t>http://web.sonoma.edu/registration/</w:t>
        </w:r>
      </w:hyperlink>
    </w:p>
    <w:p w14:paraId="1290FAD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EF48903" w14:textId="77777777" w:rsidR="00430BCD" w:rsidRDefault="00430BCD" w:rsidP="00430BCD">
      <w:pPr>
        <w:numPr>
          <w:ilvl w:val="0"/>
          <w:numId w:val="8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Disability Access for Students: </w:t>
      </w:r>
      <w:hyperlink r:id="rId148" w:history="1">
        <w:r>
          <w:rPr>
            <w:rStyle w:val="Hyperlink"/>
            <w:rFonts w:ascii="Times New Roman" w:eastAsia="Times New Roman" w:hAnsi="Times New Roman" w:cs="Times New Roman"/>
            <w:sz w:val="24"/>
            <w:szCs w:val="24"/>
          </w:rPr>
          <w:t>http://www.sonoma.edu/policies/disability-access-students</w:t>
        </w:r>
      </w:hyperlink>
    </w:p>
    <w:p w14:paraId="66390FAE"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61B6D03" w14:textId="77777777" w:rsidR="00430BCD" w:rsidRDefault="00430BCD" w:rsidP="00430BCD">
      <w:pPr>
        <w:numPr>
          <w:ilvl w:val="0"/>
          <w:numId w:val="8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Cheating and Plagiarism Policy: </w:t>
      </w:r>
      <w:hyperlink r:id="rId149" w:history="1">
        <w:r>
          <w:rPr>
            <w:rStyle w:val="Hyperlink"/>
            <w:rFonts w:ascii="Times New Roman" w:eastAsia="Times New Roman" w:hAnsi="Times New Roman" w:cs="Times New Roman"/>
            <w:sz w:val="24"/>
            <w:szCs w:val="24"/>
          </w:rPr>
          <w:t>http://www.sonoma.edu/policies/cheating-and-plagiarism</w:t>
        </w:r>
      </w:hyperlink>
    </w:p>
    <w:p w14:paraId="5531EE05"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7851F2A" w14:textId="77777777" w:rsidR="00430BCD" w:rsidRDefault="00430BCD" w:rsidP="00430BCD">
      <w:pPr>
        <w:numPr>
          <w:ilvl w:val="0"/>
          <w:numId w:val="8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and Academic Resource Center: </w:t>
      </w:r>
      <w:hyperlink r:id="rId150" w:history="1">
        <w:r>
          <w:rPr>
            <w:rStyle w:val="Hyperlink"/>
            <w:rFonts w:ascii="Times New Roman" w:eastAsia="Times New Roman" w:hAnsi="Times New Roman" w:cs="Times New Roman"/>
            <w:sz w:val="24"/>
            <w:szCs w:val="24"/>
          </w:rPr>
          <w:t>http://web.sonoma.edu/writingcenter/</w:t>
        </w:r>
      </w:hyperlink>
    </w:p>
    <w:p w14:paraId="490976E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B247F3A" w14:textId="77777777" w:rsidR="00430BCD" w:rsidRDefault="00430BCD" w:rsidP="00430BCD">
      <w:pPr>
        <w:numPr>
          <w:ilvl w:val="0"/>
          <w:numId w:val="8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Counseling and Psychological Services: </w:t>
      </w:r>
      <w:hyperlink r:id="rId151" w:history="1">
        <w:r>
          <w:rPr>
            <w:rStyle w:val="Hyperlink"/>
            <w:rFonts w:ascii="Times New Roman" w:eastAsia="Times New Roman" w:hAnsi="Times New Roman" w:cs="Times New Roman"/>
            <w:sz w:val="24"/>
            <w:szCs w:val="24"/>
          </w:rPr>
          <w:t>http://web.sonoma.edu/counselingctr/</w:t>
        </w:r>
      </w:hyperlink>
    </w:p>
    <w:p w14:paraId="123183BA"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0973E21"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DSS</w:t>
      </w:r>
    </w:p>
    <w:p w14:paraId="15373D6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a student with a disability and think you may need academic accommodations, please contact Disability Services for Students (DSS) located in Schulz 1014A. Please contact DSS as early as possible in order to avoid a delay in receiving accommodation services. The use of DSS services, including testing accommodations, requires prior authorization by DSS in compliance with university policies and procedures. See SSU's policy on </w:t>
      </w:r>
      <w:hyperlink r:id="rId152" w:tgtFrame="_blank" w:history="1">
        <w:r>
          <w:rPr>
            <w:rStyle w:val="Hyperlink"/>
            <w:rFonts w:ascii="Times New Roman" w:eastAsia="Times New Roman" w:hAnsi="Times New Roman" w:cs="Times New Roman"/>
            <w:sz w:val="24"/>
            <w:szCs w:val="24"/>
          </w:rPr>
          <w:t>Disability Access for Students</w:t>
        </w:r>
      </w:hyperlink>
      <w:r>
        <w:rPr>
          <w:rFonts w:ascii="Times New Roman" w:eastAsia="Times New Roman" w:hAnsi="Times New Roman" w:cs="Times New Roman"/>
          <w:sz w:val="24"/>
          <w:szCs w:val="24"/>
        </w:rPr>
        <w:t>. </w:t>
      </w:r>
    </w:p>
    <w:p w14:paraId="033A46FF" w14:textId="77777777" w:rsidR="00430BCD" w:rsidRDefault="00430BCD" w:rsidP="00430BCD">
      <w:pPr>
        <w:numPr>
          <w:ilvl w:val="0"/>
          <w:numId w:val="9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(707) 664-2677</w:t>
      </w:r>
    </w:p>
    <w:p w14:paraId="6DC2642C" w14:textId="77777777" w:rsidR="00430BCD" w:rsidRDefault="00430BCD" w:rsidP="00430BCD">
      <w:pPr>
        <w:numPr>
          <w:ilvl w:val="0"/>
          <w:numId w:val="9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TTY/TDD: (707) 664-2958</w:t>
      </w:r>
    </w:p>
    <w:p w14:paraId="5589ED63" w14:textId="77777777" w:rsidR="00430BCD" w:rsidRDefault="00000000" w:rsidP="00430BCD">
      <w:pPr>
        <w:numPr>
          <w:ilvl w:val="0"/>
          <w:numId w:val="90"/>
        </w:numPr>
        <w:spacing w:before="100" w:beforeAutospacing="1" w:after="100" w:afterAutospacing="1" w:line="240" w:lineRule="auto"/>
        <w:rPr>
          <w:rFonts w:ascii="Times New Roman" w:eastAsia="Times New Roman" w:hAnsi="Times New Roman" w:cs="Times New Roman"/>
          <w:sz w:val="24"/>
          <w:szCs w:val="24"/>
        </w:rPr>
      </w:pPr>
      <w:hyperlink r:id="rId153" w:tgtFrame="_blank" w:history="1">
        <w:r w:rsidR="00430BCD">
          <w:rPr>
            <w:rStyle w:val="Hyperlink"/>
            <w:rFonts w:ascii="Times New Roman" w:eastAsia="Times New Roman" w:hAnsi="Times New Roman" w:cs="Times New Roman"/>
            <w:sz w:val="24"/>
            <w:szCs w:val="24"/>
          </w:rPr>
          <w:t>DSS Website</w:t>
        </w:r>
      </w:hyperlink>
      <w:r w:rsidR="00430BCD">
        <w:rPr>
          <w:rFonts w:ascii="Times New Roman" w:eastAsia="Times New Roman" w:hAnsi="Times New Roman" w:cs="Times New Roman"/>
          <w:sz w:val="24"/>
          <w:szCs w:val="24"/>
        </w:rPr>
        <w:t> </w:t>
      </w:r>
    </w:p>
    <w:p w14:paraId="2764D40C"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Counseling and Psychological Services (CAPS)</w:t>
      </w:r>
    </w:p>
    <w:p w14:paraId="6227851B" w14:textId="77777777" w:rsidR="00430BCD" w:rsidRDefault="00430BCD" w:rsidP="00430BCD">
      <w:pPr>
        <w:numPr>
          <w:ilvl w:val="0"/>
          <w:numId w:val="9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(707) 664-2153</w:t>
      </w:r>
    </w:p>
    <w:p w14:paraId="212A5838" w14:textId="77777777" w:rsidR="00430BCD" w:rsidRDefault="00000000" w:rsidP="00430BCD">
      <w:pPr>
        <w:numPr>
          <w:ilvl w:val="0"/>
          <w:numId w:val="91"/>
        </w:numPr>
        <w:spacing w:before="100" w:beforeAutospacing="1" w:after="100" w:afterAutospacing="1" w:line="240" w:lineRule="auto"/>
        <w:rPr>
          <w:rFonts w:ascii="Times New Roman" w:eastAsia="Times New Roman" w:hAnsi="Times New Roman" w:cs="Times New Roman"/>
          <w:lang w:val="en"/>
        </w:rPr>
      </w:pPr>
      <w:hyperlink r:id="rId154" w:tgtFrame="_blank" w:history="1">
        <w:r w:rsidR="00430BCD">
          <w:rPr>
            <w:rStyle w:val="Hyperlink"/>
            <w:rFonts w:ascii="Times New Roman" w:eastAsia="Times New Roman" w:hAnsi="Times New Roman" w:cs="Times New Roman"/>
          </w:rPr>
          <w:t>CAPS Website </w:t>
        </w:r>
      </w:hyperlink>
    </w:p>
    <w:p w14:paraId="7087160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b/>
          <w:bCs/>
          <w:i/>
          <w:iCs/>
          <w:sz w:val="24"/>
          <w:szCs w:val="24"/>
        </w:rPr>
        <w:lastRenderedPageBreak/>
        <w:t>PHIL.</w:t>
      </w:r>
      <w:r>
        <w:rPr>
          <w:rFonts w:ascii="Times New Roman" w:eastAsiaTheme="minorEastAsia" w:hAnsi="Times New Roman" w:cs="Times New Roman"/>
          <w:b/>
          <w:bCs/>
          <w:i/>
          <w:iCs/>
          <w:spacing w:val="-7"/>
          <w:sz w:val="24"/>
          <w:szCs w:val="24"/>
        </w:rPr>
        <w:t xml:space="preserve"> </w:t>
      </w:r>
      <w:r>
        <w:rPr>
          <w:rFonts w:ascii="Times New Roman" w:eastAsiaTheme="minorEastAsia" w:hAnsi="Times New Roman" w:cs="Times New Roman"/>
          <w:b/>
          <w:bCs/>
          <w:i/>
          <w:iCs/>
          <w:sz w:val="24"/>
          <w:szCs w:val="24"/>
        </w:rPr>
        <w:t>302</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z w:val="24"/>
          <w:szCs w:val="24"/>
        </w:rPr>
        <w:t>--</w:t>
      </w:r>
      <w:r>
        <w:rPr>
          <w:rFonts w:ascii="Times New Roman" w:eastAsiaTheme="minorEastAsia" w:hAnsi="Times New Roman" w:cs="Times New Roman"/>
          <w:i/>
          <w:iCs/>
          <w:spacing w:val="-8"/>
          <w:sz w:val="24"/>
          <w:szCs w:val="24"/>
        </w:rPr>
        <w:t xml:space="preserve"> </w:t>
      </w:r>
      <w:r>
        <w:rPr>
          <w:rFonts w:ascii="Times New Roman" w:eastAsiaTheme="minorEastAsia" w:hAnsi="Times New Roman" w:cs="Times New Roman"/>
          <w:i/>
          <w:iCs/>
          <w:sz w:val="24"/>
          <w:szCs w:val="24"/>
        </w:rPr>
        <w:t>Ethics</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Value</w:t>
      </w:r>
      <w:r>
        <w:rPr>
          <w:rFonts w:ascii="Times New Roman" w:eastAsiaTheme="minorEastAsia" w:hAnsi="Times New Roman" w:cs="Times New Roman"/>
          <w:i/>
          <w:iCs/>
          <w:spacing w:val="-8"/>
          <w:sz w:val="24"/>
          <w:szCs w:val="24"/>
        </w:rPr>
        <w:t xml:space="preserve"> </w:t>
      </w:r>
      <w:r>
        <w:rPr>
          <w:rFonts w:ascii="Times New Roman" w:eastAsiaTheme="minorEastAsia" w:hAnsi="Times New Roman" w:cs="Times New Roman"/>
          <w:i/>
          <w:iCs/>
          <w:sz w:val="24"/>
          <w:szCs w:val="24"/>
        </w:rPr>
        <w:t xml:space="preserve">Theory </w:t>
      </w:r>
      <w:r>
        <w:rPr>
          <w:rFonts w:ascii="Times New Roman" w:eastAsiaTheme="minorEastAsia" w:hAnsi="Times New Roman" w:cs="Times New Roman"/>
          <w:sz w:val="24"/>
          <w:szCs w:val="24"/>
        </w:rPr>
        <w:t>Patrick</w:t>
      </w:r>
      <w:r>
        <w:rPr>
          <w:rFonts w:ascii="Times New Roman" w:eastAsiaTheme="minorEastAsia" w:hAnsi="Times New Roman" w:cs="Times New Roman"/>
          <w:spacing w:val="-14"/>
          <w:sz w:val="24"/>
          <w:szCs w:val="24"/>
        </w:rPr>
        <w:t xml:space="preserve"> </w:t>
      </w:r>
      <w:r>
        <w:rPr>
          <w:rFonts w:ascii="Times New Roman" w:eastAsiaTheme="minorEastAsia" w:hAnsi="Times New Roman" w:cs="Times New Roman"/>
          <w:sz w:val="24"/>
          <w:szCs w:val="24"/>
        </w:rPr>
        <w:t>Ray,</w:t>
      </w:r>
      <w:r>
        <w:rPr>
          <w:rFonts w:ascii="Times New Roman" w:eastAsiaTheme="minorEastAsia" w:hAnsi="Times New Roman" w:cs="Times New Roman"/>
          <w:spacing w:val="-14"/>
          <w:sz w:val="24"/>
          <w:szCs w:val="24"/>
        </w:rPr>
        <w:t xml:space="preserve"> </w:t>
      </w:r>
      <w:r>
        <w:rPr>
          <w:rFonts w:ascii="Times New Roman" w:eastAsiaTheme="minorEastAsia" w:hAnsi="Times New Roman" w:cs="Times New Roman"/>
          <w:sz w:val="24"/>
          <w:szCs w:val="24"/>
        </w:rPr>
        <w:t>Ph.D.:</w:t>
      </w:r>
      <w:r>
        <w:rPr>
          <w:rFonts w:ascii="Times New Roman" w:eastAsiaTheme="minorEastAsia" w:hAnsi="Times New Roman" w:cs="Times New Roman"/>
          <w:spacing w:val="-15"/>
          <w:sz w:val="24"/>
          <w:szCs w:val="24"/>
        </w:rPr>
        <w:t xml:space="preserve"> </w:t>
      </w:r>
      <w:hyperlink r:id="rId155" w:history="1">
        <w:r>
          <w:rPr>
            <w:rStyle w:val="Hyperlink"/>
            <w:rFonts w:ascii="Times New Roman" w:eastAsiaTheme="minorEastAsia" w:hAnsi="Times New Roman" w:cs="Times New Roman"/>
            <w:sz w:val="24"/>
            <w:szCs w:val="24"/>
          </w:rPr>
          <w:t>patrick.ray@sonoma.edu</w:t>
        </w:r>
      </w:hyperlink>
      <w:r>
        <w:rPr>
          <w:rFonts w:ascii="Times New Roman" w:eastAsiaTheme="minorEastAsia" w:hAnsi="Times New Roman" w:cs="Times New Roman"/>
          <w:sz w:val="24"/>
          <w:szCs w:val="24"/>
        </w:rPr>
        <w:t xml:space="preserve"> Office Hours: Virtual by appointment</w:t>
      </w:r>
    </w:p>
    <w:p w14:paraId="0965523B"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sz w:val="16"/>
          <w:szCs w:val="16"/>
        </w:rPr>
      </w:pPr>
    </w:p>
    <w:p w14:paraId="0F1057C3" w14:textId="77777777" w:rsidR="00430BCD" w:rsidRDefault="00430BCD" w:rsidP="00430BCD">
      <w:pPr>
        <w:widowControl w:val="0"/>
        <w:kinsoku w:val="0"/>
        <w:overflowPunct w:val="0"/>
        <w:autoSpaceDE w:val="0"/>
        <w:autoSpaceDN w:val="0"/>
        <w:adjustRightInd w:val="0"/>
        <w:spacing w:before="90" w:line="240" w:lineRule="auto"/>
        <w:outlineLvl w:val="1"/>
        <w:rPr>
          <w:rFonts w:ascii="Times New Roman" w:eastAsiaTheme="minorEastAsia" w:hAnsi="Times New Roman" w:cs="Times New Roman"/>
          <w:b/>
          <w:bCs/>
          <w:spacing w:val="-2"/>
          <w:sz w:val="24"/>
          <w:szCs w:val="24"/>
        </w:rPr>
      </w:pPr>
      <w:r>
        <w:rPr>
          <w:rFonts w:ascii="Times New Roman" w:eastAsiaTheme="minorEastAsia" w:hAnsi="Times New Roman" w:cs="Times New Roman"/>
          <w:b/>
          <w:bCs/>
          <w:sz w:val="24"/>
          <w:szCs w:val="24"/>
        </w:rPr>
        <w:t>Course</w:t>
      </w:r>
      <w:r>
        <w:rPr>
          <w:rFonts w:ascii="Times New Roman" w:eastAsiaTheme="minorEastAsia" w:hAnsi="Times New Roman" w:cs="Times New Roman"/>
          <w:b/>
          <w:bCs/>
          <w:spacing w:val="-2"/>
          <w:sz w:val="24"/>
          <w:szCs w:val="24"/>
        </w:rPr>
        <w:t xml:space="preserve"> Description:</w:t>
      </w:r>
    </w:p>
    <w:p w14:paraId="01037B68"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b/>
          <w:bCs/>
          <w:sz w:val="23"/>
          <w:szCs w:val="23"/>
        </w:rPr>
      </w:pPr>
    </w:p>
    <w:p w14:paraId="7DA1F4A8"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Catalogue</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pacing w:val="-2"/>
          <w:sz w:val="24"/>
          <w:szCs w:val="24"/>
        </w:rPr>
        <w:t>Description</w:t>
      </w:r>
    </w:p>
    <w:p w14:paraId="4933D3DB"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6453637B" w14:textId="77777777" w:rsidR="00430BCD" w:rsidRDefault="00430BCD" w:rsidP="00430BCD">
      <w:pPr>
        <w:widowControl w:val="0"/>
        <w:kinsoku w:val="0"/>
        <w:overflowPunct w:val="0"/>
        <w:autoSpaceDE w:val="0"/>
        <w:autoSpaceDN w:val="0"/>
        <w:adjustRightInd w:val="0"/>
        <w:spacing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course serves as an introduction to the philosophical analysis of ethics, morality and values, and a survey of the various systems of moral philosophy. The course covers such issues as: What is the good life? What considerations are relevant to making moral decisions? Are moral principles universal, or relative to a given society? How, if at all, can</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moral</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judgments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justified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moral</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disagreements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resolved?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Satisfies GE,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category C2 (Philosophy and Values).</w:t>
      </w:r>
    </w:p>
    <w:p w14:paraId="6E1C473D" w14:textId="77777777" w:rsidR="00430BCD" w:rsidRDefault="00430BCD" w:rsidP="00430BCD">
      <w:pPr>
        <w:widowControl w:val="0"/>
        <w:kinsoku w:val="0"/>
        <w:overflowPunct w:val="0"/>
        <w:autoSpaceDE w:val="0"/>
        <w:autoSpaceDN w:val="0"/>
        <w:adjustRightInd w:val="0"/>
        <w:spacing w:before="11" w:line="240" w:lineRule="auto"/>
        <w:rPr>
          <w:rFonts w:ascii="Times New Roman" w:eastAsiaTheme="minorEastAsia" w:hAnsi="Times New Roman" w:cs="Times New Roman"/>
          <w:sz w:val="23"/>
          <w:szCs w:val="23"/>
        </w:rPr>
      </w:pPr>
    </w:p>
    <w:p w14:paraId="4DE5DC08" w14:textId="77777777" w:rsidR="00430BCD" w:rsidRDefault="00430BCD" w:rsidP="00430BCD">
      <w:pPr>
        <w:widowControl w:val="0"/>
        <w:kinsoku w:val="0"/>
        <w:overflowPunct w:val="0"/>
        <w:autoSpaceDE w:val="0"/>
        <w:autoSpaceDN w:val="0"/>
        <w:adjustRightInd w:val="0"/>
        <w:spacing w:line="240" w:lineRule="auto"/>
        <w:outlineLvl w:val="1"/>
        <w:rPr>
          <w:rFonts w:ascii="Times New Roman" w:eastAsiaTheme="minorEastAsia" w:hAnsi="Times New Roman" w:cs="Times New Roman"/>
          <w:b/>
          <w:bCs/>
          <w:spacing w:val="-2"/>
          <w:sz w:val="24"/>
          <w:szCs w:val="24"/>
        </w:rPr>
      </w:pPr>
      <w:r>
        <w:rPr>
          <w:rFonts w:ascii="Times New Roman" w:eastAsiaTheme="minorEastAsia" w:hAnsi="Times New Roman" w:cs="Times New Roman"/>
          <w:b/>
          <w:bCs/>
          <w:sz w:val="24"/>
          <w:szCs w:val="24"/>
        </w:rPr>
        <w:t>Textbooks</w:t>
      </w:r>
      <w:r>
        <w:rPr>
          <w:rFonts w:ascii="Times New Roman" w:eastAsiaTheme="minorEastAsia" w:hAnsi="Times New Roman" w:cs="Times New Roman"/>
          <w:b/>
          <w:bCs/>
          <w:spacing w:val="-1"/>
          <w:sz w:val="24"/>
          <w:szCs w:val="24"/>
        </w:rPr>
        <w:t xml:space="preserve"> </w:t>
      </w:r>
      <w:r>
        <w:rPr>
          <w:rFonts w:ascii="Times New Roman" w:eastAsiaTheme="minorEastAsia" w:hAnsi="Times New Roman" w:cs="Times New Roman"/>
          <w:b/>
          <w:bCs/>
          <w:sz w:val="24"/>
          <w:szCs w:val="24"/>
        </w:rPr>
        <w:t>and</w:t>
      </w:r>
      <w:r>
        <w:rPr>
          <w:rFonts w:ascii="Times New Roman" w:eastAsiaTheme="minorEastAsia" w:hAnsi="Times New Roman" w:cs="Times New Roman"/>
          <w:b/>
          <w:bCs/>
          <w:spacing w:val="-5"/>
          <w:sz w:val="24"/>
          <w:szCs w:val="24"/>
        </w:rPr>
        <w:t xml:space="preserve"> </w:t>
      </w:r>
      <w:r>
        <w:rPr>
          <w:rFonts w:ascii="Times New Roman" w:eastAsiaTheme="minorEastAsia" w:hAnsi="Times New Roman" w:cs="Times New Roman"/>
          <w:b/>
          <w:bCs/>
          <w:sz w:val="24"/>
          <w:szCs w:val="24"/>
        </w:rPr>
        <w:t>Course</w:t>
      </w:r>
      <w:r>
        <w:rPr>
          <w:rFonts w:ascii="Times New Roman" w:eastAsiaTheme="minorEastAsia" w:hAnsi="Times New Roman" w:cs="Times New Roman"/>
          <w:b/>
          <w:bCs/>
          <w:spacing w:val="-3"/>
          <w:sz w:val="24"/>
          <w:szCs w:val="24"/>
        </w:rPr>
        <w:t xml:space="preserve"> </w:t>
      </w:r>
      <w:r>
        <w:rPr>
          <w:rFonts w:ascii="Times New Roman" w:eastAsiaTheme="minorEastAsia" w:hAnsi="Times New Roman" w:cs="Times New Roman"/>
          <w:b/>
          <w:bCs/>
          <w:spacing w:val="-2"/>
          <w:sz w:val="24"/>
          <w:szCs w:val="24"/>
        </w:rPr>
        <w:t>Requirements</w:t>
      </w:r>
    </w:p>
    <w:p w14:paraId="0636F5E7"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b/>
          <w:bCs/>
          <w:sz w:val="23"/>
          <w:szCs w:val="23"/>
        </w:rPr>
      </w:pPr>
    </w:p>
    <w:p w14:paraId="05844DFA"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Required</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pacing w:val="-2"/>
          <w:sz w:val="24"/>
          <w:szCs w:val="24"/>
        </w:rPr>
        <w:t>Textbooks:</w:t>
      </w:r>
    </w:p>
    <w:p w14:paraId="3FB025FE"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i/>
          <w:iCs/>
          <w:sz w:val="24"/>
          <w:szCs w:val="24"/>
        </w:rPr>
      </w:pPr>
    </w:p>
    <w:p w14:paraId="63AE67A0"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Russ.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Fundamentals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Ethics.”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vertAlign w:val="superscript"/>
        </w:rPr>
        <w:t>th</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Oxford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University</w:t>
      </w:r>
      <w:r>
        <w:rPr>
          <w:rFonts w:ascii="Times New Roman" w:eastAsiaTheme="minorEastAsia" w:hAnsi="Times New Roman" w:cs="Times New Roman"/>
          <w:spacing w:val="-2"/>
          <w:sz w:val="24"/>
          <w:szCs w:val="24"/>
        </w:rPr>
        <w:t xml:space="preserve"> Press.</w:t>
      </w:r>
    </w:p>
    <w:p w14:paraId="34CA439C"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4E909362"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Cahn,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Steven.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“Principles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Moral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Philosophy.”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Oxford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University</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pacing w:val="-2"/>
          <w:sz w:val="24"/>
          <w:szCs w:val="24"/>
        </w:rPr>
        <w:t>Press.</w:t>
      </w:r>
    </w:p>
    <w:p w14:paraId="1B72FD08"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2561DAFF"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Other</w:t>
      </w:r>
      <w:r>
        <w:rPr>
          <w:rFonts w:ascii="Times New Roman" w:eastAsiaTheme="minorEastAsia" w:hAnsi="Times New Roman" w:cs="Times New Roman"/>
          <w:i/>
          <w:iCs/>
          <w:spacing w:val="-2"/>
          <w:sz w:val="24"/>
          <w:szCs w:val="24"/>
        </w:rPr>
        <w:t xml:space="preserve"> Materials:</w:t>
      </w:r>
    </w:p>
    <w:p w14:paraId="361B403B"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4E7BD7DF" w14:textId="77777777" w:rsidR="00430BCD" w:rsidRDefault="00430BCD" w:rsidP="00430BCD">
      <w:pPr>
        <w:widowControl w:val="0"/>
        <w:kinsoku w:val="0"/>
        <w:overflowPunct w:val="0"/>
        <w:autoSpaceDE w:val="0"/>
        <w:autoSpaceDN w:val="0"/>
        <w:adjustRightInd w:val="0"/>
        <w:spacing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You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need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access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computer and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Internet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complete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your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papers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other work for the class.</w:t>
      </w:r>
    </w:p>
    <w:p w14:paraId="001567F2"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504171E6" w14:textId="77777777" w:rsidR="00430BCD" w:rsidRDefault="00430BCD" w:rsidP="00430BCD">
      <w:pPr>
        <w:widowControl w:val="0"/>
        <w:kinsoku w:val="0"/>
        <w:overflowPunct w:val="0"/>
        <w:autoSpaceDE w:val="0"/>
        <w:autoSpaceDN w:val="0"/>
        <w:adjustRightInd w:val="0"/>
        <w:spacing w:line="240" w:lineRule="auto"/>
        <w:outlineLvl w:val="1"/>
        <w:rPr>
          <w:rFonts w:ascii="Times New Roman" w:eastAsiaTheme="minorEastAsia" w:hAnsi="Times New Roman" w:cs="Times New Roman"/>
          <w:b/>
          <w:bCs/>
          <w:spacing w:val="-2"/>
          <w:sz w:val="24"/>
          <w:szCs w:val="24"/>
        </w:rPr>
      </w:pPr>
      <w:r>
        <w:rPr>
          <w:rFonts w:ascii="Times New Roman" w:eastAsiaTheme="minorEastAsia" w:hAnsi="Times New Roman" w:cs="Times New Roman"/>
          <w:b/>
          <w:bCs/>
          <w:sz w:val="24"/>
          <w:szCs w:val="24"/>
        </w:rPr>
        <w:t>Course</w:t>
      </w:r>
      <w:r>
        <w:rPr>
          <w:rFonts w:ascii="Times New Roman" w:eastAsiaTheme="minorEastAsia" w:hAnsi="Times New Roman" w:cs="Times New Roman"/>
          <w:b/>
          <w:bCs/>
          <w:spacing w:val="-2"/>
          <w:sz w:val="24"/>
          <w:szCs w:val="24"/>
        </w:rPr>
        <w:t xml:space="preserve"> requirements</w:t>
      </w:r>
    </w:p>
    <w:p w14:paraId="79BB6D3A"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b/>
          <w:bCs/>
          <w:sz w:val="24"/>
          <w:szCs w:val="24"/>
        </w:rPr>
      </w:pPr>
    </w:p>
    <w:p w14:paraId="265A4E65"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Reading</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Quizzes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30%</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2"/>
          <w:sz w:val="24"/>
          <w:szCs w:val="24"/>
        </w:rPr>
        <w:t xml:space="preserve"> grade</w:t>
      </w:r>
    </w:p>
    <w:p w14:paraId="717E4A23"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14EF0B91" w14:textId="77777777" w:rsidR="00430BCD" w:rsidRDefault="00430BCD" w:rsidP="00430BCD">
      <w:pPr>
        <w:widowControl w:val="0"/>
        <w:kinsoku w:val="0"/>
        <w:overflowPunct w:val="0"/>
        <w:autoSpaceDE w:val="0"/>
        <w:autoSpaceDN w:val="0"/>
        <w:adjustRightInd w:val="0"/>
        <w:spacing w:line="240" w:lineRule="auto"/>
        <w:ind w:right="42"/>
        <w:rPr>
          <w:rFonts w:ascii="Times New Roman" w:eastAsiaTheme="minorEastAsia" w:hAnsi="Times New Roman" w:cs="Times New Roman"/>
          <w:sz w:val="24"/>
          <w:szCs w:val="24"/>
        </w:rPr>
      </w:pPr>
      <w:r>
        <w:rPr>
          <w:rFonts w:ascii="Times New Roman" w:eastAsiaTheme="minorEastAsia" w:hAnsi="Times New Roman" w:cs="Times New Roman"/>
          <w:sz w:val="24"/>
          <w:szCs w:val="24"/>
        </w:rPr>
        <w:t>You have the opportunity to complete about 16 reading quizzes over the course of the semester.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These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completed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online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via</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Canvas.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There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one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reading</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quiz</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per and you cannot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re-take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or make-up quizzes. I will</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count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your 10 highest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reading quizzes toward your final grade.</w:t>
      </w:r>
    </w:p>
    <w:p w14:paraId="319B6E0D"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sz w:val="24"/>
          <w:szCs w:val="24"/>
        </w:rPr>
      </w:pPr>
    </w:p>
    <w:p w14:paraId="32D9C14A"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Here</w:t>
      </w:r>
      <w:r>
        <w:rPr>
          <w:rFonts w:ascii="Times New Roman" w:eastAsiaTheme="minorEastAsia" w:hAnsi="Times New Roman" w:cs="Times New Roman"/>
          <w:spacing w:val="-5"/>
          <w:sz w:val="24"/>
          <w:szCs w:val="24"/>
        </w:rPr>
        <w:t xml:space="preserve"> </w:t>
      </w:r>
      <w:proofErr w:type="gramStart"/>
      <w:r>
        <w:rPr>
          <w:rFonts w:ascii="Times New Roman" w:eastAsiaTheme="minorEastAsia" w:hAnsi="Times New Roman" w:cs="Times New Roman"/>
          <w:sz w:val="24"/>
          <w:szCs w:val="24"/>
        </w:rPr>
        <w:t>is</w:t>
      </w:r>
      <w:proofErr w:type="gramEnd"/>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how</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quizzes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pacing w:val="-2"/>
          <w:sz w:val="24"/>
          <w:szCs w:val="24"/>
        </w:rPr>
        <w:t>work:</w:t>
      </w:r>
    </w:p>
    <w:p w14:paraId="66D9022E"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sz w:val="24"/>
          <w:szCs w:val="24"/>
        </w:rPr>
      </w:pPr>
    </w:p>
    <w:p w14:paraId="2E3597CC" w14:textId="77777777" w:rsidR="00430BCD" w:rsidRDefault="00430BCD" w:rsidP="00430BCD">
      <w:pPr>
        <w:widowControl w:val="0"/>
        <w:kinsoku w:val="0"/>
        <w:overflowPunct w:val="0"/>
        <w:autoSpaceDE w:val="0"/>
        <w:autoSpaceDN w:val="0"/>
        <w:adjustRightInd w:val="0"/>
        <w:spacing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Beginning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Monday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each</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week,</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there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 quiz</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under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corresponding module of the Canvas course. The quiz will be open for one week (it will open Monday at 12:01 a.m. and close on Sunday at 11:59 p.m.). It will consist of questions on the readings corresponding to that week. Once you begin the quiz, you will have 60 minutes to complete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quiz. You can access the quiz any time you wish during the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week it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is open.</w:t>
      </w:r>
    </w:p>
    <w:p w14:paraId="590D34F7" w14:textId="77777777" w:rsidR="00430BCD" w:rsidRDefault="00430BCD" w:rsidP="00430BCD">
      <w:pPr>
        <w:spacing w:line="240" w:lineRule="auto"/>
        <w:rPr>
          <w:rFonts w:ascii="Times New Roman" w:eastAsiaTheme="minorEastAsia" w:hAnsi="Times New Roman" w:cs="Times New Roman"/>
          <w:sz w:val="24"/>
          <w:szCs w:val="24"/>
        </w:rPr>
        <w:sectPr w:rsidR="00430BCD">
          <w:pgSz w:w="12240" w:h="15840"/>
          <w:pgMar w:top="1380" w:right="1700" w:bottom="960" w:left="1700" w:header="0" w:footer="779" w:gutter="0"/>
          <w:pgNumType w:start="1"/>
          <w:cols w:space="720"/>
        </w:sectPr>
      </w:pPr>
    </w:p>
    <w:p w14:paraId="6AB5C8FC" w14:textId="77777777" w:rsidR="00430BCD" w:rsidRDefault="00430BCD" w:rsidP="00430BCD">
      <w:pPr>
        <w:widowControl w:val="0"/>
        <w:kinsoku w:val="0"/>
        <w:overflowPunct w:val="0"/>
        <w:autoSpaceDE w:val="0"/>
        <w:autoSpaceDN w:val="0"/>
        <w:adjustRightInd w:val="0"/>
        <w:spacing w:before="61" w:line="240" w:lineRule="auto"/>
        <w:ind w:right="110"/>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lastRenderedPageBreak/>
        <w:t>I</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would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recommend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answering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relevant</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questions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textbook</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website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 xml:space="preserve">before starting the quiz. It is not uncommon for those quiz questions to end up on the Canvas </w:t>
      </w:r>
      <w:r>
        <w:rPr>
          <w:rFonts w:ascii="Times New Roman" w:eastAsiaTheme="minorEastAsia" w:hAnsi="Times New Roman" w:cs="Times New Roman"/>
          <w:spacing w:val="-2"/>
          <w:sz w:val="24"/>
          <w:szCs w:val="24"/>
        </w:rPr>
        <w:t>quiz.</w:t>
      </w:r>
    </w:p>
    <w:p w14:paraId="5AEC62E8"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sz w:val="24"/>
          <w:szCs w:val="24"/>
        </w:rPr>
      </w:pPr>
    </w:p>
    <w:p w14:paraId="399B45AF"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Short</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Writing</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Assignments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30%</w:t>
      </w:r>
      <w:r>
        <w:rPr>
          <w:rFonts w:ascii="Times New Roman" w:eastAsiaTheme="minorEastAsia" w:hAnsi="Times New Roman" w:cs="Times New Roman"/>
          <w:i/>
          <w:iCs/>
          <w:spacing w:val="-8"/>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pacing w:val="-2"/>
          <w:sz w:val="24"/>
          <w:szCs w:val="24"/>
        </w:rPr>
        <w:t>grade</w:t>
      </w:r>
    </w:p>
    <w:p w14:paraId="14CD1787"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i/>
          <w:iCs/>
          <w:sz w:val="23"/>
          <w:szCs w:val="23"/>
        </w:rPr>
      </w:pPr>
    </w:p>
    <w:p w14:paraId="1B0C5E6D" w14:textId="77777777" w:rsidR="00430BCD" w:rsidRDefault="00430BCD" w:rsidP="00430BCD">
      <w:pPr>
        <w:widowControl w:val="0"/>
        <w:kinsoku w:val="0"/>
        <w:overflowPunct w:val="0"/>
        <w:autoSpaceDE w:val="0"/>
        <w:autoSpaceDN w:val="0"/>
        <w:adjustRightInd w:val="0"/>
        <w:spacing w:line="240" w:lineRule="auto"/>
        <w:ind w:right="170"/>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Every week I will post some essay question prompts pertaining to the assigned reading for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week.</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need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answer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three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(3)</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those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questions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over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 course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 xml:space="preserve">the semester. You cannot answer more than one per week and you cannot re-write or re- submit these assignments. They will be graded on clarity, conciseness, and accuracy </w:t>
      </w:r>
      <w:r>
        <w:rPr>
          <w:rFonts w:ascii="Times New Roman" w:eastAsiaTheme="minorEastAsia" w:hAnsi="Times New Roman" w:cs="Times New Roman"/>
          <w:spacing w:val="-2"/>
          <w:sz w:val="24"/>
          <w:szCs w:val="24"/>
        </w:rPr>
        <w:t>(correctness).</w:t>
      </w:r>
    </w:p>
    <w:p w14:paraId="448F40E8"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sz w:val="24"/>
          <w:szCs w:val="24"/>
        </w:rPr>
      </w:pPr>
    </w:p>
    <w:p w14:paraId="46B9DECB"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These will also be due each week on Sunday at 11:59 p.m. You may only turn in a short essay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during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week</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of the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corresponding assigned reading.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want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write about a topic in week 4 (for example), you must turn in that assignment during week 4 (before 11:59 p.m. on Sunday of week 4). There is no writing assignment for week 16.</w:t>
      </w:r>
    </w:p>
    <w:p w14:paraId="63A4FBC5"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sz w:val="24"/>
          <w:szCs w:val="24"/>
        </w:rPr>
      </w:pPr>
    </w:p>
    <w:p w14:paraId="4B5B8F3B"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i/>
          <w:iCs/>
          <w:spacing w:val="-4"/>
          <w:sz w:val="24"/>
          <w:szCs w:val="24"/>
        </w:rPr>
      </w:pPr>
      <w:r>
        <w:rPr>
          <w:rFonts w:ascii="Times New Roman" w:eastAsiaTheme="minorEastAsia" w:hAnsi="Times New Roman" w:cs="Times New Roman"/>
          <w:i/>
          <w:iCs/>
          <w:sz w:val="24"/>
          <w:szCs w:val="24"/>
        </w:rPr>
        <w:t>Long</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Paper</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40%</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grade</w:t>
      </w:r>
    </w:p>
    <w:p w14:paraId="12929C09" w14:textId="77777777" w:rsidR="00430BCD" w:rsidRDefault="00430BCD" w:rsidP="00430BCD">
      <w:pPr>
        <w:widowControl w:val="0"/>
        <w:kinsoku w:val="0"/>
        <w:overflowPunct w:val="0"/>
        <w:autoSpaceDE w:val="0"/>
        <w:autoSpaceDN w:val="0"/>
        <w:adjustRightInd w:val="0"/>
        <w:spacing w:before="204"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You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have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opportunity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write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term</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paper for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(3000-5000</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words).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It will be worth 40% of your total course grade. You can write a paper about any of the assigned readings from the Cahn text, but not any other topic.</w:t>
      </w:r>
    </w:p>
    <w:p w14:paraId="1D78B154" w14:textId="77777777" w:rsidR="00430BCD" w:rsidRDefault="00430BCD" w:rsidP="00430BCD">
      <w:pPr>
        <w:widowControl w:val="0"/>
        <w:kinsoku w:val="0"/>
        <w:overflowPunct w:val="0"/>
        <w:autoSpaceDE w:val="0"/>
        <w:autoSpaceDN w:val="0"/>
        <w:adjustRightInd w:val="0"/>
        <w:spacing w:before="7" w:line="240" w:lineRule="auto"/>
        <w:rPr>
          <w:rFonts w:ascii="Times New Roman" w:eastAsiaTheme="minorEastAsia" w:hAnsi="Times New Roman" w:cs="Times New Roman"/>
          <w:sz w:val="23"/>
          <w:szCs w:val="23"/>
        </w:rPr>
      </w:pPr>
    </w:p>
    <w:p w14:paraId="3A37B5DD" w14:textId="77777777" w:rsidR="00430BCD" w:rsidRDefault="00430BCD" w:rsidP="00430BCD">
      <w:pPr>
        <w:widowControl w:val="0"/>
        <w:kinsoku w:val="0"/>
        <w:overflowPunct w:val="0"/>
        <w:autoSpaceDE w:val="0"/>
        <w:autoSpaceDN w:val="0"/>
        <w:adjustRightInd w:val="0"/>
        <w:spacing w:before="1" w:line="240" w:lineRule="auto"/>
        <w:ind w:right="19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 will</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ask you to turn in a</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rough draft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of the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paper a</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few weeks before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finals so that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 can read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comment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draft.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expect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you to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incorporate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comments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provide into your final paper draft. This rough draft will be worth 15% of your course grade.</w:t>
      </w:r>
    </w:p>
    <w:p w14:paraId="0648AAAB"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sz w:val="23"/>
          <w:szCs w:val="23"/>
        </w:rPr>
      </w:pPr>
    </w:p>
    <w:p w14:paraId="2CC80B42" w14:textId="77777777" w:rsidR="00430BCD" w:rsidRDefault="00430BCD" w:rsidP="00430BCD">
      <w:pPr>
        <w:widowControl w:val="0"/>
        <w:kinsoku w:val="0"/>
        <w:overflowPunct w:val="0"/>
        <w:autoSpaceDE w:val="0"/>
        <w:autoSpaceDN w:val="0"/>
        <w:adjustRightInd w:val="0"/>
        <w:spacing w:line="240" w:lineRule="auto"/>
        <w:ind w:right="170"/>
        <w:rPr>
          <w:rFonts w:ascii="Times New Roman" w:eastAsiaTheme="minorEastAsia" w:hAnsi="Times New Roman" w:cs="Times New Roman"/>
          <w:sz w:val="24"/>
          <w:szCs w:val="24"/>
        </w:rPr>
      </w:pPr>
      <w:r>
        <w:rPr>
          <w:rFonts w:ascii="Times New Roman" w:eastAsiaTheme="minorEastAsia" w:hAnsi="Times New Roman" w:cs="Times New Roman"/>
          <w:sz w:val="24"/>
          <w:szCs w:val="24"/>
        </w:rPr>
        <w:t>Your final paper draft will be worth 25% of your total course grade and will be due on 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day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our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final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exam.</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Please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sure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view</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 rubric</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final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paper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have placed on Canvas.</w:t>
      </w:r>
    </w:p>
    <w:p w14:paraId="1164B21B"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sz w:val="24"/>
          <w:szCs w:val="24"/>
        </w:rPr>
      </w:pPr>
    </w:p>
    <w:p w14:paraId="5F116217" w14:textId="77777777" w:rsidR="00430BCD" w:rsidRDefault="00430BCD" w:rsidP="00430BCD">
      <w:pPr>
        <w:widowControl w:val="0"/>
        <w:kinsoku w:val="0"/>
        <w:overflowPunct w:val="0"/>
        <w:autoSpaceDE w:val="0"/>
        <w:autoSpaceDN w:val="0"/>
        <w:adjustRightInd w:val="0"/>
        <w:spacing w:before="1" w:line="240" w:lineRule="auto"/>
        <w:outlineLvl w:val="1"/>
        <w:rPr>
          <w:rFonts w:ascii="Times New Roman" w:eastAsiaTheme="minorEastAsia" w:hAnsi="Times New Roman" w:cs="Times New Roman"/>
          <w:b/>
          <w:bCs/>
          <w:spacing w:val="-2"/>
          <w:sz w:val="24"/>
          <w:szCs w:val="24"/>
        </w:rPr>
      </w:pPr>
      <w:r>
        <w:rPr>
          <w:rFonts w:ascii="Times New Roman" w:eastAsiaTheme="minorEastAsia" w:hAnsi="Times New Roman" w:cs="Times New Roman"/>
          <w:b/>
          <w:bCs/>
          <w:sz w:val="24"/>
          <w:szCs w:val="24"/>
        </w:rPr>
        <w:t>Policies</w:t>
      </w:r>
      <w:r>
        <w:rPr>
          <w:rFonts w:ascii="Times New Roman" w:eastAsiaTheme="minorEastAsia" w:hAnsi="Times New Roman" w:cs="Times New Roman"/>
          <w:b/>
          <w:bCs/>
          <w:spacing w:val="-3"/>
          <w:sz w:val="24"/>
          <w:szCs w:val="24"/>
        </w:rPr>
        <w:t xml:space="preserve"> </w:t>
      </w:r>
      <w:r>
        <w:rPr>
          <w:rFonts w:ascii="Times New Roman" w:eastAsiaTheme="minorEastAsia" w:hAnsi="Times New Roman" w:cs="Times New Roman"/>
          <w:b/>
          <w:bCs/>
          <w:sz w:val="24"/>
          <w:szCs w:val="24"/>
        </w:rPr>
        <w:t>and</w:t>
      </w:r>
      <w:r>
        <w:rPr>
          <w:rFonts w:ascii="Times New Roman" w:eastAsiaTheme="minorEastAsia" w:hAnsi="Times New Roman" w:cs="Times New Roman"/>
          <w:b/>
          <w:bCs/>
          <w:spacing w:val="-2"/>
          <w:sz w:val="24"/>
          <w:szCs w:val="24"/>
        </w:rPr>
        <w:t xml:space="preserve"> Guidelines</w:t>
      </w:r>
    </w:p>
    <w:p w14:paraId="38ECF39B"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b/>
          <w:bCs/>
          <w:sz w:val="23"/>
          <w:szCs w:val="23"/>
        </w:rPr>
      </w:pPr>
    </w:p>
    <w:p w14:paraId="754A66AF"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Classroom</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Protocol,</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Seriousness,</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Respect,</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2"/>
          <w:sz w:val="24"/>
          <w:szCs w:val="24"/>
        </w:rPr>
        <w:t>Tolerance</w:t>
      </w:r>
    </w:p>
    <w:p w14:paraId="42523E8F"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i/>
          <w:iCs/>
          <w:sz w:val="24"/>
          <w:szCs w:val="24"/>
        </w:rPr>
      </w:pPr>
    </w:p>
    <w:p w14:paraId="6836DEDF" w14:textId="77777777" w:rsidR="00430BCD" w:rsidRDefault="00430BCD" w:rsidP="00430BCD">
      <w:pPr>
        <w:widowControl w:val="0"/>
        <w:kinsoku w:val="0"/>
        <w:overflowPunct w:val="0"/>
        <w:autoSpaceDE w:val="0"/>
        <w:autoSpaceDN w:val="0"/>
        <w:adjustRightInd w:val="0"/>
        <w:spacing w:before="1" w:line="240" w:lineRule="auto"/>
        <w:ind w:right="122"/>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u w:val="single"/>
        </w:rPr>
        <w:t>A word of warning</w:t>
      </w:r>
      <w:r>
        <w:rPr>
          <w:rFonts w:ascii="Times New Roman" w:eastAsiaTheme="minorEastAsia" w:hAnsi="Times New Roman" w:cs="Times New Roman"/>
          <w:sz w:val="24"/>
          <w:szCs w:val="24"/>
        </w:rPr>
        <w:t>: Philosophical writing is difficult to read (for various reasons) so you will need to put in serious time and effort to complete these readings. Also, be</w:t>
      </w:r>
      <w:r>
        <w:rPr>
          <w:rFonts w:ascii="Times New Roman" w:eastAsiaTheme="minorEastAsia" w:hAnsi="Times New Roman" w:cs="Times New Roman"/>
          <w:spacing w:val="40"/>
          <w:sz w:val="24"/>
          <w:szCs w:val="24"/>
        </w:rPr>
        <w:t xml:space="preserve"> </w:t>
      </w:r>
      <w:r>
        <w:rPr>
          <w:rFonts w:ascii="Times New Roman" w:eastAsiaTheme="minorEastAsia" w:hAnsi="Times New Roman" w:cs="Times New Roman"/>
          <w:sz w:val="24"/>
          <w:szCs w:val="24"/>
        </w:rPr>
        <w:t>forewarned</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this class is an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upper-level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philosophy</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 material covered in this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lastRenderedPageBreak/>
        <w:t>reflects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fact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u w:val="single"/>
        </w:rPr>
        <w:t>the</w:t>
      </w:r>
      <w:r>
        <w:rPr>
          <w:rFonts w:ascii="Times New Roman" w:eastAsiaTheme="minorEastAsia" w:hAnsi="Times New Roman" w:cs="Times New Roman"/>
          <w:i/>
          <w:iCs/>
          <w:spacing w:val="-5"/>
          <w:sz w:val="24"/>
          <w:szCs w:val="24"/>
          <w:u w:val="single"/>
        </w:rPr>
        <w:t xml:space="preserve"> </w:t>
      </w:r>
      <w:r>
        <w:rPr>
          <w:rFonts w:ascii="Times New Roman" w:eastAsiaTheme="minorEastAsia" w:hAnsi="Times New Roman" w:cs="Times New Roman"/>
          <w:i/>
          <w:iCs/>
          <w:sz w:val="24"/>
          <w:szCs w:val="24"/>
          <w:u w:val="single"/>
        </w:rPr>
        <w:t>material</w:t>
      </w:r>
      <w:r>
        <w:rPr>
          <w:rFonts w:ascii="Times New Roman" w:eastAsiaTheme="minorEastAsia" w:hAnsi="Times New Roman" w:cs="Times New Roman"/>
          <w:i/>
          <w:iCs/>
          <w:spacing w:val="-5"/>
          <w:sz w:val="24"/>
          <w:szCs w:val="24"/>
          <w:u w:val="single"/>
        </w:rPr>
        <w:t xml:space="preserve"> </w:t>
      </w:r>
      <w:r>
        <w:rPr>
          <w:rFonts w:ascii="Times New Roman" w:eastAsiaTheme="minorEastAsia" w:hAnsi="Times New Roman" w:cs="Times New Roman"/>
          <w:i/>
          <w:iCs/>
          <w:sz w:val="24"/>
          <w:szCs w:val="24"/>
          <w:u w:val="single"/>
        </w:rPr>
        <w:t>is</w:t>
      </w:r>
      <w:r>
        <w:rPr>
          <w:rFonts w:ascii="Times New Roman" w:eastAsiaTheme="minorEastAsia" w:hAnsi="Times New Roman" w:cs="Times New Roman"/>
          <w:i/>
          <w:iCs/>
          <w:spacing w:val="-2"/>
          <w:sz w:val="24"/>
          <w:szCs w:val="24"/>
          <w:u w:val="single"/>
        </w:rPr>
        <w:t xml:space="preserve"> </w:t>
      </w:r>
      <w:r>
        <w:rPr>
          <w:rFonts w:ascii="Times New Roman" w:eastAsiaTheme="minorEastAsia" w:hAnsi="Times New Roman" w:cs="Times New Roman"/>
          <w:i/>
          <w:iCs/>
          <w:sz w:val="24"/>
          <w:szCs w:val="24"/>
          <w:u w:val="single"/>
        </w:rPr>
        <w:t>difficult</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material</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may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 xml:space="preserve">especially challenging for those of you without a background in philosophy. Nonetheless, I have structured the course in such a way as to be in principle accessible for any undergraduate </w:t>
      </w:r>
      <w:r>
        <w:rPr>
          <w:rFonts w:ascii="Times New Roman" w:eastAsiaTheme="minorEastAsia" w:hAnsi="Times New Roman" w:cs="Times New Roman"/>
          <w:spacing w:val="-2"/>
          <w:sz w:val="24"/>
          <w:szCs w:val="24"/>
        </w:rPr>
        <w:t>student.</w:t>
      </w:r>
    </w:p>
    <w:p w14:paraId="1C10F292"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5136918C" w14:textId="77777777" w:rsidR="00430BCD" w:rsidRDefault="00430BCD" w:rsidP="00430BCD">
      <w:pPr>
        <w:widowControl w:val="0"/>
        <w:kinsoku w:val="0"/>
        <w:overflowPunct w:val="0"/>
        <w:autoSpaceDE w:val="0"/>
        <w:autoSpaceDN w:val="0"/>
        <w:adjustRightInd w:val="0"/>
        <w:spacing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Also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note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standard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university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courses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pace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WASC)</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 can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expect</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spend two hours of outside (i.e., non-classroom) study for every one credit-hour of class per week. Since this class is three credit-hours, you should expect to spend at least six hours of outside study per week on this course.</w:t>
      </w:r>
    </w:p>
    <w:p w14:paraId="357A7EC7" w14:textId="77777777" w:rsidR="00430BCD" w:rsidRDefault="00430BCD" w:rsidP="00430BCD">
      <w:pPr>
        <w:spacing w:line="240" w:lineRule="auto"/>
        <w:rPr>
          <w:rFonts w:ascii="Times New Roman" w:eastAsiaTheme="minorEastAsia" w:hAnsi="Times New Roman" w:cs="Times New Roman"/>
          <w:sz w:val="24"/>
          <w:szCs w:val="24"/>
        </w:rPr>
        <w:sectPr w:rsidR="00430BCD">
          <w:pgSz w:w="12240" w:h="15840"/>
          <w:pgMar w:top="1380" w:right="1700" w:bottom="960" w:left="1700" w:header="0" w:footer="779" w:gutter="0"/>
          <w:cols w:space="720"/>
        </w:sectPr>
      </w:pPr>
    </w:p>
    <w:p w14:paraId="375E66BE" w14:textId="77777777" w:rsidR="00430BCD" w:rsidRDefault="00430BCD" w:rsidP="00430BCD">
      <w:pPr>
        <w:widowControl w:val="0"/>
        <w:kinsoku w:val="0"/>
        <w:overflowPunct w:val="0"/>
        <w:autoSpaceDE w:val="0"/>
        <w:autoSpaceDN w:val="0"/>
        <w:adjustRightInd w:val="0"/>
        <w:spacing w:before="76" w:line="240" w:lineRule="auto"/>
        <w:ind w:right="307"/>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This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class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deal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with</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topics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probably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have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never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considered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before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will deal with them in a very specific manner. If you want to be successful, you should be open-minded and critical (these are not mutually exclusive).</w:t>
      </w:r>
    </w:p>
    <w:p w14:paraId="3B9867AE" w14:textId="77777777" w:rsidR="00430BCD" w:rsidRDefault="00430BCD" w:rsidP="00430BCD">
      <w:pPr>
        <w:widowControl w:val="0"/>
        <w:kinsoku w:val="0"/>
        <w:overflowPunct w:val="0"/>
        <w:autoSpaceDE w:val="0"/>
        <w:autoSpaceDN w:val="0"/>
        <w:adjustRightInd w:val="0"/>
        <w:spacing w:before="5" w:line="240" w:lineRule="auto"/>
        <w:rPr>
          <w:rFonts w:ascii="Times New Roman" w:eastAsiaTheme="minorEastAsia" w:hAnsi="Times New Roman" w:cs="Times New Roman"/>
          <w:sz w:val="23"/>
          <w:szCs w:val="23"/>
        </w:rPr>
      </w:pPr>
    </w:p>
    <w:p w14:paraId="60CE6430" w14:textId="77777777" w:rsidR="00430BCD" w:rsidRDefault="00430BCD" w:rsidP="00430BCD">
      <w:pPr>
        <w:widowControl w:val="0"/>
        <w:kinsoku w:val="0"/>
        <w:overflowPunct w:val="0"/>
        <w:autoSpaceDE w:val="0"/>
        <w:autoSpaceDN w:val="0"/>
        <w:adjustRightInd w:val="0"/>
        <w:spacing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topics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under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discussion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difficult 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discuss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because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they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not admit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easy or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straightforward</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analyses.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try my</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best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to make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them clear,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however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nature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of philosophy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such</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that these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not</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always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clear to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nature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of learning is such</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involves a</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fair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bit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struggle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are doing</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correctly).</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other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words,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it is typical</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for students to feel confused and to struggle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with the material, but</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 assure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you that this is perfectly normal. Stick with it.</w:t>
      </w:r>
    </w:p>
    <w:p w14:paraId="68E66771"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sz w:val="23"/>
          <w:szCs w:val="23"/>
        </w:rPr>
      </w:pPr>
    </w:p>
    <w:p w14:paraId="6A1B4A5E" w14:textId="77777777" w:rsidR="00430BCD" w:rsidRDefault="00430BCD" w:rsidP="00430BCD">
      <w:pPr>
        <w:widowControl w:val="0"/>
        <w:kinsoku w:val="0"/>
        <w:overflowPunct w:val="0"/>
        <w:autoSpaceDE w:val="0"/>
        <w:autoSpaceDN w:val="0"/>
        <w:adjustRightInd w:val="0"/>
        <w:spacing w:line="240" w:lineRule="auto"/>
        <w:ind w:right="11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I expect you to take your educational experience seriously. Many students tend to think that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philosophy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nothing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more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than “your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opinion”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some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such.</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advised that</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is neither true nor my view of philosophy. If you wish to do well in this class, you must approach the material as not being a mere matter of opinion.</w:t>
      </w:r>
      <w:r>
        <w:rPr>
          <w:rFonts w:ascii="Times New Roman" w:eastAsiaTheme="minorEastAsia" w:hAnsi="Times New Roman" w:cs="Times New Roman"/>
          <w:sz w:val="24"/>
          <w:szCs w:val="24"/>
          <w:vertAlign w:val="superscript"/>
        </w:rPr>
        <w:t>1</w:t>
      </w:r>
    </w:p>
    <w:p w14:paraId="3400DCB4"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sz w:val="24"/>
          <w:szCs w:val="24"/>
        </w:rPr>
      </w:pPr>
    </w:p>
    <w:p w14:paraId="201FB617" w14:textId="77777777" w:rsidR="00430BCD" w:rsidRDefault="00430BCD" w:rsidP="00430BCD">
      <w:pPr>
        <w:widowControl w:val="0"/>
        <w:kinsoku w:val="0"/>
        <w:overflowPunct w:val="0"/>
        <w:autoSpaceDE w:val="0"/>
        <w:autoSpaceDN w:val="0"/>
        <w:adjustRightInd w:val="0"/>
        <w:spacing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That said, I am happy to provide guidance and help you through especially dense readings.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think that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you are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missing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something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some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material</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excessively difficult, let me know and I will make every reasonable effort to help you.</w:t>
      </w:r>
    </w:p>
    <w:p w14:paraId="7B995BE1"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sz w:val="23"/>
          <w:szCs w:val="23"/>
        </w:rPr>
      </w:pPr>
    </w:p>
    <w:p w14:paraId="4566CA8A" w14:textId="77777777" w:rsidR="00430BCD" w:rsidRDefault="00430BCD" w:rsidP="00430BCD">
      <w:pPr>
        <w:widowControl w:val="0"/>
        <w:kinsoku w:val="0"/>
        <w:overflowPunct w:val="0"/>
        <w:autoSpaceDE w:val="0"/>
        <w:autoSpaceDN w:val="0"/>
        <w:adjustRightInd w:val="0"/>
        <w:spacing w:line="240" w:lineRule="auto"/>
        <w:ind w:right="170"/>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Because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deals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with</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subjects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are,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by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their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very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nature,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controversial,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 xml:space="preserve">I ask you to exercise respectful behavior at all times. The topics in this course are liable to elicit strong feelings from you and your classmates. This is to be expected -- strong emotions usually indicate that you take the material seriously and you recognize its </w:t>
      </w:r>
      <w:r>
        <w:rPr>
          <w:rFonts w:ascii="Times New Roman" w:eastAsiaTheme="minorEastAsia" w:hAnsi="Times New Roman" w:cs="Times New Roman"/>
          <w:spacing w:val="-2"/>
          <w:sz w:val="24"/>
          <w:szCs w:val="24"/>
        </w:rPr>
        <w:t>importance.</w:t>
      </w:r>
    </w:p>
    <w:p w14:paraId="1374D718"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sz w:val="24"/>
          <w:szCs w:val="24"/>
        </w:rPr>
      </w:pPr>
    </w:p>
    <w:p w14:paraId="046C67B9" w14:textId="77777777" w:rsidR="00430BCD" w:rsidRDefault="00430BCD" w:rsidP="00430BCD">
      <w:pPr>
        <w:widowControl w:val="0"/>
        <w:kinsoku w:val="0"/>
        <w:overflowPunct w:val="0"/>
        <w:autoSpaceDE w:val="0"/>
        <w:autoSpaceDN w:val="0"/>
        <w:adjustRightInd w:val="0"/>
        <w:spacing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Keep in mind that the backbone of philosophy is open-minded rational inquiry into difficult subjects. Our goal is to understand and view the world through this process and this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can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only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accomplished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respectful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 one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another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during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rational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inquiry.</w:t>
      </w:r>
    </w:p>
    <w:p w14:paraId="4DD3D9EE" w14:textId="77777777" w:rsidR="00430BCD" w:rsidRDefault="00430BCD" w:rsidP="00430BCD">
      <w:pPr>
        <w:widowControl w:val="0"/>
        <w:kinsoku w:val="0"/>
        <w:overflowPunct w:val="0"/>
        <w:autoSpaceDE w:val="0"/>
        <w:autoSpaceDN w:val="0"/>
        <w:adjustRightInd w:val="0"/>
        <w:spacing w:before="5" w:line="240" w:lineRule="auto"/>
        <w:rPr>
          <w:rFonts w:ascii="Times New Roman" w:eastAsiaTheme="minorEastAsia" w:hAnsi="Times New Roman" w:cs="Times New Roman"/>
          <w:sz w:val="23"/>
          <w:szCs w:val="23"/>
        </w:rPr>
      </w:pPr>
    </w:p>
    <w:p w14:paraId="535C625E"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i/>
          <w:iCs/>
          <w:spacing w:val="-2"/>
          <w:sz w:val="24"/>
          <w:szCs w:val="24"/>
        </w:rPr>
        <w:t>Communication</w:t>
      </w:r>
    </w:p>
    <w:p w14:paraId="1A368100" w14:textId="77777777" w:rsidR="00430BCD" w:rsidRDefault="00430BCD" w:rsidP="00430BCD">
      <w:pPr>
        <w:widowControl w:val="0"/>
        <w:kinsoku w:val="0"/>
        <w:overflowPunct w:val="0"/>
        <w:autoSpaceDE w:val="0"/>
        <w:autoSpaceDN w:val="0"/>
        <w:adjustRightInd w:val="0"/>
        <w:spacing w:before="199"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I</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am</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happy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to make myself</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available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outside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class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discuss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questions/issues,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go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over assignments, and generally help you sort out your thoughts on this material -- just get in touch</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make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an appointment. 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best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way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reach</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me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through</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email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am almost always online. That being said: there are times during the semester when I may not provide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you with feedback on assignments as quickly as you may like. Please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patient, as I will do my best to return assignments/give feedback promptly.</w:t>
      </w:r>
    </w:p>
    <w:p w14:paraId="37FF901A"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sz w:val="24"/>
          <w:szCs w:val="24"/>
        </w:rPr>
      </w:pPr>
    </w:p>
    <w:p w14:paraId="62480AA3" w14:textId="77777777" w:rsidR="00430BCD" w:rsidRDefault="00430BCD" w:rsidP="00430BCD">
      <w:pPr>
        <w:widowControl w:val="0"/>
        <w:kinsoku w:val="0"/>
        <w:overflowPunct w:val="0"/>
        <w:autoSpaceDE w:val="0"/>
        <w:autoSpaceDN w:val="0"/>
        <w:adjustRightInd w:val="0"/>
        <w:spacing w:before="1"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If you email me, please include in the subject line “PHIL302” and then some sort of information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regarding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nature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email.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 do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not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include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“PHIL302”</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 xml:space="preserve">in the </w:t>
      </w:r>
      <w:r>
        <w:rPr>
          <w:rFonts w:ascii="Times New Roman" w:eastAsiaTheme="minorEastAsia" w:hAnsi="Times New Roman" w:cs="Times New Roman"/>
          <w:sz w:val="24"/>
          <w:szCs w:val="24"/>
        </w:rPr>
        <w:lastRenderedPageBreak/>
        <w:t>subject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line,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not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receive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your email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due to</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my email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settings.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addition,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you email me, please use professional email etiquette.</w:t>
      </w:r>
    </w:p>
    <w:p w14:paraId="00CCFD37" w14:textId="1F14F559"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5"/>
          <w:szCs w:val="25"/>
        </w:rPr>
      </w:pPr>
      <w:r>
        <w:rPr>
          <w:rFonts w:ascii="Arial" w:eastAsia="Arial" w:hAnsi="Arial" w:cs="Arial"/>
          <w:noProof/>
          <w:lang w:val="en"/>
        </w:rPr>
        <mc:AlternateContent>
          <mc:Choice Requires="wps">
            <w:drawing>
              <wp:anchor distT="0" distB="0" distL="0" distR="0" simplePos="0" relativeHeight="251602944" behindDoc="0" locked="0" layoutInCell="0" allowOverlap="1" wp14:anchorId="2235E6DA" wp14:editId="20C0CA13">
                <wp:simplePos x="0" y="0"/>
                <wp:positionH relativeFrom="page">
                  <wp:posOffset>1143635</wp:posOffset>
                </wp:positionH>
                <wp:positionV relativeFrom="paragraph">
                  <wp:posOffset>203200</wp:posOffset>
                </wp:positionV>
                <wp:extent cx="1829435" cy="6350"/>
                <wp:effectExtent l="0" t="0" r="0" b="0"/>
                <wp:wrapTopAndBottom/>
                <wp:docPr id="158" name="Freeform: 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6350"/>
                        </a:xfrm>
                        <a:custGeom>
                          <a:avLst/>
                          <a:gdLst>
                            <a:gd name="T0" fmla="*/ 2881 w 2881"/>
                            <a:gd name="T1" fmla="*/ 0 h 10"/>
                            <a:gd name="T2" fmla="*/ 0 w 2881"/>
                            <a:gd name="T3" fmla="*/ 0 h 10"/>
                            <a:gd name="T4" fmla="*/ 0 w 2881"/>
                            <a:gd name="T5" fmla="*/ 9 h 10"/>
                            <a:gd name="T6" fmla="*/ 2881 w 2881"/>
                            <a:gd name="T7" fmla="*/ 9 h 10"/>
                            <a:gd name="T8" fmla="*/ 2881 w 2881"/>
                            <a:gd name="T9" fmla="*/ 0 h 10"/>
                          </a:gdLst>
                          <a:ahLst/>
                          <a:cxnLst>
                            <a:cxn ang="0">
                              <a:pos x="T0" y="T1"/>
                            </a:cxn>
                            <a:cxn ang="0">
                              <a:pos x="T2" y="T3"/>
                            </a:cxn>
                            <a:cxn ang="0">
                              <a:pos x="T4" y="T5"/>
                            </a:cxn>
                            <a:cxn ang="0">
                              <a:pos x="T6" y="T7"/>
                            </a:cxn>
                            <a:cxn ang="0">
                              <a:pos x="T8" y="T9"/>
                            </a:cxn>
                          </a:cxnLst>
                          <a:rect l="0" t="0" r="r" b="b"/>
                          <a:pathLst>
                            <a:path w="2881" h="10">
                              <a:moveTo>
                                <a:pt x="2881" y="0"/>
                              </a:moveTo>
                              <a:lnTo>
                                <a:pt x="0" y="0"/>
                              </a:lnTo>
                              <a:lnTo>
                                <a:pt x="0" y="9"/>
                              </a:lnTo>
                              <a:lnTo>
                                <a:pt x="2881" y="9"/>
                              </a:lnTo>
                              <a:lnTo>
                                <a:pt x="28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61C7D" id="Freeform: Shape 114" o:spid="_x0000_s1026" style="position:absolute;margin-left:90.05pt;margin-top:16pt;width:144.0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" o:allowincell="f" path="m2881,l,,,9r2881,l2881,xe" fillcolor="black" stroked="f">
                <v:path arrowok="t" o:connecttype="custom" o:connectlocs="1829435,0;0,0;0,5715;1829435,5715;1829435,0" o:connectangles="0,0,0,0,0"/>
                <w10:wrap type="topAndBottom" anchorx="page"/>
              </v:shape>
            </w:pict>
          </mc:Fallback>
        </mc:AlternateContent>
      </w:r>
    </w:p>
    <w:p w14:paraId="531ACCF8" w14:textId="77777777" w:rsidR="00430BCD" w:rsidRDefault="00430BCD" w:rsidP="00430BCD">
      <w:pPr>
        <w:widowControl w:val="0"/>
        <w:kinsoku w:val="0"/>
        <w:overflowPunct w:val="0"/>
        <w:autoSpaceDE w:val="0"/>
        <w:autoSpaceDN w:val="0"/>
        <w:adjustRightInd w:val="0"/>
        <w:spacing w:before="98" w:line="240" w:lineRule="auto"/>
        <w:ind w:right="110"/>
        <w:rPr>
          <w:rFonts w:ascii="Times New Roman" w:eastAsiaTheme="minorEastAsia" w:hAnsi="Times New Roman" w:cs="Times New Roman"/>
          <w:sz w:val="20"/>
          <w:szCs w:val="20"/>
        </w:rPr>
      </w:pPr>
      <w:r>
        <w:rPr>
          <w:rFonts w:ascii="Times New Roman" w:eastAsiaTheme="minorEastAsia" w:hAnsi="Times New Roman" w:cs="Times New Roman"/>
          <w:sz w:val="20"/>
          <w:szCs w:val="20"/>
          <w:vertAlign w:val="superscript"/>
        </w:rPr>
        <w:t>1</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There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may</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be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a</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few</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issues</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in</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philosophy</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where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we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are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interested</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in</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mere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opinion.</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These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issues</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are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not under discussion in this class.</w:t>
      </w:r>
    </w:p>
    <w:p w14:paraId="46362375" w14:textId="77777777" w:rsidR="00430BCD" w:rsidRDefault="00430BCD" w:rsidP="00430BCD">
      <w:pPr>
        <w:spacing w:line="240" w:lineRule="auto"/>
        <w:rPr>
          <w:rFonts w:ascii="Times New Roman" w:eastAsiaTheme="minorEastAsia" w:hAnsi="Times New Roman" w:cs="Times New Roman"/>
          <w:sz w:val="20"/>
          <w:szCs w:val="20"/>
        </w:rPr>
        <w:sectPr w:rsidR="00430BCD">
          <w:pgSz w:w="12240" w:h="15840"/>
          <w:pgMar w:top="1640" w:right="1700" w:bottom="960" w:left="1700" w:header="0" w:footer="779" w:gutter="0"/>
          <w:cols w:space="720"/>
        </w:sectPr>
      </w:pPr>
    </w:p>
    <w:p w14:paraId="25FB0AE2" w14:textId="77777777" w:rsidR="00430BCD" w:rsidRDefault="00430BCD" w:rsidP="00430BCD">
      <w:pPr>
        <w:widowControl w:val="0"/>
        <w:kinsoku w:val="0"/>
        <w:overflowPunct w:val="0"/>
        <w:autoSpaceDE w:val="0"/>
        <w:autoSpaceDN w:val="0"/>
        <w:adjustRightInd w:val="0"/>
        <w:spacing w:before="76"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i/>
          <w:iCs/>
          <w:spacing w:val="-2"/>
          <w:sz w:val="24"/>
          <w:szCs w:val="24"/>
        </w:rPr>
        <w:lastRenderedPageBreak/>
        <w:t>Accommodations</w:t>
      </w:r>
    </w:p>
    <w:p w14:paraId="2ADD4F9A"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07439613" w14:textId="77777777" w:rsidR="00430BCD" w:rsidRDefault="00430BCD" w:rsidP="00430BCD">
      <w:pPr>
        <w:widowControl w:val="0"/>
        <w:kinsoku w:val="0"/>
        <w:overflowPunct w:val="0"/>
        <w:autoSpaceDE w:val="0"/>
        <w:autoSpaceDN w:val="0"/>
        <w:adjustRightInd w:val="0"/>
        <w:spacing w:before="1" w:line="240" w:lineRule="auto"/>
        <w:ind w:right="170"/>
        <w:rPr>
          <w:rFonts w:ascii="Times New Roman" w:eastAsiaTheme="minorEastAsia" w:hAnsi="Times New Roman" w:cs="Times New Roman"/>
          <w:sz w:val="24"/>
          <w:szCs w:val="24"/>
        </w:rPr>
      </w:pPr>
      <w:r>
        <w:rPr>
          <w:rFonts w:ascii="Times New Roman" w:eastAsiaTheme="minorEastAsia" w:hAnsi="Times New Roman" w:cs="Times New Roman"/>
          <w:sz w:val="24"/>
          <w:szCs w:val="24"/>
        </w:rPr>
        <w:t>From the SSU Disability Services for Students website: “If you are a student with a disability,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think</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may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need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academic</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accommodations,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please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contact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Disability Services for Students (DSS), located in Salazar Hall, Room 1049 [Voice: (707) 664- 2677, TTY/TDD: (707) 664-2958] as early as possible in order to avoid a delay in receiving accommodation services. Use of DSS services, including testing accommodations, requires prior authorization by DSS in compliance with university</w:t>
      </w:r>
    </w:p>
    <w:p w14:paraId="46E1032F" w14:textId="77777777" w:rsidR="00430BCD" w:rsidRDefault="00430BCD" w:rsidP="00430BCD">
      <w:pPr>
        <w:widowControl w:val="0"/>
        <w:kinsoku w:val="0"/>
        <w:overflowPunct w:val="0"/>
        <w:autoSpaceDE w:val="0"/>
        <w:autoSpaceDN w:val="0"/>
        <w:adjustRightInd w:val="0"/>
        <w:spacing w:line="276" w:lineRule="exact"/>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policies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pacing w:val="-2"/>
          <w:sz w:val="24"/>
          <w:szCs w:val="24"/>
        </w:rPr>
        <w:t>procedures.”</w:t>
      </w:r>
    </w:p>
    <w:p w14:paraId="41440953"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6A269A87"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Sources</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Academic</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pacing w:val="-2"/>
          <w:sz w:val="24"/>
          <w:szCs w:val="24"/>
        </w:rPr>
        <w:t>Honesty</w:t>
      </w:r>
    </w:p>
    <w:p w14:paraId="66032407" w14:textId="77777777" w:rsidR="00430BCD" w:rsidRDefault="00430BCD" w:rsidP="00430BCD">
      <w:pPr>
        <w:widowControl w:val="0"/>
        <w:kinsoku w:val="0"/>
        <w:overflowPunct w:val="0"/>
        <w:autoSpaceDE w:val="0"/>
        <w:autoSpaceDN w:val="0"/>
        <w:adjustRightInd w:val="0"/>
        <w:spacing w:before="199" w:line="240" w:lineRule="auto"/>
        <w:ind w:right="42"/>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many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sources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information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web concerning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topics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class,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 xml:space="preserve">and you’re welcome to make use of them so long as you keep two things in mind. First, obviously, any source that is cited or consulted must be cited as such. </w:t>
      </w:r>
      <w:r>
        <w:rPr>
          <w:rFonts w:ascii="Times New Roman" w:eastAsiaTheme="minorEastAsia" w:hAnsi="Times New Roman" w:cs="Times New Roman"/>
          <w:i/>
          <w:iCs/>
          <w:sz w:val="24"/>
          <w:szCs w:val="24"/>
        </w:rPr>
        <w:t xml:space="preserve">This includes assigned readings. </w:t>
      </w:r>
      <w:r>
        <w:rPr>
          <w:rFonts w:ascii="Times New Roman" w:eastAsiaTheme="minorEastAsia" w:hAnsi="Times New Roman" w:cs="Times New Roman"/>
          <w:sz w:val="24"/>
          <w:szCs w:val="24"/>
        </w:rPr>
        <w:t>Second (also pretty obvious!): not all sources are equal in accuracy, reliability, worth, &amp;c. Remember if you consult sources such as Wikipedia, blogs, and</w:t>
      </w:r>
    </w:p>
    <w:p w14:paraId="218A0B78" w14:textId="77777777" w:rsidR="00430BCD" w:rsidRDefault="00430BCD" w:rsidP="00430BCD">
      <w:pPr>
        <w:widowControl w:val="0"/>
        <w:kinsoku w:val="0"/>
        <w:overflowPunct w:val="0"/>
        <w:autoSpaceDE w:val="0"/>
        <w:autoSpaceDN w:val="0"/>
        <w:adjustRightInd w:val="0"/>
        <w:spacing w:before="1"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various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webpages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from</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other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universities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are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not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“refereed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publications” and so not necessarily trustworthy. In terms of citing sources and using quotations, when in doubt, cite. Unless otherwise instructed, you must include a Works Consulted/Cited page even if your only source was the primary source upon which your essay focuses.</w:t>
      </w:r>
    </w:p>
    <w:p w14:paraId="47E6B5C9" w14:textId="77777777" w:rsidR="00430BCD" w:rsidRDefault="00430BCD" w:rsidP="00430BCD">
      <w:pPr>
        <w:spacing w:line="240" w:lineRule="auto"/>
        <w:rPr>
          <w:rFonts w:ascii="Times New Roman" w:eastAsiaTheme="minorEastAsia" w:hAnsi="Times New Roman" w:cs="Times New Roman"/>
          <w:sz w:val="24"/>
          <w:szCs w:val="24"/>
        </w:rPr>
        <w:sectPr w:rsidR="00430BCD">
          <w:pgSz w:w="12240" w:h="15840"/>
          <w:pgMar w:top="1640" w:right="1700" w:bottom="960" w:left="1700" w:header="0" w:footer="779" w:gutter="0"/>
          <w:cols w:space="720"/>
        </w:sectPr>
      </w:pPr>
    </w:p>
    <w:p w14:paraId="78D8CCE3" w14:textId="77777777" w:rsidR="00430BCD" w:rsidRDefault="00430BCD" w:rsidP="00430BCD">
      <w:pPr>
        <w:widowControl w:val="0"/>
        <w:kinsoku w:val="0"/>
        <w:overflowPunct w:val="0"/>
        <w:autoSpaceDE w:val="0"/>
        <w:autoSpaceDN w:val="0"/>
        <w:adjustRightInd w:val="0"/>
        <w:spacing w:before="62" w:line="240" w:lineRule="auto"/>
        <w:ind w:right="2464"/>
        <w:outlineLvl w:val="0"/>
        <w:rPr>
          <w:rFonts w:ascii="Times New Roman" w:eastAsiaTheme="minorEastAsia" w:hAnsi="Times New Roman" w:cs="Times New Roman"/>
          <w:b/>
          <w:bCs/>
          <w:spacing w:val="-2"/>
          <w:sz w:val="32"/>
          <w:szCs w:val="32"/>
        </w:rPr>
      </w:pPr>
      <w:r>
        <w:rPr>
          <w:rFonts w:ascii="Times New Roman" w:eastAsiaTheme="minorEastAsia" w:hAnsi="Times New Roman" w:cs="Times New Roman"/>
          <w:b/>
          <w:bCs/>
          <w:sz w:val="32"/>
          <w:szCs w:val="32"/>
        </w:rPr>
        <w:lastRenderedPageBreak/>
        <w:t>Schedule</w:t>
      </w:r>
      <w:r>
        <w:rPr>
          <w:rFonts w:ascii="Times New Roman" w:eastAsiaTheme="minorEastAsia" w:hAnsi="Times New Roman" w:cs="Times New Roman"/>
          <w:b/>
          <w:bCs/>
          <w:spacing w:val="-4"/>
          <w:sz w:val="32"/>
          <w:szCs w:val="32"/>
        </w:rPr>
        <w:t xml:space="preserve"> </w:t>
      </w:r>
      <w:r>
        <w:rPr>
          <w:rFonts w:ascii="Times New Roman" w:eastAsiaTheme="minorEastAsia" w:hAnsi="Times New Roman" w:cs="Times New Roman"/>
          <w:b/>
          <w:bCs/>
          <w:sz w:val="32"/>
          <w:szCs w:val="32"/>
        </w:rPr>
        <w:t>of</w:t>
      </w:r>
      <w:r>
        <w:rPr>
          <w:rFonts w:ascii="Times New Roman" w:eastAsiaTheme="minorEastAsia" w:hAnsi="Times New Roman" w:cs="Times New Roman"/>
          <w:b/>
          <w:bCs/>
          <w:spacing w:val="-3"/>
          <w:sz w:val="32"/>
          <w:szCs w:val="32"/>
        </w:rPr>
        <w:t xml:space="preserve"> </w:t>
      </w:r>
      <w:r>
        <w:rPr>
          <w:rFonts w:ascii="Times New Roman" w:eastAsiaTheme="minorEastAsia" w:hAnsi="Times New Roman" w:cs="Times New Roman"/>
          <w:b/>
          <w:bCs/>
          <w:spacing w:val="-2"/>
          <w:sz w:val="32"/>
          <w:szCs w:val="32"/>
        </w:rPr>
        <w:t>Readings/Topics</w:t>
      </w:r>
    </w:p>
    <w:p w14:paraId="30391DBF" w14:textId="77777777" w:rsidR="00430BCD" w:rsidRDefault="00430BCD" w:rsidP="00430BCD">
      <w:pPr>
        <w:widowControl w:val="0"/>
        <w:kinsoku w:val="0"/>
        <w:overflowPunct w:val="0"/>
        <w:autoSpaceDE w:val="0"/>
        <w:autoSpaceDN w:val="0"/>
        <w:adjustRightInd w:val="0"/>
        <w:spacing w:before="62" w:line="240" w:lineRule="auto"/>
        <w:ind w:right="2464"/>
        <w:outlineLvl w:val="0"/>
        <w:rPr>
          <w:rFonts w:ascii="Times New Roman" w:eastAsiaTheme="minorEastAsia" w:hAnsi="Times New Roman" w:cs="Times New Roman"/>
          <w:b/>
          <w:bCs/>
          <w:spacing w:val="-2"/>
          <w:sz w:val="32"/>
          <w:szCs w:val="32"/>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1</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(8/22-8/26):</w:t>
      </w:r>
      <w:r>
        <w:rPr>
          <w:rFonts w:ascii="Times New Roman" w:eastAsiaTheme="minorEastAsia" w:hAnsi="Times New Roman" w:cs="Times New Roman"/>
          <w:b/>
          <w:bCs/>
          <w:i/>
          <w:iCs/>
          <w:spacing w:val="-2"/>
          <w:sz w:val="24"/>
          <w:szCs w:val="24"/>
        </w:rPr>
        <w:t xml:space="preserve"> Hedonism</w:t>
      </w:r>
    </w:p>
    <w:p w14:paraId="1A36F6D7"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49A85066" w14:textId="77777777" w:rsidR="00430BCD" w:rsidRDefault="00430BCD" w:rsidP="00430BCD">
      <w:pPr>
        <w:widowControl w:val="0"/>
        <w:tabs>
          <w:tab w:val="left" w:pos="1541"/>
        </w:tabs>
        <w:kinsoku w:val="0"/>
        <w:overflowPunct w:val="0"/>
        <w:autoSpaceDE w:val="0"/>
        <w:autoSpaceDN w:val="0"/>
        <w:adjustRightInd w:val="0"/>
        <w:spacing w:line="275" w:lineRule="exact"/>
        <w:rPr>
          <w:rFonts w:ascii="Times New Roman" w:eastAsiaTheme="minorEastAsia" w:hAnsi="Times New Roman" w:cs="Times New Roman"/>
          <w:i/>
          <w:iCs/>
          <w:spacing w:val="-5"/>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Chapters 1</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2</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(in</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Shafer-Landau</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5"/>
          <w:sz w:val="24"/>
          <w:szCs w:val="24"/>
        </w:rPr>
        <w:t>SL)</w:t>
      </w:r>
    </w:p>
    <w:p w14:paraId="59213F08"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5"/>
          <w:sz w:val="24"/>
          <w:szCs w:val="24"/>
        </w:rPr>
      </w:pPr>
      <w:r>
        <w:rPr>
          <w:rFonts w:ascii="Times New Roman" w:eastAsiaTheme="minorEastAsia" w:hAnsi="Times New Roman" w:cs="Times New Roman"/>
          <w:sz w:val="24"/>
          <w:szCs w:val="24"/>
        </w:rPr>
        <w:t>Forcehimes,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Anatomy</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Normative</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Ethics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(in</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Cahn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Reader</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5"/>
          <w:sz w:val="24"/>
          <w:szCs w:val="24"/>
        </w:rPr>
        <w:t>CR)</w:t>
      </w:r>
    </w:p>
    <w:p w14:paraId="6B7BF7E9"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0DE295F7"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2</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(8/29</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9/4):</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Desire</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Satisfaction</w:t>
      </w:r>
    </w:p>
    <w:p w14:paraId="489FE2FF"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38D4284E" w14:textId="77777777" w:rsidR="00430BCD" w:rsidRDefault="00430BCD" w:rsidP="00430BCD">
      <w:pPr>
        <w:widowControl w:val="0"/>
        <w:tabs>
          <w:tab w:val="left" w:pos="1541"/>
        </w:tabs>
        <w:kinsoku w:val="0"/>
        <w:overflowPunct w:val="0"/>
        <w:autoSpaceDE w:val="0"/>
        <w:autoSpaceDN w:val="0"/>
        <w:adjustRightInd w:val="0"/>
        <w:spacing w:line="240" w:lineRule="auto"/>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Chapters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3</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 xml:space="preserve">4 </w:t>
      </w:r>
      <w:r>
        <w:rPr>
          <w:rFonts w:ascii="Times New Roman" w:eastAsiaTheme="minorEastAsia" w:hAnsi="Times New Roman" w:cs="Times New Roman"/>
          <w:i/>
          <w:iCs/>
          <w:spacing w:val="-4"/>
          <w:sz w:val="24"/>
          <w:szCs w:val="24"/>
        </w:rPr>
        <w:t>(SL)</w:t>
      </w:r>
    </w:p>
    <w:p w14:paraId="3E1AFFBE"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2CD1F9D6"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5"/>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3</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(9/5</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- 9/11):</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Morality,</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Religion, and</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the</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Natural</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pacing w:val="-5"/>
          <w:sz w:val="24"/>
          <w:szCs w:val="24"/>
        </w:rPr>
        <w:t>Law</w:t>
      </w:r>
    </w:p>
    <w:p w14:paraId="0E6A4A1B"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1EA9AC9A" w14:textId="77777777" w:rsidR="00430BCD" w:rsidRDefault="00430BCD" w:rsidP="00430BCD">
      <w:pPr>
        <w:widowControl w:val="0"/>
        <w:tabs>
          <w:tab w:val="left" w:pos="1541"/>
        </w:tabs>
        <w:kinsoku w:val="0"/>
        <w:overflowPunct w:val="0"/>
        <w:autoSpaceDE w:val="0"/>
        <w:autoSpaceDN w:val="0"/>
        <w:adjustRightInd w:val="0"/>
        <w:spacing w:line="276"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Chapters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5</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 xml:space="preserve">6 </w:t>
      </w:r>
      <w:r>
        <w:rPr>
          <w:rFonts w:ascii="Times New Roman" w:eastAsiaTheme="minorEastAsia" w:hAnsi="Times New Roman" w:cs="Times New Roman"/>
          <w:i/>
          <w:iCs/>
          <w:spacing w:val="-4"/>
          <w:sz w:val="24"/>
          <w:szCs w:val="24"/>
        </w:rPr>
        <w:t>(SL)</w:t>
      </w:r>
    </w:p>
    <w:p w14:paraId="6E4F4BA9"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Adams,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Modified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Divine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Command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 xml:space="preserve">Theory </w:t>
      </w:r>
      <w:r>
        <w:rPr>
          <w:rFonts w:ascii="Times New Roman" w:eastAsiaTheme="minorEastAsia" w:hAnsi="Times New Roman" w:cs="Times New Roman"/>
          <w:i/>
          <w:iCs/>
          <w:spacing w:val="-4"/>
          <w:sz w:val="24"/>
          <w:szCs w:val="24"/>
        </w:rPr>
        <w:t>(CR)</w:t>
      </w:r>
    </w:p>
    <w:p w14:paraId="731689AD"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Cahn,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God</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Morality</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42ACB8A5"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77346316"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4</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(9/12</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9/18):</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Psychological</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and</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Ethical</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Egoism</w:t>
      </w:r>
    </w:p>
    <w:p w14:paraId="2FCA3855"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b/>
          <w:bCs/>
          <w:i/>
          <w:iCs/>
          <w:sz w:val="23"/>
          <w:szCs w:val="23"/>
        </w:rPr>
      </w:pPr>
    </w:p>
    <w:p w14:paraId="7BDFD9BC" w14:textId="77777777" w:rsidR="00430BCD" w:rsidRDefault="00430BCD" w:rsidP="00430BCD">
      <w:pPr>
        <w:widowControl w:val="0"/>
        <w:tabs>
          <w:tab w:val="left" w:pos="1541"/>
        </w:tabs>
        <w:kinsoku w:val="0"/>
        <w:overflowPunct w:val="0"/>
        <w:autoSpaceDE w:val="0"/>
        <w:autoSpaceDN w:val="0"/>
        <w:adjustRightInd w:val="0"/>
        <w:spacing w:before="1" w:line="276"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Chapters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7</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 xml:space="preserve">8 </w:t>
      </w:r>
      <w:r>
        <w:rPr>
          <w:rFonts w:ascii="Times New Roman" w:eastAsiaTheme="minorEastAsia" w:hAnsi="Times New Roman" w:cs="Times New Roman"/>
          <w:i/>
          <w:iCs/>
          <w:spacing w:val="-4"/>
          <w:sz w:val="24"/>
          <w:szCs w:val="24"/>
        </w:rPr>
        <w:t>(SL)</w:t>
      </w:r>
    </w:p>
    <w:p w14:paraId="55B0FEBA" w14:textId="77777777" w:rsidR="00430BCD" w:rsidRDefault="00430BCD" w:rsidP="00430BCD">
      <w:pPr>
        <w:widowControl w:val="0"/>
        <w:kinsoku w:val="0"/>
        <w:overflowPunct w:val="0"/>
        <w:autoSpaceDE w:val="0"/>
        <w:autoSpaceDN w:val="0"/>
        <w:adjustRightInd w:val="0"/>
        <w:spacing w:line="276"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Plato,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Republic</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p>
    <w:p w14:paraId="0229021C"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Rachels,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Egoism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Skepticism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7A42AC28"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i/>
          <w:iCs/>
          <w:sz w:val="23"/>
          <w:szCs w:val="23"/>
        </w:rPr>
      </w:pPr>
    </w:p>
    <w:p w14:paraId="6AD37F61"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4"/>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5</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(9/19</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9/25):</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Consequentialism:</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pacing w:val="-4"/>
          <w:sz w:val="24"/>
          <w:szCs w:val="24"/>
        </w:rPr>
        <w:t>Pros</w:t>
      </w:r>
    </w:p>
    <w:p w14:paraId="4ECA9EF4"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4E40D413" w14:textId="77777777" w:rsidR="00430BCD" w:rsidRDefault="00430BCD" w:rsidP="00430BCD">
      <w:pPr>
        <w:widowControl w:val="0"/>
        <w:tabs>
          <w:tab w:val="left" w:pos="1541"/>
        </w:tabs>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9</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2814CA26"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2"/>
          <w:sz w:val="24"/>
          <w:szCs w:val="24"/>
        </w:rPr>
      </w:pPr>
      <w:r>
        <w:rPr>
          <w:rFonts w:ascii="Times New Roman" w:eastAsiaTheme="minorEastAsia" w:hAnsi="Times New Roman" w:cs="Times New Roman"/>
          <w:sz w:val="24"/>
          <w:szCs w:val="24"/>
        </w:rPr>
        <w:t>Bentham,</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An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Introduction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to</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Principles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Morals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2"/>
          <w:sz w:val="24"/>
          <w:szCs w:val="24"/>
        </w:rPr>
        <w:t>Legislation</w:t>
      </w:r>
    </w:p>
    <w:p w14:paraId="409BE733"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Mill,</w:t>
      </w:r>
      <w:r>
        <w:rPr>
          <w:rFonts w:ascii="Times New Roman" w:eastAsiaTheme="minorEastAsia" w:hAnsi="Times New Roman" w:cs="Times New Roman"/>
          <w:spacing w:val="-8"/>
          <w:sz w:val="24"/>
          <w:szCs w:val="24"/>
        </w:rPr>
        <w:t xml:space="preserve"> </w:t>
      </w:r>
      <w:r>
        <w:rPr>
          <w:rFonts w:ascii="Times New Roman" w:eastAsiaTheme="minorEastAsia" w:hAnsi="Times New Roman" w:cs="Times New Roman"/>
          <w:i/>
          <w:iCs/>
          <w:sz w:val="24"/>
          <w:szCs w:val="24"/>
        </w:rPr>
        <w:t>Utilitarianism</w:t>
      </w:r>
      <w:r>
        <w:rPr>
          <w:rFonts w:ascii="Times New Roman" w:eastAsiaTheme="minorEastAsia" w:hAnsi="Times New Roman" w:cs="Times New Roman"/>
          <w:i/>
          <w:iCs/>
          <w:spacing w:val="-4"/>
          <w:sz w:val="24"/>
          <w:szCs w:val="24"/>
        </w:rPr>
        <w:t xml:space="preserve"> (CR)</w:t>
      </w:r>
    </w:p>
    <w:p w14:paraId="38016FBC"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2A2861D4"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4"/>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6</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(9/26</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10/2):</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Consequentialism:</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pacing w:val="-4"/>
          <w:sz w:val="24"/>
          <w:szCs w:val="24"/>
        </w:rPr>
        <w:t>Cons</w:t>
      </w:r>
    </w:p>
    <w:p w14:paraId="6A3DD662"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61565BAB" w14:textId="77777777" w:rsidR="00430BCD" w:rsidRDefault="00430BCD" w:rsidP="00430BCD">
      <w:pPr>
        <w:widowControl w:val="0"/>
        <w:tabs>
          <w:tab w:val="left" w:pos="1541"/>
        </w:tabs>
        <w:kinsoku w:val="0"/>
        <w:overflowPunct w:val="0"/>
        <w:autoSpaceDE w:val="0"/>
        <w:autoSpaceDN w:val="0"/>
        <w:adjustRightInd w:val="0"/>
        <w:spacing w:line="240" w:lineRule="auto"/>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10</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4907A8CE" w14:textId="77777777" w:rsidR="00430BCD" w:rsidRDefault="00430BCD" w:rsidP="00430BCD">
      <w:pPr>
        <w:widowControl w:val="0"/>
        <w:kinsoku w:val="0"/>
        <w:overflowPunct w:val="0"/>
        <w:autoSpaceDE w:val="0"/>
        <w:autoSpaceDN w:val="0"/>
        <w:adjustRightInd w:val="0"/>
        <w:spacing w:before="4"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lastRenderedPageBreak/>
        <w:t>Williams,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Critique</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Utilitarianism</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45E3C013"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Hooker,</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i/>
          <w:iCs/>
          <w:sz w:val="24"/>
          <w:szCs w:val="24"/>
        </w:rPr>
        <w:t>Rule-consequentialism</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z w:val="24"/>
          <w:szCs w:val="24"/>
        </w:rPr>
        <w:t>versus</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z w:val="24"/>
          <w:szCs w:val="24"/>
        </w:rPr>
        <w:t>Act-consequentialism</w:t>
      </w:r>
      <w:r>
        <w:rPr>
          <w:rFonts w:ascii="Times New Roman" w:eastAsiaTheme="minorEastAsia" w:hAnsi="Times New Roman" w:cs="Times New Roman"/>
          <w:i/>
          <w:iCs/>
          <w:spacing w:val="-4"/>
          <w:sz w:val="24"/>
          <w:szCs w:val="24"/>
        </w:rPr>
        <w:t xml:space="preserve"> (CR)</w:t>
      </w:r>
    </w:p>
    <w:p w14:paraId="4D4C7F8E"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i/>
          <w:iCs/>
          <w:sz w:val="23"/>
          <w:szCs w:val="23"/>
        </w:rPr>
      </w:pPr>
    </w:p>
    <w:p w14:paraId="0AC63E96"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7</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(10/3</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10/9):</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Nonconsequentialist</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Fairness</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and</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pacing w:val="-2"/>
          <w:sz w:val="24"/>
          <w:szCs w:val="24"/>
        </w:rPr>
        <w:t>Justice</w:t>
      </w:r>
    </w:p>
    <w:p w14:paraId="725BA55B"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b/>
          <w:bCs/>
          <w:i/>
          <w:iCs/>
          <w:sz w:val="24"/>
          <w:szCs w:val="24"/>
        </w:rPr>
      </w:pPr>
    </w:p>
    <w:p w14:paraId="40E37BFC" w14:textId="77777777" w:rsidR="00430BCD" w:rsidRDefault="00430BCD" w:rsidP="00430BCD">
      <w:pPr>
        <w:widowControl w:val="0"/>
        <w:tabs>
          <w:tab w:val="left" w:pos="1541"/>
        </w:tabs>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11</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721849FC"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Kant,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Groundwork</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for</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Metaphysics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Morals</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p>
    <w:p w14:paraId="28DB47C7"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Kagan,</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i/>
          <w:iCs/>
          <w:sz w:val="24"/>
          <w:szCs w:val="24"/>
        </w:rPr>
        <w:t>Kantianism</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p>
    <w:p w14:paraId="7F5D6140"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i/>
          <w:iCs/>
          <w:sz w:val="23"/>
          <w:szCs w:val="23"/>
        </w:rPr>
      </w:pPr>
    </w:p>
    <w:p w14:paraId="3C68CACA" w14:textId="77777777" w:rsidR="00430BCD" w:rsidRDefault="00430BCD" w:rsidP="00430BCD">
      <w:pPr>
        <w:widowControl w:val="0"/>
        <w:kinsoku w:val="0"/>
        <w:overflowPunct w:val="0"/>
        <w:autoSpaceDE w:val="0"/>
        <w:autoSpaceDN w:val="0"/>
        <w:adjustRightInd w:val="0"/>
        <w:spacing w:before="1" w:line="240" w:lineRule="auto"/>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8</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(10/10-</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10/16):</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Nonconsequentialist</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Autonomy</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and</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pacing w:val="-2"/>
          <w:sz w:val="24"/>
          <w:szCs w:val="24"/>
        </w:rPr>
        <w:t>Respect</w:t>
      </w:r>
    </w:p>
    <w:p w14:paraId="1B3868A6"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b/>
          <w:bCs/>
          <w:i/>
          <w:iCs/>
          <w:sz w:val="24"/>
          <w:szCs w:val="24"/>
        </w:rPr>
      </w:pPr>
    </w:p>
    <w:p w14:paraId="5E1363CC" w14:textId="77777777" w:rsidR="00430BCD" w:rsidRDefault="00430BCD" w:rsidP="00430BCD">
      <w:pPr>
        <w:widowControl w:val="0"/>
        <w:tabs>
          <w:tab w:val="left" w:pos="1541"/>
        </w:tabs>
        <w:kinsoku w:val="0"/>
        <w:overflowPunct w:val="0"/>
        <w:autoSpaceDE w:val="0"/>
        <w:autoSpaceDN w:val="0"/>
        <w:adjustRightInd w:val="0"/>
        <w:spacing w:line="276"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12</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28E86B7E"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Korsgaard,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Kant’s</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Formula</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Humanity</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77708734"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Nagel,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Luck</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p>
    <w:p w14:paraId="32FFCC34" w14:textId="77777777" w:rsidR="00430BCD" w:rsidRDefault="00430BCD" w:rsidP="00430BCD">
      <w:pPr>
        <w:spacing w:line="240" w:lineRule="auto"/>
        <w:rPr>
          <w:rFonts w:ascii="Times New Roman" w:eastAsiaTheme="minorEastAsia" w:hAnsi="Times New Roman" w:cs="Times New Roman"/>
          <w:i/>
          <w:iCs/>
          <w:spacing w:val="-4"/>
          <w:sz w:val="24"/>
          <w:szCs w:val="24"/>
        </w:rPr>
        <w:sectPr w:rsidR="00430BCD">
          <w:pgSz w:w="12240" w:h="15840"/>
          <w:pgMar w:top="1380" w:right="1700" w:bottom="960" w:left="1700" w:header="0" w:footer="779" w:gutter="0"/>
          <w:cols w:space="720"/>
        </w:sectPr>
      </w:pPr>
    </w:p>
    <w:p w14:paraId="1A49B98A" w14:textId="77777777" w:rsidR="00430BCD" w:rsidRDefault="00430BCD" w:rsidP="00430BCD">
      <w:pPr>
        <w:widowControl w:val="0"/>
        <w:kinsoku w:val="0"/>
        <w:overflowPunct w:val="0"/>
        <w:autoSpaceDE w:val="0"/>
        <w:autoSpaceDN w:val="0"/>
        <w:adjustRightInd w:val="0"/>
        <w:spacing w:before="76" w:line="240" w:lineRule="auto"/>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lastRenderedPageBreak/>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9</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(10/17</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10/23):</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The</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Social</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Contract</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Tradition</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 xml:space="preserve">in </w:t>
      </w:r>
      <w:r>
        <w:rPr>
          <w:rFonts w:ascii="Times New Roman" w:eastAsiaTheme="minorEastAsia" w:hAnsi="Times New Roman" w:cs="Times New Roman"/>
          <w:b/>
          <w:bCs/>
          <w:i/>
          <w:iCs/>
          <w:spacing w:val="-2"/>
          <w:sz w:val="24"/>
          <w:szCs w:val="24"/>
        </w:rPr>
        <w:t>Ethics</w:t>
      </w:r>
    </w:p>
    <w:p w14:paraId="195FA406"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b/>
          <w:bCs/>
          <w:i/>
          <w:iCs/>
          <w:sz w:val="24"/>
          <w:szCs w:val="24"/>
        </w:rPr>
      </w:pPr>
    </w:p>
    <w:p w14:paraId="05243933" w14:textId="77777777" w:rsidR="00430BCD" w:rsidRDefault="00430BCD" w:rsidP="00430BCD">
      <w:pPr>
        <w:widowControl w:val="0"/>
        <w:tabs>
          <w:tab w:val="left" w:pos="1541"/>
        </w:tabs>
        <w:kinsoku w:val="0"/>
        <w:overflowPunct w:val="0"/>
        <w:autoSpaceDE w:val="0"/>
        <w:autoSpaceDN w:val="0"/>
        <w:adjustRightInd w:val="0"/>
        <w:spacing w:before="1"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Chapters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13</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 xml:space="preserve">14 </w:t>
      </w:r>
      <w:r>
        <w:rPr>
          <w:rFonts w:ascii="Times New Roman" w:eastAsiaTheme="minorEastAsia" w:hAnsi="Times New Roman" w:cs="Times New Roman"/>
          <w:i/>
          <w:iCs/>
          <w:spacing w:val="-4"/>
          <w:sz w:val="24"/>
          <w:szCs w:val="24"/>
        </w:rPr>
        <w:t>(SL)</w:t>
      </w:r>
    </w:p>
    <w:p w14:paraId="59B303C9"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Hobbes,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i/>
          <w:iCs/>
          <w:sz w:val="24"/>
          <w:szCs w:val="24"/>
        </w:rPr>
        <w:t>Leviathan</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p>
    <w:p w14:paraId="43A520F1"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Rawls,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Theory</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Justice</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30ED9F1C"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Scanlon,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What</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We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Owe</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to</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Each</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Other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26FDBBAE"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6F15D920"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10</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(10/24</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10/30):</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Ethical</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Pluralism</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and</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Absolute</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Moral</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Rules</w:t>
      </w:r>
    </w:p>
    <w:p w14:paraId="34379570"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536CCA6B" w14:textId="77777777" w:rsidR="00430BCD" w:rsidRDefault="00430BCD" w:rsidP="00430BCD">
      <w:pPr>
        <w:widowControl w:val="0"/>
        <w:tabs>
          <w:tab w:val="left" w:pos="1541"/>
        </w:tabs>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15</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0F9E57D2"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Ross,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Right</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Good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489BCAD0"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2"/>
          <w:sz w:val="24"/>
          <w:szCs w:val="24"/>
        </w:rPr>
      </w:pPr>
      <w:r>
        <w:rPr>
          <w:rFonts w:ascii="Times New Roman" w:eastAsiaTheme="minorEastAsia" w:hAnsi="Times New Roman" w:cs="Times New Roman"/>
          <w:sz w:val="24"/>
          <w:szCs w:val="24"/>
        </w:rPr>
        <w:t>McNaughton,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An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Unconnected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Heap</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proofErr w:type="gramStart"/>
      <w:r>
        <w:rPr>
          <w:rFonts w:ascii="Times New Roman" w:eastAsiaTheme="minorEastAsia" w:hAnsi="Times New Roman" w:cs="Times New Roman"/>
          <w:i/>
          <w:iCs/>
          <w:spacing w:val="-2"/>
          <w:sz w:val="24"/>
          <w:szCs w:val="24"/>
        </w:rPr>
        <w:t>Duties?(</w:t>
      </w:r>
      <w:proofErr w:type="gramEnd"/>
      <w:r>
        <w:rPr>
          <w:rFonts w:ascii="Times New Roman" w:eastAsiaTheme="minorEastAsia" w:hAnsi="Times New Roman" w:cs="Times New Roman"/>
          <w:i/>
          <w:iCs/>
          <w:spacing w:val="-2"/>
          <w:sz w:val="24"/>
          <w:szCs w:val="24"/>
        </w:rPr>
        <w:t>CR)</w:t>
      </w:r>
    </w:p>
    <w:p w14:paraId="1BC057E5"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3CF8A6DC"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11</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(10/31</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11/6):</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Prima</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Facie</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Duties and</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Ethical</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Particularism</w:t>
      </w:r>
    </w:p>
    <w:p w14:paraId="2A262861"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14E7DEA4" w14:textId="77777777" w:rsidR="00430BCD" w:rsidRDefault="00430BCD" w:rsidP="00430BCD">
      <w:pPr>
        <w:widowControl w:val="0"/>
        <w:tabs>
          <w:tab w:val="left" w:pos="1541"/>
        </w:tabs>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16</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1E550568"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Kagan,</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i/>
          <w:iCs/>
          <w:sz w:val="24"/>
          <w:szCs w:val="24"/>
        </w:rPr>
        <w:t>Particularism,</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Universalism,</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Commonsense</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Morality</w:t>
      </w:r>
      <w:r>
        <w:rPr>
          <w:rFonts w:ascii="Times New Roman" w:eastAsiaTheme="minorEastAsia" w:hAnsi="Times New Roman" w:cs="Times New Roman"/>
          <w:i/>
          <w:iCs/>
          <w:spacing w:val="-4"/>
          <w:sz w:val="24"/>
          <w:szCs w:val="24"/>
        </w:rPr>
        <w:t xml:space="preserve"> (CR)</w:t>
      </w:r>
    </w:p>
    <w:p w14:paraId="3EBD39BA"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Sartre,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Existentialism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is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Humanism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7C5C7154"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01749EC7"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12</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(11/7</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11/13):</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Virtue</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Ethics</w:t>
      </w:r>
    </w:p>
    <w:p w14:paraId="71FBE420"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b/>
          <w:bCs/>
          <w:i/>
          <w:iCs/>
          <w:sz w:val="23"/>
          <w:szCs w:val="23"/>
        </w:rPr>
      </w:pPr>
    </w:p>
    <w:p w14:paraId="676B836E" w14:textId="77777777" w:rsidR="00430BCD" w:rsidRDefault="00430BCD" w:rsidP="00430BCD">
      <w:pPr>
        <w:widowControl w:val="0"/>
        <w:tabs>
          <w:tab w:val="left" w:pos="1541"/>
        </w:tabs>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17</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229DF63E"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Aristotle,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i/>
          <w:iCs/>
          <w:sz w:val="24"/>
          <w:szCs w:val="24"/>
        </w:rPr>
        <w:t>Nicomachean</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Ethics</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20FC75DA"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Hursthouse,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i/>
          <w:iCs/>
          <w:sz w:val="24"/>
          <w:szCs w:val="24"/>
        </w:rPr>
        <w:t>Normative</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Virtue</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Ethics</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1041F10F"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4CC97D27" w14:textId="77777777" w:rsidR="00430BCD" w:rsidRDefault="00430BCD" w:rsidP="00430BCD">
      <w:pPr>
        <w:widowControl w:val="0"/>
        <w:kinsoku w:val="0"/>
        <w:overflowPunct w:val="0"/>
        <w:autoSpaceDE w:val="0"/>
        <w:autoSpaceDN w:val="0"/>
        <w:adjustRightInd w:val="0"/>
        <w:spacing w:before="1" w:line="240" w:lineRule="auto"/>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13</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(11/14</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11/20):</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Feminist</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Ethics</w:t>
      </w:r>
    </w:p>
    <w:p w14:paraId="68D31D8D"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b/>
          <w:bCs/>
          <w:i/>
          <w:iCs/>
          <w:sz w:val="23"/>
          <w:szCs w:val="23"/>
        </w:rPr>
      </w:pPr>
    </w:p>
    <w:p w14:paraId="0621A901" w14:textId="77777777" w:rsidR="00430BCD" w:rsidRDefault="00430BCD" w:rsidP="00430BCD">
      <w:pPr>
        <w:widowControl w:val="0"/>
        <w:tabs>
          <w:tab w:val="left" w:pos="1541"/>
        </w:tabs>
        <w:kinsoku w:val="0"/>
        <w:overflowPunct w:val="0"/>
        <w:autoSpaceDE w:val="0"/>
        <w:autoSpaceDN w:val="0"/>
        <w:adjustRightInd w:val="0"/>
        <w:spacing w:line="240" w:lineRule="auto"/>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18</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545D4BBA" w14:textId="77777777" w:rsidR="00430BCD" w:rsidRDefault="00430BCD" w:rsidP="00430BCD">
      <w:pPr>
        <w:widowControl w:val="0"/>
        <w:kinsoku w:val="0"/>
        <w:overflowPunct w:val="0"/>
        <w:autoSpaceDE w:val="0"/>
        <w:autoSpaceDN w:val="0"/>
        <w:adjustRightInd w:val="0"/>
        <w:spacing w:before="4"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Gilligan,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Orientation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Development</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pacing w:val="-4"/>
          <w:sz w:val="24"/>
          <w:szCs w:val="24"/>
        </w:rPr>
        <w:t>(CR)</w:t>
      </w:r>
    </w:p>
    <w:p w14:paraId="1A2EF989"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Held,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Ethics of</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Care</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1727C3E1"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6B9250AC"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2"/>
          <w:sz w:val="24"/>
          <w:szCs w:val="24"/>
          <w:vertAlign w:val="superscript"/>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14</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(11/21</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12/4):</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Ethical</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Relativism</w:t>
      </w:r>
      <w:r>
        <w:rPr>
          <w:rFonts w:ascii="Times New Roman" w:eastAsiaTheme="minorEastAsia" w:hAnsi="Times New Roman" w:cs="Times New Roman"/>
          <w:b/>
          <w:bCs/>
          <w:i/>
          <w:iCs/>
          <w:spacing w:val="-2"/>
          <w:sz w:val="24"/>
          <w:szCs w:val="24"/>
          <w:vertAlign w:val="superscript"/>
        </w:rPr>
        <w:t>2</w:t>
      </w:r>
    </w:p>
    <w:p w14:paraId="672DD0B1" w14:textId="77777777" w:rsidR="00430BCD" w:rsidRDefault="00430BCD" w:rsidP="00430BCD">
      <w:pPr>
        <w:widowControl w:val="0"/>
        <w:tabs>
          <w:tab w:val="left" w:pos="1541"/>
        </w:tabs>
        <w:kinsoku w:val="0"/>
        <w:overflowPunct w:val="0"/>
        <w:autoSpaceDE w:val="0"/>
        <w:autoSpaceDN w:val="0"/>
        <w:adjustRightInd w:val="0"/>
        <w:spacing w:before="199" w:line="240" w:lineRule="auto"/>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19</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63ABFA07" w14:textId="77777777" w:rsidR="00430BCD" w:rsidRDefault="00430BCD" w:rsidP="00430BCD">
      <w:pPr>
        <w:widowControl w:val="0"/>
        <w:kinsoku w:val="0"/>
        <w:overflowPunct w:val="0"/>
        <w:autoSpaceDE w:val="0"/>
        <w:autoSpaceDN w:val="0"/>
        <w:adjustRightInd w:val="0"/>
        <w:spacing w:before="4" w:line="276"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Benedict,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Relativism: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Defense</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57A3D5AE" w14:textId="77777777" w:rsidR="00430BCD" w:rsidRDefault="00430BCD" w:rsidP="00430BCD">
      <w:pPr>
        <w:widowControl w:val="0"/>
        <w:kinsoku w:val="0"/>
        <w:overflowPunct w:val="0"/>
        <w:autoSpaceDE w:val="0"/>
        <w:autoSpaceDN w:val="0"/>
        <w:adjustRightInd w:val="0"/>
        <w:spacing w:line="276"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Midgley,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 xml:space="preserve">Isolationism </w:t>
      </w:r>
      <w:r>
        <w:rPr>
          <w:rFonts w:ascii="Times New Roman" w:eastAsiaTheme="minorEastAsia" w:hAnsi="Times New Roman" w:cs="Times New Roman"/>
          <w:i/>
          <w:iCs/>
          <w:spacing w:val="-4"/>
          <w:sz w:val="24"/>
          <w:szCs w:val="24"/>
        </w:rPr>
        <w:t>(CR)</w:t>
      </w:r>
    </w:p>
    <w:p w14:paraId="434946B5"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6D2A6711"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15</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(12/5</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12/11):</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Moral</w:t>
      </w:r>
      <w:r>
        <w:rPr>
          <w:rFonts w:ascii="Times New Roman" w:eastAsiaTheme="minorEastAsia" w:hAnsi="Times New Roman" w:cs="Times New Roman"/>
          <w:b/>
          <w:bCs/>
          <w:i/>
          <w:iCs/>
          <w:spacing w:val="-2"/>
          <w:sz w:val="24"/>
          <w:szCs w:val="24"/>
        </w:rPr>
        <w:t xml:space="preserve"> Nihilism</w:t>
      </w:r>
    </w:p>
    <w:p w14:paraId="0EC0E4CD"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b/>
          <w:bCs/>
          <w:i/>
          <w:iCs/>
          <w:sz w:val="24"/>
          <w:szCs w:val="24"/>
        </w:rPr>
      </w:pPr>
    </w:p>
    <w:p w14:paraId="19163610" w14:textId="77777777" w:rsidR="00430BCD" w:rsidRDefault="00430BCD" w:rsidP="00430BCD">
      <w:pPr>
        <w:widowControl w:val="0"/>
        <w:tabs>
          <w:tab w:val="left" w:pos="1541"/>
        </w:tabs>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20</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0424B006"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Hume,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Treatise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Human</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 xml:space="preserve">Nature </w:t>
      </w:r>
      <w:r>
        <w:rPr>
          <w:rFonts w:ascii="Times New Roman" w:eastAsiaTheme="minorEastAsia" w:hAnsi="Times New Roman" w:cs="Times New Roman"/>
          <w:i/>
          <w:iCs/>
          <w:spacing w:val="-4"/>
          <w:sz w:val="24"/>
          <w:szCs w:val="24"/>
        </w:rPr>
        <w:t>(CR)</w:t>
      </w:r>
    </w:p>
    <w:p w14:paraId="0E81901A"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Moore,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i/>
          <w:iCs/>
          <w:sz w:val="24"/>
          <w:szCs w:val="24"/>
        </w:rPr>
        <w:t>Principia Ethica</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p>
    <w:p w14:paraId="1B81F895"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i/>
          <w:iCs/>
          <w:sz w:val="20"/>
          <w:szCs w:val="20"/>
        </w:rPr>
      </w:pPr>
    </w:p>
    <w:p w14:paraId="642A3C60" w14:textId="0C767945"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i/>
          <w:iCs/>
          <w:sz w:val="26"/>
          <w:szCs w:val="26"/>
        </w:rPr>
      </w:pPr>
      <w:r>
        <w:rPr>
          <w:rFonts w:ascii="Arial" w:eastAsia="Arial" w:hAnsi="Arial" w:cs="Arial"/>
          <w:noProof/>
          <w:lang w:val="en"/>
        </w:rPr>
        <mc:AlternateContent>
          <mc:Choice Requires="wps">
            <w:drawing>
              <wp:anchor distT="0" distB="0" distL="0" distR="0" simplePos="0" relativeHeight="251603968" behindDoc="0" locked="0" layoutInCell="0" allowOverlap="1" wp14:anchorId="08E60E18" wp14:editId="18017F1F">
                <wp:simplePos x="0" y="0"/>
                <wp:positionH relativeFrom="page">
                  <wp:posOffset>1143635</wp:posOffset>
                </wp:positionH>
                <wp:positionV relativeFrom="paragraph">
                  <wp:posOffset>205740</wp:posOffset>
                </wp:positionV>
                <wp:extent cx="1829435" cy="6350"/>
                <wp:effectExtent l="0" t="0" r="0" b="0"/>
                <wp:wrapTopAndBottom/>
                <wp:docPr id="157" name="Freeform: 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6350"/>
                        </a:xfrm>
                        <a:custGeom>
                          <a:avLst/>
                          <a:gdLst>
                            <a:gd name="T0" fmla="*/ 2881 w 2881"/>
                            <a:gd name="T1" fmla="*/ 0 h 10"/>
                            <a:gd name="T2" fmla="*/ 0 w 2881"/>
                            <a:gd name="T3" fmla="*/ 0 h 10"/>
                            <a:gd name="T4" fmla="*/ 0 w 2881"/>
                            <a:gd name="T5" fmla="*/ 9 h 10"/>
                            <a:gd name="T6" fmla="*/ 2881 w 2881"/>
                            <a:gd name="T7" fmla="*/ 9 h 10"/>
                            <a:gd name="T8" fmla="*/ 2881 w 2881"/>
                            <a:gd name="T9" fmla="*/ 0 h 10"/>
                          </a:gdLst>
                          <a:ahLst/>
                          <a:cxnLst>
                            <a:cxn ang="0">
                              <a:pos x="T0" y="T1"/>
                            </a:cxn>
                            <a:cxn ang="0">
                              <a:pos x="T2" y="T3"/>
                            </a:cxn>
                            <a:cxn ang="0">
                              <a:pos x="T4" y="T5"/>
                            </a:cxn>
                            <a:cxn ang="0">
                              <a:pos x="T6" y="T7"/>
                            </a:cxn>
                            <a:cxn ang="0">
                              <a:pos x="T8" y="T9"/>
                            </a:cxn>
                          </a:cxnLst>
                          <a:rect l="0" t="0" r="r" b="b"/>
                          <a:pathLst>
                            <a:path w="2881" h="10">
                              <a:moveTo>
                                <a:pt x="2881" y="0"/>
                              </a:moveTo>
                              <a:lnTo>
                                <a:pt x="0" y="0"/>
                              </a:lnTo>
                              <a:lnTo>
                                <a:pt x="0" y="9"/>
                              </a:lnTo>
                              <a:lnTo>
                                <a:pt x="2881" y="9"/>
                              </a:lnTo>
                              <a:lnTo>
                                <a:pt x="28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76316" id="Freeform: Shape 113" o:spid="_x0000_s1026" style="position:absolute;margin-left:90.05pt;margin-top:16.2pt;width:144.0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" o:allowincell="f" path="m2881,l,,,9r2881,l2881,xe" fillcolor="black" stroked="f">
                <v:path arrowok="t" o:connecttype="custom" o:connectlocs="1829435,0;0,0;0,5715;1829435,5715;1829435,0" o:connectangles="0,0,0,0,0"/>
                <w10:wrap type="topAndBottom" anchorx="page"/>
              </v:shape>
            </w:pict>
          </mc:Fallback>
        </mc:AlternateContent>
      </w:r>
    </w:p>
    <w:p w14:paraId="435B1D52" w14:textId="77777777" w:rsidR="00430BCD" w:rsidRDefault="00430BCD" w:rsidP="00430BCD">
      <w:pPr>
        <w:widowControl w:val="0"/>
        <w:kinsoku w:val="0"/>
        <w:overflowPunct w:val="0"/>
        <w:autoSpaceDE w:val="0"/>
        <w:autoSpaceDN w:val="0"/>
        <w:adjustRightInd w:val="0"/>
        <w:spacing w:before="95" w:line="242" w:lineRule="auto"/>
        <w:ind w:right="170"/>
        <w:rPr>
          <w:rFonts w:ascii="Times New Roman" w:eastAsiaTheme="minorEastAsia" w:hAnsi="Times New Roman" w:cs="Times New Roman"/>
          <w:sz w:val="20"/>
          <w:szCs w:val="20"/>
        </w:rPr>
      </w:pPr>
      <w:r>
        <w:rPr>
          <w:rFonts w:ascii="Times New Roman" w:eastAsiaTheme="minorEastAsia" w:hAnsi="Times New Roman" w:cs="Times New Roman"/>
          <w:position w:val="8"/>
          <w:sz w:val="16"/>
          <w:szCs w:val="16"/>
        </w:rPr>
        <w:t>2</w:t>
      </w:r>
      <w:r>
        <w:rPr>
          <w:rFonts w:ascii="Times New Roman" w:eastAsiaTheme="minorEastAsia" w:hAnsi="Times New Roman" w:cs="Times New Roman"/>
          <w:spacing w:val="17"/>
          <w:position w:val="8"/>
          <w:sz w:val="16"/>
          <w:szCs w:val="16"/>
        </w:rPr>
        <w:t xml:space="preserve"> </w:t>
      </w:r>
      <w:r>
        <w:rPr>
          <w:rFonts w:ascii="Times New Roman" w:eastAsiaTheme="minorEastAsia" w:hAnsi="Times New Roman" w:cs="Times New Roman"/>
          <w:sz w:val="20"/>
          <w:szCs w:val="20"/>
        </w:rPr>
        <w:t>Note</w:t>
      </w:r>
      <w:r>
        <w:rPr>
          <w:rFonts w:ascii="Times New Roman" w:eastAsiaTheme="minorEastAsia" w:hAnsi="Times New Roman" w:cs="Times New Roman"/>
          <w:spacing w:val="-1"/>
          <w:sz w:val="20"/>
          <w:szCs w:val="20"/>
        </w:rPr>
        <w:t xml:space="preserve"> </w:t>
      </w:r>
      <w:r>
        <w:rPr>
          <w:rFonts w:ascii="Times New Roman" w:eastAsiaTheme="minorEastAsia" w:hAnsi="Times New Roman" w:cs="Times New Roman"/>
          <w:sz w:val="20"/>
          <w:szCs w:val="20"/>
        </w:rPr>
        <w:t>that</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this</w:t>
      </w:r>
      <w:r>
        <w:rPr>
          <w:rFonts w:ascii="Times New Roman" w:eastAsiaTheme="minorEastAsia" w:hAnsi="Times New Roman" w:cs="Times New Roman"/>
          <w:spacing w:val="-1"/>
          <w:sz w:val="20"/>
          <w:szCs w:val="20"/>
        </w:rPr>
        <w:t xml:space="preserve"> </w:t>
      </w:r>
      <w:r>
        <w:rPr>
          <w:rFonts w:ascii="Times New Roman" w:eastAsiaTheme="minorEastAsia" w:hAnsi="Times New Roman" w:cs="Times New Roman"/>
          <w:sz w:val="20"/>
          <w:szCs w:val="20"/>
        </w:rPr>
        <w:t>“week”</w:t>
      </w:r>
      <w:r>
        <w:rPr>
          <w:rFonts w:ascii="Times New Roman" w:eastAsiaTheme="minorEastAsia" w:hAnsi="Times New Roman" w:cs="Times New Roman"/>
          <w:spacing w:val="-1"/>
          <w:sz w:val="20"/>
          <w:szCs w:val="20"/>
        </w:rPr>
        <w:t xml:space="preserve"> </w:t>
      </w:r>
      <w:r>
        <w:rPr>
          <w:rFonts w:ascii="Times New Roman" w:eastAsiaTheme="minorEastAsia" w:hAnsi="Times New Roman" w:cs="Times New Roman"/>
          <w:sz w:val="20"/>
          <w:szCs w:val="20"/>
        </w:rPr>
        <w:t>is</w:t>
      </w:r>
      <w:r>
        <w:rPr>
          <w:rFonts w:ascii="Times New Roman" w:eastAsiaTheme="minorEastAsia" w:hAnsi="Times New Roman" w:cs="Times New Roman"/>
          <w:spacing w:val="-1"/>
          <w:sz w:val="20"/>
          <w:szCs w:val="20"/>
        </w:rPr>
        <w:t xml:space="preserve"> </w:t>
      </w:r>
      <w:r>
        <w:rPr>
          <w:rFonts w:ascii="Times New Roman" w:eastAsiaTheme="minorEastAsia" w:hAnsi="Times New Roman" w:cs="Times New Roman"/>
          <w:sz w:val="20"/>
          <w:szCs w:val="20"/>
        </w:rPr>
        <w:t>actually</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two</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calendar</w:t>
      </w:r>
      <w:r>
        <w:rPr>
          <w:rFonts w:ascii="Times New Roman" w:eastAsiaTheme="minorEastAsia" w:hAnsi="Times New Roman" w:cs="Times New Roman"/>
          <w:spacing w:val="-4"/>
          <w:sz w:val="20"/>
          <w:szCs w:val="20"/>
        </w:rPr>
        <w:t xml:space="preserve"> </w:t>
      </w:r>
      <w:r>
        <w:rPr>
          <w:rFonts w:ascii="Times New Roman" w:eastAsiaTheme="minorEastAsia" w:hAnsi="Times New Roman" w:cs="Times New Roman"/>
          <w:sz w:val="20"/>
          <w:szCs w:val="20"/>
        </w:rPr>
        <w:t>weeks,</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but</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the</w:t>
      </w:r>
      <w:r>
        <w:rPr>
          <w:rFonts w:ascii="Times New Roman" w:eastAsiaTheme="minorEastAsia" w:hAnsi="Times New Roman" w:cs="Times New Roman"/>
          <w:spacing w:val="-1"/>
          <w:sz w:val="20"/>
          <w:szCs w:val="20"/>
        </w:rPr>
        <w:t xml:space="preserve"> </w:t>
      </w:r>
      <w:r>
        <w:rPr>
          <w:rFonts w:ascii="Times New Roman" w:eastAsiaTheme="minorEastAsia" w:hAnsi="Times New Roman" w:cs="Times New Roman"/>
          <w:sz w:val="20"/>
          <w:szCs w:val="20"/>
        </w:rPr>
        <w:t>first</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of</w:t>
      </w:r>
      <w:r>
        <w:rPr>
          <w:rFonts w:ascii="Times New Roman" w:eastAsiaTheme="minorEastAsia" w:hAnsi="Times New Roman" w:cs="Times New Roman"/>
          <w:spacing w:val="-4"/>
          <w:sz w:val="20"/>
          <w:szCs w:val="20"/>
        </w:rPr>
        <w:t xml:space="preserve"> </w:t>
      </w:r>
      <w:r>
        <w:rPr>
          <w:rFonts w:ascii="Times New Roman" w:eastAsiaTheme="minorEastAsia" w:hAnsi="Times New Roman" w:cs="Times New Roman"/>
          <w:sz w:val="20"/>
          <w:szCs w:val="20"/>
        </w:rPr>
        <w:t>those</w:t>
      </w:r>
      <w:r>
        <w:rPr>
          <w:rFonts w:ascii="Times New Roman" w:eastAsiaTheme="minorEastAsia" w:hAnsi="Times New Roman" w:cs="Times New Roman"/>
          <w:spacing w:val="-1"/>
          <w:sz w:val="20"/>
          <w:szCs w:val="20"/>
        </w:rPr>
        <w:t xml:space="preserve"> </w:t>
      </w:r>
      <w:r>
        <w:rPr>
          <w:rFonts w:ascii="Times New Roman" w:eastAsiaTheme="minorEastAsia" w:hAnsi="Times New Roman" w:cs="Times New Roman"/>
          <w:sz w:val="20"/>
          <w:szCs w:val="20"/>
        </w:rPr>
        <w:t>is</w:t>
      </w:r>
      <w:r>
        <w:rPr>
          <w:rFonts w:ascii="Times New Roman" w:eastAsiaTheme="minorEastAsia" w:hAnsi="Times New Roman" w:cs="Times New Roman"/>
          <w:spacing w:val="-1"/>
          <w:sz w:val="20"/>
          <w:szCs w:val="20"/>
        </w:rPr>
        <w:t xml:space="preserve"> </w:t>
      </w:r>
      <w:r>
        <w:rPr>
          <w:rFonts w:ascii="Times New Roman" w:eastAsiaTheme="minorEastAsia" w:hAnsi="Times New Roman" w:cs="Times New Roman"/>
          <w:sz w:val="20"/>
          <w:szCs w:val="20"/>
        </w:rPr>
        <w:t>Thanksgiving</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week.</w:t>
      </w:r>
      <w:r>
        <w:rPr>
          <w:rFonts w:ascii="Times New Roman" w:eastAsiaTheme="minorEastAsia" w:hAnsi="Times New Roman" w:cs="Times New Roman"/>
          <w:spacing w:val="-7"/>
          <w:sz w:val="20"/>
          <w:szCs w:val="20"/>
        </w:rPr>
        <w:t xml:space="preserve"> </w:t>
      </w:r>
      <w:r>
        <w:rPr>
          <w:rFonts w:ascii="Times New Roman" w:eastAsiaTheme="minorEastAsia" w:hAnsi="Times New Roman" w:cs="Times New Roman"/>
          <w:sz w:val="20"/>
          <w:szCs w:val="20"/>
        </w:rPr>
        <w:t>The quiz will be open for the entire two-week period.</w:t>
      </w:r>
    </w:p>
    <w:p w14:paraId="1980A297" w14:textId="77777777" w:rsidR="00430BCD" w:rsidRDefault="00430BCD" w:rsidP="00430BCD">
      <w:pPr>
        <w:spacing w:line="242" w:lineRule="auto"/>
        <w:rPr>
          <w:rFonts w:ascii="Times New Roman" w:eastAsiaTheme="minorEastAsia" w:hAnsi="Times New Roman" w:cs="Times New Roman"/>
          <w:sz w:val="20"/>
          <w:szCs w:val="20"/>
        </w:rPr>
        <w:sectPr w:rsidR="00430BCD">
          <w:pgSz w:w="12240" w:h="15840"/>
          <w:pgMar w:top="1640" w:right="1700" w:bottom="960" w:left="1700" w:header="0" w:footer="779" w:gutter="0"/>
          <w:cols w:space="720"/>
        </w:sectPr>
      </w:pPr>
    </w:p>
    <w:p w14:paraId="76EA3F7D"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sz w:val="20"/>
          <w:szCs w:val="20"/>
        </w:rPr>
      </w:pPr>
    </w:p>
    <w:p w14:paraId="139286F0"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sz w:val="21"/>
          <w:szCs w:val="21"/>
        </w:rPr>
      </w:pPr>
    </w:p>
    <w:p w14:paraId="774F67A5" w14:textId="77777777" w:rsidR="00430BCD" w:rsidRDefault="00430BCD" w:rsidP="00430BCD">
      <w:pPr>
        <w:widowControl w:val="0"/>
        <w:kinsoku w:val="0"/>
        <w:overflowPunct w:val="0"/>
        <w:autoSpaceDE w:val="0"/>
        <w:autoSpaceDN w:val="0"/>
        <w:adjustRightInd w:val="0"/>
        <w:spacing w:before="90" w:line="240" w:lineRule="auto"/>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16</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(12/12</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12/18): Arguments against</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Moral</w:t>
      </w:r>
      <w:r>
        <w:rPr>
          <w:rFonts w:ascii="Times New Roman" w:eastAsiaTheme="minorEastAsia" w:hAnsi="Times New Roman" w:cs="Times New Roman"/>
          <w:b/>
          <w:bCs/>
          <w:i/>
          <w:iCs/>
          <w:spacing w:val="-7"/>
          <w:sz w:val="24"/>
          <w:szCs w:val="24"/>
        </w:rPr>
        <w:t xml:space="preserve"> </w:t>
      </w:r>
      <w:r>
        <w:rPr>
          <w:rFonts w:ascii="Times New Roman" w:eastAsiaTheme="minorEastAsia" w:hAnsi="Times New Roman" w:cs="Times New Roman"/>
          <w:b/>
          <w:bCs/>
          <w:i/>
          <w:iCs/>
          <w:spacing w:val="-2"/>
          <w:sz w:val="24"/>
          <w:szCs w:val="24"/>
        </w:rPr>
        <w:t>Objectivity</w:t>
      </w:r>
    </w:p>
    <w:p w14:paraId="3C482991" w14:textId="77777777" w:rsidR="00430BCD" w:rsidRDefault="00430BCD" w:rsidP="00430BCD">
      <w:pPr>
        <w:widowControl w:val="0"/>
        <w:tabs>
          <w:tab w:val="left" w:pos="1541"/>
        </w:tabs>
        <w:kinsoku w:val="0"/>
        <w:overflowPunct w:val="0"/>
        <w:autoSpaceDE w:val="0"/>
        <w:autoSpaceDN w:val="0"/>
        <w:adjustRightInd w:val="0"/>
        <w:spacing w:before="204"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21</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376F66A2"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Harman,</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i/>
          <w:iCs/>
          <w:sz w:val="24"/>
          <w:szCs w:val="24"/>
        </w:rPr>
        <w:t>Ethics</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Observation</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47C12F37" w14:textId="77777777" w:rsidR="00430BCD" w:rsidRDefault="00430BCD" w:rsidP="00430BCD">
      <w:pPr>
        <w:widowControl w:val="0"/>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Smith,</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i/>
          <w:iCs/>
          <w:sz w:val="24"/>
          <w:szCs w:val="24"/>
        </w:rPr>
        <w:t>Realism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593D2D11" w14:textId="77777777" w:rsidR="00430BCD" w:rsidRDefault="00430BCD" w:rsidP="00430BCD">
      <w:pPr>
        <w:spacing w:line="240" w:lineRule="auto"/>
        <w:rPr>
          <w:rFonts w:ascii="Times New Roman" w:eastAsiaTheme="minorEastAsia" w:hAnsi="Times New Roman" w:cs="Times New Roman"/>
          <w:i/>
          <w:iCs/>
          <w:spacing w:val="-4"/>
          <w:sz w:val="24"/>
          <w:szCs w:val="24"/>
        </w:rPr>
        <w:sectPr w:rsidR="00430BCD">
          <w:pgSz w:w="12240" w:h="15840"/>
          <w:pgMar w:top="1820" w:right="1700" w:bottom="960" w:left="1700" w:header="0" w:footer="779" w:gutter="0"/>
          <w:cols w:space="720"/>
        </w:sectPr>
      </w:pPr>
    </w:p>
    <w:p w14:paraId="1AF6C815"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i/>
          <w:iCs/>
          <w:sz w:val="26"/>
          <w:szCs w:val="26"/>
        </w:rPr>
      </w:pPr>
    </w:p>
    <w:p w14:paraId="08669E7B"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b/>
          <w:bCs/>
          <w:sz w:val="32"/>
          <w:szCs w:val="32"/>
        </w:rPr>
        <w:t>Learning</w:t>
      </w:r>
      <w:r>
        <w:rPr>
          <w:rFonts w:ascii="Times New Roman" w:eastAsiaTheme="minorEastAsia" w:hAnsi="Times New Roman" w:cs="Times New Roman"/>
          <w:b/>
          <w:bCs/>
          <w:spacing w:val="-3"/>
          <w:sz w:val="32"/>
          <w:szCs w:val="32"/>
        </w:rPr>
        <w:t xml:space="preserve"> </w:t>
      </w:r>
      <w:r>
        <w:rPr>
          <w:rFonts w:ascii="Times New Roman" w:eastAsiaTheme="minorEastAsia" w:hAnsi="Times New Roman" w:cs="Times New Roman"/>
          <w:b/>
          <w:bCs/>
          <w:spacing w:val="-2"/>
          <w:sz w:val="32"/>
          <w:szCs w:val="32"/>
        </w:rPr>
        <w:t>Objectives</w:t>
      </w:r>
    </w:p>
    <w:p w14:paraId="63DA87C8" w14:textId="77777777" w:rsidR="00430BCD" w:rsidRDefault="00430BCD" w:rsidP="00430BCD">
      <w:pPr>
        <w:spacing w:line="240" w:lineRule="auto"/>
        <w:rPr>
          <w:rFonts w:ascii="Times New Roman" w:eastAsiaTheme="minorEastAsia" w:hAnsi="Times New Roman" w:cs="Times New Roman"/>
          <w:b/>
          <w:bCs/>
          <w:spacing w:val="-2"/>
          <w:sz w:val="32"/>
          <w:szCs w:val="32"/>
        </w:rPr>
        <w:sectPr w:rsidR="00430BCD">
          <w:pgSz w:w="12240" w:h="15840"/>
          <w:pgMar w:top="1380" w:right="1700" w:bottom="960" w:left="1700" w:header="0" w:footer="779" w:gutter="0"/>
          <w:cols w:num="2" w:space="720" w:equalWidth="0">
            <w:col w:w="2170" w:space="761"/>
            <w:col w:w="5909"/>
          </w:cols>
        </w:sectPr>
      </w:pPr>
    </w:p>
    <w:p w14:paraId="5197FF36"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b/>
          <w:bCs/>
          <w:sz w:val="16"/>
          <w:szCs w:val="16"/>
        </w:rPr>
      </w:pPr>
    </w:p>
    <w:p w14:paraId="4F26A89C" w14:textId="77777777" w:rsidR="00430BCD" w:rsidRDefault="00430BCD" w:rsidP="00430BCD">
      <w:pPr>
        <w:widowControl w:val="0"/>
        <w:kinsoku w:val="0"/>
        <w:overflowPunct w:val="0"/>
        <w:autoSpaceDE w:val="0"/>
        <w:autoSpaceDN w:val="0"/>
        <w:adjustRightInd w:val="0"/>
        <w:spacing w:before="90" w:line="240" w:lineRule="auto"/>
        <w:rPr>
          <w:rFonts w:ascii="Times New Roman" w:eastAsiaTheme="minorEastAsia" w:hAnsi="Times New Roman" w:cs="Times New Roman"/>
          <w:spacing w:val="-4"/>
          <w:sz w:val="24"/>
          <w:szCs w:val="24"/>
        </w:rPr>
      </w:pP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SSU</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GE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C2</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Learning</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Objectives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pacing w:val="-4"/>
          <w:sz w:val="24"/>
          <w:szCs w:val="24"/>
        </w:rPr>
        <w:t>are:</w:t>
      </w:r>
    </w:p>
    <w:p w14:paraId="191F5B64"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6301C253" w14:textId="77777777" w:rsidR="00430BCD" w:rsidRDefault="00430BCD" w:rsidP="00430BCD">
      <w:pPr>
        <w:widowControl w:val="0"/>
        <w:numPr>
          <w:ilvl w:val="0"/>
          <w:numId w:val="92"/>
        </w:numPr>
        <w:tabs>
          <w:tab w:val="left" w:pos="920"/>
        </w:tabs>
        <w:kinsoku w:val="0"/>
        <w:overflowPunct w:val="0"/>
        <w:autoSpaceDE w:val="0"/>
        <w:autoSpaceDN w:val="0"/>
        <w:adjustRightInd w:val="0"/>
        <w:spacing w:after="0" w:line="240" w:lineRule="auto"/>
        <w:ind w:left="661" w:right="184"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Develop</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expand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philosophical</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cultural</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awareness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through</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exploration of important philosophical questions or of cultural origins in various literary or philosophical traditions.</w:t>
      </w:r>
    </w:p>
    <w:p w14:paraId="5588D06E" w14:textId="77777777" w:rsidR="00430BCD" w:rsidRDefault="00430BCD" w:rsidP="00430BCD">
      <w:pPr>
        <w:widowControl w:val="0"/>
        <w:kinsoku w:val="0"/>
        <w:overflowPunct w:val="0"/>
        <w:autoSpaceDE w:val="0"/>
        <w:autoSpaceDN w:val="0"/>
        <w:adjustRightInd w:val="0"/>
        <w:spacing w:before="5" w:line="240" w:lineRule="auto"/>
        <w:rPr>
          <w:rFonts w:ascii="Times New Roman" w:eastAsiaTheme="minorEastAsia" w:hAnsi="Times New Roman" w:cs="Times New Roman"/>
          <w:sz w:val="23"/>
          <w:szCs w:val="23"/>
        </w:rPr>
      </w:pPr>
    </w:p>
    <w:p w14:paraId="7CB0E379" w14:textId="77777777" w:rsidR="00430BCD" w:rsidRDefault="00430BCD" w:rsidP="00430BCD">
      <w:pPr>
        <w:widowControl w:val="0"/>
        <w:numPr>
          <w:ilvl w:val="0"/>
          <w:numId w:val="92"/>
        </w:numPr>
        <w:tabs>
          <w:tab w:val="left" w:pos="920"/>
        </w:tabs>
        <w:kinsoku w:val="0"/>
        <w:overflowPunct w:val="0"/>
        <w:autoSpaceDE w:val="0"/>
        <w:autoSpaceDN w:val="0"/>
        <w:adjustRightInd w:val="0"/>
        <w:spacing w:after="0" w:line="240" w:lineRule="auto"/>
        <w:ind w:left="661" w:right="513"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Gain an understanding of the development of religions, beliefs, ethics, and values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in</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relation</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physical,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social,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historical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cultural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contexts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through</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the critical study of philosophies and literatures.</w:t>
      </w:r>
    </w:p>
    <w:p w14:paraId="29139F28" w14:textId="77777777" w:rsidR="00430BCD" w:rsidRDefault="00430BCD" w:rsidP="00430BCD">
      <w:pPr>
        <w:widowControl w:val="0"/>
        <w:kinsoku w:val="0"/>
        <w:overflowPunct w:val="0"/>
        <w:autoSpaceDE w:val="0"/>
        <w:autoSpaceDN w:val="0"/>
        <w:adjustRightInd w:val="0"/>
        <w:spacing w:before="5" w:line="240" w:lineRule="auto"/>
        <w:rPr>
          <w:rFonts w:ascii="Times New Roman" w:eastAsiaTheme="minorEastAsia" w:hAnsi="Times New Roman" w:cs="Times New Roman"/>
          <w:sz w:val="23"/>
          <w:szCs w:val="23"/>
        </w:rPr>
      </w:pPr>
    </w:p>
    <w:p w14:paraId="70CD814B" w14:textId="77777777" w:rsidR="00430BCD" w:rsidRDefault="00430BCD" w:rsidP="00430BCD">
      <w:pPr>
        <w:widowControl w:val="0"/>
        <w:numPr>
          <w:ilvl w:val="0"/>
          <w:numId w:val="92"/>
        </w:numPr>
        <w:tabs>
          <w:tab w:val="left" w:pos="920"/>
        </w:tabs>
        <w:kinsoku w:val="0"/>
        <w:overflowPunct w:val="0"/>
        <w:autoSpaceDE w:val="0"/>
        <w:autoSpaceDN w:val="0"/>
        <w:adjustRightInd w:val="0"/>
        <w:spacing w:after="0" w:line="240" w:lineRule="auto"/>
        <w:ind w:left="661" w:right="405"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Understand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significance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philosophical</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literary</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works,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develop</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an analytical language and appropriate vocabulary to communicate about them.</w:t>
      </w:r>
    </w:p>
    <w:p w14:paraId="16E60A31"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sz w:val="24"/>
          <w:szCs w:val="24"/>
        </w:rPr>
      </w:pPr>
    </w:p>
    <w:p w14:paraId="1221BBAA" w14:textId="77777777" w:rsidR="00430BCD" w:rsidRDefault="00430BCD" w:rsidP="00430BCD">
      <w:pPr>
        <w:widowControl w:val="0"/>
        <w:numPr>
          <w:ilvl w:val="0"/>
          <w:numId w:val="92"/>
        </w:numPr>
        <w:tabs>
          <w:tab w:val="left" w:pos="920"/>
        </w:tabs>
        <w:kinsoku w:val="0"/>
        <w:overflowPunct w:val="0"/>
        <w:autoSpaceDE w:val="0"/>
        <w:autoSpaceDN w:val="0"/>
        <w:adjustRightInd w:val="0"/>
        <w:spacing w:after="0" w:line="240" w:lineRule="auto"/>
        <w:ind w:left="661" w:right="425"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Understand</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how</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literatures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philosophies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offer</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insights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into</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constructions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 religions, class, race, ethnicities, gender, and sexualities.</w:t>
      </w:r>
    </w:p>
    <w:p w14:paraId="332935A3"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4EFB6FA0" w14:textId="77777777" w:rsidR="00430BCD" w:rsidRDefault="00430BCD" w:rsidP="00430BCD">
      <w:pPr>
        <w:widowControl w:val="0"/>
        <w:numPr>
          <w:ilvl w:val="0"/>
          <w:numId w:val="92"/>
        </w:numPr>
        <w:tabs>
          <w:tab w:val="left" w:pos="920"/>
        </w:tabs>
        <w:kinsoku w:val="0"/>
        <w:overflowPunct w:val="0"/>
        <w:autoSpaceDE w:val="0"/>
        <w:autoSpaceDN w:val="0"/>
        <w:adjustRightInd w:val="0"/>
        <w:spacing w:after="0" w:line="240" w:lineRule="auto"/>
        <w:ind w:left="661" w:right="549"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Apply</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insights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gleaned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from</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study</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literatures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philosophies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their lives and to social issues.</w:t>
      </w:r>
    </w:p>
    <w:p w14:paraId="1EF63CEC"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sz w:val="24"/>
          <w:szCs w:val="24"/>
        </w:rPr>
      </w:pPr>
    </w:p>
    <w:p w14:paraId="678BDD82"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Method</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2"/>
          <w:sz w:val="24"/>
          <w:szCs w:val="24"/>
        </w:rPr>
        <w:t>Assessment:</w:t>
      </w:r>
    </w:p>
    <w:p w14:paraId="7BBDB1C5" w14:textId="77777777" w:rsidR="00430BCD" w:rsidRDefault="00430BCD" w:rsidP="00430BCD">
      <w:pPr>
        <w:widowControl w:val="0"/>
        <w:kinsoku w:val="0"/>
        <w:overflowPunct w:val="0"/>
        <w:autoSpaceDE w:val="0"/>
        <w:autoSpaceDN w:val="0"/>
        <w:adjustRightInd w:val="0"/>
        <w:spacing w:before="199"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Students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achieve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these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goals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through:</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weekly reading</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assignments,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classroom participation, classroom projects, and various writing assignments.</w:t>
      </w:r>
    </w:p>
    <w:p w14:paraId="3759C1D6" w14:textId="77777777" w:rsidR="00430BCD" w:rsidRDefault="00430BCD" w:rsidP="00430BCD">
      <w:pPr>
        <w:spacing w:line="240" w:lineRule="auto"/>
        <w:rPr>
          <w:rFonts w:ascii="Times New Roman" w:eastAsiaTheme="minorEastAsia" w:hAnsi="Times New Roman" w:cs="Times New Roman"/>
          <w:sz w:val="24"/>
          <w:szCs w:val="24"/>
        </w:rPr>
        <w:sectPr w:rsidR="00430BCD">
          <w:type w:val="continuous"/>
          <w:pgSz w:w="12240" w:h="15840"/>
          <w:pgMar w:top="1380" w:right="1700" w:bottom="960" w:left="1700" w:header="720" w:footer="720" w:gutter="0"/>
          <w:cols w:space="720"/>
        </w:sectPr>
      </w:pPr>
    </w:p>
    <w:p w14:paraId="096DFE8B" w14:textId="77777777" w:rsidR="00430BCD" w:rsidRDefault="00430BCD" w:rsidP="00430BCD">
      <w:pPr>
        <w:widowControl w:val="0"/>
        <w:kinsoku w:val="0"/>
        <w:overflowPunct w:val="0"/>
        <w:autoSpaceDE w:val="0"/>
        <w:autoSpaceDN w:val="0"/>
        <w:adjustRightInd w:val="0"/>
        <w:spacing w:before="62" w:line="240" w:lineRule="auto"/>
        <w:ind w:right="2462"/>
        <w:jc w:val="center"/>
        <w:outlineLvl w:val="0"/>
        <w:rPr>
          <w:rFonts w:ascii="Times New Roman" w:eastAsiaTheme="minorEastAsia" w:hAnsi="Times New Roman" w:cs="Times New Roman"/>
          <w:b/>
          <w:bCs/>
          <w:spacing w:val="-2"/>
          <w:sz w:val="32"/>
          <w:szCs w:val="32"/>
        </w:rPr>
      </w:pPr>
      <w:r>
        <w:rPr>
          <w:rFonts w:ascii="Times New Roman" w:eastAsiaTheme="minorEastAsia" w:hAnsi="Times New Roman" w:cs="Times New Roman"/>
          <w:b/>
          <w:bCs/>
          <w:sz w:val="32"/>
          <w:szCs w:val="32"/>
        </w:rPr>
        <w:lastRenderedPageBreak/>
        <w:t>Writing</w:t>
      </w:r>
      <w:r>
        <w:rPr>
          <w:rFonts w:ascii="Times New Roman" w:eastAsiaTheme="minorEastAsia" w:hAnsi="Times New Roman" w:cs="Times New Roman"/>
          <w:b/>
          <w:bCs/>
          <w:spacing w:val="-4"/>
          <w:sz w:val="32"/>
          <w:szCs w:val="32"/>
        </w:rPr>
        <w:t xml:space="preserve"> </w:t>
      </w:r>
      <w:r>
        <w:rPr>
          <w:rFonts w:ascii="Times New Roman" w:eastAsiaTheme="minorEastAsia" w:hAnsi="Times New Roman" w:cs="Times New Roman"/>
          <w:b/>
          <w:bCs/>
          <w:sz w:val="32"/>
          <w:szCs w:val="32"/>
        </w:rPr>
        <w:t>Intensive</w:t>
      </w:r>
      <w:r>
        <w:rPr>
          <w:rFonts w:ascii="Times New Roman" w:eastAsiaTheme="minorEastAsia" w:hAnsi="Times New Roman" w:cs="Times New Roman"/>
          <w:b/>
          <w:bCs/>
          <w:spacing w:val="-5"/>
          <w:sz w:val="32"/>
          <w:szCs w:val="32"/>
        </w:rPr>
        <w:t xml:space="preserve"> </w:t>
      </w:r>
      <w:r>
        <w:rPr>
          <w:rFonts w:ascii="Times New Roman" w:eastAsiaTheme="minorEastAsia" w:hAnsi="Times New Roman" w:cs="Times New Roman"/>
          <w:b/>
          <w:bCs/>
          <w:spacing w:val="-2"/>
          <w:sz w:val="32"/>
          <w:szCs w:val="32"/>
        </w:rPr>
        <w:t>Course</w:t>
      </w:r>
    </w:p>
    <w:p w14:paraId="5BCADF21" w14:textId="77777777" w:rsidR="00430BCD" w:rsidRDefault="00430BCD" w:rsidP="00430BCD">
      <w:pPr>
        <w:widowControl w:val="0"/>
        <w:kinsoku w:val="0"/>
        <w:overflowPunct w:val="0"/>
        <w:autoSpaceDE w:val="0"/>
        <w:autoSpaceDN w:val="0"/>
        <w:adjustRightInd w:val="0"/>
        <w:spacing w:before="276" w:line="240" w:lineRule="auto"/>
        <w:jc w:val="both"/>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Writing</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z w:val="24"/>
          <w:szCs w:val="24"/>
        </w:rPr>
        <w:t>Intensive</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Curriculum</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pacing w:val="-2"/>
          <w:sz w:val="24"/>
          <w:szCs w:val="24"/>
        </w:rPr>
        <w:t>Course</w:t>
      </w:r>
    </w:p>
    <w:p w14:paraId="10DEDD84"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50E4D357" w14:textId="77777777" w:rsidR="00430BCD" w:rsidRDefault="00430BCD" w:rsidP="00430BCD">
      <w:pPr>
        <w:widowControl w:val="0"/>
        <w:kinsoku w:val="0"/>
        <w:overflowPunct w:val="0"/>
        <w:autoSpaceDE w:val="0"/>
        <w:autoSpaceDN w:val="0"/>
        <w:adjustRightInd w:val="0"/>
        <w:spacing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has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been</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designated as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Writing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Intensive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Curriculum</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(WIC)</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for Fall Semester 2020. This means that the course is specifically designed to help you develop writing abilities at an advanced level. You will be doing a lot of writing in the class and receiving substantive and direct instruction during your writing process (e.g., using writing to generate and think through ideas, writing and revising drafts, giving and receiving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feedback</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writing, editing,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&amp;c.). Writing assignments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are carefully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crafted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to support your ability to engage in writing in a variety of contexts: civic, disciplinary, and professional. Writing will also support your learning of the academic class content.</w:t>
      </w:r>
    </w:p>
    <w:p w14:paraId="758C87E5"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sz w:val="24"/>
          <w:szCs w:val="24"/>
        </w:rPr>
      </w:pPr>
    </w:p>
    <w:p w14:paraId="2B464D7C" w14:textId="77777777" w:rsidR="00430BCD" w:rsidRDefault="00430BCD" w:rsidP="00430BCD">
      <w:pPr>
        <w:widowControl w:val="0"/>
        <w:kinsoku w:val="0"/>
        <w:overflowPunct w:val="0"/>
        <w:autoSpaceDE w:val="0"/>
        <w:autoSpaceDN w:val="0"/>
        <w:adjustRightInd w:val="0"/>
        <w:spacing w:line="240" w:lineRule="auto"/>
        <w:ind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course can serve as a WEPT equivalent. This means that, if you pass with a C or better, the course will exempt you from taking the WEPT. To receive WEPT / GWAR certification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via</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taking this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must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have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junior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higher)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standing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at</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time you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registered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for 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Graduate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Written Assessment</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Requirement</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stipulates that writing proficiency must be assessed in the upper division.</w:t>
      </w:r>
      <w:r>
        <w:rPr>
          <w:rFonts w:ascii="Times New Roman" w:eastAsiaTheme="minorEastAsia" w:hAnsi="Times New Roman" w:cs="Times New Roman"/>
          <w:spacing w:val="40"/>
          <w:sz w:val="24"/>
          <w:szCs w:val="24"/>
        </w:rPr>
        <w:t xml:space="preserve"> </w:t>
      </w:r>
      <w:r>
        <w:rPr>
          <w:rFonts w:ascii="Times New Roman" w:eastAsiaTheme="minorEastAsia" w:hAnsi="Times New Roman" w:cs="Times New Roman"/>
          <w:sz w:val="24"/>
          <w:szCs w:val="24"/>
        </w:rPr>
        <w:t>Students may certainly take and pass various WIC courses prior to upper division, but those courses will not count for GWAR certification.</w:t>
      </w:r>
    </w:p>
    <w:p w14:paraId="43175A19"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sz w:val="24"/>
          <w:szCs w:val="24"/>
        </w:rPr>
      </w:pPr>
    </w:p>
    <w:p w14:paraId="71E858EE"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SSU</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Writing</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2"/>
          <w:sz w:val="24"/>
          <w:szCs w:val="24"/>
        </w:rPr>
        <w:t>Center</w:t>
      </w:r>
    </w:p>
    <w:p w14:paraId="79A89938"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i/>
          <w:iCs/>
          <w:sz w:val="23"/>
          <w:szCs w:val="23"/>
        </w:rPr>
      </w:pPr>
    </w:p>
    <w:p w14:paraId="540AF5CC" w14:textId="77777777" w:rsidR="00430BCD" w:rsidRDefault="00430BCD" w:rsidP="00430BCD">
      <w:pPr>
        <w:widowControl w:val="0"/>
        <w:kinsoku w:val="0"/>
        <w:overflowPunct w:val="0"/>
        <w:autoSpaceDE w:val="0"/>
        <w:autoSpaceDN w:val="0"/>
        <w:adjustRightInd w:val="0"/>
        <w:spacing w:before="1" w:line="240" w:lineRule="auto"/>
        <w:ind w:right="35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SSU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Writing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Center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(1103</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Schulz)</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available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provide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tutoring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writing. The Writing Center is open during from</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9 a.m. to 4 p.m., Monday through Friday. To work with a tutor, you should make an appointment with the Writing Center.</w:t>
      </w:r>
    </w:p>
    <w:p w14:paraId="43848813"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sz w:val="24"/>
          <w:szCs w:val="24"/>
        </w:rPr>
      </w:pPr>
    </w:p>
    <w:p w14:paraId="4E650922" w14:textId="77777777" w:rsidR="00430BCD" w:rsidRDefault="00430BCD" w:rsidP="00430BCD">
      <w:pPr>
        <w:widowControl w:val="0"/>
        <w:kinsoku w:val="0"/>
        <w:overflowPunct w:val="0"/>
        <w:autoSpaceDE w:val="0"/>
        <w:autoSpaceDN w:val="0"/>
        <w:adjustRightInd w:val="0"/>
        <w:spacing w:line="240" w:lineRule="auto"/>
        <w:jc w:val="both"/>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Notice Regarding</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Possible</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Use</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Your</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Work</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in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Institutional</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2"/>
          <w:sz w:val="24"/>
          <w:szCs w:val="24"/>
        </w:rPr>
        <w:t>Assessment</w:t>
      </w:r>
    </w:p>
    <w:p w14:paraId="151C3B17"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77139DBF" w14:textId="77777777" w:rsidR="00430BCD" w:rsidRDefault="00430BCD" w:rsidP="00430BCD">
      <w:pPr>
        <w:widowControl w:val="0"/>
        <w:kinsoku w:val="0"/>
        <w:overflowPunct w:val="0"/>
        <w:autoSpaceDE w:val="0"/>
        <w:autoSpaceDN w:val="0"/>
        <w:adjustRightInd w:val="0"/>
        <w:spacing w:line="240" w:lineRule="auto"/>
        <w:ind w:right="42"/>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WIC initiative offers an opportunity for SSU to examine practices of teaching and learning, with the aim solely of improving educational offerings. It is possible that your writing may be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collected and examined for these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purposes. Your work will</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never be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used as a means of evaluating you personally, as any student writing that is assessed will be read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anonymously. Likewise, this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not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subject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 assessment;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rather,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these efforts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aimed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understanding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and assessing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WIC</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initiative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whole. Thank you for your help in this vital work.</w:t>
      </w:r>
    </w:p>
    <w:p w14:paraId="469791A9" w14:textId="77777777" w:rsidR="00430BCD" w:rsidRDefault="00430BCD" w:rsidP="00430BCD">
      <w:pPr>
        <w:rPr>
          <w:rFonts w:ascii="Arial" w:eastAsia="Arial" w:hAnsi="Arial" w:cs="Arial"/>
          <w:lang w:val="en"/>
        </w:rPr>
      </w:pPr>
    </w:p>
    <w:p w14:paraId="3FBBE22D" w14:textId="77777777" w:rsidR="00430BCD" w:rsidRDefault="00430BCD" w:rsidP="00430BCD"/>
    <w:p w14:paraId="25E0B3C3" w14:textId="77777777" w:rsidR="00430BCD" w:rsidRDefault="00430BCD" w:rsidP="00430BCD"/>
    <w:p w14:paraId="385D0A65" w14:textId="77777777" w:rsidR="00430BCD" w:rsidRDefault="00430BCD" w:rsidP="00430BCD"/>
    <w:p w14:paraId="64649443" w14:textId="77777777" w:rsidR="00430BCD" w:rsidRDefault="00430BCD" w:rsidP="00430BCD"/>
    <w:p w14:paraId="0198CACD" w14:textId="77777777" w:rsidR="00430BCD" w:rsidRDefault="00430BCD" w:rsidP="00430BCD"/>
    <w:p w14:paraId="5DA8C2A2" w14:textId="77777777" w:rsidR="00430BCD" w:rsidRDefault="00430BCD" w:rsidP="00430BCD"/>
    <w:p w14:paraId="2E3FA87B" w14:textId="77777777" w:rsidR="00430BCD" w:rsidRDefault="00430BCD" w:rsidP="00430BCD"/>
    <w:p w14:paraId="5B2F3DA4" w14:textId="77777777" w:rsidR="00430BCD" w:rsidRDefault="00430BCD" w:rsidP="00430BCD"/>
    <w:p w14:paraId="3E5C96F1" w14:textId="77777777" w:rsidR="00430BCD" w:rsidRDefault="00430BCD" w:rsidP="00430BCD"/>
    <w:p w14:paraId="011777A4" w14:textId="77777777" w:rsidR="00430BCD" w:rsidRDefault="00430BCD" w:rsidP="00430BCD">
      <w:pPr>
        <w:spacing w:before="100" w:beforeAutospacing="1" w:after="100" w:afterAutospacing="1" w:line="240" w:lineRule="auto"/>
        <w:rPr>
          <w:rFonts w:ascii="Times New Roman" w:eastAsia="Times New Roman" w:hAnsi="Times New Roman" w:cs="Times New Roman"/>
          <w:b/>
          <w:bCs/>
          <w:sz w:val="24"/>
          <w:szCs w:val="24"/>
        </w:rPr>
      </w:pPr>
    </w:p>
    <w:p w14:paraId="7C558B1E" w14:textId="77777777" w:rsidR="00430BCD" w:rsidRDefault="00430BCD" w:rsidP="00430BCD">
      <w:pPr>
        <w:spacing w:before="100" w:beforeAutospacing="1" w:after="100" w:afterAutospacing="1" w:line="240" w:lineRule="auto"/>
        <w:rPr>
          <w:rFonts w:ascii="Times New Roman" w:eastAsia="Times New Roman" w:hAnsi="Times New Roman" w:cs="Times New Roman"/>
          <w:b/>
          <w:bCs/>
          <w:sz w:val="24"/>
          <w:szCs w:val="24"/>
        </w:rPr>
      </w:pPr>
    </w:p>
    <w:p w14:paraId="78C6F51B" w14:textId="77777777" w:rsidR="00430BCD" w:rsidRDefault="00430BCD" w:rsidP="00430BCD">
      <w:pPr>
        <w:spacing w:before="100" w:beforeAutospacing="1" w:after="100" w:afterAutospacing="1" w:line="240" w:lineRule="auto"/>
        <w:rPr>
          <w:rFonts w:ascii="Times New Roman" w:eastAsia="Times New Roman" w:hAnsi="Times New Roman" w:cs="Times New Roman"/>
          <w:b/>
          <w:bCs/>
          <w:sz w:val="24"/>
          <w:szCs w:val="24"/>
        </w:rPr>
      </w:pPr>
    </w:p>
    <w:p w14:paraId="03B61841"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Philosophy 312</w:t>
      </w:r>
    </w:p>
    <w:p w14:paraId="7BCD2A6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Philosophy of Love and Emotion</w:t>
      </w:r>
    </w:p>
    <w:p w14:paraId="08E1E6B4"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Instructor:  Dr. Andy Wallace</w:t>
      </w:r>
    </w:p>
    <w:p w14:paraId="5D5C3CF7"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Prerequisites:</w:t>
      </w:r>
      <w:r>
        <w:rPr>
          <w:rFonts w:ascii="Times New Roman" w:eastAsia="Times New Roman" w:hAnsi="Times New Roman" w:cs="Times New Roman"/>
          <w:sz w:val="24"/>
          <w:szCs w:val="24"/>
        </w:rPr>
        <w:t xml:space="preserve"> NA</w:t>
      </w:r>
      <w:r>
        <w:rPr>
          <w:rFonts w:ascii="Times New Roman" w:eastAsia="Times New Roman" w:hAnsi="Times New Roman" w:cs="Times New Roman"/>
          <w:b/>
          <w:bCs/>
          <w:sz w:val="24"/>
          <w:szCs w:val="24"/>
        </w:rPr>
        <w:br/>
        <w:t>GE Category: NA</w:t>
      </w:r>
    </w:p>
    <w:p w14:paraId="369BA4B3"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inherit" w:eastAsia="Times New Roman" w:hAnsi="inherit" w:cs="Times New Roman"/>
          <w:b/>
          <w:bCs/>
          <w:sz w:val="36"/>
          <w:szCs w:val="36"/>
        </w:rPr>
        <w:t>Student Learning Outcomes</w:t>
      </w:r>
    </w:p>
    <w:p w14:paraId="0C0A401F" w14:textId="77777777" w:rsidR="00430BCD" w:rsidRDefault="00430BCD" w:rsidP="00430BCD">
      <w:pPr>
        <w:numPr>
          <w:ilvl w:val="0"/>
          <w:numId w:val="9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reading</w:t>
      </w:r>
    </w:p>
    <w:p w14:paraId="004A979E" w14:textId="77777777" w:rsidR="00430BCD" w:rsidRDefault="00430BCD" w:rsidP="00430BCD">
      <w:pPr>
        <w:numPr>
          <w:ilvl w:val="0"/>
          <w:numId w:val="9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writing</w:t>
      </w:r>
    </w:p>
    <w:p w14:paraId="48A73E46" w14:textId="77777777" w:rsidR="00430BCD" w:rsidRDefault="00430BCD" w:rsidP="00430BCD">
      <w:pPr>
        <w:numPr>
          <w:ilvl w:val="0"/>
          <w:numId w:val="9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oral communication</w:t>
      </w:r>
    </w:p>
    <w:p w14:paraId="530CCDE9" w14:textId="77777777" w:rsidR="00430BCD" w:rsidRDefault="00430BCD" w:rsidP="00430BCD">
      <w:pPr>
        <w:numPr>
          <w:ilvl w:val="0"/>
          <w:numId w:val="9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of developmental psychology of love</w:t>
      </w:r>
    </w:p>
    <w:p w14:paraId="2D443AA3" w14:textId="77777777" w:rsidR="00430BCD" w:rsidRDefault="00430BCD" w:rsidP="00430BCD">
      <w:pPr>
        <w:numPr>
          <w:ilvl w:val="0"/>
          <w:numId w:val="9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of evolutionary biology of love</w:t>
      </w:r>
    </w:p>
    <w:p w14:paraId="2D8A54A2" w14:textId="77777777" w:rsidR="00430BCD" w:rsidRDefault="00430BCD" w:rsidP="00430BCD">
      <w:pPr>
        <w:numPr>
          <w:ilvl w:val="0"/>
          <w:numId w:val="9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of neurobiology of love</w:t>
      </w:r>
    </w:p>
    <w:p w14:paraId="2EDDA764" w14:textId="77777777" w:rsidR="00430BCD" w:rsidRDefault="00430BCD" w:rsidP="00430BCD">
      <w:pPr>
        <w:numPr>
          <w:ilvl w:val="0"/>
          <w:numId w:val="9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relation between love and reason.</w:t>
      </w:r>
    </w:p>
    <w:p w14:paraId="086B6752" w14:textId="77777777" w:rsidR="00430BCD" w:rsidRDefault="00430BCD" w:rsidP="00430BCD">
      <w:pPr>
        <w:numPr>
          <w:ilvl w:val="0"/>
          <w:numId w:val="9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philosophical dimensions of intersubjectivity.  </w:t>
      </w:r>
    </w:p>
    <w:p w14:paraId="1B676CEA"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Instructor Contact</w:t>
      </w:r>
    </w:p>
    <w:p w14:paraId="69CA025B" w14:textId="77777777" w:rsidR="00430BCD" w:rsidRDefault="00430BCD" w:rsidP="00430BCD">
      <w:pPr>
        <w:numPr>
          <w:ilvl w:val="0"/>
          <w:numId w:val="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Andy Wallace, PhD</w:t>
      </w:r>
    </w:p>
    <w:p w14:paraId="05C9437D" w14:textId="77777777" w:rsidR="00430BCD" w:rsidRDefault="00430BCD" w:rsidP="00430BCD">
      <w:pPr>
        <w:numPr>
          <w:ilvl w:val="0"/>
          <w:numId w:val="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andy.wallace@sonoma.edu</w:t>
      </w:r>
    </w:p>
    <w:p w14:paraId="152ED181" w14:textId="77777777" w:rsidR="00430BCD" w:rsidRDefault="00430BCD" w:rsidP="00430BCD">
      <w:pPr>
        <w:numPr>
          <w:ilvl w:val="0"/>
          <w:numId w:val="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NA</w:t>
      </w:r>
    </w:p>
    <w:p w14:paraId="4027F317" w14:textId="77777777" w:rsidR="00430BCD" w:rsidRDefault="00430BCD" w:rsidP="00430BCD">
      <w:pPr>
        <w:numPr>
          <w:ilvl w:val="0"/>
          <w:numId w:val="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 Hours:  Monday, 12-2, on line.  See Canvas for zoom link.</w:t>
      </w:r>
    </w:p>
    <w:p w14:paraId="57A5A02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Preferred method of contact is email.  Allow 24 hours for reply.  Monday through Friday.  It is my pleasure to assist students in their learning activities.  Please feel free to attend my regularly schedule office hours without making an appointment or schedule an alternative meeting that better fits your schedule.  </w:t>
      </w:r>
    </w:p>
    <w:p w14:paraId="07FE0077" w14:textId="77777777" w:rsidR="00430BCD" w:rsidRDefault="00000000" w:rsidP="00430BCD">
      <w:pPr>
        <w:spacing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w14:anchorId="2B53EC23">
          <v:rect id="_x0000_i1029" style="width:540pt;height:.75pt" o:hralign="center" o:hrstd="t" o:hr="t" fillcolor="#a0a0a0" stroked="f"/>
        </w:pict>
      </w:r>
    </w:p>
    <w:p w14:paraId="36649838"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14:ligatures w14:val="none"/>
        </w:rPr>
      </w:pPr>
      <w:r>
        <w:rPr>
          <w:rFonts w:ascii="Times New Roman" w:eastAsia="Times New Roman" w:hAnsi="Times New Roman" w:cs="Times New Roman"/>
          <w:b/>
          <w:bCs/>
          <w:sz w:val="36"/>
          <w:szCs w:val="36"/>
        </w:rPr>
        <w:t>Course Modality and General Expectations</w:t>
      </w:r>
    </w:p>
    <w:p w14:paraId="4C305EA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course is in person.  Students meet face to face.  All assignments and course materials are on Canvas. Students submit all work to Canvas. </w:t>
      </w:r>
    </w:p>
    <w:p w14:paraId="76AC235A"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w:t>
      </w:r>
      <w:proofErr w:type="gramStart"/>
      <w:r>
        <w:rPr>
          <w:rFonts w:ascii="Times New Roman" w:eastAsia="Times New Roman" w:hAnsi="Times New Roman" w:cs="Times New Roman"/>
          <w:sz w:val="24"/>
          <w:szCs w:val="24"/>
        </w:rPr>
        <w:t>4 unit</w:t>
      </w:r>
      <w:proofErr w:type="gramEnd"/>
      <w:r>
        <w:rPr>
          <w:rFonts w:ascii="Times New Roman" w:eastAsia="Times New Roman" w:hAnsi="Times New Roman" w:cs="Times New Roman"/>
          <w:sz w:val="24"/>
          <w:szCs w:val="24"/>
        </w:rPr>
        <w:t xml:space="preserve"> course.  Approximately, you will need 4-8 hours outside of class to complete all work. Some weeks may be less than others.  Participation is an important component of your grade.  Students will make two oral presentations and participate in small and larger group discussion. </w:t>
      </w:r>
    </w:p>
    <w:p w14:paraId="44D5291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096E2ED"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Required Course Materials</w:t>
      </w:r>
    </w:p>
    <w:p w14:paraId="778C6A12"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required course materials are posted on the class Canvas page.</w:t>
      </w:r>
    </w:p>
    <w:p w14:paraId="60CE3BC8"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Grading Policy </w:t>
      </w:r>
    </w:p>
    <w:p w14:paraId="62D8629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 Reflections (RR):  14 @ 25 points each = 350</w:t>
      </w:r>
    </w:p>
    <w:p w14:paraId="224BFDA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Seminar Participation (SP):  30 @ 10 points each.  Please note that seminar participation is based on completing weekly seminar participation assignment </w:t>
      </w:r>
      <w:r>
        <w:rPr>
          <w:rFonts w:ascii="Times New Roman" w:eastAsia="Times New Roman" w:hAnsi="Times New Roman" w:cs="Times New Roman"/>
          <w:b/>
          <w:bCs/>
          <w:sz w:val="24"/>
          <w:szCs w:val="24"/>
        </w:rPr>
        <w:t xml:space="preserve">AND </w:t>
      </w:r>
      <w:r>
        <w:rPr>
          <w:rFonts w:ascii="Times New Roman" w:eastAsia="Times New Roman" w:hAnsi="Times New Roman" w:cs="Times New Roman"/>
          <w:sz w:val="24"/>
          <w:szCs w:val="24"/>
        </w:rPr>
        <w:t>attending class.  = 300</w:t>
      </w:r>
    </w:p>
    <w:p w14:paraId="584E9043"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Midterm:  175 points</w:t>
      </w:r>
    </w:p>
    <w:p w14:paraId="590134B4"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175 points</w:t>
      </w:r>
    </w:p>
    <w:p w14:paraId="1E4FB97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48"/>
          <w:szCs w:val="48"/>
        </w:rPr>
        <w:t>Cheating and Plagiarism</w:t>
      </w:r>
    </w:p>
    <w:p w14:paraId="738B603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Plagiarism is the act of obtaining or attempting to obtain credit for academic work by</w:t>
      </w:r>
    </w:p>
    <w:p w14:paraId="44F761E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representing the work of another as one's own without the necessary and appropriate</w:t>
      </w:r>
    </w:p>
    <w:p w14:paraId="61744DE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acknowledgment. This includes information derived from the web. More specifically,</w:t>
      </w:r>
    </w:p>
    <w:p w14:paraId="45DDBFCE"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plagiarism is:</w:t>
      </w:r>
    </w:p>
    <w:p w14:paraId="67142BB5" w14:textId="77777777" w:rsidR="00430BCD" w:rsidRDefault="00430BCD" w:rsidP="00430BC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act of incorporating the ideas, words of sentences, paragraphs, or parts</w:t>
      </w:r>
    </w:p>
    <w:p w14:paraId="0BDDB1D9" w14:textId="77777777" w:rsidR="00430BCD" w:rsidRDefault="00430BCD" w:rsidP="00430BC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thereof without appropriate acknowledgment and representing the product as</w:t>
      </w:r>
    </w:p>
    <w:p w14:paraId="52FC854F" w14:textId="77777777" w:rsidR="00430BCD" w:rsidRDefault="00430BCD" w:rsidP="00430BC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one's own work; and</w:t>
      </w:r>
    </w:p>
    <w:p w14:paraId="3C92F95F" w14:textId="77777777" w:rsidR="00430BCD" w:rsidRDefault="00430BCD" w:rsidP="00430BC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act of representing another's intellectual work such as musical composition,</w:t>
      </w:r>
    </w:p>
    <w:p w14:paraId="6D758AE6" w14:textId="77777777" w:rsidR="00430BCD" w:rsidRDefault="00430BCD" w:rsidP="00430BC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program, photographs, painting, drawing, sculpture, or research or the</w:t>
      </w:r>
    </w:p>
    <w:p w14:paraId="515E8E24" w14:textId="77777777" w:rsidR="00430BCD" w:rsidRDefault="00430BCD" w:rsidP="00430BC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like as one's own.</w:t>
      </w:r>
    </w:p>
    <w:p w14:paraId="337FED32"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DBB6324" w14:textId="77777777" w:rsidR="00430BCD" w:rsidRDefault="00000000" w:rsidP="00430BCD">
      <w:pPr>
        <w:spacing w:before="100" w:beforeAutospacing="1" w:after="100" w:afterAutospacing="1" w:line="240" w:lineRule="auto"/>
        <w:rPr>
          <w:rFonts w:ascii="Times New Roman" w:eastAsia="Times New Roman" w:hAnsi="Times New Roman" w:cs="Times New Roman"/>
          <w:sz w:val="24"/>
          <w:szCs w:val="24"/>
        </w:rPr>
      </w:pPr>
      <w:hyperlink r:id="rId156" w:tgtFrame="_blank" w:history="1">
        <w:r w:rsidR="00430BCD">
          <w:rPr>
            <w:rStyle w:val="Hyperlink"/>
            <w:rFonts w:ascii="Times New Roman" w:eastAsia="Times New Roman" w:hAnsi="Times New Roman" w:cs="Times New Roman"/>
            <w:sz w:val="24"/>
            <w:szCs w:val="24"/>
          </w:rPr>
          <w:t>Statement of SSU Policy on Cheating and Plagiarism</w:t>
        </w:r>
      </w:hyperlink>
    </w:p>
    <w:p w14:paraId="28D73CF6" w14:textId="77777777" w:rsidR="00430BCD" w:rsidRDefault="00000000" w:rsidP="00430BCD">
      <w:pPr>
        <w:spacing w:before="100" w:beforeAutospacing="1" w:after="100" w:afterAutospacing="1" w:line="240" w:lineRule="auto"/>
        <w:rPr>
          <w:rFonts w:ascii="Times New Roman" w:eastAsia="Times New Roman" w:hAnsi="Times New Roman" w:cs="Times New Roman"/>
          <w:sz w:val="24"/>
          <w:szCs w:val="24"/>
        </w:rPr>
      </w:pPr>
      <w:hyperlink r:id="rId157" w:tgtFrame="_blank" w:history="1">
        <w:r w:rsidR="00430BCD">
          <w:rPr>
            <w:rStyle w:val="Hyperlink"/>
            <w:rFonts w:ascii="Times New Roman" w:eastAsia="Times New Roman" w:hAnsi="Times New Roman" w:cs="Times New Roman"/>
            <w:sz w:val="24"/>
            <w:szCs w:val="24"/>
          </w:rPr>
          <w:t>How to avoid plagiarism</w:t>
        </w:r>
      </w:hyperlink>
    </w:p>
    <w:p w14:paraId="644A7DE2" w14:textId="77777777" w:rsidR="00430BCD" w:rsidRDefault="00000000" w:rsidP="00430BCD">
      <w:pPr>
        <w:spacing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w14:anchorId="4D96BD67">
          <v:rect id="_x0000_i1030" style="width:540pt;height:.75pt" o:hralign="center" o:hrstd="t" o:hr="t" fillcolor="#a0a0a0" stroked="f"/>
        </w:pict>
      </w:r>
    </w:p>
    <w:p w14:paraId="18CC431C"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14:ligatures w14:val="none"/>
        </w:rPr>
      </w:pPr>
      <w:r>
        <w:rPr>
          <w:rFonts w:ascii="Times New Roman" w:eastAsia="Times New Roman" w:hAnsi="Times New Roman" w:cs="Times New Roman"/>
          <w:b/>
          <w:bCs/>
          <w:sz w:val="36"/>
          <w:szCs w:val="36"/>
        </w:rPr>
        <w:t>University Policies &amp; Student Resources</w:t>
      </w:r>
    </w:p>
    <w:p w14:paraId="6F37543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There are important University policies that you should be aware of, such as the add/drop policy; cheating and plagiarism policy, grade appeal procedures; accommodations for students with disabilities and the diversity vision statement. - </w:t>
      </w:r>
      <w:hyperlink r:id="rId158" w:tgtFrame="_blank" w:history="1">
        <w:r>
          <w:rPr>
            <w:rStyle w:val="Hyperlink"/>
            <w:rFonts w:ascii="Times New Roman" w:eastAsia="Times New Roman" w:hAnsi="Times New Roman" w:cs="Times New Roman"/>
            <w:i/>
            <w:iCs/>
            <w:sz w:val="24"/>
            <w:szCs w:val="24"/>
          </w:rPr>
          <w:t>SSU University Policies]</w:t>
        </w:r>
      </w:hyperlink>
    </w:p>
    <w:p w14:paraId="38A7F53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E7804D9"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p>
    <w:p w14:paraId="7D5EAA95"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DSS</w:t>
      </w:r>
    </w:p>
    <w:p w14:paraId="33C3075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a student with a disability and think you may need academic accommodations, please contact Disability Services for Students (DSS) located in Schulz 1014A. Please contact DSS as early as possible in order to avoid a delay in receiving accommodation services. The use of DSS services, including testing accommodations, requires prior authorization by DSS in compliance with university policies and procedures. See SSU's policy on </w:t>
      </w:r>
      <w:hyperlink r:id="rId159" w:tgtFrame="_blank" w:history="1">
        <w:r>
          <w:rPr>
            <w:rStyle w:val="Hyperlink"/>
            <w:rFonts w:ascii="Times New Roman" w:eastAsia="Times New Roman" w:hAnsi="Times New Roman" w:cs="Times New Roman"/>
            <w:sz w:val="24"/>
            <w:szCs w:val="24"/>
          </w:rPr>
          <w:t>Disability Access for Students</w:t>
        </w:r>
      </w:hyperlink>
      <w:r>
        <w:rPr>
          <w:rFonts w:ascii="Times New Roman" w:eastAsia="Times New Roman" w:hAnsi="Times New Roman" w:cs="Times New Roman"/>
          <w:sz w:val="24"/>
          <w:szCs w:val="24"/>
        </w:rPr>
        <w:t>. </w:t>
      </w:r>
    </w:p>
    <w:p w14:paraId="5BFDA67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This course has been designed with great attention to detail regarding inclusivity and accessibility. If you have any challenges interacting with any course </w:t>
      </w:r>
      <w:proofErr w:type="gramStart"/>
      <w:r>
        <w:rPr>
          <w:rFonts w:ascii="Times New Roman" w:eastAsia="Times New Roman" w:hAnsi="Times New Roman" w:cs="Times New Roman"/>
          <w:b/>
          <w:bCs/>
          <w:sz w:val="24"/>
          <w:szCs w:val="24"/>
        </w:rPr>
        <w:t>materials</w:t>
      </w:r>
      <w:proofErr w:type="gramEnd"/>
      <w:r>
        <w:rPr>
          <w:rFonts w:ascii="Times New Roman" w:eastAsia="Times New Roman" w:hAnsi="Times New Roman" w:cs="Times New Roman"/>
          <w:b/>
          <w:bCs/>
          <w:sz w:val="24"/>
          <w:szCs w:val="24"/>
        </w:rPr>
        <w:t xml:space="preserve"> please reach out to the instructor right away. It is my goal and responsibility to ensure equal access to educational materials and to remove barriers for all students. </w:t>
      </w:r>
    </w:p>
    <w:p w14:paraId="2CE8FC5A" w14:textId="77777777" w:rsidR="00430BCD" w:rsidRDefault="00430BCD" w:rsidP="00430BCD">
      <w:pPr>
        <w:numPr>
          <w:ilvl w:val="0"/>
          <w:numId w:val="9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(707) 664-2677</w:t>
      </w:r>
    </w:p>
    <w:p w14:paraId="0125D49A" w14:textId="77777777" w:rsidR="00430BCD" w:rsidRDefault="00430BCD" w:rsidP="00430BCD">
      <w:pPr>
        <w:numPr>
          <w:ilvl w:val="0"/>
          <w:numId w:val="9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TTY/TDD: (707) 664-2958</w:t>
      </w:r>
    </w:p>
    <w:p w14:paraId="2359CB80" w14:textId="77777777" w:rsidR="00430BCD" w:rsidRDefault="00000000" w:rsidP="00430BCD">
      <w:pPr>
        <w:numPr>
          <w:ilvl w:val="0"/>
          <w:numId w:val="95"/>
        </w:numPr>
        <w:spacing w:before="100" w:beforeAutospacing="1" w:after="100" w:afterAutospacing="1" w:line="240" w:lineRule="auto"/>
        <w:rPr>
          <w:rFonts w:ascii="Times New Roman" w:eastAsia="Times New Roman" w:hAnsi="Times New Roman" w:cs="Times New Roman"/>
          <w:sz w:val="24"/>
          <w:szCs w:val="24"/>
        </w:rPr>
      </w:pPr>
      <w:hyperlink r:id="rId160" w:tgtFrame="_blank" w:history="1">
        <w:r w:rsidR="00430BCD">
          <w:rPr>
            <w:rStyle w:val="Hyperlink"/>
            <w:rFonts w:ascii="Times New Roman" w:eastAsia="Times New Roman" w:hAnsi="Times New Roman" w:cs="Times New Roman"/>
            <w:sz w:val="24"/>
            <w:szCs w:val="24"/>
          </w:rPr>
          <w:t>DSS Website</w:t>
        </w:r>
      </w:hyperlink>
      <w:r w:rsidR="00430BCD">
        <w:rPr>
          <w:rFonts w:ascii="Times New Roman" w:eastAsia="Times New Roman" w:hAnsi="Times New Roman" w:cs="Times New Roman"/>
          <w:sz w:val="24"/>
          <w:szCs w:val="24"/>
        </w:rPr>
        <w:t> </w:t>
      </w:r>
    </w:p>
    <w:p w14:paraId="46E09FC7"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25E7610"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Counseling and Psychological Services (CAPS)</w:t>
      </w:r>
    </w:p>
    <w:p w14:paraId="6CE42105" w14:textId="77777777" w:rsidR="00430BCD" w:rsidRDefault="00430BCD" w:rsidP="00430BCD">
      <w:pPr>
        <w:numPr>
          <w:ilvl w:val="0"/>
          <w:numId w:val="9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(707) 664-2153</w:t>
      </w:r>
    </w:p>
    <w:p w14:paraId="06D3BB86" w14:textId="77777777" w:rsidR="00430BCD" w:rsidRDefault="00000000" w:rsidP="00430BCD">
      <w:pPr>
        <w:numPr>
          <w:ilvl w:val="0"/>
          <w:numId w:val="96"/>
        </w:numPr>
        <w:spacing w:before="100" w:beforeAutospacing="1" w:after="100" w:afterAutospacing="1" w:line="240" w:lineRule="auto"/>
        <w:rPr>
          <w:rFonts w:ascii="Times New Roman" w:eastAsia="Times New Roman" w:hAnsi="Times New Roman" w:cs="Times New Roman"/>
          <w:sz w:val="24"/>
          <w:szCs w:val="24"/>
        </w:rPr>
      </w:pPr>
      <w:hyperlink r:id="rId161" w:tgtFrame="_blank" w:history="1">
        <w:r w:rsidR="00430BCD">
          <w:rPr>
            <w:rStyle w:val="Hyperlink"/>
            <w:rFonts w:ascii="Times New Roman" w:eastAsia="Times New Roman" w:hAnsi="Times New Roman" w:cs="Times New Roman"/>
            <w:sz w:val="24"/>
            <w:szCs w:val="24"/>
          </w:rPr>
          <w:t>CAPS Website </w:t>
        </w:r>
      </w:hyperlink>
    </w:p>
    <w:p w14:paraId="03CDBD27"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6DE40DC"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Learning &amp; Academic Resource Center (LARK)</w:t>
      </w:r>
    </w:p>
    <w:p w14:paraId="176AFA8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LARC houses several academic support services: the Writing Center, the Tutorial Program, and Supplemental Instruction in one convenient and inviting space for students, faculty, and staff.</w:t>
      </w:r>
    </w:p>
    <w:p w14:paraId="7E1A1F9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Writing Center helps students, faculty, and staff with developing their writing skills and producing documents. Writing Center staff also assists faculty with improving their writing for instruction, supports WIC (Writing Intensive Course) curriculum, and promotes writing across the curriculum. The Tutorial Program offers free peer tutoring in over 50 courses each semester and provides weekly math tutoring. Students can easily schedule tutoring appointments online for both the Tutorial Program and the Writing Center. The Supplemental Instruction Program (SI) is a peer-led academic assistance program that helps students succeed in specific course sections. Study sessions are led by trained SI Leaders who have mastered the course content. Students can voluntarily attend these SI sessions to increase their understanding of topics and materials from the courses, and improve their grades!</w:t>
      </w:r>
    </w:p>
    <w:p w14:paraId="4B3B3BE0" w14:textId="77777777" w:rsidR="00430BCD" w:rsidRDefault="00000000" w:rsidP="00430BCD">
      <w:pPr>
        <w:numPr>
          <w:ilvl w:val="0"/>
          <w:numId w:val="97"/>
        </w:numPr>
        <w:spacing w:before="100" w:beforeAutospacing="1" w:after="100" w:afterAutospacing="1" w:line="240" w:lineRule="auto"/>
        <w:rPr>
          <w:rFonts w:ascii="Times New Roman" w:eastAsia="Times New Roman" w:hAnsi="Times New Roman" w:cs="Times New Roman"/>
          <w:sz w:val="24"/>
          <w:szCs w:val="24"/>
        </w:rPr>
      </w:pPr>
      <w:hyperlink r:id="rId162" w:tgtFrame="_blank" w:history="1">
        <w:r w:rsidR="00430BCD">
          <w:rPr>
            <w:rStyle w:val="Hyperlink"/>
            <w:rFonts w:ascii="Times New Roman" w:eastAsia="Times New Roman" w:hAnsi="Times New Roman" w:cs="Times New Roman"/>
            <w:sz w:val="24"/>
            <w:szCs w:val="24"/>
          </w:rPr>
          <w:t>LARK Website</w:t>
        </w:r>
      </w:hyperlink>
    </w:p>
    <w:p w14:paraId="3A74CDA0" w14:textId="77777777" w:rsidR="00430BCD" w:rsidRDefault="00430BCD" w:rsidP="00430BCD">
      <w:pPr>
        <w:numPr>
          <w:ilvl w:val="0"/>
          <w:numId w:val="9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LARK Email: </w:t>
      </w:r>
      <w:hyperlink r:id="rId163" w:history="1">
        <w:r>
          <w:rPr>
            <w:rStyle w:val="Hyperlink"/>
            <w:rFonts w:ascii="Times New Roman" w:eastAsia="Times New Roman" w:hAnsi="Times New Roman" w:cs="Times New Roman"/>
            <w:sz w:val="24"/>
            <w:szCs w:val="24"/>
          </w:rPr>
          <w:t>larcdeskw@sonoma.edu</w:t>
        </w:r>
      </w:hyperlink>
      <w:r>
        <w:rPr>
          <w:rFonts w:ascii="Times New Roman" w:eastAsia="Times New Roman" w:hAnsi="Times New Roman" w:cs="Times New Roman"/>
          <w:sz w:val="24"/>
          <w:szCs w:val="24"/>
        </w:rPr>
        <w:t> </w:t>
      </w:r>
    </w:p>
    <w:p w14:paraId="2E015761"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481FF6E"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p>
    <w:p w14:paraId="0A30D49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p>
    <w:p w14:paraId="0E59409D"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Career Center</w:t>
      </w:r>
    </w:p>
    <w:p w14:paraId="111075A5"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Sonoma State University </w:t>
      </w:r>
      <w:hyperlink r:id="rId164" w:tgtFrame="_blank" w:history="1">
        <w:r>
          <w:rPr>
            <w:rStyle w:val="Hyperlink"/>
            <w:rFonts w:ascii="Times New Roman" w:eastAsia="Times New Roman" w:hAnsi="Times New Roman" w:cs="Times New Roman"/>
            <w:sz w:val="24"/>
            <w:szCs w:val="24"/>
          </w:rPr>
          <w:t>Career Center.</w:t>
        </w:r>
      </w:hyperlink>
      <w:r>
        <w:rPr>
          <w:rFonts w:ascii="Times New Roman" w:eastAsia="Times New Roman" w:hAnsi="Times New Roman" w:cs="Times New Roman"/>
          <w:sz w:val="24"/>
          <w:szCs w:val="24"/>
        </w:rPr>
        <w:t> works to support and empower students to be active participants in their career development process. Our Career Advisors provide comprehensive resources and advising that are holistically centered in each students needs. To schedule a career advising remote appointment visit </w:t>
      </w:r>
      <w:hyperlink r:id="rId165" w:tgtFrame="_blank" w:history="1">
        <w:r>
          <w:rPr>
            <w:rStyle w:val="Hyperlink"/>
            <w:rFonts w:ascii="Times New Roman" w:eastAsia="Times New Roman" w:hAnsi="Times New Roman" w:cs="Times New Roman"/>
            <w:sz w:val="24"/>
            <w:szCs w:val="24"/>
          </w:rPr>
          <w:t>LoboConnect</w:t>
        </w:r>
      </w:hyperlink>
      <w:r>
        <w:rPr>
          <w:rFonts w:ascii="Times New Roman" w:eastAsia="Times New Roman" w:hAnsi="Times New Roman" w:cs="Times New Roman"/>
          <w:sz w:val="24"/>
          <w:szCs w:val="24"/>
        </w:rPr>
        <w:t>.</w:t>
      </w:r>
    </w:p>
    <w:p w14:paraId="3F7DEDAB" w14:textId="77777777" w:rsidR="00430BCD" w:rsidRDefault="00000000" w:rsidP="00430BCD">
      <w:pPr>
        <w:numPr>
          <w:ilvl w:val="0"/>
          <w:numId w:val="98"/>
        </w:numPr>
        <w:spacing w:before="100" w:beforeAutospacing="1" w:after="100" w:afterAutospacing="1" w:line="240" w:lineRule="auto"/>
        <w:rPr>
          <w:rFonts w:ascii="Times New Roman" w:eastAsia="Times New Roman" w:hAnsi="Times New Roman" w:cs="Times New Roman"/>
          <w:sz w:val="24"/>
          <w:szCs w:val="24"/>
        </w:rPr>
      </w:pPr>
      <w:hyperlink r:id="rId166" w:tgtFrame="_blank" w:history="1">
        <w:r w:rsidR="00430BCD">
          <w:rPr>
            <w:rStyle w:val="Hyperlink"/>
            <w:rFonts w:ascii="Times New Roman" w:eastAsia="Times New Roman" w:hAnsi="Times New Roman" w:cs="Times New Roman"/>
            <w:sz w:val="24"/>
            <w:szCs w:val="24"/>
          </w:rPr>
          <w:t>Career Center Website</w:t>
        </w:r>
      </w:hyperlink>
    </w:p>
    <w:p w14:paraId="5D1391D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2CE9AFA"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Financial Aid</w:t>
      </w:r>
    </w:p>
    <w:p w14:paraId="5B1C59A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Sonoma State University knows pursuing a higher education degree is expensive.  Investing in a quality education is an investment in your future. Our goal is to provide access to quality education at SSU by assisting students in obtaining and understanding financial aid options. The </w:t>
      </w:r>
      <w:hyperlink r:id="rId167" w:tgtFrame="_blank" w:history="1">
        <w:r>
          <w:rPr>
            <w:rStyle w:val="Hyperlink"/>
            <w:rFonts w:ascii="Times New Roman" w:eastAsia="Times New Roman" w:hAnsi="Times New Roman" w:cs="Times New Roman"/>
            <w:sz w:val="24"/>
            <w:szCs w:val="24"/>
          </w:rPr>
          <w:t>Financial Aid Office at SSU</w:t>
        </w:r>
      </w:hyperlink>
      <w:r>
        <w:rPr>
          <w:rFonts w:ascii="Times New Roman" w:eastAsia="Times New Roman" w:hAnsi="Times New Roman" w:cs="Times New Roman"/>
          <w:sz w:val="24"/>
          <w:szCs w:val="24"/>
        </w:rPr>
        <w:t> is committed to assisting current and prospective students with the financial aid process in obtaining funds for college through federal, state and institutional sources.</w:t>
      </w:r>
    </w:p>
    <w:p w14:paraId="69A8975C" w14:textId="77777777" w:rsidR="00430BCD" w:rsidRDefault="00000000" w:rsidP="00430BCD">
      <w:pPr>
        <w:numPr>
          <w:ilvl w:val="0"/>
          <w:numId w:val="99"/>
        </w:numPr>
        <w:spacing w:before="100" w:beforeAutospacing="1" w:after="100" w:afterAutospacing="1" w:line="240" w:lineRule="auto"/>
        <w:rPr>
          <w:rFonts w:ascii="Times New Roman" w:eastAsia="Times New Roman" w:hAnsi="Times New Roman" w:cs="Times New Roman"/>
          <w:sz w:val="24"/>
          <w:szCs w:val="24"/>
        </w:rPr>
      </w:pPr>
      <w:hyperlink r:id="rId168" w:tgtFrame="_blank" w:history="1">
        <w:r w:rsidR="00430BCD">
          <w:rPr>
            <w:rStyle w:val="Hyperlink"/>
            <w:rFonts w:ascii="Times New Roman" w:eastAsia="Times New Roman" w:hAnsi="Times New Roman" w:cs="Times New Roman"/>
            <w:sz w:val="24"/>
            <w:szCs w:val="24"/>
          </w:rPr>
          <w:t>Financial Aid Website</w:t>
        </w:r>
      </w:hyperlink>
    </w:p>
    <w:p w14:paraId="03C3A501" w14:textId="77777777" w:rsidR="00430BCD" w:rsidRDefault="00430BCD" w:rsidP="00430BCD">
      <w:pPr>
        <w:numPr>
          <w:ilvl w:val="0"/>
          <w:numId w:val="9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Aid Email: </w:t>
      </w:r>
      <w:hyperlink r:id="rId169" w:tgtFrame="_blank" w:history="1">
        <w:r>
          <w:rPr>
            <w:rStyle w:val="Hyperlink"/>
            <w:rFonts w:ascii="Times New Roman" w:eastAsia="Times New Roman" w:hAnsi="Times New Roman" w:cs="Times New Roman"/>
            <w:sz w:val="24"/>
            <w:szCs w:val="24"/>
          </w:rPr>
          <w:t>finaid@sonoma.edu</w:t>
        </w:r>
      </w:hyperlink>
      <w:r>
        <w:rPr>
          <w:rFonts w:ascii="Times New Roman" w:eastAsia="Times New Roman" w:hAnsi="Times New Roman" w:cs="Times New Roman"/>
          <w:sz w:val="24"/>
          <w:szCs w:val="24"/>
        </w:rPr>
        <w:t> </w:t>
      </w:r>
    </w:p>
    <w:p w14:paraId="039DBF27" w14:textId="77777777" w:rsidR="00430BCD" w:rsidRDefault="00430BCD" w:rsidP="00430BCD">
      <w:pPr>
        <w:numPr>
          <w:ilvl w:val="0"/>
          <w:numId w:val="9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Aid Phone: 707-664-2308</w:t>
      </w:r>
    </w:p>
    <w:p w14:paraId="55BAFFF3"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Advising Central </w:t>
      </w:r>
    </w:p>
    <w:p w14:paraId="01FA03BE"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advising is a central component of your educational journey. Although life, career, and academic decisions are ultimately yours to make, advisors can assist you in the determination and achievement of those goals. Stay on track and achieve your goals by meeting with your advisor at least once a semester. Your advisor </w:t>
      </w:r>
      <w:r>
        <w:rPr>
          <w:rFonts w:ascii="Times New Roman" w:eastAsia="Times New Roman" w:hAnsi="Times New Roman" w:cs="Times New Roman"/>
          <w:sz w:val="24"/>
          <w:szCs w:val="24"/>
        </w:rPr>
        <w:lastRenderedPageBreak/>
        <w:t>will work with you to create an educational plan that meets your goals, help you persist towards on-time graduation, or make adjustments that better fit your career outcomes.</w:t>
      </w:r>
    </w:p>
    <w:p w14:paraId="6F6E4A2A" w14:textId="77777777" w:rsidR="00430BCD" w:rsidRDefault="00000000" w:rsidP="00430BCD">
      <w:pPr>
        <w:numPr>
          <w:ilvl w:val="0"/>
          <w:numId w:val="100"/>
        </w:numPr>
        <w:spacing w:before="100" w:beforeAutospacing="1" w:after="100" w:afterAutospacing="1" w:line="240" w:lineRule="auto"/>
        <w:rPr>
          <w:rFonts w:ascii="Times New Roman" w:eastAsia="Times New Roman" w:hAnsi="Times New Roman" w:cs="Times New Roman"/>
          <w:sz w:val="24"/>
          <w:szCs w:val="24"/>
        </w:rPr>
      </w:pPr>
      <w:hyperlink r:id="rId170" w:tgtFrame="_blank" w:history="1">
        <w:r w:rsidR="00430BCD">
          <w:rPr>
            <w:rStyle w:val="Hyperlink"/>
            <w:rFonts w:ascii="Times New Roman" w:eastAsia="Times New Roman" w:hAnsi="Times New Roman" w:cs="Times New Roman"/>
            <w:sz w:val="24"/>
            <w:szCs w:val="24"/>
          </w:rPr>
          <w:t>Advising Central</w:t>
        </w:r>
      </w:hyperlink>
    </w:p>
    <w:p w14:paraId="75202BA9"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Student Health Center</w:t>
      </w:r>
    </w:p>
    <w:p w14:paraId="6E37F3A5"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SHC provides quality outpatient medical care for acute and sub-acute illnesses, injuries, and basic mental health concerns. Most visits are at no additional cost to the student. To view their services or schedule an appointment please visit the </w:t>
      </w:r>
      <w:hyperlink r:id="rId171" w:tgtFrame="_blank" w:history="1">
        <w:r>
          <w:rPr>
            <w:rStyle w:val="Hyperlink"/>
            <w:rFonts w:ascii="Times New Roman" w:eastAsia="Times New Roman" w:hAnsi="Times New Roman" w:cs="Times New Roman"/>
            <w:sz w:val="24"/>
            <w:szCs w:val="24"/>
          </w:rPr>
          <w:t>Student Health Center Website</w:t>
        </w:r>
      </w:hyperlink>
      <w:r>
        <w:rPr>
          <w:rFonts w:ascii="Times New Roman" w:eastAsia="Times New Roman" w:hAnsi="Times New Roman" w:cs="Times New Roman"/>
          <w:sz w:val="24"/>
          <w:szCs w:val="24"/>
        </w:rPr>
        <w:t>.</w:t>
      </w:r>
    </w:p>
    <w:p w14:paraId="738AE784" w14:textId="77777777" w:rsidR="00430BCD" w:rsidRDefault="00000000" w:rsidP="00430BCD">
      <w:pPr>
        <w:numPr>
          <w:ilvl w:val="0"/>
          <w:numId w:val="101"/>
        </w:numPr>
        <w:spacing w:before="100" w:beforeAutospacing="1" w:after="100" w:afterAutospacing="1" w:line="240" w:lineRule="auto"/>
        <w:rPr>
          <w:rFonts w:ascii="Times New Roman" w:eastAsia="Times New Roman" w:hAnsi="Times New Roman" w:cs="Times New Roman"/>
          <w:sz w:val="24"/>
          <w:szCs w:val="24"/>
        </w:rPr>
      </w:pPr>
      <w:hyperlink r:id="rId172" w:tgtFrame="_blank" w:history="1">
        <w:r w:rsidR="00430BCD">
          <w:rPr>
            <w:rStyle w:val="Hyperlink"/>
            <w:rFonts w:ascii="Times New Roman" w:eastAsia="Times New Roman" w:hAnsi="Times New Roman" w:cs="Times New Roman"/>
            <w:sz w:val="24"/>
            <w:szCs w:val="24"/>
          </w:rPr>
          <w:t>Student Health Center Website</w:t>
        </w:r>
      </w:hyperlink>
    </w:p>
    <w:p w14:paraId="32E0A66B" w14:textId="77777777" w:rsidR="00430BCD" w:rsidRDefault="00000000" w:rsidP="00430BCD">
      <w:pPr>
        <w:spacing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w14:anchorId="2AECE539">
          <v:rect id="_x0000_i1031" style="width:540pt;height:.75pt" o:hralign="center" o:hrstd="t" o:hr="t" fillcolor="#a0a0a0" stroked="f"/>
        </w:pict>
      </w:r>
    </w:p>
    <w:p w14:paraId="6F5D2D43" w14:textId="77777777" w:rsidR="00430BCD" w:rsidRDefault="00430BCD" w:rsidP="00430BCD">
      <w:pPr>
        <w:spacing w:before="100" w:beforeAutospacing="1" w:after="100" w:afterAutospacing="1" w:line="240" w:lineRule="auto"/>
        <w:jc w:val="center"/>
        <w:outlineLvl w:val="1"/>
        <w:rPr>
          <w:rFonts w:ascii="Times New Roman" w:eastAsia="Times New Roman" w:hAnsi="Times New Roman" w:cs="Times New Roman"/>
          <w:b/>
          <w:bCs/>
          <w:sz w:val="36"/>
          <w:szCs w:val="36"/>
          <w14:ligatures w14:val="none"/>
        </w:rPr>
      </w:pPr>
      <w:r>
        <w:rPr>
          <w:rFonts w:ascii="Times New Roman" w:eastAsia="Times New Roman" w:hAnsi="Times New Roman" w:cs="Times New Roman"/>
          <w:b/>
          <w:bCs/>
          <w:sz w:val="36"/>
          <w:szCs w:val="36"/>
        </w:rPr>
        <w:t> </w:t>
      </w:r>
    </w:p>
    <w:p w14:paraId="649E4DBC" w14:textId="77777777" w:rsidR="00430BCD" w:rsidRDefault="00430BCD" w:rsidP="00430BCD">
      <w:pPr>
        <w:spacing w:line="240" w:lineRule="auto"/>
        <w:rPr>
          <w:sz w:val="24"/>
          <w:szCs w:val="24"/>
        </w:rPr>
      </w:pPr>
    </w:p>
    <w:p w14:paraId="281922CE" w14:textId="77777777" w:rsidR="00430BCD" w:rsidRDefault="00430BCD" w:rsidP="00430BCD">
      <w:pPr>
        <w:ind w:right="720"/>
        <w:rPr>
          <w:rFonts w:ascii="Arial" w:eastAsia="Arial" w:hAnsi="Arial" w:cs="Arial"/>
          <w:kern w:val="0"/>
          <w:lang w:val="en"/>
          <w14:ligatures w14:val="none"/>
        </w:rPr>
      </w:pPr>
    </w:p>
    <w:p w14:paraId="6758F5D3" w14:textId="77777777" w:rsidR="00430BCD" w:rsidRDefault="00430BCD" w:rsidP="00430BCD">
      <w:pPr>
        <w:ind w:right="720"/>
      </w:pPr>
    </w:p>
    <w:p w14:paraId="5ADB9A4F" w14:textId="77777777" w:rsidR="00430BCD" w:rsidRDefault="00430BCD" w:rsidP="00430BCD">
      <w:pPr>
        <w:ind w:right="720"/>
      </w:pPr>
    </w:p>
    <w:p w14:paraId="35BBAFCD" w14:textId="77777777" w:rsidR="00430BCD" w:rsidRDefault="00430BCD" w:rsidP="00430BCD">
      <w:pPr>
        <w:ind w:right="720"/>
        <w:rPr>
          <w:rFonts w:ascii="Cambria" w:hAnsi="Cambria"/>
          <w:i/>
          <w:iCs/>
          <w:sz w:val="52"/>
          <w:szCs w:val="52"/>
        </w:rPr>
      </w:pPr>
      <w:r>
        <w:rPr>
          <w:rFonts w:ascii="Cambria" w:hAnsi="Cambria"/>
          <w:i/>
          <w:iCs/>
          <w:sz w:val="52"/>
          <w:szCs w:val="52"/>
        </w:rPr>
        <w:t>Drugs, Prostitution, Punishment, and more:</w:t>
      </w:r>
    </w:p>
    <w:p w14:paraId="7C5422E9" w14:textId="77777777" w:rsidR="00430BCD" w:rsidRDefault="00430BCD" w:rsidP="00430BCD">
      <w:pPr>
        <w:ind w:right="720"/>
        <w:rPr>
          <w:rFonts w:ascii="Cambria" w:hAnsi="Cambria"/>
          <w:i/>
          <w:iCs/>
          <w:sz w:val="52"/>
          <w:szCs w:val="52"/>
        </w:rPr>
      </w:pPr>
      <w:r>
        <w:rPr>
          <w:rFonts w:ascii="Cambria" w:hAnsi="Cambria"/>
          <w:i/>
          <w:iCs/>
          <w:sz w:val="52"/>
          <w:szCs w:val="52"/>
        </w:rPr>
        <w:t>Philosophy of Law</w:t>
      </w:r>
    </w:p>
    <w:p w14:paraId="42CC43DF" w14:textId="77777777" w:rsidR="00430BCD" w:rsidRDefault="00430BCD" w:rsidP="00430BCD">
      <w:pPr>
        <w:ind w:right="720"/>
        <w:rPr>
          <w:rFonts w:ascii="Cambria" w:hAnsi="Cambria"/>
          <w:i/>
          <w:iCs/>
          <w:sz w:val="52"/>
          <w:szCs w:val="52"/>
        </w:rPr>
      </w:pPr>
      <w:r>
        <w:rPr>
          <w:rFonts w:ascii="Cambria" w:hAnsi="Cambria"/>
          <w:i/>
          <w:iCs/>
          <w:sz w:val="52"/>
          <w:szCs w:val="52"/>
        </w:rPr>
        <w:t>Phil 375</w:t>
      </w:r>
    </w:p>
    <w:p w14:paraId="3154AC56" w14:textId="77777777" w:rsidR="00430BCD" w:rsidRDefault="00430BCD" w:rsidP="00430BCD">
      <w:pPr>
        <w:ind w:right="720"/>
        <w:rPr>
          <w:sz w:val="24"/>
          <w:szCs w:val="24"/>
        </w:rPr>
      </w:pPr>
      <w:r>
        <w:rPr>
          <w:sz w:val="24"/>
          <w:szCs w:val="24"/>
        </w:rPr>
        <w:t>Professor: Joshua Glasgow, PhD</w:t>
      </w:r>
    </w:p>
    <w:p w14:paraId="18642F6B" w14:textId="77777777" w:rsidR="00430BCD" w:rsidRDefault="00430BCD" w:rsidP="00430BCD">
      <w:pPr>
        <w:ind w:right="720"/>
        <w:rPr>
          <w:sz w:val="24"/>
          <w:szCs w:val="24"/>
        </w:rPr>
      </w:pPr>
      <w:r>
        <w:rPr>
          <w:sz w:val="24"/>
          <w:szCs w:val="24"/>
        </w:rPr>
        <w:t>Office hours: M 12-1 and by appointment, Nichols 363</w:t>
      </w:r>
    </w:p>
    <w:p w14:paraId="567BDCFC" w14:textId="77777777" w:rsidR="00430BCD" w:rsidRDefault="00430BCD" w:rsidP="00430BCD">
      <w:pPr>
        <w:ind w:right="720"/>
        <w:rPr>
          <w:sz w:val="24"/>
          <w:szCs w:val="24"/>
        </w:rPr>
      </w:pPr>
      <w:r>
        <w:rPr>
          <w:sz w:val="24"/>
          <w:szCs w:val="24"/>
        </w:rPr>
        <w:t>Contact email: glasgojo@sonoma.edu</w:t>
      </w:r>
    </w:p>
    <w:p w14:paraId="68D98377" w14:textId="77777777" w:rsidR="00430BCD" w:rsidRDefault="00430BCD" w:rsidP="00430BCD">
      <w:pPr>
        <w:ind w:right="720"/>
        <w:rPr>
          <w:sz w:val="24"/>
          <w:szCs w:val="24"/>
        </w:rPr>
      </w:pPr>
      <w:r>
        <w:rPr>
          <w:sz w:val="24"/>
          <w:szCs w:val="24"/>
        </w:rPr>
        <w:t>Phone: 664-2841 (email is the best way to reach me)</w:t>
      </w:r>
    </w:p>
    <w:p w14:paraId="7B9556DA" w14:textId="77777777" w:rsidR="00430BCD" w:rsidRDefault="00430BCD" w:rsidP="00430BCD">
      <w:pPr>
        <w:rPr>
          <w:rFonts w:ascii="Arial" w:hAnsi="Arial"/>
        </w:rPr>
      </w:pPr>
    </w:p>
    <w:p w14:paraId="2B31D53E" w14:textId="77777777" w:rsidR="00430BCD" w:rsidRDefault="00430BCD" w:rsidP="00430BCD">
      <w:pPr>
        <w:ind w:left="720" w:right="720"/>
        <w:rPr>
          <w:b/>
          <w:u w:val="single"/>
        </w:rPr>
      </w:pPr>
      <w:r>
        <w:rPr>
          <w:b/>
          <w:u w:val="single"/>
        </w:rPr>
        <w:t xml:space="preserve">Course Description </w:t>
      </w:r>
    </w:p>
    <w:p w14:paraId="31CE82AB" w14:textId="77777777" w:rsidR="00430BCD" w:rsidRDefault="00430BCD" w:rsidP="00430BCD">
      <w:pPr>
        <w:ind w:left="720" w:right="720"/>
      </w:pPr>
      <w:r>
        <w:t xml:space="preserve">In this course, we will examine three philosophically fundamental questions about the law, society, and morality.  After some general discussion of when our liberties can be restricted by the law, we will ask about whether the law can limit our freedom or otherwise shape our choices for paternalistic reasons, with a particular focus on restricting the markets for prostitution and drugs.  </w:t>
      </w:r>
      <w:proofErr w:type="gramStart"/>
      <w:r>
        <w:t>Next</w:t>
      </w:r>
      <w:proofErr w:type="gramEnd"/>
      <w:r>
        <w:t xml:space="preserve"> we will investigate the liberty to engage in offensive speech and its relation to harm, with a particular focus on pornography.  </w:t>
      </w:r>
      <w:proofErr w:type="gramStart"/>
      <w:r>
        <w:t>Finally</w:t>
      </w:r>
      <w:proofErr w:type="gramEnd"/>
      <w:r>
        <w:t xml:space="preserve"> we will ask what, if anything, justifies punishing people for committing crimes.  Outcomes for this </w:t>
      </w:r>
      <w:r>
        <w:lastRenderedPageBreak/>
        <w:t>course include a deeper understanding of these issues, improved critical thinking skills, and development of written and oral communication skills.</w:t>
      </w:r>
    </w:p>
    <w:p w14:paraId="5A77971D" w14:textId="77777777" w:rsidR="00430BCD" w:rsidRDefault="00430BCD" w:rsidP="00430BCD">
      <w:pPr>
        <w:ind w:left="720" w:right="720"/>
      </w:pPr>
    </w:p>
    <w:p w14:paraId="38ED07D5" w14:textId="77777777" w:rsidR="00430BCD" w:rsidRDefault="00430BCD" w:rsidP="00430BCD">
      <w:pPr>
        <w:ind w:left="720" w:right="720"/>
      </w:pPr>
      <w:r>
        <w:rPr>
          <w:b/>
          <w:u w:val="single"/>
        </w:rPr>
        <w:t>Disabilities</w:t>
      </w:r>
      <w:r>
        <w:rPr>
          <w:u w:val="single"/>
        </w:rPr>
        <w:t xml:space="preserve">: </w:t>
      </w:r>
      <w:r>
        <w:t>Please let me know if you have any disabilities that require accommodation.  Disability Services for Students (DSS) provides assistance for students.</w:t>
      </w:r>
    </w:p>
    <w:p w14:paraId="7852371D" w14:textId="77777777" w:rsidR="00430BCD" w:rsidRDefault="00430BCD" w:rsidP="00430BCD">
      <w:pPr>
        <w:ind w:left="720" w:right="720"/>
        <w:rPr>
          <w:b/>
          <w:u w:val="single"/>
        </w:rPr>
      </w:pPr>
    </w:p>
    <w:p w14:paraId="05195158" w14:textId="77777777" w:rsidR="00430BCD" w:rsidRDefault="00430BCD" w:rsidP="00430BCD">
      <w:pPr>
        <w:ind w:left="720" w:right="720"/>
        <w:rPr>
          <w:b/>
          <w:u w:val="single"/>
        </w:rPr>
      </w:pPr>
      <w:r>
        <w:rPr>
          <w:b/>
          <w:u w:val="single"/>
        </w:rPr>
        <w:t>Required Readings</w:t>
      </w:r>
    </w:p>
    <w:p w14:paraId="37524F8C" w14:textId="77777777" w:rsidR="00430BCD" w:rsidRDefault="00430BCD" w:rsidP="00430BCD">
      <w:pPr>
        <w:ind w:left="720" w:right="720"/>
      </w:pPr>
    </w:p>
    <w:p w14:paraId="6BC278A3" w14:textId="77777777" w:rsidR="00430BCD" w:rsidRDefault="00430BCD" w:rsidP="00430BCD">
      <w:pPr>
        <w:numPr>
          <w:ilvl w:val="0"/>
          <w:numId w:val="42"/>
        </w:numPr>
        <w:tabs>
          <w:tab w:val="left" w:pos="1080"/>
        </w:tabs>
        <w:spacing w:after="0" w:line="240" w:lineRule="auto"/>
        <w:ind w:left="1080" w:right="720"/>
      </w:pPr>
      <w:r>
        <w:t>Various readings on Canvas</w:t>
      </w:r>
    </w:p>
    <w:p w14:paraId="1E9AE9B2" w14:textId="77777777" w:rsidR="00430BCD" w:rsidRDefault="00430BCD" w:rsidP="00430BCD">
      <w:pPr>
        <w:numPr>
          <w:ilvl w:val="0"/>
          <w:numId w:val="42"/>
        </w:numPr>
        <w:tabs>
          <w:tab w:val="left" w:pos="1080"/>
        </w:tabs>
        <w:spacing w:after="0" w:line="240" w:lineRule="auto"/>
        <w:ind w:left="1080" w:right="720"/>
      </w:pPr>
      <w:r>
        <w:t xml:space="preserve">David Boonin, </w:t>
      </w:r>
      <w:r>
        <w:rPr>
          <w:i/>
        </w:rPr>
        <w:t>The Problem of Punishment</w:t>
      </w:r>
      <w:r>
        <w:t xml:space="preserve"> (Cambridge UP, 2008)</w:t>
      </w:r>
    </w:p>
    <w:p w14:paraId="38041B78" w14:textId="77777777" w:rsidR="00430BCD" w:rsidRDefault="00430BCD" w:rsidP="00430BCD">
      <w:pPr>
        <w:ind w:left="720" w:right="720"/>
      </w:pPr>
    </w:p>
    <w:p w14:paraId="109EA137" w14:textId="77777777" w:rsidR="00430BCD" w:rsidRDefault="00430BCD" w:rsidP="00430BCD">
      <w:pPr>
        <w:ind w:left="720" w:right="720"/>
        <w:rPr>
          <w:b/>
          <w:u w:val="single"/>
        </w:rPr>
      </w:pPr>
      <w:r>
        <w:rPr>
          <w:b/>
          <w:u w:val="single"/>
        </w:rPr>
        <w:t>General Expectations</w:t>
      </w:r>
    </w:p>
    <w:p w14:paraId="309B6D8F" w14:textId="77777777" w:rsidR="00430BCD" w:rsidRDefault="00430BCD" w:rsidP="00430BCD">
      <w:pPr>
        <w:ind w:left="720" w:right="720"/>
      </w:pPr>
    </w:p>
    <w:p w14:paraId="55C6D1BA" w14:textId="77777777" w:rsidR="00430BCD" w:rsidRDefault="00430BCD" w:rsidP="00430BCD">
      <w:pPr>
        <w:numPr>
          <w:ilvl w:val="0"/>
          <w:numId w:val="43"/>
        </w:numPr>
        <w:spacing w:after="0" w:line="240" w:lineRule="auto"/>
        <w:ind w:left="1170" w:right="720"/>
      </w:pPr>
      <w:r>
        <w:rPr>
          <w:i/>
        </w:rPr>
        <w:t>Don’t plagiarize or otherwise cheat</w:t>
      </w:r>
      <w:r>
        <w:t xml:space="preserve">.  If you aren’t sure what that means, please consult SSU’s policy: http://www.sonoma.edu/uaffairs/policies/cheating_plagiarism.htm.  If you still aren’t sure, please ask me.  The short story is: don’t try to pass off another’s work as your own.  </w:t>
      </w:r>
      <w:r>
        <w:rPr>
          <w:b/>
        </w:rPr>
        <w:t>Plagiarizing will be taken to warrant an “F” for the course</w:t>
      </w:r>
      <w:r>
        <w:t>.</w:t>
      </w:r>
    </w:p>
    <w:p w14:paraId="4768B10D" w14:textId="77777777" w:rsidR="00430BCD" w:rsidRDefault="00430BCD" w:rsidP="00430BCD">
      <w:pPr>
        <w:numPr>
          <w:ilvl w:val="0"/>
          <w:numId w:val="43"/>
        </w:numPr>
        <w:spacing w:after="0" w:line="240" w:lineRule="auto"/>
        <w:ind w:left="1170" w:right="720"/>
      </w:pPr>
      <w:r>
        <w:t xml:space="preserve">Please </w:t>
      </w:r>
      <w:r>
        <w:rPr>
          <w:i/>
        </w:rPr>
        <w:t>be respectful</w:t>
      </w:r>
      <w:r>
        <w:t xml:space="preserve"> of your classmates and your instructor: don’t text, don’t read newspapers, do show up on time and remain engaged (and don’t leave) as long as the class is in session, and so on.  Our policy on laptops is that they will be allowed unless and until they start getting used for purposes other than class.  If you want to learn more about how taking notes on a laptop might negatively impact learning, see here: </w:t>
      </w:r>
      <w:hyperlink r:id="rId173" w:history="1">
        <w:r>
          <w:rPr>
            <w:rStyle w:val="Hyperlink"/>
          </w:rPr>
          <w:t>http://papers.ssrn.com/sol3/papers.cfm?abstract_id=1078740</w:t>
        </w:r>
      </w:hyperlink>
      <w:r>
        <w:t>.  Your phone should remain off during class.</w:t>
      </w:r>
    </w:p>
    <w:p w14:paraId="165D0974" w14:textId="77777777" w:rsidR="00430BCD" w:rsidRDefault="00430BCD" w:rsidP="00430BCD">
      <w:pPr>
        <w:ind w:left="720" w:right="720"/>
      </w:pPr>
    </w:p>
    <w:p w14:paraId="0A4076CB" w14:textId="77777777" w:rsidR="00430BCD" w:rsidRDefault="00430BCD" w:rsidP="00430BCD">
      <w:pPr>
        <w:jc w:val="center"/>
        <w:rPr>
          <w:b/>
        </w:rPr>
      </w:pPr>
    </w:p>
    <w:p w14:paraId="661A0071" w14:textId="77777777" w:rsidR="00430BCD" w:rsidRDefault="00430BCD" w:rsidP="00430BCD">
      <w:pPr>
        <w:ind w:left="720" w:right="720"/>
        <w:rPr>
          <w:b/>
        </w:rPr>
      </w:pPr>
    </w:p>
    <w:p w14:paraId="0E8FDFD2" w14:textId="77777777" w:rsidR="00430BCD" w:rsidRDefault="00430BCD" w:rsidP="00430BCD">
      <w:pPr>
        <w:ind w:left="720" w:right="720"/>
        <w:rPr>
          <w:b/>
        </w:rPr>
      </w:pPr>
    </w:p>
    <w:p w14:paraId="408A3CED" w14:textId="77777777" w:rsidR="00430BCD" w:rsidRDefault="00430BCD" w:rsidP="00430BCD">
      <w:pPr>
        <w:ind w:left="720" w:right="720"/>
        <w:rPr>
          <w:b/>
        </w:rPr>
      </w:pPr>
      <w:r>
        <w:rPr>
          <w:b/>
        </w:rPr>
        <w:t xml:space="preserve">Note: </w:t>
      </w:r>
      <w:r>
        <w:rPr>
          <w:b/>
          <w:i/>
        </w:rPr>
        <w:t>there’s a very good chance that you will find this class to be challenging or even difficult</w:t>
      </w:r>
      <w:r>
        <w:rPr>
          <w:b/>
        </w:rPr>
        <w:t>.  But you will also learn a lot.</w:t>
      </w:r>
    </w:p>
    <w:p w14:paraId="12502E6F" w14:textId="77777777" w:rsidR="00430BCD" w:rsidRDefault="00430BCD" w:rsidP="00430BCD">
      <w:pPr>
        <w:ind w:left="720" w:right="720"/>
        <w:rPr>
          <w:b/>
          <w:u w:val="single"/>
        </w:rPr>
      </w:pPr>
    </w:p>
    <w:p w14:paraId="2912261A" w14:textId="77777777" w:rsidR="00430BCD" w:rsidRDefault="00430BCD" w:rsidP="00430BCD">
      <w:pPr>
        <w:ind w:left="720" w:right="720"/>
        <w:rPr>
          <w:b/>
          <w:u w:val="single"/>
        </w:rPr>
      </w:pPr>
      <w:r>
        <w:rPr>
          <w:b/>
          <w:u w:val="single"/>
        </w:rPr>
        <w:t>Assignments &amp; Grading</w:t>
      </w:r>
    </w:p>
    <w:p w14:paraId="384C7BC0" w14:textId="77777777" w:rsidR="00430BCD" w:rsidRDefault="00430BCD" w:rsidP="00430BCD">
      <w:pPr>
        <w:ind w:left="720" w:right="720"/>
        <w:rPr>
          <w:b/>
          <w:u w:val="single"/>
        </w:rPr>
      </w:pPr>
    </w:p>
    <w:p w14:paraId="69345974" w14:textId="77777777" w:rsidR="00430BCD" w:rsidRDefault="00430BCD" w:rsidP="00430BCD">
      <w:pPr>
        <w:numPr>
          <w:ilvl w:val="0"/>
          <w:numId w:val="44"/>
        </w:numPr>
        <w:spacing w:after="0" w:line="240" w:lineRule="auto"/>
        <w:ind w:left="1080" w:right="720"/>
      </w:pPr>
      <w:r>
        <w:rPr>
          <w:i/>
        </w:rPr>
        <w:t xml:space="preserve">Reading Quizzes. </w:t>
      </w:r>
      <w:r>
        <w:t xml:space="preserve"> Every day that we have new readings, you will take a brief quiz on our Moodle page to show that you have done the reading assigned for that day’s class.  Each quiz will close </w:t>
      </w:r>
      <w:r>
        <w:rPr>
          <w:u w:val="single"/>
        </w:rPr>
        <w:t>one hour before class begins</w:t>
      </w:r>
      <w:r>
        <w:t xml:space="preserve">.  Your two lowest scores will be dropped from your overall score.   15% of final grade combined.  </w:t>
      </w:r>
    </w:p>
    <w:p w14:paraId="185895C7" w14:textId="77777777" w:rsidR="00430BCD" w:rsidRDefault="00430BCD" w:rsidP="00430BCD">
      <w:pPr>
        <w:ind w:left="1080" w:right="720"/>
      </w:pPr>
    </w:p>
    <w:p w14:paraId="1976B695" w14:textId="77777777" w:rsidR="00430BCD" w:rsidRDefault="00430BCD" w:rsidP="00430BCD">
      <w:pPr>
        <w:numPr>
          <w:ilvl w:val="0"/>
          <w:numId w:val="44"/>
        </w:numPr>
        <w:spacing w:after="0" w:line="240" w:lineRule="auto"/>
        <w:ind w:left="1080" w:right="720"/>
      </w:pPr>
      <w:r>
        <w:rPr>
          <w:i/>
        </w:rPr>
        <w:lastRenderedPageBreak/>
        <w:t>Three Essays</w:t>
      </w:r>
      <w:r>
        <w:t>.  You will write three essays, 1200-1500 words each.  20% of final grade each.  Required for passing the class.</w:t>
      </w:r>
    </w:p>
    <w:p w14:paraId="7A4729F2" w14:textId="77777777" w:rsidR="00430BCD" w:rsidRDefault="00430BCD" w:rsidP="00430BCD">
      <w:pPr>
        <w:pStyle w:val="ListParagraph"/>
        <w:rPr>
          <w:i/>
        </w:rPr>
      </w:pPr>
    </w:p>
    <w:p w14:paraId="1721357B" w14:textId="77777777" w:rsidR="00430BCD" w:rsidRDefault="00430BCD" w:rsidP="00430BCD">
      <w:pPr>
        <w:numPr>
          <w:ilvl w:val="0"/>
          <w:numId w:val="44"/>
        </w:numPr>
        <w:spacing w:after="0" w:line="240" w:lineRule="auto"/>
        <w:ind w:left="1080" w:right="720"/>
      </w:pPr>
      <w:r>
        <w:rPr>
          <w:i/>
        </w:rPr>
        <w:t>Research Project</w:t>
      </w:r>
      <w:r>
        <w:t>.  6-10 hours of your time will be devoted to a research project on the effectiveness of restorative justice responses to crime, as compared to punishment.  This includes time for research, writing a research report, and preparing a brief presentation summarizing your research.  15% of final grade.</w:t>
      </w:r>
    </w:p>
    <w:p w14:paraId="700D803B" w14:textId="77777777" w:rsidR="00430BCD" w:rsidRDefault="00430BCD" w:rsidP="00430BCD">
      <w:pPr>
        <w:ind w:left="1080" w:right="720"/>
      </w:pPr>
    </w:p>
    <w:p w14:paraId="50FD3B63" w14:textId="77777777" w:rsidR="00430BCD" w:rsidRDefault="00430BCD" w:rsidP="00430BCD">
      <w:pPr>
        <w:numPr>
          <w:ilvl w:val="0"/>
          <w:numId w:val="44"/>
        </w:numPr>
        <w:spacing w:after="0" w:line="240" w:lineRule="auto"/>
        <w:ind w:left="1080" w:right="720"/>
      </w:pPr>
      <w:r>
        <w:rPr>
          <w:i/>
        </w:rPr>
        <w:t xml:space="preserve">Attendance, Class Participation, and fulfillment of the Respectfulness Expectation </w:t>
      </w:r>
      <w:r>
        <w:t>are expected and monitored.  This is worth 10% of your final grade.  You will start with 70 points for this part of the course, where 100 is maximum.  Any time that it is determined that you have fallen short of these expectations, you will lose points from the total; when you participate, your score will rise.  (This item will, at the instructor’s discretion, also be used to justify “bumping up” borderline overall grades.  No other justification for improving final grades will be used.)</w:t>
      </w:r>
    </w:p>
    <w:p w14:paraId="1DDC2ACB" w14:textId="77777777" w:rsidR="00430BCD" w:rsidRDefault="00430BCD" w:rsidP="00430BCD">
      <w:pPr>
        <w:ind w:left="720" w:right="720"/>
      </w:pPr>
    </w:p>
    <w:p w14:paraId="226281D1" w14:textId="77777777" w:rsidR="00430BCD" w:rsidRDefault="00430BCD" w:rsidP="00430BCD">
      <w:pPr>
        <w:ind w:left="720" w:right="720"/>
      </w:pPr>
    </w:p>
    <w:p w14:paraId="381B011F" w14:textId="77777777" w:rsidR="00430BCD" w:rsidRDefault="00430BCD" w:rsidP="00430BCD">
      <w:pPr>
        <w:ind w:left="720" w:right="720"/>
      </w:pPr>
      <w:r>
        <w:rPr>
          <w:b/>
          <w:bCs/>
        </w:rPr>
        <w:t>Make-up Policy:</w:t>
      </w:r>
      <w:r>
        <w:t xml:space="preserve"> Missed work is excused only in the case of </w:t>
      </w:r>
      <w:r>
        <w:rPr>
          <w:i/>
          <w:iCs/>
        </w:rPr>
        <w:t>serious</w:t>
      </w:r>
      <w:r>
        <w:t xml:space="preserve"> emergencies.  Arrangements will be made for making up missed assignments in such cases.  </w:t>
      </w:r>
    </w:p>
    <w:p w14:paraId="7F06E610" w14:textId="77777777" w:rsidR="00430BCD" w:rsidRDefault="00430BCD" w:rsidP="00430BCD">
      <w:pPr>
        <w:ind w:left="720" w:right="720"/>
      </w:pPr>
    </w:p>
    <w:p w14:paraId="46B4F1EB" w14:textId="77777777" w:rsidR="00430BCD" w:rsidRDefault="00430BCD" w:rsidP="00430BCD">
      <w:pPr>
        <w:ind w:left="720" w:right="720"/>
      </w:pPr>
    </w:p>
    <w:p w14:paraId="26B192D3" w14:textId="77777777" w:rsidR="00430BCD" w:rsidRDefault="00430BCD" w:rsidP="00430BCD">
      <w:pPr>
        <w:ind w:left="720" w:right="720"/>
      </w:pPr>
      <w:r>
        <w:rPr>
          <w:b/>
          <w:bCs/>
        </w:rPr>
        <w:t>Grading Scale</w:t>
      </w:r>
      <w:r>
        <w:t>:</w:t>
      </w:r>
    </w:p>
    <w:p w14:paraId="055A62F3" w14:textId="77777777" w:rsidR="00430BCD" w:rsidRDefault="00430BCD" w:rsidP="00430BCD">
      <w:pPr>
        <w:ind w:left="720" w:right="720"/>
      </w:pPr>
      <w:r>
        <w:t>A      93-100</w:t>
      </w:r>
      <w:r>
        <w:tab/>
        <w:t>B     83-86</w:t>
      </w:r>
      <w:r>
        <w:tab/>
        <w:t>C     73-76</w:t>
      </w:r>
      <w:r>
        <w:tab/>
        <w:t>D     60-66</w:t>
      </w:r>
    </w:p>
    <w:p w14:paraId="7792C3E3" w14:textId="77777777" w:rsidR="00430BCD" w:rsidRDefault="00430BCD" w:rsidP="00430BCD">
      <w:pPr>
        <w:ind w:left="720" w:right="720"/>
      </w:pPr>
      <w:r>
        <w:t>A-    90-92</w:t>
      </w:r>
      <w:r>
        <w:tab/>
        <w:t>B-    80-82</w:t>
      </w:r>
      <w:r>
        <w:tab/>
        <w:t>C-    70-72</w:t>
      </w:r>
      <w:r>
        <w:tab/>
        <w:t>F      59 and below</w:t>
      </w:r>
    </w:p>
    <w:p w14:paraId="5471E3D5" w14:textId="77777777" w:rsidR="00430BCD" w:rsidRDefault="00430BCD" w:rsidP="00430BCD">
      <w:pPr>
        <w:ind w:left="720" w:right="720"/>
      </w:pPr>
      <w:r>
        <w:t>B+    87-89</w:t>
      </w:r>
      <w:r>
        <w:tab/>
        <w:t>C+   77-79</w:t>
      </w:r>
      <w:r>
        <w:tab/>
        <w:t>D+   67-69</w:t>
      </w:r>
      <w:r>
        <w:tab/>
      </w:r>
    </w:p>
    <w:p w14:paraId="303E52B3" w14:textId="77777777" w:rsidR="00430BCD" w:rsidRDefault="00430BCD" w:rsidP="00430BCD">
      <w:pPr>
        <w:ind w:left="720" w:right="720"/>
      </w:pPr>
    </w:p>
    <w:p w14:paraId="61F75B37" w14:textId="77777777" w:rsidR="00430BCD" w:rsidRDefault="00430BCD" w:rsidP="00430BCD">
      <w:pPr>
        <w:ind w:left="720" w:right="720"/>
      </w:pPr>
    </w:p>
    <w:p w14:paraId="6973440A" w14:textId="77777777" w:rsidR="00430BCD" w:rsidRDefault="00430BCD" w:rsidP="00430BCD">
      <w:pPr>
        <w:ind w:left="720" w:right="720"/>
      </w:pPr>
      <w:r>
        <w:t>Note: any work that is unclaimed for more than one semester after this class ends may be shredded.</w:t>
      </w:r>
    </w:p>
    <w:p w14:paraId="06062587" w14:textId="77777777" w:rsidR="00430BCD" w:rsidRDefault="00430BCD" w:rsidP="00430BCD">
      <w:pPr>
        <w:ind w:right="720" w:firstLine="720"/>
      </w:pPr>
    </w:p>
    <w:p w14:paraId="34DA631E" w14:textId="77777777" w:rsidR="00430BCD" w:rsidRDefault="00430BCD" w:rsidP="00430BCD">
      <w:pPr>
        <w:ind w:left="720" w:right="720"/>
        <w:rPr>
          <w:b/>
        </w:rPr>
      </w:pPr>
    </w:p>
    <w:p w14:paraId="39193CC8" w14:textId="77777777" w:rsidR="00430BCD" w:rsidRDefault="00430BCD" w:rsidP="00430BCD">
      <w:pPr>
        <w:ind w:left="720" w:right="720"/>
      </w:pPr>
    </w:p>
    <w:p w14:paraId="183D980E" w14:textId="77777777" w:rsidR="00430BCD" w:rsidRDefault="00430BCD" w:rsidP="00430BCD">
      <w:r>
        <w:br w:type="page"/>
      </w:r>
    </w:p>
    <w:p w14:paraId="0DFF0AEF" w14:textId="77777777" w:rsidR="00430BCD" w:rsidRDefault="00430BCD" w:rsidP="00430BCD">
      <w:pPr>
        <w:sectPr w:rsidR="00430BCD">
          <w:pgSz w:w="12240" w:h="15840"/>
          <w:pgMar w:top="720" w:right="720" w:bottom="720" w:left="720" w:header="720" w:footer="720" w:gutter="0"/>
          <w:cols w:space="720"/>
        </w:sectPr>
      </w:pPr>
    </w:p>
    <w:p w14:paraId="0C532EFF" w14:textId="77777777" w:rsidR="00430BCD" w:rsidRDefault="00430BCD" w:rsidP="00430BCD">
      <w:pPr>
        <w:pStyle w:val="Subtitle"/>
        <w:jc w:val="center"/>
        <w:rPr>
          <w:i w:val="0"/>
          <w:iCs w:val="0"/>
          <w:color w:val="auto"/>
          <w:sz w:val="22"/>
          <w:szCs w:val="22"/>
        </w:rPr>
      </w:pPr>
      <w:r>
        <w:rPr>
          <w:i w:val="0"/>
          <w:iCs w:val="0"/>
          <w:color w:val="auto"/>
          <w:sz w:val="22"/>
          <w:szCs w:val="22"/>
        </w:rPr>
        <w:lastRenderedPageBreak/>
        <w:t>Schedule (subject to change)</w:t>
      </w:r>
    </w:p>
    <w:p w14:paraId="6E3E9AA4" w14:textId="77777777" w:rsidR="00430BCD" w:rsidRDefault="00430BCD" w:rsidP="00430BCD">
      <w:pPr>
        <w:pStyle w:val="Subtitle"/>
        <w:rPr>
          <w:sz w:val="22"/>
          <w:szCs w:val="22"/>
        </w:rPr>
      </w:pPr>
    </w:p>
    <w:p w14:paraId="72BF73A5" w14:textId="77777777" w:rsidR="00430BCD" w:rsidRDefault="00430BCD" w:rsidP="00430BCD">
      <w:pPr>
        <w:pStyle w:val="Subtitle"/>
        <w:rPr>
          <w:sz w:val="22"/>
          <w:szCs w:val="22"/>
        </w:rPr>
      </w:pPr>
      <w:r>
        <w:rPr>
          <w:sz w:val="22"/>
          <w:szCs w:val="22"/>
        </w:rPr>
        <w:t>LIMITING LIBERTY WITH THE LAW</w:t>
      </w:r>
    </w:p>
    <w:p w14:paraId="35C47AB3" w14:textId="77777777" w:rsidR="00430BCD" w:rsidRDefault="00430BCD" w:rsidP="00430BCD">
      <w:pPr>
        <w:pStyle w:val="CommentText"/>
        <w:rPr>
          <w:rFonts w:asciiTheme="minorHAnsi" w:hAnsiTheme="minorHAnsi"/>
          <w:sz w:val="22"/>
          <w:szCs w:val="22"/>
        </w:rPr>
      </w:pPr>
      <w:r>
        <w:rPr>
          <w:rFonts w:asciiTheme="minorHAnsi" w:hAnsiTheme="minorHAnsi"/>
          <w:sz w:val="22"/>
          <w:szCs w:val="22"/>
        </w:rPr>
        <w:t>8/22</w:t>
      </w:r>
      <w:r>
        <w:rPr>
          <w:rFonts w:asciiTheme="minorHAnsi" w:hAnsiTheme="minorHAnsi"/>
          <w:sz w:val="22"/>
          <w:szCs w:val="22"/>
        </w:rPr>
        <w:tab/>
        <w:t>Introduction to the class</w:t>
      </w:r>
      <w:r>
        <w:rPr>
          <w:rFonts w:asciiTheme="minorHAnsi" w:hAnsiTheme="minorHAnsi"/>
          <w:b/>
          <w:sz w:val="22"/>
          <w:szCs w:val="22"/>
        </w:rPr>
        <w:t xml:space="preserve"> </w:t>
      </w:r>
    </w:p>
    <w:p w14:paraId="4DA4054F" w14:textId="77777777" w:rsidR="00430BCD" w:rsidRDefault="00430BCD" w:rsidP="00430BCD">
      <w:pPr>
        <w:pStyle w:val="CommentText"/>
        <w:rPr>
          <w:rFonts w:asciiTheme="minorHAnsi" w:hAnsiTheme="minorHAnsi"/>
          <w:b/>
          <w:sz w:val="22"/>
          <w:szCs w:val="22"/>
        </w:rPr>
      </w:pPr>
      <w:r>
        <w:rPr>
          <w:rFonts w:asciiTheme="minorHAnsi" w:hAnsiTheme="minorHAnsi"/>
          <w:sz w:val="22"/>
          <w:szCs w:val="22"/>
        </w:rPr>
        <w:t>8/24</w:t>
      </w:r>
      <w:r>
        <w:rPr>
          <w:rFonts w:asciiTheme="minorHAnsi" w:hAnsiTheme="minorHAnsi"/>
          <w:sz w:val="22"/>
          <w:szCs w:val="22"/>
        </w:rPr>
        <w:tab/>
      </w:r>
      <w:r>
        <w:rPr>
          <w:rFonts w:asciiTheme="minorHAnsi" w:hAnsiTheme="minorHAnsi"/>
          <w:b/>
          <w:sz w:val="22"/>
          <w:szCs w:val="22"/>
        </w:rPr>
        <w:t>Mill</w:t>
      </w:r>
      <w:r>
        <w:rPr>
          <w:rFonts w:asciiTheme="minorHAnsi" w:hAnsiTheme="minorHAnsi"/>
          <w:sz w:val="22"/>
          <w:szCs w:val="22"/>
        </w:rPr>
        <w:t xml:space="preserve">, </w:t>
      </w:r>
      <w:r>
        <w:rPr>
          <w:rFonts w:asciiTheme="minorHAnsi" w:hAnsiTheme="minorHAnsi"/>
          <w:i/>
          <w:sz w:val="22"/>
          <w:szCs w:val="22"/>
        </w:rPr>
        <w:t>On Liberty</w:t>
      </w:r>
      <w:r>
        <w:rPr>
          <w:rFonts w:asciiTheme="minorHAnsi" w:hAnsiTheme="minorHAnsi"/>
          <w:sz w:val="22"/>
          <w:szCs w:val="22"/>
        </w:rPr>
        <w:t>, selections</w:t>
      </w:r>
      <w:r>
        <w:rPr>
          <w:rFonts w:asciiTheme="minorHAnsi" w:hAnsiTheme="minorHAnsi"/>
          <w:b/>
          <w:sz w:val="22"/>
          <w:szCs w:val="22"/>
        </w:rPr>
        <w:t xml:space="preserve"> </w:t>
      </w:r>
    </w:p>
    <w:p w14:paraId="286C9133" w14:textId="77777777" w:rsidR="00430BCD" w:rsidRDefault="00430BCD" w:rsidP="00430BCD">
      <w:pPr>
        <w:pStyle w:val="CommentText"/>
        <w:rPr>
          <w:rFonts w:asciiTheme="minorHAnsi" w:hAnsiTheme="minorHAnsi"/>
          <w:bCs/>
          <w:sz w:val="22"/>
          <w:szCs w:val="22"/>
        </w:rPr>
      </w:pPr>
      <w:r>
        <w:rPr>
          <w:rFonts w:asciiTheme="minorHAnsi" w:hAnsiTheme="minorHAnsi"/>
          <w:b/>
          <w:sz w:val="22"/>
          <w:szCs w:val="22"/>
        </w:rPr>
        <w:tab/>
        <w:t xml:space="preserve">Tomasky, </w:t>
      </w:r>
      <w:r>
        <w:rPr>
          <w:rFonts w:asciiTheme="minorHAnsi" w:hAnsiTheme="minorHAnsi"/>
          <w:bCs/>
          <w:sz w:val="22"/>
          <w:szCs w:val="22"/>
        </w:rPr>
        <w:t>“There’s A Word”</w:t>
      </w:r>
    </w:p>
    <w:p w14:paraId="680B21C6" w14:textId="77777777" w:rsidR="00430BCD" w:rsidRDefault="00430BCD" w:rsidP="00430BCD">
      <w:pPr>
        <w:ind w:left="720"/>
        <w:contextualSpacing/>
      </w:pPr>
      <w:r>
        <w:rPr>
          <w:b/>
        </w:rPr>
        <w:t>Kovaleski and Coscarelli</w:t>
      </w:r>
      <w:r>
        <w:t>, “Is Britney Spears Ready to Stand on Her Own?” (optional)</w:t>
      </w:r>
    </w:p>
    <w:p w14:paraId="0E1B9761" w14:textId="77777777" w:rsidR="00430BCD" w:rsidRDefault="00430BCD" w:rsidP="00430BCD"/>
    <w:p w14:paraId="538B0DAC" w14:textId="77777777" w:rsidR="00430BCD" w:rsidRDefault="00430BCD" w:rsidP="00430BCD">
      <w:pPr>
        <w:pStyle w:val="Subtitle"/>
        <w:rPr>
          <w:sz w:val="22"/>
          <w:szCs w:val="22"/>
        </w:rPr>
      </w:pPr>
      <w:r>
        <w:rPr>
          <w:sz w:val="22"/>
          <w:szCs w:val="22"/>
        </w:rPr>
        <w:t>PATERNALISM, HARM, and THE MARKETPLACE</w:t>
      </w:r>
    </w:p>
    <w:p w14:paraId="18986A7C" w14:textId="77777777" w:rsidR="00430BCD" w:rsidRDefault="00430BCD" w:rsidP="00430BCD">
      <w:r>
        <w:t>8/29</w:t>
      </w:r>
      <w:r>
        <w:tab/>
      </w:r>
      <w:r>
        <w:rPr>
          <w:b/>
        </w:rPr>
        <w:t xml:space="preserve">Ripstein, </w:t>
      </w:r>
      <w:r>
        <w:t>“Beyond the Harm Principle”</w:t>
      </w:r>
    </w:p>
    <w:p w14:paraId="2A39D936" w14:textId="77777777" w:rsidR="00430BCD" w:rsidRDefault="00430BCD" w:rsidP="00430BCD">
      <w:r>
        <w:tab/>
      </w:r>
      <w:r>
        <w:rPr>
          <w:b/>
          <w:bCs/>
        </w:rPr>
        <w:t xml:space="preserve">RJ Research Project </w:t>
      </w:r>
      <w:r>
        <w:t>assigned</w:t>
      </w:r>
    </w:p>
    <w:p w14:paraId="084EAF02" w14:textId="77777777" w:rsidR="00430BCD" w:rsidRDefault="00430BCD" w:rsidP="00430BCD">
      <w:r>
        <w:t>8/31</w:t>
      </w:r>
      <w:r>
        <w:tab/>
      </w:r>
      <w:r>
        <w:rPr>
          <w:b/>
        </w:rPr>
        <w:t>Dworkin</w:t>
      </w:r>
      <w:r>
        <w:t>, “Paternalism”</w:t>
      </w:r>
    </w:p>
    <w:p w14:paraId="4D9C90A7" w14:textId="77777777" w:rsidR="00430BCD" w:rsidRDefault="00430BCD" w:rsidP="00430BCD">
      <w:pPr>
        <w:ind w:left="720"/>
        <w:contextualSpacing/>
      </w:pPr>
      <w:r>
        <w:rPr>
          <w:b/>
        </w:rPr>
        <w:t xml:space="preserve">Sunstein &amp; Thaler, </w:t>
      </w:r>
      <w:r>
        <w:t>“Libertarian Paternalism Is Not an Oxymoron”</w:t>
      </w:r>
    </w:p>
    <w:p w14:paraId="0A6647F7" w14:textId="77777777" w:rsidR="00430BCD" w:rsidRDefault="00430BCD" w:rsidP="00430BCD">
      <w:pPr>
        <w:ind w:left="720"/>
        <w:contextualSpacing/>
        <w:rPr>
          <w:bCs/>
        </w:rPr>
      </w:pPr>
      <w:r>
        <w:rPr>
          <w:b/>
        </w:rPr>
        <w:t>Video: Ariely</w:t>
      </w:r>
      <w:r>
        <w:rPr>
          <w:bCs/>
        </w:rPr>
        <w:t xml:space="preserve"> (optional)</w:t>
      </w:r>
    </w:p>
    <w:p w14:paraId="10E3746C" w14:textId="77777777" w:rsidR="00430BCD" w:rsidRDefault="00430BCD" w:rsidP="00430BCD">
      <w:pPr>
        <w:pStyle w:val="Subtitle"/>
        <w:rPr>
          <w:sz w:val="22"/>
          <w:szCs w:val="22"/>
        </w:rPr>
      </w:pPr>
    </w:p>
    <w:p w14:paraId="00F614BA" w14:textId="77777777" w:rsidR="00430BCD" w:rsidRDefault="00430BCD" w:rsidP="00430BCD">
      <w:pPr>
        <w:rPr>
          <w:b/>
        </w:rPr>
      </w:pPr>
      <w:r>
        <w:t>9/5</w:t>
      </w:r>
      <w:r>
        <w:tab/>
      </w:r>
      <w:r>
        <w:rPr>
          <w:b/>
        </w:rPr>
        <w:t>Labor Day</w:t>
      </w:r>
    </w:p>
    <w:p w14:paraId="7B85CD9A" w14:textId="77777777" w:rsidR="00430BCD" w:rsidRDefault="00430BCD" w:rsidP="00430BCD">
      <w:pPr>
        <w:ind w:left="720" w:hanging="720"/>
        <w:contextualSpacing/>
      </w:pPr>
      <w:r>
        <w:t>9/7</w:t>
      </w:r>
      <w:r>
        <w:tab/>
      </w:r>
      <w:r>
        <w:rPr>
          <w:b/>
        </w:rPr>
        <w:t>Hausman &amp; Welch</w:t>
      </w:r>
      <w:r>
        <w:t>, “Debate: To Nudge or Not to Nudge”</w:t>
      </w:r>
    </w:p>
    <w:p w14:paraId="572D8954" w14:textId="77777777" w:rsidR="00430BCD" w:rsidRDefault="00430BCD" w:rsidP="00430BCD">
      <w:pPr>
        <w:ind w:left="720" w:hanging="720"/>
        <w:contextualSpacing/>
        <w:rPr>
          <w:bCs/>
        </w:rPr>
      </w:pPr>
      <w:r>
        <w:tab/>
      </w:r>
      <w:r>
        <w:rPr>
          <w:b/>
        </w:rPr>
        <w:t xml:space="preserve">Goldmacher, </w:t>
      </w:r>
      <w:r>
        <w:rPr>
          <w:bCs/>
        </w:rPr>
        <w:t>“Unwitting Donations”</w:t>
      </w:r>
    </w:p>
    <w:p w14:paraId="08FA2E9D" w14:textId="77777777" w:rsidR="00430BCD" w:rsidRDefault="00430BCD" w:rsidP="00430BCD">
      <w:pPr>
        <w:pStyle w:val="Subtitle"/>
        <w:rPr>
          <w:sz w:val="22"/>
          <w:szCs w:val="22"/>
        </w:rPr>
      </w:pPr>
    </w:p>
    <w:p w14:paraId="00DB0160" w14:textId="77777777" w:rsidR="00430BCD" w:rsidRDefault="00430BCD" w:rsidP="00430BCD">
      <w:pPr>
        <w:ind w:left="720" w:hanging="720"/>
        <w:contextualSpacing/>
      </w:pPr>
      <w:r>
        <w:t>9/12</w:t>
      </w:r>
      <w:r>
        <w:tab/>
      </w:r>
      <w:r>
        <w:rPr>
          <w:b/>
        </w:rPr>
        <w:t xml:space="preserve">Husak, </w:t>
      </w:r>
      <w:r>
        <w:t>“Four Points about Drug Decriminalization”</w:t>
      </w:r>
    </w:p>
    <w:p w14:paraId="6CD06629" w14:textId="77777777" w:rsidR="00430BCD" w:rsidRDefault="00430BCD" w:rsidP="00430BCD">
      <w:pPr>
        <w:ind w:left="720" w:hanging="720"/>
        <w:contextualSpacing/>
      </w:pPr>
      <w:r>
        <w:tab/>
      </w:r>
      <w:r>
        <w:rPr>
          <w:b/>
        </w:rPr>
        <w:t>Sher</w:t>
      </w:r>
      <w:r>
        <w:t>, “On Decriminalization of Drugs”</w:t>
      </w:r>
    </w:p>
    <w:p w14:paraId="11EC2C22" w14:textId="77777777" w:rsidR="00430BCD" w:rsidRDefault="00430BCD" w:rsidP="00430BCD">
      <w:pPr>
        <w:ind w:left="720" w:hanging="720"/>
        <w:contextualSpacing/>
      </w:pPr>
      <w:r>
        <w:t>9/14</w:t>
      </w:r>
      <w:r>
        <w:tab/>
      </w:r>
      <w:r>
        <w:rPr>
          <w:b/>
        </w:rPr>
        <w:t>de Marneffe,</w:t>
      </w:r>
      <w:r>
        <w:t xml:space="preserve"> “Against the Legalization of Heroin”</w:t>
      </w:r>
    </w:p>
    <w:p w14:paraId="2C65CF52" w14:textId="77777777" w:rsidR="00430BCD" w:rsidRDefault="00430BCD" w:rsidP="00430BCD">
      <w:pPr>
        <w:ind w:left="720" w:hanging="630"/>
        <w:contextualSpacing/>
      </w:pPr>
      <w:r>
        <w:tab/>
      </w:r>
      <w:r>
        <w:rPr>
          <w:b/>
        </w:rPr>
        <w:t>Shapiro,</w:t>
      </w:r>
      <w:r>
        <w:t xml:space="preserve"> “Individual Rights, Drug Policy, and the Worst-Case Scenario”</w:t>
      </w:r>
    </w:p>
    <w:p w14:paraId="58CF54C1" w14:textId="77777777" w:rsidR="00430BCD" w:rsidRDefault="00430BCD" w:rsidP="00430BCD">
      <w:pPr>
        <w:pStyle w:val="Subtitle"/>
        <w:rPr>
          <w:sz w:val="22"/>
          <w:szCs w:val="22"/>
        </w:rPr>
      </w:pPr>
    </w:p>
    <w:p w14:paraId="24F35365" w14:textId="77777777" w:rsidR="00430BCD" w:rsidRDefault="00430BCD" w:rsidP="00430BCD">
      <w:pPr>
        <w:rPr>
          <w:highlight w:val="yellow"/>
        </w:rPr>
      </w:pPr>
      <w:r>
        <w:t>9/19</w:t>
      </w:r>
      <w:r>
        <w:tab/>
      </w:r>
      <w:r>
        <w:rPr>
          <w:b/>
        </w:rPr>
        <w:t>Pateman</w:t>
      </w:r>
      <w:r>
        <w:t>, “Defending Prostitution”</w:t>
      </w:r>
    </w:p>
    <w:p w14:paraId="25D31705" w14:textId="77777777" w:rsidR="00430BCD" w:rsidRDefault="00430BCD" w:rsidP="00430BCD">
      <w:pPr>
        <w:ind w:left="720" w:hanging="720"/>
        <w:contextualSpacing/>
      </w:pPr>
      <w:r>
        <w:tab/>
      </w:r>
      <w:r>
        <w:rPr>
          <w:b/>
        </w:rPr>
        <w:t>Schwartzenbach</w:t>
      </w:r>
      <w:r>
        <w:t>, “Contractarians and Feminists Debate Prostitution”</w:t>
      </w:r>
    </w:p>
    <w:p w14:paraId="2E26DFAD" w14:textId="77777777" w:rsidR="00430BCD" w:rsidRDefault="00430BCD" w:rsidP="00430BCD">
      <w:pPr>
        <w:ind w:left="720" w:hanging="720"/>
        <w:contextualSpacing/>
      </w:pPr>
      <w:r>
        <w:t>9/21</w:t>
      </w:r>
      <w:r>
        <w:tab/>
      </w:r>
      <w:r>
        <w:rPr>
          <w:b/>
        </w:rPr>
        <w:t xml:space="preserve">Free Solo </w:t>
      </w:r>
    </w:p>
    <w:p w14:paraId="245FC6EB" w14:textId="77777777" w:rsidR="00430BCD" w:rsidRDefault="00430BCD" w:rsidP="00430BCD">
      <w:pPr>
        <w:pStyle w:val="Subtitle"/>
        <w:rPr>
          <w:sz w:val="22"/>
          <w:szCs w:val="22"/>
        </w:rPr>
      </w:pPr>
    </w:p>
    <w:p w14:paraId="095EDB66" w14:textId="77777777" w:rsidR="00430BCD" w:rsidRDefault="00430BCD" w:rsidP="00430BCD">
      <w:pPr>
        <w:ind w:left="720" w:hanging="720"/>
        <w:contextualSpacing/>
        <w:rPr>
          <w:b/>
        </w:rPr>
      </w:pPr>
      <w:r>
        <w:t>9/26*</w:t>
      </w:r>
      <w:r>
        <w:tab/>
      </w:r>
      <w:r>
        <w:rPr>
          <w:b/>
          <w:bCs/>
        </w:rPr>
        <w:t>Essay Workshop</w:t>
      </w:r>
    </w:p>
    <w:p w14:paraId="17138A1C" w14:textId="77777777" w:rsidR="00430BCD" w:rsidRDefault="00430BCD" w:rsidP="00430BCD">
      <w:pPr>
        <w:ind w:left="720" w:hanging="720"/>
        <w:contextualSpacing/>
        <w:rPr>
          <w:b/>
        </w:rPr>
      </w:pPr>
      <w:r>
        <w:t>9/28*</w:t>
      </w:r>
      <w:r>
        <w:tab/>
      </w:r>
      <w:r>
        <w:rPr>
          <w:b/>
        </w:rPr>
        <w:t>ESSAY 1 DUE</w:t>
      </w:r>
    </w:p>
    <w:p w14:paraId="63A61489" w14:textId="77777777" w:rsidR="00430BCD" w:rsidRDefault="00430BCD" w:rsidP="00430BCD">
      <w:pPr>
        <w:ind w:left="720" w:hanging="720"/>
        <w:contextualSpacing/>
        <w:rPr>
          <w:bCs/>
        </w:rPr>
      </w:pPr>
      <w:r>
        <w:rPr>
          <w:b/>
        </w:rPr>
        <w:tab/>
        <w:t xml:space="preserve">Interlude: </w:t>
      </w:r>
      <w:r>
        <w:rPr>
          <w:bCs/>
        </w:rPr>
        <w:t>Classical Jurisprudence</w:t>
      </w:r>
    </w:p>
    <w:p w14:paraId="756EA6BB" w14:textId="77777777" w:rsidR="00430BCD" w:rsidRDefault="00430BCD" w:rsidP="00430BCD">
      <w:pPr>
        <w:rPr>
          <w:b/>
          <w:i/>
        </w:rPr>
      </w:pPr>
    </w:p>
    <w:p w14:paraId="30FF4168" w14:textId="77777777" w:rsidR="00430BCD" w:rsidRDefault="00430BCD" w:rsidP="00430BCD">
      <w:pPr>
        <w:pStyle w:val="Subtitle"/>
        <w:rPr>
          <w:sz w:val="22"/>
          <w:szCs w:val="22"/>
        </w:rPr>
      </w:pPr>
      <w:r>
        <w:rPr>
          <w:sz w:val="22"/>
          <w:szCs w:val="22"/>
        </w:rPr>
        <w:t>FREEDOM OF EXPRESSION</w:t>
      </w:r>
    </w:p>
    <w:p w14:paraId="4B7CF4CB" w14:textId="77777777" w:rsidR="00430BCD" w:rsidRDefault="00430BCD" w:rsidP="00430BCD">
      <w:pPr>
        <w:rPr>
          <w:b/>
        </w:rPr>
      </w:pPr>
      <w:r>
        <w:t>10/3*</w:t>
      </w:r>
      <w:r>
        <w:tab/>
      </w:r>
      <w:r>
        <w:rPr>
          <w:b/>
        </w:rPr>
        <w:t>RJ Research Project Day 1</w:t>
      </w:r>
    </w:p>
    <w:p w14:paraId="13C7EA90" w14:textId="77777777" w:rsidR="00430BCD" w:rsidRDefault="00430BCD" w:rsidP="00430BCD">
      <w:r>
        <w:t>10/5</w:t>
      </w:r>
      <w:r>
        <w:tab/>
      </w:r>
      <w:r>
        <w:rPr>
          <w:b/>
        </w:rPr>
        <w:t>Feinberg</w:t>
      </w:r>
      <w:r>
        <w:t>, “Offensive Nuisances”</w:t>
      </w:r>
    </w:p>
    <w:p w14:paraId="777E4F7B" w14:textId="77777777" w:rsidR="00430BCD" w:rsidRDefault="00430BCD" w:rsidP="00430BCD">
      <w:pPr>
        <w:ind w:left="720" w:hanging="720"/>
        <w:contextualSpacing/>
        <w:rPr>
          <w:b/>
          <w:i/>
        </w:rPr>
      </w:pPr>
      <w:r>
        <w:tab/>
      </w:r>
      <w:r>
        <w:rPr>
          <w:b/>
          <w:i/>
        </w:rPr>
        <w:t>Cohen v. California</w:t>
      </w:r>
    </w:p>
    <w:p w14:paraId="43BC123A" w14:textId="77777777" w:rsidR="00430BCD" w:rsidRDefault="00430BCD" w:rsidP="00430BCD">
      <w:pPr>
        <w:ind w:left="720"/>
        <w:contextualSpacing/>
        <w:rPr>
          <w:b/>
          <w:i/>
        </w:rPr>
      </w:pPr>
      <w:r>
        <w:rPr>
          <w:b/>
          <w:i/>
        </w:rPr>
        <w:t xml:space="preserve">Village of Skokie v. The National </w:t>
      </w:r>
    </w:p>
    <w:p w14:paraId="21140E51" w14:textId="77777777" w:rsidR="00430BCD" w:rsidRDefault="00430BCD" w:rsidP="00430BCD">
      <w:pPr>
        <w:ind w:left="720"/>
        <w:contextualSpacing/>
        <w:rPr>
          <w:b/>
        </w:rPr>
      </w:pPr>
      <w:r>
        <w:rPr>
          <w:b/>
          <w:i/>
        </w:rPr>
        <w:t>Socialist Party of America</w:t>
      </w:r>
      <w:r>
        <w:rPr>
          <w:b/>
        </w:rPr>
        <w:t xml:space="preserve"> </w:t>
      </w:r>
    </w:p>
    <w:p w14:paraId="19760BB3" w14:textId="77777777" w:rsidR="00430BCD" w:rsidRDefault="00430BCD" w:rsidP="00430BCD"/>
    <w:p w14:paraId="60AB966F" w14:textId="77777777" w:rsidR="00430BCD" w:rsidRDefault="00430BCD" w:rsidP="00430BCD">
      <w:pPr>
        <w:ind w:left="720" w:hanging="720"/>
        <w:contextualSpacing/>
      </w:pPr>
      <w:r>
        <w:lastRenderedPageBreak/>
        <w:t>10/10</w:t>
      </w:r>
      <w:r>
        <w:rPr>
          <w:b/>
        </w:rPr>
        <w:tab/>
        <w:t>Longino</w:t>
      </w:r>
      <w:r>
        <w:t>, “Pornography, Oppression, and Freedom: A Closer Look”</w:t>
      </w:r>
    </w:p>
    <w:p w14:paraId="31B71A4F" w14:textId="77777777" w:rsidR="00430BCD" w:rsidRDefault="00430BCD" w:rsidP="00430BCD">
      <w:r>
        <w:tab/>
      </w:r>
      <w:r>
        <w:rPr>
          <w:b/>
        </w:rPr>
        <w:t>Wicclair</w:t>
      </w:r>
      <w:r>
        <w:t>, “Feminism, Pornography, and</w:t>
      </w:r>
    </w:p>
    <w:p w14:paraId="58791773" w14:textId="77777777" w:rsidR="00430BCD" w:rsidRDefault="00430BCD" w:rsidP="00430BCD">
      <w:pPr>
        <w:ind w:left="720"/>
        <w:contextualSpacing/>
      </w:pPr>
      <w:r>
        <w:t>Censorship”</w:t>
      </w:r>
    </w:p>
    <w:p w14:paraId="38856CF2" w14:textId="77777777" w:rsidR="00430BCD" w:rsidRDefault="00430BCD" w:rsidP="00430BCD">
      <w:r>
        <w:t>10/12</w:t>
      </w:r>
      <w:r>
        <w:rPr>
          <w:b/>
        </w:rPr>
        <w:t xml:space="preserve">    Scoccia</w:t>
      </w:r>
      <w:r>
        <w:t>, “Can Liberals Support a Ban”</w:t>
      </w:r>
    </w:p>
    <w:p w14:paraId="71B15568" w14:textId="77777777" w:rsidR="00430BCD" w:rsidRDefault="00430BCD" w:rsidP="00430BCD">
      <w:r>
        <w:t>10/17</w:t>
      </w:r>
      <w:r>
        <w:tab/>
      </w:r>
      <w:r>
        <w:rPr>
          <w:b/>
        </w:rPr>
        <w:t>Eaton</w:t>
      </w:r>
      <w:r>
        <w:t>, “A Sensible Antiporn Feminism”</w:t>
      </w:r>
    </w:p>
    <w:p w14:paraId="3B265A49" w14:textId="77777777" w:rsidR="00430BCD" w:rsidRDefault="00430BCD" w:rsidP="00430BCD">
      <w:pPr>
        <w:rPr>
          <w:bCs/>
        </w:rPr>
      </w:pPr>
      <w:r>
        <w:t>10/</w:t>
      </w:r>
      <w:proofErr w:type="gramStart"/>
      <w:r>
        <w:t xml:space="preserve">19  </w:t>
      </w:r>
      <w:r>
        <w:tab/>
      </w:r>
      <w:proofErr w:type="gramEnd"/>
      <w:r>
        <w:rPr>
          <w:b/>
        </w:rPr>
        <w:t>Sher,</w:t>
      </w:r>
      <w:r>
        <w:rPr>
          <w:bCs/>
        </w:rPr>
        <w:t xml:space="preserve"> “Taking Offense”</w:t>
      </w:r>
    </w:p>
    <w:p w14:paraId="496284C0" w14:textId="77777777" w:rsidR="00430BCD" w:rsidRDefault="00430BCD" w:rsidP="00430BCD">
      <w:pPr>
        <w:ind w:firstLine="720"/>
        <w:rPr>
          <w:bCs/>
        </w:rPr>
      </w:pPr>
      <w:r>
        <w:rPr>
          <w:b/>
        </w:rPr>
        <w:t>Waldron,</w:t>
      </w:r>
      <w:r>
        <w:rPr>
          <w:bCs/>
        </w:rPr>
        <w:t xml:space="preserve"> “Taking Offense: A Reply”</w:t>
      </w:r>
    </w:p>
    <w:p w14:paraId="638B989B" w14:textId="77777777" w:rsidR="00430BCD" w:rsidRDefault="00430BCD" w:rsidP="00430BCD"/>
    <w:p w14:paraId="7D6A70DC" w14:textId="77777777" w:rsidR="00430BCD" w:rsidRDefault="00430BCD" w:rsidP="00430BCD">
      <w:r>
        <w:t>10/24</w:t>
      </w:r>
      <w:r>
        <w:tab/>
      </w:r>
      <w:r>
        <w:rPr>
          <w:b/>
          <w:bCs/>
        </w:rPr>
        <w:t>Simpson and Srinivasan</w:t>
      </w:r>
      <w:r>
        <w:t>, “No Platforming”</w:t>
      </w:r>
    </w:p>
    <w:p w14:paraId="7778A01B" w14:textId="77777777" w:rsidR="00430BCD" w:rsidRDefault="00430BCD" w:rsidP="00430BCD">
      <w:r>
        <w:tab/>
      </w:r>
      <w:r>
        <w:rPr>
          <w:b/>
        </w:rPr>
        <w:t>Stanley</w:t>
      </w:r>
      <w:r>
        <w:t>, “What Mill Got Wrong”</w:t>
      </w:r>
    </w:p>
    <w:p w14:paraId="69A31322" w14:textId="77777777" w:rsidR="00430BCD" w:rsidRDefault="00430BCD" w:rsidP="00430BCD">
      <w:pPr>
        <w:ind w:left="720"/>
        <w:contextualSpacing/>
      </w:pPr>
      <w:r>
        <w:rPr>
          <w:b/>
        </w:rPr>
        <w:t>Van Norden</w:t>
      </w:r>
      <w:r>
        <w:t>, “The Ignorant do Not Have a Right to an Audience”</w:t>
      </w:r>
    </w:p>
    <w:p w14:paraId="3021EBC6" w14:textId="77777777" w:rsidR="00430BCD" w:rsidRDefault="00430BCD" w:rsidP="00430BCD">
      <w:pPr>
        <w:ind w:left="720"/>
        <w:contextualSpacing/>
        <w:rPr>
          <w:b/>
        </w:rPr>
      </w:pPr>
      <w:r>
        <w:rPr>
          <w:b/>
        </w:rPr>
        <w:t xml:space="preserve">Conger et al, </w:t>
      </w:r>
      <w:r>
        <w:rPr>
          <w:bCs/>
        </w:rPr>
        <w:t>“Twitter and Facebook”</w:t>
      </w:r>
    </w:p>
    <w:p w14:paraId="205EDE67" w14:textId="77777777" w:rsidR="00430BCD" w:rsidRDefault="00430BCD" w:rsidP="00430BCD">
      <w:pPr>
        <w:ind w:left="720" w:hanging="720"/>
        <w:contextualSpacing/>
        <w:rPr>
          <w:b/>
          <w:bCs/>
        </w:rPr>
      </w:pPr>
      <w:r>
        <w:t>10/26</w:t>
      </w:r>
      <w:r>
        <w:tab/>
        <w:t>Podcast: “</w:t>
      </w:r>
      <w:r>
        <w:rPr>
          <w:b/>
          <w:bCs/>
        </w:rPr>
        <w:t>What’s Up Holmes?”</w:t>
      </w:r>
    </w:p>
    <w:p w14:paraId="7286D63A" w14:textId="77777777" w:rsidR="00430BCD" w:rsidRDefault="00430BCD" w:rsidP="00430BCD">
      <w:pPr>
        <w:ind w:left="720"/>
        <w:contextualSpacing/>
        <w:rPr>
          <w:b/>
        </w:rPr>
      </w:pPr>
      <w:r>
        <w:rPr>
          <w:b/>
          <w:bCs/>
        </w:rPr>
        <w:t>Essay Workshop</w:t>
      </w:r>
    </w:p>
    <w:p w14:paraId="39D573D8" w14:textId="77777777" w:rsidR="00430BCD" w:rsidRDefault="00430BCD" w:rsidP="00430BCD">
      <w:pPr>
        <w:ind w:left="720" w:hanging="720"/>
        <w:contextualSpacing/>
      </w:pPr>
    </w:p>
    <w:p w14:paraId="4CC9FA36" w14:textId="77777777" w:rsidR="00430BCD" w:rsidRDefault="00430BCD" w:rsidP="00430BCD">
      <w:pPr>
        <w:pStyle w:val="Subtitle"/>
        <w:rPr>
          <w:sz w:val="22"/>
          <w:szCs w:val="22"/>
        </w:rPr>
      </w:pPr>
      <w:r>
        <w:rPr>
          <w:sz w:val="22"/>
          <w:szCs w:val="22"/>
        </w:rPr>
        <w:t>PUNISHMENT</w:t>
      </w:r>
    </w:p>
    <w:p w14:paraId="7B90D429" w14:textId="77777777" w:rsidR="00430BCD" w:rsidRDefault="00430BCD" w:rsidP="00430BCD">
      <w:pPr>
        <w:ind w:left="720" w:hanging="720"/>
        <w:contextualSpacing/>
      </w:pPr>
      <w:r>
        <w:t>10/31</w:t>
      </w:r>
      <w:r>
        <w:tab/>
      </w:r>
      <w:r>
        <w:rPr>
          <w:b/>
          <w:bCs/>
        </w:rPr>
        <w:t>RJ Research Project Day 2</w:t>
      </w:r>
    </w:p>
    <w:p w14:paraId="7E283455" w14:textId="77777777" w:rsidR="00430BCD" w:rsidRDefault="00430BCD" w:rsidP="00430BCD">
      <w:pPr>
        <w:ind w:left="720"/>
        <w:contextualSpacing/>
        <w:rPr>
          <w:b/>
        </w:rPr>
      </w:pPr>
      <w:r>
        <w:rPr>
          <w:b/>
        </w:rPr>
        <w:t>ESSAY 2 DUE</w:t>
      </w:r>
    </w:p>
    <w:p w14:paraId="676CA26E" w14:textId="77777777" w:rsidR="00430BCD" w:rsidRDefault="00430BCD" w:rsidP="00430BCD">
      <w:pPr>
        <w:ind w:left="720" w:hanging="720"/>
        <w:contextualSpacing/>
      </w:pPr>
      <w:r>
        <w:rPr>
          <w:rFonts w:cstheme="minorHAnsi"/>
        </w:rPr>
        <w:t>11/2</w:t>
      </w:r>
      <w:r>
        <w:rPr>
          <w:rFonts w:cstheme="minorHAnsi"/>
        </w:rPr>
        <w:tab/>
      </w:r>
      <w:r>
        <w:rPr>
          <w:b/>
        </w:rPr>
        <w:t>Boonin</w:t>
      </w:r>
      <w:r>
        <w:t xml:space="preserve">, </w:t>
      </w:r>
      <w:r>
        <w:rPr>
          <w:i/>
        </w:rPr>
        <w:t xml:space="preserve">PP, </w:t>
      </w:r>
      <w:r>
        <w:t>Chapter 1</w:t>
      </w:r>
    </w:p>
    <w:p w14:paraId="4DA0320C" w14:textId="77777777" w:rsidR="00430BCD" w:rsidRDefault="00430BCD" w:rsidP="00430BCD">
      <w:pPr>
        <w:ind w:firstLine="720"/>
        <w:rPr>
          <w:rFonts w:cstheme="minorHAnsi"/>
        </w:rPr>
      </w:pPr>
      <w:r>
        <w:rPr>
          <w:rFonts w:cstheme="minorHAnsi"/>
          <w:b/>
          <w:bCs/>
        </w:rPr>
        <w:t>Kaba</w:t>
      </w:r>
      <w:r>
        <w:rPr>
          <w:rFonts w:cstheme="minorHAnsi"/>
        </w:rPr>
        <w:t>, “Abolish the Police”</w:t>
      </w:r>
    </w:p>
    <w:p w14:paraId="15ACD945" w14:textId="77777777" w:rsidR="00430BCD" w:rsidRDefault="00430BCD" w:rsidP="00430BCD">
      <w:pPr>
        <w:ind w:left="720" w:hanging="720"/>
        <w:contextualSpacing/>
        <w:rPr>
          <w:rFonts w:cs="Arial"/>
        </w:rPr>
      </w:pPr>
      <w:r>
        <w:rPr>
          <w:rFonts w:cstheme="minorHAnsi"/>
        </w:rPr>
        <w:tab/>
      </w:r>
      <w:r>
        <w:rPr>
          <w:rFonts w:cstheme="minorHAnsi"/>
          <w:b/>
          <w:bCs/>
        </w:rPr>
        <w:t>Brennan &amp; Suprenant</w:t>
      </w:r>
      <w:r>
        <w:rPr>
          <w:rFonts w:cstheme="minorHAnsi"/>
        </w:rPr>
        <w:t>, “Incentives”</w:t>
      </w:r>
    </w:p>
    <w:p w14:paraId="2317D68E" w14:textId="77777777" w:rsidR="00430BCD" w:rsidRDefault="00430BCD" w:rsidP="00430BCD">
      <w:pPr>
        <w:ind w:left="720" w:hanging="720"/>
        <w:contextualSpacing/>
      </w:pPr>
    </w:p>
    <w:p w14:paraId="648EB8AF" w14:textId="77777777" w:rsidR="00430BCD" w:rsidRDefault="00430BCD" w:rsidP="00430BCD">
      <w:pPr>
        <w:ind w:left="720" w:hanging="720"/>
        <w:contextualSpacing/>
        <w:rPr>
          <w:rFonts w:cstheme="minorHAnsi"/>
          <w:b/>
        </w:rPr>
      </w:pPr>
      <w:r>
        <w:t>11/7</w:t>
      </w:r>
      <w:r>
        <w:tab/>
      </w:r>
      <w:r>
        <w:rPr>
          <w:rFonts w:cstheme="minorHAnsi"/>
          <w:b/>
        </w:rPr>
        <w:t>Boonin</w:t>
      </w:r>
      <w:r>
        <w:rPr>
          <w:rFonts w:cstheme="minorHAnsi"/>
        </w:rPr>
        <w:t xml:space="preserve">, </w:t>
      </w:r>
      <w:r>
        <w:rPr>
          <w:rFonts w:cstheme="minorHAnsi"/>
          <w:i/>
        </w:rPr>
        <w:t xml:space="preserve">PP, </w:t>
      </w:r>
      <w:r>
        <w:rPr>
          <w:rFonts w:cstheme="minorHAnsi"/>
        </w:rPr>
        <w:t>Chapter 2</w:t>
      </w:r>
      <w:r>
        <w:rPr>
          <w:rFonts w:cstheme="minorHAnsi"/>
          <w:b/>
        </w:rPr>
        <w:t xml:space="preserve"> </w:t>
      </w:r>
    </w:p>
    <w:p w14:paraId="52500D21" w14:textId="77777777" w:rsidR="00430BCD" w:rsidRDefault="00430BCD" w:rsidP="00430BCD">
      <w:pPr>
        <w:ind w:left="720"/>
        <w:contextualSpacing/>
        <w:rPr>
          <w:rFonts w:cstheme="minorHAnsi"/>
        </w:rPr>
      </w:pPr>
      <w:r>
        <w:rPr>
          <w:rFonts w:cstheme="minorHAnsi"/>
          <w:b/>
        </w:rPr>
        <w:t>Napolitano</w:t>
      </w:r>
      <w:r>
        <w:rPr>
          <w:rFonts w:cstheme="minorHAnsi"/>
        </w:rPr>
        <w:t>, “The Truth about Young Immigrants and DACA”</w:t>
      </w:r>
    </w:p>
    <w:p w14:paraId="641498FB" w14:textId="77777777" w:rsidR="00430BCD" w:rsidRDefault="00430BCD" w:rsidP="00430BCD">
      <w:pPr>
        <w:ind w:left="720" w:hanging="720"/>
        <w:contextualSpacing/>
        <w:rPr>
          <w:rFonts w:cs="Arial"/>
        </w:rPr>
      </w:pPr>
      <w:r>
        <w:t>11/9</w:t>
      </w:r>
      <w:r>
        <w:tab/>
      </w:r>
      <w:r>
        <w:rPr>
          <w:b/>
        </w:rPr>
        <w:t>Boonin</w:t>
      </w:r>
      <w:r>
        <w:t xml:space="preserve">, </w:t>
      </w:r>
      <w:r>
        <w:rPr>
          <w:i/>
        </w:rPr>
        <w:t>PP,</w:t>
      </w:r>
      <w:r>
        <w:t xml:space="preserve"> Chapter 3</w:t>
      </w:r>
    </w:p>
    <w:p w14:paraId="053DC7E7" w14:textId="77777777" w:rsidR="00430BCD" w:rsidRDefault="00430BCD" w:rsidP="00430BCD">
      <w:pPr>
        <w:ind w:left="720" w:hanging="720"/>
        <w:contextualSpacing/>
      </w:pPr>
      <w:r>
        <w:tab/>
      </w:r>
      <w:r>
        <w:rPr>
          <w:b/>
        </w:rPr>
        <w:t>Kudelska</w:t>
      </w:r>
      <w:r>
        <w:t>, “Wyoming Gives 22 Winners the Chance to Hunt Grizzlies—or Not”</w:t>
      </w:r>
    </w:p>
    <w:p w14:paraId="2E2A9FEB" w14:textId="77777777" w:rsidR="00430BCD" w:rsidRDefault="00430BCD" w:rsidP="00430BCD">
      <w:pPr>
        <w:ind w:left="720"/>
        <w:contextualSpacing/>
      </w:pPr>
    </w:p>
    <w:p w14:paraId="3445BA49" w14:textId="77777777" w:rsidR="00430BCD" w:rsidRDefault="00430BCD" w:rsidP="00430BCD">
      <w:r>
        <w:t>11/14</w:t>
      </w:r>
      <w:r>
        <w:tab/>
        <w:t>Chapter 3, continued</w:t>
      </w:r>
    </w:p>
    <w:p w14:paraId="72085A08" w14:textId="77777777" w:rsidR="00430BCD" w:rsidRDefault="00430BCD" w:rsidP="00430BCD">
      <w:pPr>
        <w:ind w:left="720" w:hanging="720"/>
        <w:contextualSpacing/>
      </w:pPr>
      <w:r>
        <w:t>11/16</w:t>
      </w:r>
      <w:r>
        <w:tab/>
      </w:r>
      <w:r>
        <w:rPr>
          <w:b/>
        </w:rPr>
        <w:t>Boonin</w:t>
      </w:r>
      <w:r>
        <w:t xml:space="preserve">, </w:t>
      </w:r>
      <w:r>
        <w:rPr>
          <w:i/>
        </w:rPr>
        <w:t xml:space="preserve">PP, </w:t>
      </w:r>
      <w:r>
        <w:t>Chapter 4</w:t>
      </w:r>
    </w:p>
    <w:p w14:paraId="4572EB1A" w14:textId="77777777" w:rsidR="00430BCD" w:rsidRDefault="00430BCD" w:rsidP="00430BCD">
      <w:pPr>
        <w:ind w:left="720"/>
        <w:contextualSpacing/>
      </w:pPr>
      <w:r>
        <w:rPr>
          <w:b/>
        </w:rPr>
        <w:t>Glasgow</w:t>
      </w:r>
      <w:r>
        <w:t>, “The Expressive Theory of Punishment Defended”</w:t>
      </w:r>
    </w:p>
    <w:p w14:paraId="64B22A92" w14:textId="77777777" w:rsidR="00430BCD" w:rsidRDefault="00430BCD" w:rsidP="00430BCD">
      <w:pPr>
        <w:rPr>
          <w:highlight w:val="yellow"/>
        </w:rPr>
      </w:pPr>
    </w:p>
    <w:p w14:paraId="221812FC" w14:textId="77777777" w:rsidR="00430BCD" w:rsidRDefault="00430BCD" w:rsidP="00430BCD">
      <w:pPr>
        <w:rPr>
          <w:b/>
        </w:rPr>
      </w:pPr>
      <w:r>
        <w:t>11/21</w:t>
      </w:r>
      <w:r>
        <w:rPr>
          <w:b/>
        </w:rPr>
        <w:tab/>
        <w:t>RJ Research Project Day 3</w:t>
      </w:r>
    </w:p>
    <w:p w14:paraId="109D0F43" w14:textId="77777777" w:rsidR="00430BCD" w:rsidRDefault="00430BCD" w:rsidP="00430BCD">
      <w:pPr>
        <w:rPr>
          <w:b/>
        </w:rPr>
      </w:pPr>
      <w:r>
        <w:t>11/23</w:t>
      </w:r>
      <w:r>
        <w:rPr>
          <w:b/>
        </w:rPr>
        <w:tab/>
        <w:t xml:space="preserve">THANKSGIVING </w:t>
      </w:r>
    </w:p>
    <w:p w14:paraId="745F3C47" w14:textId="77777777" w:rsidR="00430BCD" w:rsidRDefault="00430BCD" w:rsidP="00430BCD"/>
    <w:p w14:paraId="04985FD1" w14:textId="77777777" w:rsidR="00430BCD" w:rsidRDefault="00430BCD" w:rsidP="00430BCD">
      <w:r>
        <w:t>11/28</w:t>
      </w:r>
      <w:r>
        <w:tab/>
      </w:r>
      <w:r>
        <w:rPr>
          <w:b/>
        </w:rPr>
        <w:t>Boonin</w:t>
      </w:r>
      <w:r>
        <w:t xml:space="preserve">, </w:t>
      </w:r>
      <w:r>
        <w:rPr>
          <w:i/>
        </w:rPr>
        <w:t xml:space="preserve">PP, </w:t>
      </w:r>
      <w:r>
        <w:t>Chapter 5</w:t>
      </w:r>
    </w:p>
    <w:p w14:paraId="64A07751" w14:textId="77777777" w:rsidR="00430BCD" w:rsidRDefault="00430BCD" w:rsidP="00430BCD">
      <w:r>
        <w:tab/>
      </w:r>
      <w:r>
        <w:rPr>
          <w:b/>
          <w:bCs/>
        </w:rPr>
        <w:t>Bazelon &amp; Gruber</w:t>
      </w:r>
    </w:p>
    <w:p w14:paraId="7B0E4693" w14:textId="77777777" w:rsidR="00430BCD" w:rsidRDefault="00430BCD" w:rsidP="00430BCD">
      <w:r>
        <w:lastRenderedPageBreak/>
        <w:t>11/30</w:t>
      </w:r>
      <w:r>
        <w:tab/>
      </w:r>
      <w:r>
        <w:rPr>
          <w:b/>
        </w:rPr>
        <w:t>Boonin</w:t>
      </w:r>
      <w:r>
        <w:t xml:space="preserve">, </w:t>
      </w:r>
      <w:r>
        <w:rPr>
          <w:i/>
        </w:rPr>
        <w:t xml:space="preserve">PP, </w:t>
      </w:r>
      <w:r>
        <w:t>Chapter 5 continued</w:t>
      </w:r>
    </w:p>
    <w:p w14:paraId="6DB661AC" w14:textId="77777777" w:rsidR="00430BCD" w:rsidRDefault="00430BCD" w:rsidP="00430BCD">
      <w:pPr>
        <w:ind w:left="720" w:hanging="720"/>
        <w:contextualSpacing/>
      </w:pPr>
      <w:r>
        <w:tab/>
      </w:r>
      <w:r>
        <w:rPr>
          <w:b/>
        </w:rPr>
        <w:t xml:space="preserve">Alexander, </w:t>
      </w:r>
      <w:r>
        <w:t>“Reckoning with Violence”</w:t>
      </w:r>
    </w:p>
    <w:p w14:paraId="08CDEF76" w14:textId="77777777" w:rsidR="00430BCD" w:rsidRDefault="00430BCD" w:rsidP="00430BCD"/>
    <w:p w14:paraId="5F682B9A" w14:textId="77777777" w:rsidR="00430BCD" w:rsidRDefault="00430BCD" w:rsidP="00430BCD">
      <w:pPr>
        <w:rPr>
          <w:b/>
        </w:rPr>
      </w:pPr>
      <w:r>
        <w:t>12/5</w:t>
      </w:r>
      <w:r>
        <w:tab/>
      </w:r>
      <w:r>
        <w:rPr>
          <w:b/>
        </w:rPr>
        <w:t>RJ Research Project</w:t>
      </w:r>
    </w:p>
    <w:p w14:paraId="3A5D9374" w14:textId="77777777" w:rsidR="00430BCD" w:rsidRDefault="00430BCD" w:rsidP="00430BCD">
      <w:r>
        <w:rPr>
          <w:b/>
        </w:rPr>
        <w:tab/>
        <w:t>Essay 3 Due</w:t>
      </w:r>
    </w:p>
    <w:p w14:paraId="32EEA12F" w14:textId="77777777" w:rsidR="00430BCD" w:rsidRDefault="00430BCD" w:rsidP="00430BCD">
      <w:pPr>
        <w:ind w:left="720" w:hanging="720"/>
        <w:contextualSpacing/>
        <w:rPr>
          <w:bCs/>
        </w:rPr>
      </w:pPr>
      <w:r>
        <w:t>12/7</w:t>
      </w:r>
      <w:r>
        <w:rPr>
          <w:b/>
        </w:rPr>
        <w:t xml:space="preserve"> </w:t>
      </w:r>
      <w:r>
        <w:rPr>
          <w:b/>
        </w:rPr>
        <w:tab/>
        <w:t xml:space="preserve">Allen et al., </w:t>
      </w:r>
      <w:r>
        <w:rPr>
          <w:bCs/>
        </w:rPr>
        <w:t>“Neuro-Interventions as Punishment”</w:t>
      </w:r>
    </w:p>
    <w:p w14:paraId="07AA4BF7" w14:textId="77777777" w:rsidR="00430BCD" w:rsidRDefault="00430BCD" w:rsidP="00430BCD">
      <w:pPr>
        <w:ind w:left="720"/>
        <w:contextualSpacing/>
      </w:pPr>
      <w:r>
        <w:rPr>
          <w:b/>
        </w:rPr>
        <w:t>RJ Research Project Due, Presentations</w:t>
      </w:r>
    </w:p>
    <w:p w14:paraId="2B30E593" w14:textId="77777777" w:rsidR="00430BCD" w:rsidRDefault="00430BCD" w:rsidP="00430BCD"/>
    <w:p w14:paraId="0DE3FDA4" w14:textId="77777777" w:rsidR="00430BCD" w:rsidRDefault="00430BCD" w:rsidP="00430BCD">
      <w:r>
        <w:t>Finals</w:t>
      </w:r>
    </w:p>
    <w:p w14:paraId="7E8629C2" w14:textId="77777777" w:rsidR="00430BCD" w:rsidRDefault="00430BCD" w:rsidP="00430BCD"/>
    <w:p w14:paraId="7BFCE59E" w14:textId="77777777" w:rsidR="00430BCD" w:rsidRDefault="00430BCD" w:rsidP="00430BCD">
      <w:pPr>
        <w:widowControl w:val="0"/>
        <w:kinsoku w:val="0"/>
        <w:overflowPunct w:val="0"/>
        <w:autoSpaceDE w:val="0"/>
        <w:autoSpaceDN w:val="0"/>
        <w:adjustRightInd w:val="0"/>
        <w:spacing w:line="240" w:lineRule="auto"/>
        <w:ind w:left="741" w:right="641"/>
        <w:jc w:val="center"/>
        <w:rPr>
          <w:rFonts w:ascii="Arial" w:eastAsiaTheme="minorEastAsia" w:hAnsi="Arial"/>
          <w:b/>
          <w:bCs/>
          <w:sz w:val="36"/>
          <w:szCs w:val="36"/>
        </w:rPr>
      </w:pPr>
    </w:p>
    <w:p w14:paraId="3001DF34" w14:textId="77777777" w:rsidR="00430BCD" w:rsidRDefault="00430BCD" w:rsidP="00430BCD">
      <w:pPr>
        <w:widowControl w:val="0"/>
        <w:kinsoku w:val="0"/>
        <w:overflowPunct w:val="0"/>
        <w:autoSpaceDE w:val="0"/>
        <w:autoSpaceDN w:val="0"/>
        <w:adjustRightInd w:val="0"/>
        <w:spacing w:line="240" w:lineRule="auto"/>
        <w:ind w:left="741" w:right="641"/>
        <w:jc w:val="center"/>
        <w:rPr>
          <w:rFonts w:eastAsiaTheme="minorEastAsia"/>
          <w:b/>
          <w:bCs/>
          <w:spacing w:val="-4"/>
          <w:sz w:val="36"/>
          <w:szCs w:val="36"/>
        </w:rPr>
      </w:pPr>
      <w:r>
        <w:rPr>
          <w:rFonts w:eastAsiaTheme="minorEastAsia"/>
          <w:b/>
          <w:bCs/>
          <w:sz w:val="36"/>
          <w:szCs w:val="36"/>
        </w:rPr>
        <w:t>PHIL</w:t>
      </w:r>
      <w:r>
        <w:rPr>
          <w:rFonts w:eastAsiaTheme="minorEastAsia"/>
          <w:b/>
          <w:bCs/>
          <w:spacing w:val="-14"/>
          <w:sz w:val="36"/>
          <w:szCs w:val="36"/>
        </w:rPr>
        <w:t xml:space="preserve"> </w:t>
      </w:r>
      <w:r>
        <w:rPr>
          <w:rFonts w:eastAsiaTheme="minorEastAsia"/>
          <w:b/>
          <w:bCs/>
          <w:sz w:val="36"/>
          <w:szCs w:val="36"/>
        </w:rPr>
        <w:t>377-001</w:t>
      </w:r>
      <w:r>
        <w:rPr>
          <w:rFonts w:eastAsiaTheme="minorEastAsia"/>
          <w:b/>
          <w:bCs/>
          <w:spacing w:val="-14"/>
          <w:sz w:val="36"/>
          <w:szCs w:val="36"/>
        </w:rPr>
        <w:t xml:space="preserve"> </w:t>
      </w:r>
      <w:r>
        <w:rPr>
          <w:rFonts w:eastAsiaTheme="minorEastAsia"/>
          <w:b/>
          <w:bCs/>
          <w:sz w:val="36"/>
          <w:szCs w:val="36"/>
        </w:rPr>
        <w:t>(1970);</w:t>
      </w:r>
      <w:r>
        <w:rPr>
          <w:rFonts w:eastAsiaTheme="minorEastAsia"/>
          <w:b/>
          <w:bCs/>
          <w:spacing w:val="-14"/>
          <w:sz w:val="36"/>
          <w:szCs w:val="36"/>
        </w:rPr>
        <w:t xml:space="preserve"> </w:t>
      </w:r>
      <w:r>
        <w:rPr>
          <w:rFonts w:eastAsiaTheme="minorEastAsia"/>
          <w:b/>
          <w:bCs/>
          <w:sz w:val="36"/>
          <w:szCs w:val="36"/>
        </w:rPr>
        <w:t>CCJS</w:t>
      </w:r>
      <w:r>
        <w:rPr>
          <w:rFonts w:eastAsiaTheme="minorEastAsia"/>
          <w:b/>
          <w:bCs/>
          <w:spacing w:val="-14"/>
          <w:sz w:val="36"/>
          <w:szCs w:val="36"/>
        </w:rPr>
        <w:t xml:space="preserve"> </w:t>
      </w:r>
      <w:r>
        <w:rPr>
          <w:rFonts w:eastAsiaTheme="minorEastAsia"/>
          <w:b/>
          <w:bCs/>
          <w:sz w:val="36"/>
          <w:szCs w:val="36"/>
        </w:rPr>
        <w:t>377-001(1300);</w:t>
      </w:r>
      <w:r>
        <w:rPr>
          <w:rFonts w:eastAsiaTheme="minorEastAsia"/>
          <w:b/>
          <w:bCs/>
          <w:spacing w:val="-14"/>
          <w:sz w:val="36"/>
          <w:szCs w:val="36"/>
        </w:rPr>
        <w:t xml:space="preserve"> </w:t>
      </w:r>
      <w:r>
        <w:rPr>
          <w:rFonts w:eastAsiaTheme="minorEastAsia"/>
          <w:b/>
          <w:bCs/>
          <w:spacing w:val="-4"/>
          <w:sz w:val="36"/>
          <w:szCs w:val="36"/>
        </w:rPr>
        <w:t>POLS</w:t>
      </w:r>
    </w:p>
    <w:p w14:paraId="52DC8AA8" w14:textId="77777777" w:rsidR="00430BCD" w:rsidRDefault="00430BCD" w:rsidP="00430BCD">
      <w:pPr>
        <w:widowControl w:val="0"/>
        <w:kinsoku w:val="0"/>
        <w:overflowPunct w:val="0"/>
        <w:autoSpaceDE w:val="0"/>
        <w:autoSpaceDN w:val="0"/>
        <w:adjustRightInd w:val="0"/>
        <w:spacing w:before="46" w:line="240" w:lineRule="auto"/>
        <w:ind w:left="641" w:right="641"/>
        <w:jc w:val="center"/>
        <w:rPr>
          <w:rFonts w:eastAsiaTheme="minorEastAsia"/>
          <w:b/>
          <w:bCs/>
          <w:spacing w:val="-2"/>
          <w:sz w:val="36"/>
          <w:szCs w:val="36"/>
        </w:rPr>
      </w:pPr>
      <w:r>
        <w:rPr>
          <w:rFonts w:eastAsiaTheme="minorEastAsia"/>
          <w:b/>
          <w:bCs/>
          <w:spacing w:val="-2"/>
          <w:sz w:val="36"/>
          <w:szCs w:val="36"/>
        </w:rPr>
        <w:t>377-001(1299)</w:t>
      </w:r>
    </w:p>
    <w:p w14:paraId="71C034C8"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44"/>
          <w:szCs w:val="44"/>
        </w:rPr>
      </w:pPr>
    </w:p>
    <w:p w14:paraId="75B5D01E" w14:textId="77777777" w:rsidR="00430BCD" w:rsidRDefault="00430BCD" w:rsidP="00430BCD">
      <w:pPr>
        <w:widowControl w:val="0"/>
        <w:kinsoku w:val="0"/>
        <w:overflowPunct w:val="0"/>
        <w:autoSpaceDE w:val="0"/>
        <w:autoSpaceDN w:val="0"/>
        <w:adjustRightInd w:val="0"/>
        <w:spacing w:line="240" w:lineRule="auto"/>
        <w:ind w:left="641" w:right="641"/>
        <w:jc w:val="center"/>
        <w:rPr>
          <w:rFonts w:eastAsiaTheme="minorEastAsia"/>
          <w:b/>
          <w:bCs/>
          <w:sz w:val="36"/>
          <w:szCs w:val="36"/>
        </w:rPr>
      </w:pPr>
      <w:r>
        <w:rPr>
          <w:rFonts w:eastAsiaTheme="minorEastAsia"/>
          <w:b/>
          <w:bCs/>
          <w:sz w:val="36"/>
          <w:szCs w:val="36"/>
          <w:u w:val="single"/>
        </w:rPr>
        <w:t>LEGAL</w:t>
      </w:r>
      <w:r>
        <w:rPr>
          <w:rFonts w:eastAsiaTheme="minorEastAsia"/>
          <w:b/>
          <w:bCs/>
          <w:spacing w:val="-21"/>
          <w:sz w:val="36"/>
          <w:szCs w:val="36"/>
          <w:u w:val="single"/>
        </w:rPr>
        <w:t xml:space="preserve"> </w:t>
      </w:r>
      <w:r>
        <w:rPr>
          <w:rFonts w:eastAsiaTheme="minorEastAsia"/>
          <w:b/>
          <w:bCs/>
          <w:sz w:val="36"/>
          <w:szCs w:val="36"/>
          <w:u w:val="single"/>
        </w:rPr>
        <w:t>REASONING</w:t>
      </w:r>
      <w:r>
        <w:rPr>
          <w:rFonts w:eastAsiaTheme="minorEastAsia"/>
          <w:b/>
          <w:bCs/>
          <w:spacing w:val="-20"/>
          <w:sz w:val="36"/>
          <w:szCs w:val="36"/>
          <w:u w:val="single"/>
        </w:rPr>
        <w:t xml:space="preserve"> </w:t>
      </w:r>
      <w:r>
        <w:rPr>
          <w:rFonts w:eastAsiaTheme="minorEastAsia"/>
          <w:b/>
          <w:bCs/>
          <w:sz w:val="36"/>
          <w:szCs w:val="36"/>
          <w:u w:val="single"/>
        </w:rPr>
        <w:t>AND</w:t>
      </w:r>
      <w:r>
        <w:rPr>
          <w:rFonts w:eastAsiaTheme="minorEastAsia"/>
          <w:b/>
          <w:bCs/>
          <w:spacing w:val="-21"/>
          <w:sz w:val="36"/>
          <w:szCs w:val="36"/>
          <w:u w:val="single"/>
        </w:rPr>
        <w:t xml:space="preserve"> </w:t>
      </w:r>
      <w:r>
        <w:rPr>
          <w:rFonts w:eastAsiaTheme="minorEastAsia"/>
          <w:b/>
          <w:bCs/>
          <w:sz w:val="36"/>
          <w:szCs w:val="36"/>
          <w:u w:val="single"/>
        </w:rPr>
        <w:t>THE</w:t>
      </w:r>
      <w:r>
        <w:rPr>
          <w:rFonts w:eastAsiaTheme="minorEastAsia"/>
          <w:b/>
          <w:bCs/>
          <w:spacing w:val="-20"/>
          <w:sz w:val="36"/>
          <w:szCs w:val="36"/>
          <w:u w:val="single"/>
        </w:rPr>
        <w:t xml:space="preserve"> </w:t>
      </w:r>
      <w:r>
        <w:rPr>
          <w:rFonts w:eastAsiaTheme="minorEastAsia"/>
          <w:b/>
          <w:bCs/>
          <w:spacing w:val="-4"/>
          <w:sz w:val="36"/>
          <w:szCs w:val="36"/>
          <w:u w:val="single"/>
        </w:rPr>
        <w:t>LSAT</w:t>
      </w:r>
    </w:p>
    <w:p w14:paraId="5AFE0BA7" w14:textId="77777777" w:rsidR="00430BCD" w:rsidRDefault="00430BCD" w:rsidP="00430BCD">
      <w:pPr>
        <w:widowControl w:val="0"/>
        <w:kinsoku w:val="0"/>
        <w:overflowPunct w:val="0"/>
        <w:autoSpaceDE w:val="0"/>
        <w:autoSpaceDN w:val="0"/>
        <w:adjustRightInd w:val="0"/>
        <w:spacing w:before="242" w:line="240" w:lineRule="auto"/>
        <w:ind w:left="100"/>
        <w:rPr>
          <w:rFonts w:eastAsiaTheme="minorEastAsia"/>
          <w:spacing w:val="-2"/>
          <w:sz w:val="28"/>
          <w:szCs w:val="28"/>
        </w:rPr>
      </w:pPr>
      <w:r>
        <w:rPr>
          <w:rFonts w:eastAsiaTheme="minorEastAsia"/>
          <w:sz w:val="28"/>
          <w:szCs w:val="28"/>
        </w:rPr>
        <w:t>Department</w:t>
      </w:r>
      <w:r>
        <w:rPr>
          <w:rFonts w:eastAsiaTheme="minorEastAsia"/>
          <w:spacing w:val="1"/>
          <w:sz w:val="28"/>
          <w:szCs w:val="28"/>
        </w:rPr>
        <w:t xml:space="preserve"> </w:t>
      </w:r>
      <w:r>
        <w:rPr>
          <w:rFonts w:eastAsiaTheme="minorEastAsia"/>
          <w:sz w:val="28"/>
          <w:szCs w:val="28"/>
        </w:rPr>
        <w:t>Name:</w:t>
      </w:r>
      <w:r>
        <w:rPr>
          <w:rFonts w:eastAsiaTheme="minorEastAsia"/>
          <w:spacing w:val="43"/>
          <w:w w:val="150"/>
          <w:sz w:val="28"/>
          <w:szCs w:val="28"/>
        </w:rPr>
        <w:t xml:space="preserve"> </w:t>
      </w:r>
      <w:r>
        <w:rPr>
          <w:rFonts w:eastAsiaTheme="minorEastAsia"/>
          <w:sz w:val="28"/>
          <w:szCs w:val="28"/>
        </w:rPr>
        <w:t>Philosophy,</w:t>
      </w:r>
      <w:r>
        <w:rPr>
          <w:rFonts w:eastAsiaTheme="minorEastAsia"/>
          <w:spacing w:val="1"/>
          <w:sz w:val="28"/>
          <w:szCs w:val="28"/>
        </w:rPr>
        <w:t xml:space="preserve"> </w:t>
      </w:r>
      <w:r>
        <w:rPr>
          <w:rFonts w:eastAsiaTheme="minorEastAsia"/>
          <w:sz w:val="28"/>
          <w:szCs w:val="28"/>
        </w:rPr>
        <w:t>CCJS,</w:t>
      </w:r>
      <w:r>
        <w:rPr>
          <w:rFonts w:eastAsiaTheme="minorEastAsia"/>
          <w:spacing w:val="2"/>
          <w:sz w:val="28"/>
          <w:szCs w:val="28"/>
        </w:rPr>
        <w:t xml:space="preserve"> </w:t>
      </w:r>
      <w:r>
        <w:rPr>
          <w:rFonts w:eastAsiaTheme="minorEastAsia"/>
          <w:sz w:val="28"/>
          <w:szCs w:val="28"/>
        </w:rPr>
        <w:t>and</w:t>
      </w:r>
      <w:r>
        <w:rPr>
          <w:rFonts w:eastAsiaTheme="minorEastAsia"/>
          <w:spacing w:val="2"/>
          <w:sz w:val="28"/>
          <w:szCs w:val="28"/>
        </w:rPr>
        <w:t xml:space="preserve"> </w:t>
      </w:r>
      <w:r>
        <w:rPr>
          <w:rFonts w:eastAsiaTheme="minorEastAsia"/>
          <w:sz w:val="28"/>
          <w:szCs w:val="28"/>
        </w:rPr>
        <w:t>Political</w:t>
      </w:r>
      <w:r>
        <w:rPr>
          <w:rFonts w:eastAsiaTheme="minorEastAsia"/>
          <w:spacing w:val="1"/>
          <w:sz w:val="28"/>
          <w:szCs w:val="28"/>
        </w:rPr>
        <w:t xml:space="preserve"> </w:t>
      </w:r>
      <w:r>
        <w:rPr>
          <w:rFonts w:eastAsiaTheme="minorEastAsia"/>
          <w:spacing w:val="-2"/>
          <w:sz w:val="28"/>
          <w:szCs w:val="28"/>
        </w:rPr>
        <w:t>Science</w:t>
      </w:r>
    </w:p>
    <w:p w14:paraId="5F11F024"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27"/>
          <w:szCs w:val="27"/>
        </w:rPr>
      </w:pPr>
    </w:p>
    <w:p w14:paraId="4E367330" w14:textId="77777777" w:rsidR="00430BCD" w:rsidRDefault="00430BCD" w:rsidP="00430BCD">
      <w:pPr>
        <w:widowControl w:val="0"/>
        <w:kinsoku w:val="0"/>
        <w:overflowPunct w:val="0"/>
        <w:autoSpaceDE w:val="0"/>
        <w:autoSpaceDN w:val="0"/>
        <w:adjustRightInd w:val="0"/>
        <w:spacing w:line="240" w:lineRule="auto"/>
        <w:ind w:left="100" w:right="1075"/>
        <w:rPr>
          <w:rFonts w:eastAsiaTheme="minorEastAsia"/>
          <w:spacing w:val="-2"/>
          <w:sz w:val="28"/>
          <w:szCs w:val="28"/>
        </w:rPr>
      </w:pPr>
      <w:r>
        <w:rPr>
          <w:rFonts w:eastAsiaTheme="minorEastAsia"/>
          <w:sz w:val="28"/>
          <w:szCs w:val="28"/>
        </w:rPr>
        <w:t>Course</w:t>
      </w:r>
      <w:r>
        <w:rPr>
          <w:rFonts w:eastAsiaTheme="minorEastAsia"/>
          <w:spacing w:val="-16"/>
          <w:sz w:val="28"/>
          <w:szCs w:val="28"/>
        </w:rPr>
        <w:t xml:space="preserve"> </w:t>
      </w:r>
      <w:r>
        <w:rPr>
          <w:rFonts w:eastAsiaTheme="minorEastAsia"/>
          <w:sz w:val="28"/>
          <w:szCs w:val="28"/>
        </w:rPr>
        <w:t>Number:</w:t>
      </w:r>
      <w:r>
        <w:rPr>
          <w:rFonts w:eastAsiaTheme="minorEastAsia"/>
          <w:spacing w:val="40"/>
          <w:sz w:val="28"/>
          <w:szCs w:val="28"/>
        </w:rPr>
        <w:t xml:space="preserve"> </w:t>
      </w:r>
      <w:r>
        <w:rPr>
          <w:rFonts w:eastAsiaTheme="minorEastAsia"/>
          <w:sz w:val="28"/>
          <w:szCs w:val="28"/>
        </w:rPr>
        <w:t>PHIL</w:t>
      </w:r>
      <w:r>
        <w:rPr>
          <w:rFonts w:eastAsiaTheme="minorEastAsia"/>
          <w:spacing w:val="-16"/>
          <w:sz w:val="28"/>
          <w:szCs w:val="28"/>
        </w:rPr>
        <w:t xml:space="preserve"> </w:t>
      </w:r>
      <w:r>
        <w:rPr>
          <w:rFonts w:eastAsiaTheme="minorEastAsia"/>
          <w:sz w:val="28"/>
          <w:szCs w:val="28"/>
        </w:rPr>
        <w:t>377-001(1970);</w:t>
      </w:r>
      <w:r>
        <w:rPr>
          <w:rFonts w:eastAsiaTheme="minorEastAsia"/>
          <w:spacing w:val="-16"/>
          <w:sz w:val="28"/>
          <w:szCs w:val="28"/>
        </w:rPr>
        <w:t xml:space="preserve"> </w:t>
      </w:r>
      <w:r>
        <w:rPr>
          <w:rFonts w:eastAsiaTheme="minorEastAsia"/>
          <w:sz w:val="28"/>
          <w:szCs w:val="28"/>
        </w:rPr>
        <w:t>CCJS</w:t>
      </w:r>
      <w:r>
        <w:rPr>
          <w:rFonts w:eastAsiaTheme="minorEastAsia"/>
          <w:spacing w:val="-16"/>
          <w:sz w:val="28"/>
          <w:szCs w:val="28"/>
        </w:rPr>
        <w:t xml:space="preserve"> </w:t>
      </w:r>
      <w:r>
        <w:rPr>
          <w:rFonts w:eastAsiaTheme="minorEastAsia"/>
          <w:sz w:val="28"/>
          <w:szCs w:val="28"/>
        </w:rPr>
        <w:t>377-001(1300);</w:t>
      </w:r>
      <w:r>
        <w:rPr>
          <w:rFonts w:eastAsiaTheme="minorEastAsia"/>
          <w:spacing w:val="-16"/>
          <w:sz w:val="28"/>
          <w:szCs w:val="28"/>
        </w:rPr>
        <w:t xml:space="preserve"> </w:t>
      </w:r>
      <w:r>
        <w:rPr>
          <w:rFonts w:eastAsiaTheme="minorEastAsia"/>
          <w:sz w:val="28"/>
          <w:szCs w:val="28"/>
        </w:rPr>
        <w:t xml:space="preserve">POLS </w:t>
      </w:r>
      <w:r>
        <w:rPr>
          <w:rFonts w:eastAsiaTheme="minorEastAsia"/>
          <w:spacing w:val="-2"/>
          <w:sz w:val="28"/>
          <w:szCs w:val="28"/>
        </w:rPr>
        <w:t>377-001(1299)</w:t>
      </w:r>
    </w:p>
    <w:p w14:paraId="19EDD7AD"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27"/>
          <w:szCs w:val="27"/>
        </w:rPr>
      </w:pPr>
    </w:p>
    <w:p w14:paraId="5477B627" w14:textId="77777777" w:rsidR="00430BCD" w:rsidRDefault="00430BCD" w:rsidP="00430BCD">
      <w:pPr>
        <w:widowControl w:val="0"/>
        <w:kinsoku w:val="0"/>
        <w:overflowPunct w:val="0"/>
        <w:autoSpaceDE w:val="0"/>
        <w:autoSpaceDN w:val="0"/>
        <w:adjustRightInd w:val="0"/>
        <w:spacing w:before="1" w:line="475" w:lineRule="auto"/>
        <w:ind w:left="100" w:right="3237"/>
        <w:rPr>
          <w:rFonts w:eastAsiaTheme="minorEastAsia"/>
          <w:sz w:val="28"/>
          <w:szCs w:val="28"/>
        </w:rPr>
      </w:pPr>
      <w:r>
        <w:rPr>
          <w:rFonts w:eastAsiaTheme="minorEastAsia"/>
          <w:sz w:val="28"/>
          <w:szCs w:val="28"/>
        </w:rPr>
        <w:t>Course</w:t>
      </w:r>
      <w:r>
        <w:rPr>
          <w:rFonts w:eastAsiaTheme="minorEastAsia"/>
          <w:spacing w:val="-14"/>
          <w:sz w:val="28"/>
          <w:szCs w:val="28"/>
        </w:rPr>
        <w:t xml:space="preserve"> </w:t>
      </w:r>
      <w:r>
        <w:rPr>
          <w:rFonts w:eastAsiaTheme="minorEastAsia"/>
          <w:sz w:val="28"/>
          <w:szCs w:val="28"/>
        </w:rPr>
        <w:t>Title:</w:t>
      </w:r>
      <w:r>
        <w:rPr>
          <w:rFonts w:eastAsiaTheme="minorEastAsia"/>
          <w:spacing w:val="40"/>
          <w:sz w:val="28"/>
          <w:szCs w:val="28"/>
        </w:rPr>
        <w:t xml:space="preserve"> </w:t>
      </w:r>
      <w:r>
        <w:rPr>
          <w:rFonts w:eastAsiaTheme="minorEastAsia"/>
          <w:sz w:val="28"/>
          <w:szCs w:val="28"/>
        </w:rPr>
        <w:t>Legal</w:t>
      </w:r>
      <w:r>
        <w:rPr>
          <w:rFonts w:eastAsiaTheme="minorEastAsia"/>
          <w:spacing w:val="-14"/>
          <w:sz w:val="28"/>
          <w:szCs w:val="28"/>
        </w:rPr>
        <w:t xml:space="preserve"> </w:t>
      </w:r>
      <w:r>
        <w:rPr>
          <w:rFonts w:eastAsiaTheme="minorEastAsia"/>
          <w:sz w:val="28"/>
          <w:szCs w:val="28"/>
        </w:rPr>
        <w:t>Reasoning</w:t>
      </w:r>
      <w:r>
        <w:rPr>
          <w:rFonts w:eastAsiaTheme="minorEastAsia"/>
          <w:spacing w:val="-14"/>
          <w:sz w:val="28"/>
          <w:szCs w:val="28"/>
        </w:rPr>
        <w:t xml:space="preserve"> </w:t>
      </w:r>
      <w:r>
        <w:rPr>
          <w:rFonts w:eastAsiaTheme="minorEastAsia"/>
          <w:sz w:val="28"/>
          <w:szCs w:val="28"/>
        </w:rPr>
        <w:t>and</w:t>
      </w:r>
      <w:r>
        <w:rPr>
          <w:rFonts w:eastAsiaTheme="minorEastAsia"/>
          <w:spacing w:val="-14"/>
          <w:sz w:val="28"/>
          <w:szCs w:val="28"/>
        </w:rPr>
        <w:t xml:space="preserve"> </w:t>
      </w:r>
      <w:r>
        <w:rPr>
          <w:rFonts w:eastAsiaTheme="minorEastAsia"/>
          <w:sz w:val="28"/>
          <w:szCs w:val="28"/>
        </w:rPr>
        <w:t>the</w:t>
      </w:r>
      <w:r>
        <w:rPr>
          <w:rFonts w:eastAsiaTheme="minorEastAsia"/>
          <w:spacing w:val="-14"/>
          <w:sz w:val="28"/>
          <w:szCs w:val="28"/>
        </w:rPr>
        <w:t xml:space="preserve"> </w:t>
      </w:r>
      <w:r>
        <w:rPr>
          <w:rFonts w:eastAsiaTheme="minorEastAsia"/>
          <w:sz w:val="28"/>
          <w:szCs w:val="28"/>
        </w:rPr>
        <w:t>LSAT Units:</w:t>
      </w:r>
      <w:r>
        <w:rPr>
          <w:rFonts w:eastAsiaTheme="minorEastAsia"/>
          <w:spacing w:val="40"/>
          <w:sz w:val="28"/>
          <w:szCs w:val="28"/>
        </w:rPr>
        <w:t xml:space="preserve"> </w:t>
      </w:r>
      <w:r>
        <w:rPr>
          <w:rFonts w:eastAsiaTheme="minorEastAsia"/>
          <w:sz w:val="28"/>
          <w:szCs w:val="28"/>
        </w:rPr>
        <w:t>Four</w:t>
      </w:r>
    </w:p>
    <w:p w14:paraId="0F93D9C0" w14:textId="77777777" w:rsidR="00430BCD" w:rsidRDefault="00430BCD" w:rsidP="00430BCD">
      <w:pPr>
        <w:widowControl w:val="0"/>
        <w:kinsoku w:val="0"/>
        <w:overflowPunct w:val="0"/>
        <w:autoSpaceDE w:val="0"/>
        <w:autoSpaceDN w:val="0"/>
        <w:adjustRightInd w:val="0"/>
        <w:spacing w:line="321" w:lineRule="exact"/>
        <w:ind w:left="100"/>
        <w:rPr>
          <w:rFonts w:eastAsiaTheme="minorEastAsia"/>
          <w:spacing w:val="-4"/>
          <w:sz w:val="28"/>
          <w:szCs w:val="28"/>
        </w:rPr>
      </w:pPr>
      <w:r>
        <w:rPr>
          <w:rFonts w:eastAsiaTheme="minorEastAsia"/>
          <w:sz w:val="28"/>
          <w:szCs w:val="28"/>
        </w:rPr>
        <w:t>Semester</w:t>
      </w:r>
      <w:r>
        <w:rPr>
          <w:rFonts w:eastAsiaTheme="minorEastAsia"/>
          <w:spacing w:val="-9"/>
          <w:sz w:val="28"/>
          <w:szCs w:val="28"/>
        </w:rPr>
        <w:t xml:space="preserve"> </w:t>
      </w:r>
      <w:r>
        <w:rPr>
          <w:rFonts w:eastAsiaTheme="minorEastAsia"/>
          <w:sz w:val="28"/>
          <w:szCs w:val="28"/>
        </w:rPr>
        <w:t>Oﬀered:</w:t>
      </w:r>
      <w:r>
        <w:rPr>
          <w:rFonts w:eastAsiaTheme="minorEastAsia"/>
          <w:spacing w:val="61"/>
          <w:sz w:val="28"/>
          <w:szCs w:val="28"/>
        </w:rPr>
        <w:t xml:space="preserve"> </w:t>
      </w:r>
      <w:r>
        <w:rPr>
          <w:rFonts w:eastAsiaTheme="minorEastAsia"/>
          <w:sz w:val="28"/>
          <w:szCs w:val="28"/>
        </w:rPr>
        <w:t>Fall</w:t>
      </w:r>
      <w:r>
        <w:rPr>
          <w:rFonts w:eastAsiaTheme="minorEastAsia"/>
          <w:spacing w:val="-9"/>
          <w:sz w:val="28"/>
          <w:szCs w:val="28"/>
        </w:rPr>
        <w:t xml:space="preserve"> </w:t>
      </w:r>
      <w:r>
        <w:rPr>
          <w:rFonts w:eastAsiaTheme="minorEastAsia"/>
          <w:spacing w:val="-4"/>
          <w:sz w:val="28"/>
          <w:szCs w:val="28"/>
        </w:rPr>
        <w:t>2022</w:t>
      </w:r>
    </w:p>
    <w:p w14:paraId="36155D96"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6CB41E3A" w14:textId="77777777" w:rsidR="00430BCD" w:rsidRDefault="00430BCD" w:rsidP="00430BCD">
      <w:pPr>
        <w:widowControl w:val="0"/>
        <w:kinsoku w:val="0"/>
        <w:overflowPunct w:val="0"/>
        <w:autoSpaceDE w:val="0"/>
        <w:autoSpaceDN w:val="0"/>
        <w:adjustRightInd w:val="0"/>
        <w:spacing w:line="475" w:lineRule="auto"/>
        <w:ind w:left="100" w:right="2667"/>
        <w:rPr>
          <w:rFonts w:eastAsiaTheme="minorEastAsia"/>
          <w:sz w:val="28"/>
          <w:szCs w:val="28"/>
        </w:rPr>
      </w:pPr>
      <w:r>
        <w:rPr>
          <w:rFonts w:eastAsiaTheme="minorEastAsia"/>
          <w:sz w:val="28"/>
          <w:szCs w:val="28"/>
        </w:rPr>
        <w:t>Course</w:t>
      </w:r>
      <w:r>
        <w:rPr>
          <w:rFonts w:eastAsiaTheme="minorEastAsia"/>
          <w:spacing w:val="-5"/>
          <w:sz w:val="28"/>
          <w:szCs w:val="28"/>
        </w:rPr>
        <w:t xml:space="preserve"> </w:t>
      </w:r>
      <w:r>
        <w:rPr>
          <w:rFonts w:eastAsiaTheme="minorEastAsia"/>
          <w:sz w:val="28"/>
          <w:szCs w:val="28"/>
        </w:rPr>
        <w:t>Meeting</w:t>
      </w:r>
      <w:r>
        <w:rPr>
          <w:rFonts w:eastAsiaTheme="minorEastAsia"/>
          <w:spacing w:val="-5"/>
          <w:sz w:val="28"/>
          <w:szCs w:val="28"/>
        </w:rPr>
        <w:t xml:space="preserve"> </w:t>
      </w:r>
      <w:r>
        <w:rPr>
          <w:rFonts w:eastAsiaTheme="minorEastAsia"/>
          <w:sz w:val="28"/>
          <w:szCs w:val="28"/>
        </w:rPr>
        <w:t>Days:</w:t>
      </w:r>
      <w:r>
        <w:rPr>
          <w:rFonts w:eastAsiaTheme="minorEastAsia"/>
          <w:spacing w:val="40"/>
          <w:sz w:val="28"/>
          <w:szCs w:val="28"/>
        </w:rPr>
        <w:t xml:space="preserve"> </w:t>
      </w:r>
      <w:r>
        <w:rPr>
          <w:rFonts w:eastAsiaTheme="minorEastAsia"/>
          <w:sz w:val="28"/>
          <w:szCs w:val="28"/>
        </w:rPr>
        <w:t>Mondays</w:t>
      </w:r>
      <w:r>
        <w:rPr>
          <w:rFonts w:eastAsiaTheme="minorEastAsia"/>
          <w:spacing w:val="-5"/>
          <w:sz w:val="28"/>
          <w:szCs w:val="28"/>
        </w:rPr>
        <w:t xml:space="preserve"> </w:t>
      </w:r>
      <w:r>
        <w:rPr>
          <w:rFonts w:eastAsiaTheme="minorEastAsia"/>
          <w:sz w:val="28"/>
          <w:szCs w:val="28"/>
        </w:rPr>
        <w:t>and</w:t>
      </w:r>
      <w:r>
        <w:rPr>
          <w:rFonts w:eastAsiaTheme="minorEastAsia"/>
          <w:spacing w:val="-5"/>
          <w:sz w:val="28"/>
          <w:szCs w:val="28"/>
        </w:rPr>
        <w:t xml:space="preserve"> </w:t>
      </w:r>
      <w:r>
        <w:rPr>
          <w:rFonts w:eastAsiaTheme="minorEastAsia"/>
          <w:sz w:val="28"/>
          <w:szCs w:val="28"/>
        </w:rPr>
        <w:t>Wednesdays Course Meeting Time:</w:t>
      </w:r>
      <w:r>
        <w:rPr>
          <w:rFonts w:eastAsiaTheme="minorEastAsia"/>
          <w:spacing w:val="80"/>
          <w:sz w:val="28"/>
          <w:szCs w:val="28"/>
        </w:rPr>
        <w:t xml:space="preserve"> </w:t>
      </w:r>
      <w:r>
        <w:rPr>
          <w:rFonts w:eastAsiaTheme="minorEastAsia"/>
          <w:sz w:val="28"/>
          <w:szCs w:val="28"/>
        </w:rPr>
        <w:t>3:00 pm to 4:50 pm</w:t>
      </w:r>
    </w:p>
    <w:p w14:paraId="54F895FF" w14:textId="77777777" w:rsidR="00430BCD" w:rsidRDefault="00430BCD" w:rsidP="00430BCD">
      <w:pPr>
        <w:widowControl w:val="0"/>
        <w:kinsoku w:val="0"/>
        <w:overflowPunct w:val="0"/>
        <w:autoSpaceDE w:val="0"/>
        <w:autoSpaceDN w:val="0"/>
        <w:adjustRightInd w:val="0"/>
        <w:spacing w:line="321" w:lineRule="exact"/>
        <w:ind w:left="100"/>
        <w:rPr>
          <w:rFonts w:eastAsiaTheme="minorEastAsia"/>
          <w:spacing w:val="-4"/>
          <w:sz w:val="28"/>
          <w:szCs w:val="28"/>
        </w:rPr>
      </w:pPr>
      <w:r>
        <w:rPr>
          <w:rFonts w:eastAsiaTheme="minorEastAsia"/>
          <w:sz w:val="28"/>
          <w:szCs w:val="28"/>
        </w:rPr>
        <w:t>Dates:</w:t>
      </w:r>
      <w:r>
        <w:rPr>
          <w:rFonts w:eastAsiaTheme="minorEastAsia"/>
          <w:spacing w:val="43"/>
          <w:w w:val="150"/>
          <w:sz w:val="28"/>
          <w:szCs w:val="28"/>
        </w:rPr>
        <w:t xml:space="preserve"> </w:t>
      </w:r>
      <w:r>
        <w:rPr>
          <w:rFonts w:eastAsiaTheme="minorEastAsia"/>
          <w:sz w:val="28"/>
          <w:szCs w:val="28"/>
        </w:rPr>
        <w:t>August</w:t>
      </w:r>
      <w:r>
        <w:rPr>
          <w:rFonts w:eastAsiaTheme="minorEastAsia"/>
          <w:spacing w:val="2"/>
          <w:sz w:val="28"/>
          <w:szCs w:val="28"/>
        </w:rPr>
        <w:t xml:space="preserve"> </w:t>
      </w:r>
      <w:r>
        <w:rPr>
          <w:rFonts w:eastAsiaTheme="minorEastAsia"/>
          <w:sz w:val="28"/>
          <w:szCs w:val="28"/>
        </w:rPr>
        <w:t>22,</w:t>
      </w:r>
      <w:r>
        <w:rPr>
          <w:rFonts w:eastAsiaTheme="minorEastAsia"/>
          <w:spacing w:val="2"/>
          <w:sz w:val="28"/>
          <w:szCs w:val="28"/>
        </w:rPr>
        <w:t xml:space="preserve"> </w:t>
      </w:r>
      <w:r>
        <w:rPr>
          <w:rFonts w:eastAsiaTheme="minorEastAsia"/>
          <w:sz w:val="28"/>
          <w:szCs w:val="28"/>
        </w:rPr>
        <w:t>2022-</w:t>
      </w:r>
      <w:r>
        <w:rPr>
          <w:rFonts w:eastAsiaTheme="minorEastAsia"/>
          <w:spacing w:val="2"/>
          <w:sz w:val="28"/>
          <w:szCs w:val="28"/>
        </w:rPr>
        <w:t xml:space="preserve"> </w:t>
      </w:r>
      <w:r>
        <w:rPr>
          <w:rFonts w:eastAsiaTheme="minorEastAsia"/>
          <w:sz w:val="28"/>
          <w:szCs w:val="28"/>
        </w:rPr>
        <w:t>December</w:t>
      </w:r>
      <w:r>
        <w:rPr>
          <w:rFonts w:eastAsiaTheme="minorEastAsia"/>
          <w:spacing w:val="2"/>
          <w:sz w:val="28"/>
          <w:szCs w:val="28"/>
        </w:rPr>
        <w:t xml:space="preserve"> </w:t>
      </w:r>
      <w:r>
        <w:rPr>
          <w:rFonts w:eastAsiaTheme="minorEastAsia"/>
          <w:sz w:val="28"/>
          <w:szCs w:val="28"/>
        </w:rPr>
        <w:t>9,</w:t>
      </w:r>
      <w:r>
        <w:rPr>
          <w:rFonts w:eastAsiaTheme="minorEastAsia"/>
          <w:spacing w:val="2"/>
          <w:sz w:val="28"/>
          <w:szCs w:val="28"/>
        </w:rPr>
        <w:t xml:space="preserve"> </w:t>
      </w:r>
      <w:r>
        <w:rPr>
          <w:rFonts w:eastAsiaTheme="minorEastAsia"/>
          <w:spacing w:val="-4"/>
          <w:sz w:val="28"/>
          <w:szCs w:val="28"/>
        </w:rPr>
        <w:t>2022</w:t>
      </w:r>
    </w:p>
    <w:p w14:paraId="5F9F4C73"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7D44B86E" w14:textId="77777777" w:rsidR="00430BCD" w:rsidRDefault="00430BCD" w:rsidP="00430BCD">
      <w:pPr>
        <w:widowControl w:val="0"/>
        <w:tabs>
          <w:tab w:val="left" w:pos="3175"/>
        </w:tabs>
        <w:kinsoku w:val="0"/>
        <w:overflowPunct w:val="0"/>
        <w:autoSpaceDE w:val="0"/>
        <w:autoSpaceDN w:val="0"/>
        <w:adjustRightInd w:val="0"/>
        <w:spacing w:before="1" w:line="240" w:lineRule="auto"/>
        <w:ind w:left="100"/>
        <w:rPr>
          <w:rFonts w:eastAsiaTheme="minorEastAsia"/>
          <w:sz w:val="28"/>
          <w:szCs w:val="28"/>
        </w:rPr>
      </w:pPr>
      <w:r>
        <w:rPr>
          <w:rFonts w:eastAsiaTheme="minorEastAsia"/>
          <w:sz w:val="28"/>
          <w:szCs w:val="28"/>
        </w:rPr>
        <w:t xml:space="preserve">Course Meeting </w:t>
      </w:r>
      <w:r>
        <w:rPr>
          <w:rFonts w:eastAsiaTheme="minorEastAsia"/>
          <w:spacing w:val="-2"/>
          <w:sz w:val="28"/>
          <w:szCs w:val="28"/>
        </w:rPr>
        <w:t>Place:</w:t>
      </w:r>
      <w:r>
        <w:rPr>
          <w:rFonts w:eastAsiaTheme="minorEastAsia"/>
          <w:sz w:val="28"/>
          <w:szCs w:val="28"/>
        </w:rPr>
        <w:tab/>
      </w:r>
      <w:r>
        <w:rPr>
          <w:rFonts w:eastAsiaTheme="minorEastAsia"/>
          <w:sz w:val="28"/>
          <w:szCs w:val="28"/>
          <w:u w:val="single"/>
        </w:rPr>
        <w:t>Synchronous</w:t>
      </w:r>
      <w:r>
        <w:rPr>
          <w:rFonts w:eastAsiaTheme="minorEastAsia"/>
          <w:spacing w:val="-13"/>
          <w:sz w:val="28"/>
          <w:szCs w:val="28"/>
          <w:u w:val="single"/>
        </w:rPr>
        <w:t xml:space="preserve"> </w:t>
      </w:r>
      <w:r>
        <w:rPr>
          <w:rFonts w:eastAsiaTheme="minorEastAsia"/>
          <w:sz w:val="28"/>
          <w:szCs w:val="28"/>
          <w:u w:val="single"/>
        </w:rPr>
        <w:t>Online</w:t>
      </w:r>
      <w:r>
        <w:rPr>
          <w:rFonts w:eastAsiaTheme="minorEastAsia"/>
          <w:spacing w:val="-12"/>
          <w:sz w:val="28"/>
          <w:szCs w:val="28"/>
          <w:u w:val="single"/>
        </w:rPr>
        <w:t xml:space="preserve"> </w:t>
      </w:r>
      <w:r>
        <w:rPr>
          <w:rFonts w:eastAsiaTheme="minorEastAsia"/>
          <w:sz w:val="28"/>
          <w:szCs w:val="28"/>
          <w:u w:val="single"/>
        </w:rPr>
        <w:t>Course</w:t>
      </w:r>
      <w:r>
        <w:rPr>
          <w:rFonts w:eastAsiaTheme="minorEastAsia"/>
          <w:spacing w:val="-12"/>
          <w:sz w:val="28"/>
          <w:szCs w:val="28"/>
          <w:u w:val="single"/>
        </w:rPr>
        <w:t xml:space="preserve"> </w:t>
      </w:r>
      <w:r>
        <w:rPr>
          <w:rFonts w:eastAsiaTheme="minorEastAsia"/>
          <w:sz w:val="28"/>
          <w:szCs w:val="28"/>
          <w:u w:val="single"/>
        </w:rPr>
        <w:t>Via</w:t>
      </w:r>
      <w:r>
        <w:rPr>
          <w:rFonts w:eastAsiaTheme="minorEastAsia"/>
          <w:spacing w:val="-12"/>
          <w:sz w:val="28"/>
          <w:szCs w:val="28"/>
          <w:u w:val="single"/>
        </w:rPr>
        <w:t xml:space="preserve"> </w:t>
      </w:r>
      <w:r>
        <w:rPr>
          <w:rFonts w:eastAsiaTheme="minorEastAsia"/>
          <w:spacing w:val="-4"/>
          <w:sz w:val="28"/>
          <w:szCs w:val="28"/>
          <w:u w:val="single"/>
        </w:rPr>
        <w:t>Zoom</w:t>
      </w:r>
    </w:p>
    <w:p w14:paraId="5064604D" w14:textId="77777777" w:rsidR="00430BCD" w:rsidRDefault="00430BCD" w:rsidP="00430BCD">
      <w:pPr>
        <w:widowControl w:val="0"/>
        <w:kinsoku w:val="0"/>
        <w:overflowPunct w:val="0"/>
        <w:autoSpaceDE w:val="0"/>
        <w:autoSpaceDN w:val="0"/>
        <w:adjustRightInd w:val="0"/>
        <w:spacing w:before="10" w:line="240" w:lineRule="auto"/>
        <w:rPr>
          <w:rFonts w:eastAsiaTheme="minorEastAsia"/>
          <w:sz w:val="27"/>
          <w:szCs w:val="27"/>
        </w:rPr>
      </w:pPr>
    </w:p>
    <w:p w14:paraId="35CF4C0E"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color w:val="222222"/>
          <w:spacing w:val="-2"/>
          <w:sz w:val="26"/>
          <w:szCs w:val="26"/>
        </w:rPr>
      </w:pPr>
      <w:r>
        <w:rPr>
          <w:rFonts w:eastAsiaTheme="minorEastAsia"/>
          <w:color w:val="222222"/>
          <w:sz w:val="26"/>
          <w:szCs w:val="26"/>
        </w:rPr>
        <w:t>Zoom</w:t>
      </w:r>
      <w:r>
        <w:rPr>
          <w:rFonts w:eastAsiaTheme="minorEastAsia"/>
          <w:color w:val="222222"/>
          <w:spacing w:val="-2"/>
          <w:sz w:val="26"/>
          <w:szCs w:val="26"/>
        </w:rPr>
        <w:t xml:space="preserve"> Meeting</w:t>
      </w:r>
    </w:p>
    <w:p w14:paraId="6CA58602"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color w:val="222222"/>
          <w:spacing w:val="-2"/>
          <w:sz w:val="26"/>
          <w:szCs w:val="26"/>
        </w:rPr>
      </w:pPr>
      <w:r>
        <w:rPr>
          <w:rFonts w:eastAsiaTheme="minorEastAsia"/>
          <w:color w:val="222222"/>
          <w:spacing w:val="-2"/>
          <w:sz w:val="26"/>
          <w:szCs w:val="26"/>
        </w:rPr>
        <w:t>https://dominican-edu.zoom.us/j/8864045520?pwd=cWhtZEVxWjJFVmh- RYnk2Vy84NTVydz09</w:t>
      </w:r>
    </w:p>
    <w:p w14:paraId="2512DB29"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24"/>
          <w:szCs w:val="24"/>
        </w:rPr>
      </w:pPr>
    </w:p>
    <w:p w14:paraId="5F6E850A" w14:textId="77777777" w:rsidR="00430BCD" w:rsidRDefault="00430BCD" w:rsidP="00430BCD">
      <w:pPr>
        <w:widowControl w:val="0"/>
        <w:kinsoku w:val="0"/>
        <w:overflowPunct w:val="0"/>
        <w:autoSpaceDE w:val="0"/>
        <w:autoSpaceDN w:val="0"/>
        <w:adjustRightInd w:val="0"/>
        <w:spacing w:line="240" w:lineRule="auto"/>
        <w:ind w:left="100" w:right="5313"/>
        <w:rPr>
          <w:rFonts w:eastAsiaTheme="minorEastAsia"/>
          <w:color w:val="222222"/>
          <w:sz w:val="26"/>
          <w:szCs w:val="26"/>
        </w:rPr>
      </w:pPr>
      <w:r>
        <w:rPr>
          <w:rFonts w:eastAsiaTheme="minorEastAsia"/>
          <w:color w:val="222222"/>
          <w:sz w:val="26"/>
          <w:szCs w:val="26"/>
        </w:rPr>
        <w:t>Meeting</w:t>
      </w:r>
      <w:r>
        <w:rPr>
          <w:rFonts w:eastAsiaTheme="minorEastAsia"/>
          <w:color w:val="222222"/>
          <w:spacing w:val="-10"/>
          <w:sz w:val="26"/>
          <w:szCs w:val="26"/>
        </w:rPr>
        <w:t xml:space="preserve"> </w:t>
      </w:r>
      <w:r>
        <w:rPr>
          <w:rFonts w:eastAsiaTheme="minorEastAsia"/>
          <w:color w:val="222222"/>
          <w:sz w:val="26"/>
          <w:szCs w:val="26"/>
        </w:rPr>
        <w:t>ID:</w:t>
      </w:r>
      <w:r>
        <w:rPr>
          <w:rFonts w:eastAsiaTheme="minorEastAsia"/>
          <w:color w:val="222222"/>
          <w:spacing w:val="-10"/>
          <w:sz w:val="26"/>
          <w:szCs w:val="26"/>
        </w:rPr>
        <w:t xml:space="preserve"> </w:t>
      </w:r>
      <w:r>
        <w:rPr>
          <w:rFonts w:eastAsiaTheme="minorEastAsia"/>
          <w:color w:val="222222"/>
          <w:sz w:val="26"/>
          <w:szCs w:val="26"/>
        </w:rPr>
        <w:t>886</w:t>
      </w:r>
      <w:r>
        <w:rPr>
          <w:rFonts w:eastAsiaTheme="minorEastAsia"/>
          <w:color w:val="222222"/>
          <w:spacing w:val="-10"/>
          <w:sz w:val="26"/>
          <w:szCs w:val="26"/>
        </w:rPr>
        <w:t xml:space="preserve"> </w:t>
      </w:r>
      <w:r>
        <w:rPr>
          <w:rFonts w:eastAsiaTheme="minorEastAsia"/>
          <w:color w:val="222222"/>
          <w:sz w:val="26"/>
          <w:szCs w:val="26"/>
        </w:rPr>
        <w:t>404</w:t>
      </w:r>
      <w:r>
        <w:rPr>
          <w:rFonts w:eastAsiaTheme="minorEastAsia"/>
          <w:color w:val="222222"/>
          <w:spacing w:val="-10"/>
          <w:sz w:val="26"/>
          <w:szCs w:val="26"/>
        </w:rPr>
        <w:t xml:space="preserve"> </w:t>
      </w:r>
      <w:r>
        <w:rPr>
          <w:rFonts w:eastAsiaTheme="minorEastAsia"/>
          <w:color w:val="222222"/>
          <w:sz w:val="26"/>
          <w:szCs w:val="26"/>
        </w:rPr>
        <w:t>5520 Passcode: Sinrod</w:t>
      </w:r>
    </w:p>
    <w:p w14:paraId="2DF2C5F9" w14:textId="77777777" w:rsidR="00430BCD" w:rsidRDefault="00430BCD" w:rsidP="00430BCD">
      <w:pPr>
        <w:widowControl w:val="0"/>
        <w:kinsoku w:val="0"/>
        <w:overflowPunct w:val="0"/>
        <w:autoSpaceDE w:val="0"/>
        <w:autoSpaceDN w:val="0"/>
        <w:adjustRightInd w:val="0"/>
        <w:spacing w:before="3" w:line="240" w:lineRule="auto"/>
        <w:rPr>
          <w:rFonts w:eastAsiaTheme="minorEastAsia"/>
          <w:sz w:val="26"/>
          <w:szCs w:val="26"/>
        </w:rPr>
      </w:pPr>
    </w:p>
    <w:p w14:paraId="55A1A62A"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color w:val="222222"/>
          <w:sz w:val="26"/>
          <w:szCs w:val="26"/>
        </w:rPr>
      </w:pPr>
      <w:r>
        <w:rPr>
          <w:rFonts w:eastAsiaTheme="minorEastAsia"/>
          <w:color w:val="222222"/>
          <w:sz w:val="26"/>
          <w:szCs w:val="26"/>
        </w:rPr>
        <w:t>Students</w:t>
      </w:r>
      <w:r>
        <w:rPr>
          <w:rFonts w:eastAsiaTheme="minorEastAsia"/>
          <w:color w:val="222222"/>
          <w:spacing w:val="-4"/>
          <w:sz w:val="26"/>
          <w:szCs w:val="26"/>
        </w:rPr>
        <w:t xml:space="preserve"> </w:t>
      </w:r>
      <w:r>
        <w:rPr>
          <w:rFonts w:eastAsiaTheme="minorEastAsia"/>
          <w:color w:val="222222"/>
          <w:sz w:val="26"/>
          <w:szCs w:val="26"/>
        </w:rPr>
        <w:t>are</w:t>
      </w:r>
      <w:r>
        <w:rPr>
          <w:rFonts w:eastAsiaTheme="minorEastAsia"/>
          <w:color w:val="222222"/>
          <w:spacing w:val="-4"/>
          <w:sz w:val="26"/>
          <w:szCs w:val="26"/>
        </w:rPr>
        <w:t xml:space="preserve"> </w:t>
      </w:r>
      <w:r>
        <w:rPr>
          <w:rFonts w:eastAsiaTheme="minorEastAsia"/>
          <w:color w:val="222222"/>
          <w:sz w:val="26"/>
          <w:szCs w:val="26"/>
        </w:rPr>
        <w:t>expected</w:t>
      </w:r>
      <w:r>
        <w:rPr>
          <w:rFonts w:eastAsiaTheme="minorEastAsia"/>
          <w:color w:val="222222"/>
          <w:spacing w:val="-4"/>
          <w:sz w:val="26"/>
          <w:szCs w:val="26"/>
        </w:rPr>
        <w:t xml:space="preserve"> </w:t>
      </w:r>
      <w:r>
        <w:rPr>
          <w:rFonts w:eastAsiaTheme="minorEastAsia"/>
          <w:color w:val="222222"/>
          <w:sz w:val="26"/>
          <w:szCs w:val="26"/>
        </w:rPr>
        <w:t>to</w:t>
      </w:r>
      <w:r>
        <w:rPr>
          <w:rFonts w:eastAsiaTheme="minorEastAsia"/>
          <w:color w:val="222222"/>
          <w:spacing w:val="-4"/>
          <w:sz w:val="26"/>
          <w:szCs w:val="26"/>
        </w:rPr>
        <w:t xml:space="preserve"> </w:t>
      </w:r>
      <w:r>
        <w:rPr>
          <w:rFonts w:eastAsiaTheme="minorEastAsia"/>
          <w:color w:val="222222"/>
          <w:sz w:val="26"/>
          <w:szCs w:val="26"/>
        </w:rPr>
        <w:t>attend</w:t>
      </w:r>
      <w:r>
        <w:rPr>
          <w:rFonts w:eastAsiaTheme="minorEastAsia"/>
          <w:color w:val="222222"/>
          <w:spacing w:val="-4"/>
          <w:sz w:val="26"/>
          <w:szCs w:val="26"/>
        </w:rPr>
        <w:t xml:space="preserve"> </w:t>
      </w:r>
      <w:r>
        <w:rPr>
          <w:rFonts w:eastAsiaTheme="minorEastAsia"/>
          <w:color w:val="222222"/>
          <w:sz w:val="26"/>
          <w:szCs w:val="26"/>
        </w:rPr>
        <w:t>Zoom</w:t>
      </w:r>
      <w:r>
        <w:rPr>
          <w:rFonts w:eastAsiaTheme="minorEastAsia"/>
          <w:color w:val="222222"/>
          <w:spacing w:val="-5"/>
          <w:sz w:val="26"/>
          <w:szCs w:val="26"/>
        </w:rPr>
        <w:t xml:space="preserve"> </w:t>
      </w:r>
      <w:r>
        <w:rPr>
          <w:rFonts w:eastAsiaTheme="minorEastAsia"/>
          <w:color w:val="222222"/>
          <w:sz w:val="26"/>
          <w:szCs w:val="26"/>
        </w:rPr>
        <w:t>classes</w:t>
      </w:r>
      <w:r>
        <w:rPr>
          <w:rFonts w:eastAsiaTheme="minorEastAsia"/>
          <w:color w:val="222222"/>
          <w:spacing w:val="-4"/>
          <w:sz w:val="26"/>
          <w:szCs w:val="26"/>
        </w:rPr>
        <w:t xml:space="preserve"> </w:t>
      </w:r>
      <w:r>
        <w:rPr>
          <w:rFonts w:eastAsiaTheme="minorEastAsia"/>
          <w:color w:val="222222"/>
          <w:sz w:val="26"/>
          <w:szCs w:val="26"/>
        </w:rPr>
        <w:t>with</w:t>
      </w:r>
      <w:r>
        <w:rPr>
          <w:rFonts w:eastAsiaTheme="minorEastAsia"/>
          <w:color w:val="222222"/>
          <w:spacing w:val="-4"/>
          <w:sz w:val="26"/>
          <w:szCs w:val="26"/>
        </w:rPr>
        <w:t xml:space="preserve"> </w:t>
      </w:r>
      <w:r>
        <w:rPr>
          <w:rFonts w:eastAsiaTheme="minorEastAsia"/>
          <w:color w:val="222222"/>
          <w:sz w:val="26"/>
          <w:szCs w:val="26"/>
        </w:rPr>
        <w:t>cameras</w:t>
      </w:r>
      <w:r>
        <w:rPr>
          <w:rFonts w:eastAsiaTheme="minorEastAsia"/>
          <w:color w:val="222222"/>
          <w:spacing w:val="-4"/>
          <w:sz w:val="26"/>
          <w:szCs w:val="26"/>
        </w:rPr>
        <w:t xml:space="preserve"> </w:t>
      </w:r>
      <w:r>
        <w:rPr>
          <w:rFonts w:eastAsiaTheme="minorEastAsia"/>
          <w:color w:val="222222"/>
          <w:sz w:val="26"/>
          <w:szCs w:val="26"/>
        </w:rPr>
        <w:t>on</w:t>
      </w:r>
      <w:r>
        <w:rPr>
          <w:rFonts w:eastAsiaTheme="minorEastAsia"/>
          <w:color w:val="222222"/>
          <w:spacing w:val="-4"/>
          <w:sz w:val="26"/>
          <w:szCs w:val="26"/>
        </w:rPr>
        <w:t xml:space="preserve"> </w:t>
      </w:r>
      <w:r>
        <w:rPr>
          <w:rFonts w:eastAsiaTheme="minorEastAsia"/>
          <w:color w:val="222222"/>
          <w:sz w:val="26"/>
          <w:szCs w:val="26"/>
        </w:rPr>
        <w:t>and</w:t>
      </w:r>
      <w:r>
        <w:rPr>
          <w:rFonts w:eastAsiaTheme="minorEastAsia"/>
          <w:color w:val="222222"/>
          <w:spacing w:val="-4"/>
          <w:sz w:val="26"/>
          <w:szCs w:val="26"/>
        </w:rPr>
        <w:t xml:space="preserve"> </w:t>
      </w:r>
      <w:r>
        <w:rPr>
          <w:rFonts w:eastAsiaTheme="minorEastAsia"/>
          <w:color w:val="222222"/>
          <w:sz w:val="26"/>
          <w:szCs w:val="26"/>
        </w:rPr>
        <w:t>ready</w:t>
      </w:r>
      <w:r>
        <w:rPr>
          <w:rFonts w:eastAsiaTheme="minorEastAsia"/>
          <w:color w:val="222222"/>
          <w:spacing w:val="-4"/>
          <w:sz w:val="26"/>
          <w:szCs w:val="26"/>
        </w:rPr>
        <w:t xml:space="preserve"> </w:t>
      </w:r>
      <w:r>
        <w:rPr>
          <w:rFonts w:eastAsiaTheme="minorEastAsia"/>
          <w:color w:val="222222"/>
          <w:sz w:val="26"/>
          <w:szCs w:val="26"/>
        </w:rPr>
        <w:t>to participate.</w:t>
      </w:r>
      <w:r>
        <w:rPr>
          <w:rFonts w:eastAsiaTheme="minorEastAsia"/>
          <w:color w:val="222222"/>
          <w:spacing w:val="40"/>
          <w:sz w:val="26"/>
          <w:szCs w:val="26"/>
        </w:rPr>
        <w:t xml:space="preserve"> </w:t>
      </w:r>
      <w:r>
        <w:rPr>
          <w:rFonts w:eastAsiaTheme="minorEastAsia"/>
          <w:color w:val="222222"/>
          <w:sz w:val="26"/>
          <w:szCs w:val="26"/>
        </w:rPr>
        <w:t>The classes will not be record</w:t>
      </w:r>
    </w:p>
    <w:p w14:paraId="357088C1" w14:textId="77777777" w:rsidR="00430BCD" w:rsidRDefault="00430BCD" w:rsidP="00430BCD">
      <w:pPr>
        <w:spacing w:line="240" w:lineRule="auto"/>
        <w:rPr>
          <w:rFonts w:eastAsiaTheme="minorEastAsia"/>
          <w:color w:val="222222"/>
          <w:sz w:val="26"/>
          <w:szCs w:val="26"/>
        </w:rPr>
        <w:sectPr w:rsidR="00430BCD">
          <w:pgSz w:w="12240" w:h="15840"/>
          <w:pgMar w:top="1360" w:right="1340" w:bottom="1140" w:left="1340" w:header="0" w:footer="944" w:gutter="0"/>
          <w:pgNumType w:start="1"/>
          <w:cols w:space="720"/>
        </w:sectPr>
      </w:pPr>
    </w:p>
    <w:p w14:paraId="393B1261" w14:textId="77777777" w:rsidR="00430BCD" w:rsidRDefault="00430BCD" w:rsidP="00430BCD">
      <w:pPr>
        <w:widowControl w:val="0"/>
        <w:kinsoku w:val="0"/>
        <w:overflowPunct w:val="0"/>
        <w:autoSpaceDE w:val="0"/>
        <w:autoSpaceDN w:val="0"/>
        <w:adjustRightInd w:val="0"/>
        <w:spacing w:before="278" w:line="240" w:lineRule="auto"/>
        <w:outlineLvl w:val="0"/>
        <w:rPr>
          <w:rFonts w:eastAsiaTheme="minorEastAsia"/>
          <w:b/>
          <w:bCs/>
          <w:spacing w:val="-2"/>
          <w:sz w:val="28"/>
          <w:szCs w:val="28"/>
        </w:rPr>
      </w:pPr>
      <w:r>
        <w:rPr>
          <w:rFonts w:eastAsiaTheme="minorEastAsia"/>
          <w:b/>
          <w:bCs/>
          <w:sz w:val="28"/>
          <w:szCs w:val="28"/>
        </w:rPr>
        <w:lastRenderedPageBreak/>
        <w:t xml:space="preserve">Instructor </w:t>
      </w:r>
      <w:r>
        <w:rPr>
          <w:rFonts w:eastAsiaTheme="minorEastAsia"/>
          <w:b/>
          <w:bCs/>
          <w:spacing w:val="-2"/>
          <w:sz w:val="28"/>
          <w:szCs w:val="28"/>
        </w:rPr>
        <w:t>Information</w:t>
      </w:r>
    </w:p>
    <w:p w14:paraId="2A3CEAE8"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7E0C8DAF" w14:textId="77777777" w:rsidR="00430BCD" w:rsidRDefault="00430BCD" w:rsidP="00430BCD">
      <w:pPr>
        <w:widowControl w:val="0"/>
        <w:tabs>
          <w:tab w:val="left" w:pos="1931"/>
        </w:tabs>
        <w:kinsoku w:val="0"/>
        <w:overflowPunct w:val="0"/>
        <w:autoSpaceDE w:val="0"/>
        <w:autoSpaceDN w:val="0"/>
        <w:adjustRightInd w:val="0"/>
        <w:spacing w:line="240" w:lineRule="auto"/>
        <w:ind w:left="100"/>
        <w:rPr>
          <w:rFonts w:eastAsiaTheme="minorEastAsia"/>
          <w:spacing w:val="-2"/>
          <w:sz w:val="28"/>
          <w:szCs w:val="28"/>
        </w:rPr>
      </w:pPr>
      <w:r>
        <w:rPr>
          <w:rFonts w:eastAsiaTheme="minorEastAsia"/>
          <w:spacing w:val="-2"/>
          <w:sz w:val="28"/>
          <w:szCs w:val="28"/>
        </w:rPr>
        <w:t>Name:</w:t>
      </w:r>
      <w:r>
        <w:rPr>
          <w:rFonts w:eastAsiaTheme="minorEastAsia"/>
          <w:sz w:val="28"/>
          <w:szCs w:val="28"/>
        </w:rPr>
        <w:tab/>
        <w:t>Eric</w:t>
      </w:r>
      <w:r>
        <w:rPr>
          <w:rFonts w:eastAsiaTheme="minorEastAsia"/>
          <w:spacing w:val="-3"/>
          <w:sz w:val="28"/>
          <w:szCs w:val="28"/>
        </w:rPr>
        <w:t xml:space="preserve"> </w:t>
      </w:r>
      <w:r>
        <w:rPr>
          <w:rFonts w:eastAsiaTheme="minorEastAsia"/>
          <w:sz w:val="28"/>
          <w:szCs w:val="28"/>
        </w:rPr>
        <w:t>J.</w:t>
      </w:r>
      <w:r>
        <w:rPr>
          <w:rFonts w:eastAsiaTheme="minorEastAsia"/>
          <w:spacing w:val="-3"/>
          <w:sz w:val="28"/>
          <w:szCs w:val="28"/>
        </w:rPr>
        <w:t xml:space="preserve"> </w:t>
      </w:r>
      <w:r>
        <w:rPr>
          <w:rFonts w:eastAsiaTheme="minorEastAsia"/>
          <w:spacing w:val="-2"/>
          <w:sz w:val="28"/>
          <w:szCs w:val="28"/>
        </w:rPr>
        <w:t>Sinrod</w:t>
      </w:r>
    </w:p>
    <w:p w14:paraId="42A476BF"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27"/>
          <w:szCs w:val="27"/>
        </w:rPr>
      </w:pPr>
    </w:p>
    <w:p w14:paraId="3A6C671C" w14:textId="77777777" w:rsidR="00430BCD" w:rsidRDefault="00430BCD" w:rsidP="00430BCD">
      <w:pPr>
        <w:widowControl w:val="0"/>
        <w:tabs>
          <w:tab w:val="left" w:pos="1952"/>
        </w:tabs>
        <w:kinsoku w:val="0"/>
        <w:overflowPunct w:val="0"/>
        <w:autoSpaceDE w:val="0"/>
        <w:autoSpaceDN w:val="0"/>
        <w:adjustRightInd w:val="0"/>
        <w:spacing w:line="475" w:lineRule="auto"/>
        <w:ind w:left="100" w:right="2667"/>
        <w:rPr>
          <w:rFonts w:eastAsiaTheme="minorEastAsia"/>
          <w:spacing w:val="-2"/>
          <w:sz w:val="28"/>
          <w:szCs w:val="28"/>
        </w:rPr>
      </w:pPr>
      <w:r>
        <w:rPr>
          <w:rFonts w:eastAsiaTheme="minorEastAsia"/>
          <w:sz w:val="28"/>
          <w:szCs w:val="28"/>
        </w:rPr>
        <w:t>Oﬃce</w:t>
      </w:r>
      <w:r>
        <w:rPr>
          <w:rFonts w:eastAsiaTheme="minorEastAsia"/>
          <w:spacing w:val="-5"/>
          <w:sz w:val="28"/>
          <w:szCs w:val="28"/>
        </w:rPr>
        <w:t xml:space="preserve"> </w:t>
      </w:r>
      <w:r>
        <w:rPr>
          <w:rFonts w:eastAsiaTheme="minorEastAsia"/>
          <w:sz w:val="28"/>
          <w:szCs w:val="28"/>
        </w:rPr>
        <w:t>Phone:</w:t>
      </w:r>
      <w:r>
        <w:rPr>
          <w:rFonts w:eastAsiaTheme="minorEastAsia"/>
          <w:spacing w:val="40"/>
          <w:sz w:val="28"/>
          <w:szCs w:val="28"/>
        </w:rPr>
        <w:t xml:space="preserve"> </w:t>
      </w:r>
      <w:r>
        <w:rPr>
          <w:rFonts w:eastAsiaTheme="minorEastAsia"/>
          <w:sz w:val="28"/>
          <w:szCs w:val="28"/>
        </w:rPr>
        <w:t>415-957-3019</w:t>
      </w:r>
      <w:r>
        <w:rPr>
          <w:rFonts w:eastAsiaTheme="minorEastAsia"/>
          <w:spacing w:val="-5"/>
          <w:sz w:val="28"/>
          <w:szCs w:val="28"/>
        </w:rPr>
        <w:t xml:space="preserve"> </w:t>
      </w:r>
      <w:r>
        <w:rPr>
          <w:rFonts w:eastAsiaTheme="minorEastAsia"/>
          <w:sz w:val="28"/>
          <w:szCs w:val="28"/>
        </w:rPr>
        <w:t>(for</w:t>
      </w:r>
      <w:r>
        <w:rPr>
          <w:rFonts w:eastAsiaTheme="minorEastAsia"/>
          <w:spacing w:val="-5"/>
          <w:sz w:val="28"/>
          <w:szCs w:val="28"/>
        </w:rPr>
        <w:t xml:space="preserve"> </w:t>
      </w:r>
      <w:r>
        <w:rPr>
          <w:rFonts w:eastAsiaTheme="minorEastAsia"/>
          <w:sz w:val="28"/>
          <w:szCs w:val="28"/>
        </w:rPr>
        <w:t>voicemail</w:t>
      </w:r>
      <w:r>
        <w:rPr>
          <w:rFonts w:eastAsiaTheme="minorEastAsia"/>
          <w:spacing w:val="-5"/>
          <w:sz w:val="28"/>
          <w:szCs w:val="28"/>
        </w:rPr>
        <w:t xml:space="preserve"> </w:t>
      </w:r>
      <w:r>
        <w:rPr>
          <w:rFonts w:eastAsiaTheme="minorEastAsia"/>
          <w:sz w:val="28"/>
          <w:szCs w:val="28"/>
        </w:rPr>
        <w:t xml:space="preserve">messages) </w:t>
      </w:r>
      <w:r>
        <w:rPr>
          <w:rFonts w:eastAsiaTheme="minorEastAsia"/>
          <w:spacing w:val="-2"/>
          <w:sz w:val="28"/>
          <w:szCs w:val="28"/>
        </w:rPr>
        <w:t>Email:</w:t>
      </w:r>
      <w:r>
        <w:rPr>
          <w:rFonts w:eastAsiaTheme="minorEastAsia"/>
          <w:sz w:val="28"/>
          <w:szCs w:val="28"/>
        </w:rPr>
        <w:tab/>
      </w:r>
      <w:hyperlink r:id="rId174" w:history="1">
        <w:r>
          <w:rPr>
            <w:rStyle w:val="Hyperlink"/>
            <w:rFonts w:eastAsiaTheme="minorEastAsia"/>
            <w:spacing w:val="-2"/>
            <w:sz w:val="28"/>
            <w:szCs w:val="28"/>
          </w:rPr>
          <w:t>sinrod@sonoma.edu</w:t>
        </w:r>
      </w:hyperlink>
    </w:p>
    <w:p w14:paraId="6BBC8253" w14:textId="77777777" w:rsidR="00430BCD" w:rsidRDefault="00430BCD" w:rsidP="00430BCD">
      <w:pPr>
        <w:widowControl w:val="0"/>
        <w:kinsoku w:val="0"/>
        <w:overflowPunct w:val="0"/>
        <w:autoSpaceDE w:val="0"/>
        <w:autoSpaceDN w:val="0"/>
        <w:adjustRightInd w:val="0"/>
        <w:spacing w:line="321" w:lineRule="exact"/>
        <w:ind w:left="100"/>
        <w:rPr>
          <w:rFonts w:eastAsiaTheme="minorEastAsia"/>
          <w:spacing w:val="-2"/>
          <w:sz w:val="28"/>
          <w:szCs w:val="28"/>
        </w:rPr>
      </w:pPr>
      <w:r>
        <w:rPr>
          <w:rFonts w:eastAsiaTheme="minorEastAsia"/>
          <w:sz w:val="28"/>
          <w:szCs w:val="28"/>
        </w:rPr>
        <w:t>Oﬃce</w:t>
      </w:r>
      <w:r>
        <w:rPr>
          <w:rFonts w:eastAsiaTheme="minorEastAsia"/>
          <w:spacing w:val="10"/>
          <w:sz w:val="28"/>
          <w:szCs w:val="28"/>
        </w:rPr>
        <w:t xml:space="preserve"> </w:t>
      </w:r>
      <w:r>
        <w:rPr>
          <w:rFonts w:eastAsiaTheme="minorEastAsia"/>
          <w:sz w:val="28"/>
          <w:szCs w:val="28"/>
        </w:rPr>
        <w:t>hours:</w:t>
      </w:r>
      <w:r>
        <w:rPr>
          <w:rFonts w:eastAsiaTheme="minorEastAsia"/>
          <w:spacing w:val="59"/>
          <w:w w:val="150"/>
          <w:sz w:val="28"/>
          <w:szCs w:val="28"/>
        </w:rPr>
        <w:t xml:space="preserve"> </w:t>
      </w:r>
      <w:r>
        <w:rPr>
          <w:rFonts w:eastAsiaTheme="minorEastAsia"/>
          <w:sz w:val="28"/>
          <w:szCs w:val="28"/>
        </w:rPr>
        <w:t>Appointment</w:t>
      </w:r>
      <w:r>
        <w:rPr>
          <w:rFonts w:eastAsiaTheme="minorEastAsia"/>
          <w:spacing w:val="11"/>
          <w:sz w:val="28"/>
          <w:szCs w:val="28"/>
        </w:rPr>
        <w:t xml:space="preserve"> </w:t>
      </w:r>
      <w:r>
        <w:rPr>
          <w:rFonts w:eastAsiaTheme="minorEastAsia"/>
          <w:sz w:val="28"/>
          <w:szCs w:val="28"/>
        </w:rPr>
        <w:t>scheduled</w:t>
      </w:r>
      <w:r>
        <w:rPr>
          <w:rFonts w:eastAsiaTheme="minorEastAsia"/>
          <w:spacing w:val="10"/>
          <w:sz w:val="28"/>
          <w:szCs w:val="28"/>
        </w:rPr>
        <w:t xml:space="preserve"> </w:t>
      </w:r>
      <w:r>
        <w:rPr>
          <w:rFonts w:eastAsiaTheme="minorEastAsia"/>
          <w:sz w:val="28"/>
          <w:szCs w:val="28"/>
        </w:rPr>
        <w:t>by</w:t>
      </w:r>
      <w:r>
        <w:rPr>
          <w:rFonts w:eastAsiaTheme="minorEastAsia"/>
          <w:spacing w:val="11"/>
          <w:sz w:val="28"/>
          <w:szCs w:val="28"/>
        </w:rPr>
        <w:t xml:space="preserve"> </w:t>
      </w:r>
      <w:r>
        <w:rPr>
          <w:rFonts w:eastAsiaTheme="minorEastAsia"/>
          <w:spacing w:val="-2"/>
          <w:sz w:val="28"/>
          <w:szCs w:val="28"/>
        </w:rPr>
        <w:t>email</w:t>
      </w:r>
    </w:p>
    <w:p w14:paraId="39E08C3C" w14:textId="77777777" w:rsidR="00430BCD" w:rsidRDefault="00430BCD" w:rsidP="00430BCD">
      <w:pPr>
        <w:widowControl w:val="0"/>
        <w:kinsoku w:val="0"/>
        <w:overflowPunct w:val="0"/>
        <w:autoSpaceDE w:val="0"/>
        <w:autoSpaceDN w:val="0"/>
        <w:adjustRightInd w:val="0"/>
        <w:spacing w:line="240" w:lineRule="auto"/>
        <w:rPr>
          <w:rFonts w:eastAsiaTheme="minorEastAsia"/>
          <w:sz w:val="32"/>
          <w:szCs w:val="32"/>
        </w:rPr>
      </w:pPr>
    </w:p>
    <w:p w14:paraId="7670AACB" w14:textId="77777777" w:rsidR="00430BCD" w:rsidRDefault="00430BCD" w:rsidP="00430BCD">
      <w:pPr>
        <w:widowControl w:val="0"/>
        <w:kinsoku w:val="0"/>
        <w:overflowPunct w:val="0"/>
        <w:autoSpaceDE w:val="0"/>
        <w:autoSpaceDN w:val="0"/>
        <w:adjustRightInd w:val="0"/>
        <w:spacing w:before="3" w:line="240" w:lineRule="auto"/>
        <w:rPr>
          <w:rFonts w:eastAsiaTheme="minorEastAsia"/>
          <w:sz w:val="27"/>
          <w:szCs w:val="27"/>
        </w:rPr>
      </w:pPr>
    </w:p>
    <w:p w14:paraId="5B551525" w14:textId="77777777" w:rsidR="00430BCD" w:rsidRDefault="00430BCD" w:rsidP="00430BCD">
      <w:pPr>
        <w:widowControl w:val="0"/>
        <w:kinsoku w:val="0"/>
        <w:overflowPunct w:val="0"/>
        <w:autoSpaceDE w:val="0"/>
        <w:autoSpaceDN w:val="0"/>
        <w:adjustRightInd w:val="0"/>
        <w:spacing w:line="240" w:lineRule="auto"/>
        <w:ind w:left="641" w:right="641"/>
        <w:jc w:val="center"/>
        <w:rPr>
          <w:rFonts w:eastAsiaTheme="minorEastAsia"/>
          <w:b/>
          <w:bCs/>
          <w:spacing w:val="-2"/>
          <w:sz w:val="36"/>
          <w:szCs w:val="36"/>
        </w:rPr>
      </w:pPr>
      <w:r>
        <w:rPr>
          <w:rFonts w:eastAsiaTheme="minorEastAsia"/>
          <w:b/>
          <w:bCs/>
          <w:spacing w:val="-2"/>
          <w:sz w:val="36"/>
          <w:szCs w:val="36"/>
        </w:rPr>
        <w:t>Description</w:t>
      </w:r>
      <w:r>
        <w:rPr>
          <w:rFonts w:eastAsiaTheme="minorEastAsia"/>
          <w:b/>
          <w:bCs/>
          <w:spacing w:val="-15"/>
          <w:sz w:val="36"/>
          <w:szCs w:val="36"/>
        </w:rPr>
        <w:t xml:space="preserve"> </w:t>
      </w:r>
      <w:r>
        <w:rPr>
          <w:rFonts w:eastAsiaTheme="minorEastAsia"/>
          <w:b/>
          <w:bCs/>
          <w:spacing w:val="-2"/>
          <w:sz w:val="36"/>
          <w:szCs w:val="36"/>
        </w:rPr>
        <w:t>of</w:t>
      </w:r>
      <w:r>
        <w:rPr>
          <w:rFonts w:eastAsiaTheme="minorEastAsia"/>
          <w:b/>
          <w:bCs/>
          <w:spacing w:val="-23"/>
          <w:sz w:val="36"/>
          <w:szCs w:val="36"/>
        </w:rPr>
        <w:t xml:space="preserve"> </w:t>
      </w:r>
      <w:r>
        <w:rPr>
          <w:rFonts w:eastAsiaTheme="minorEastAsia"/>
          <w:b/>
          <w:bCs/>
          <w:spacing w:val="-2"/>
          <w:sz w:val="36"/>
          <w:szCs w:val="36"/>
        </w:rPr>
        <w:t>Syllabus</w:t>
      </w:r>
      <w:r>
        <w:rPr>
          <w:rFonts w:eastAsiaTheme="minorEastAsia"/>
          <w:b/>
          <w:bCs/>
          <w:spacing w:val="-8"/>
          <w:sz w:val="36"/>
          <w:szCs w:val="36"/>
        </w:rPr>
        <w:t xml:space="preserve"> </w:t>
      </w:r>
      <w:r>
        <w:rPr>
          <w:rFonts w:eastAsiaTheme="minorEastAsia"/>
          <w:b/>
          <w:bCs/>
          <w:spacing w:val="-2"/>
          <w:sz w:val="36"/>
          <w:szCs w:val="36"/>
        </w:rPr>
        <w:t>Contents</w:t>
      </w:r>
    </w:p>
    <w:p w14:paraId="6A191FC1" w14:textId="77777777" w:rsidR="00430BCD" w:rsidRDefault="00430BCD" w:rsidP="00430BCD">
      <w:pPr>
        <w:widowControl w:val="0"/>
        <w:kinsoku w:val="0"/>
        <w:overflowPunct w:val="0"/>
        <w:autoSpaceDE w:val="0"/>
        <w:autoSpaceDN w:val="0"/>
        <w:adjustRightInd w:val="0"/>
        <w:spacing w:before="9" w:line="240" w:lineRule="auto"/>
        <w:rPr>
          <w:rFonts w:eastAsiaTheme="minorEastAsia"/>
          <w:b/>
          <w:bCs/>
          <w:sz w:val="41"/>
          <w:szCs w:val="41"/>
        </w:rPr>
      </w:pPr>
    </w:p>
    <w:p w14:paraId="60E41DDB" w14:textId="77777777" w:rsidR="00430BCD" w:rsidRDefault="00430BCD" w:rsidP="00430BCD">
      <w:pPr>
        <w:widowControl w:val="0"/>
        <w:numPr>
          <w:ilvl w:val="0"/>
          <w:numId w:val="102"/>
        </w:numPr>
        <w:tabs>
          <w:tab w:val="left" w:pos="635"/>
        </w:tabs>
        <w:kinsoku w:val="0"/>
        <w:overflowPunct w:val="0"/>
        <w:autoSpaceDE w:val="0"/>
        <w:autoSpaceDN w:val="0"/>
        <w:adjustRightInd w:val="0"/>
        <w:spacing w:after="0" w:line="240" w:lineRule="auto"/>
        <w:outlineLvl w:val="0"/>
        <w:rPr>
          <w:rFonts w:eastAsiaTheme="minorEastAsia"/>
          <w:b/>
          <w:bCs/>
          <w:spacing w:val="-2"/>
          <w:sz w:val="28"/>
          <w:szCs w:val="28"/>
        </w:rPr>
      </w:pPr>
      <w:r>
        <w:rPr>
          <w:rFonts w:eastAsiaTheme="minorEastAsia"/>
          <w:b/>
          <w:bCs/>
          <w:sz w:val="28"/>
          <w:szCs w:val="28"/>
        </w:rPr>
        <w:t>Course</w:t>
      </w:r>
      <w:r>
        <w:rPr>
          <w:rFonts w:eastAsiaTheme="minorEastAsia"/>
          <w:b/>
          <w:bCs/>
          <w:spacing w:val="-4"/>
          <w:sz w:val="28"/>
          <w:szCs w:val="28"/>
        </w:rPr>
        <w:t xml:space="preserve"> </w:t>
      </w:r>
      <w:r>
        <w:rPr>
          <w:rFonts w:eastAsiaTheme="minorEastAsia"/>
          <w:b/>
          <w:bCs/>
          <w:sz w:val="28"/>
          <w:szCs w:val="28"/>
        </w:rPr>
        <w:t>Description:</w:t>
      </w:r>
      <w:r>
        <w:rPr>
          <w:rFonts w:eastAsiaTheme="minorEastAsia"/>
          <w:b/>
          <w:bCs/>
          <w:spacing w:val="71"/>
          <w:sz w:val="28"/>
          <w:szCs w:val="28"/>
        </w:rPr>
        <w:t xml:space="preserve"> </w:t>
      </w:r>
      <w:r>
        <w:rPr>
          <w:rFonts w:eastAsiaTheme="minorEastAsia"/>
          <w:b/>
          <w:bCs/>
          <w:sz w:val="28"/>
          <w:szCs w:val="28"/>
        </w:rPr>
        <w:t>General</w:t>
      </w:r>
      <w:r>
        <w:rPr>
          <w:rFonts w:eastAsiaTheme="minorEastAsia"/>
          <w:b/>
          <w:bCs/>
          <w:spacing w:val="-3"/>
          <w:sz w:val="28"/>
          <w:szCs w:val="28"/>
        </w:rPr>
        <w:t xml:space="preserve"> </w:t>
      </w:r>
      <w:r>
        <w:rPr>
          <w:rFonts w:eastAsiaTheme="minorEastAsia"/>
          <w:b/>
          <w:bCs/>
          <w:sz w:val="28"/>
          <w:szCs w:val="28"/>
        </w:rPr>
        <w:t>Content</w:t>
      </w:r>
      <w:r>
        <w:rPr>
          <w:rFonts w:eastAsiaTheme="minorEastAsia"/>
          <w:b/>
          <w:bCs/>
          <w:spacing w:val="-3"/>
          <w:sz w:val="28"/>
          <w:szCs w:val="28"/>
        </w:rPr>
        <w:t xml:space="preserve"> </w:t>
      </w:r>
      <w:r>
        <w:rPr>
          <w:rFonts w:eastAsiaTheme="minorEastAsia"/>
          <w:b/>
          <w:bCs/>
          <w:sz w:val="28"/>
          <w:szCs w:val="28"/>
        </w:rPr>
        <w:t>of</w:t>
      </w:r>
      <w:r>
        <w:rPr>
          <w:rFonts w:eastAsiaTheme="minorEastAsia"/>
          <w:b/>
          <w:bCs/>
          <w:spacing w:val="-3"/>
          <w:sz w:val="28"/>
          <w:szCs w:val="28"/>
        </w:rPr>
        <w:t xml:space="preserve"> </w:t>
      </w:r>
      <w:r>
        <w:rPr>
          <w:rFonts w:eastAsiaTheme="minorEastAsia"/>
          <w:b/>
          <w:bCs/>
          <w:sz w:val="28"/>
          <w:szCs w:val="28"/>
        </w:rPr>
        <w:t>the</w:t>
      </w:r>
      <w:r>
        <w:rPr>
          <w:rFonts w:eastAsiaTheme="minorEastAsia"/>
          <w:b/>
          <w:bCs/>
          <w:spacing w:val="-3"/>
          <w:sz w:val="28"/>
          <w:szCs w:val="28"/>
        </w:rPr>
        <w:t xml:space="preserve"> </w:t>
      </w:r>
      <w:r>
        <w:rPr>
          <w:rFonts w:eastAsiaTheme="minorEastAsia"/>
          <w:b/>
          <w:bCs/>
          <w:spacing w:val="-2"/>
          <w:sz w:val="28"/>
          <w:szCs w:val="28"/>
        </w:rPr>
        <w:t>Course</w:t>
      </w:r>
    </w:p>
    <w:p w14:paraId="2A5A463B"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64451FF2" w14:textId="77777777" w:rsidR="00430BCD" w:rsidRDefault="00430BCD" w:rsidP="00430BCD">
      <w:pPr>
        <w:widowControl w:val="0"/>
        <w:kinsoku w:val="0"/>
        <w:overflowPunct w:val="0"/>
        <w:autoSpaceDE w:val="0"/>
        <w:autoSpaceDN w:val="0"/>
        <w:adjustRightInd w:val="0"/>
        <w:spacing w:line="240" w:lineRule="auto"/>
        <w:ind w:left="100" w:right="249"/>
        <w:rPr>
          <w:rFonts w:eastAsiaTheme="minorEastAsia"/>
          <w:sz w:val="28"/>
          <w:szCs w:val="28"/>
        </w:rPr>
      </w:pPr>
      <w:r>
        <w:rPr>
          <w:rFonts w:eastAsiaTheme="minorEastAsia"/>
          <w:sz w:val="28"/>
          <w:szCs w:val="28"/>
        </w:rPr>
        <w:t>This course will expose students to legal reasoning in order to prepare them for the LSAT. It builds skills in the kind of analytical reasoning and logical reasoning that constitute the core of the LSAT and covers logical concepts, analytical reading, application of legal concepts, oral arguments and reasoning. Grade only.</w:t>
      </w:r>
    </w:p>
    <w:p w14:paraId="4AE770F0"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8"/>
          <w:szCs w:val="28"/>
        </w:rPr>
      </w:pPr>
    </w:p>
    <w:p w14:paraId="2BE481DA" w14:textId="77777777" w:rsidR="00430BCD" w:rsidRDefault="00430BCD" w:rsidP="00430BCD">
      <w:pPr>
        <w:pStyle w:val="ListParagraph"/>
        <w:widowControl w:val="0"/>
        <w:numPr>
          <w:ilvl w:val="0"/>
          <w:numId w:val="102"/>
        </w:numPr>
        <w:tabs>
          <w:tab w:val="left" w:pos="489"/>
        </w:tabs>
        <w:kinsoku w:val="0"/>
        <w:overflowPunct w:val="0"/>
        <w:autoSpaceDE w:val="0"/>
        <w:autoSpaceDN w:val="0"/>
        <w:adjustRightInd w:val="0"/>
        <w:spacing w:before="3" w:after="0" w:line="240" w:lineRule="auto"/>
        <w:ind w:right="316"/>
        <w:contextualSpacing w:val="0"/>
        <w:outlineLvl w:val="0"/>
        <w:rPr>
          <w:rFonts w:eastAsiaTheme="minorEastAsia"/>
          <w:b/>
          <w:bCs/>
          <w:spacing w:val="-2"/>
          <w:sz w:val="28"/>
          <w:szCs w:val="28"/>
        </w:rPr>
      </w:pPr>
      <w:r>
        <w:rPr>
          <w:b/>
          <w:bCs/>
          <w:sz w:val="28"/>
          <w:szCs w:val="28"/>
        </w:rPr>
        <w:t>Major</w:t>
      </w:r>
      <w:r>
        <w:rPr>
          <w:b/>
          <w:bCs/>
          <w:spacing w:val="-1"/>
          <w:sz w:val="28"/>
          <w:szCs w:val="28"/>
        </w:rPr>
        <w:t xml:space="preserve"> </w:t>
      </w:r>
      <w:r>
        <w:rPr>
          <w:b/>
          <w:bCs/>
          <w:sz w:val="28"/>
          <w:szCs w:val="28"/>
        </w:rPr>
        <w:t>Requirements</w:t>
      </w:r>
      <w:r>
        <w:rPr>
          <w:b/>
          <w:bCs/>
          <w:spacing w:val="-1"/>
          <w:sz w:val="28"/>
          <w:szCs w:val="28"/>
        </w:rPr>
        <w:t xml:space="preserve"> </w:t>
      </w:r>
      <w:r>
        <w:rPr>
          <w:b/>
          <w:bCs/>
          <w:sz w:val="28"/>
          <w:szCs w:val="28"/>
        </w:rPr>
        <w:t>Satisfied</w:t>
      </w:r>
      <w:r>
        <w:rPr>
          <w:b/>
          <w:bCs/>
          <w:spacing w:val="-1"/>
          <w:sz w:val="28"/>
          <w:szCs w:val="28"/>
        </w:rPr>
        <w:t xml:space="preserve"> </w:t>
      </w:r>
      <w:r>
        <w:rPr>
          <w:b/>
          <w:bCs/>
          <w:sz w:val="28"/>
          <w:szCs w:val="28"/>
        </w:rPr>
        <w:t>by</w:t>
      </w:r>
      <w:r>
        <w:rPr>
          <w:b/>
          <w:bCs/>
          <w:spacing w:val="-1"/>
          <w:sz w:val="28"/>
          <w:szCs w:val="28"/>
        </w:rPr>
        <w:t xml:space="preserve"> </w:t>
      </w:r>
      <w:r>
        <w:rPr>
          <w:b/>
          <w:bCs/>
          <w:sz w:val="28"/>
          <w:szCs w:val="28"/>
        </w:rPr>
        <w:t>the</w:t>
      </w:r>
      <w:r>
        <w:rPr>
          <w:b/>
          <w:bCs/>
          <w:spacing w:val="-1"/>
          <w:sz w:val="28"/>
          <w:szCs w:val="28"/>
        </w:rPr>
        <w:t xml:space="preserve"> </w:t>
      </w:r>
      <w:r>
        <w:rPr>
          <w:b/>
          <w:bCs/>
          <w:spacing w:val="-2"/>
          <w:sz w:val="28"/>
          <w:szCs w:val="28"/>
        </w:rPr>
        <w:t>Course</w:t>
      </w:r>
    </w:p>
    <w:p w14:paraId="785659CA"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23BF932B" w14:textId="77777777" w:rsidR="00430BCD" w:rsidRDefault="00430BCD" w:rsidP="00430BCD">
      <w:pPr>
        <w:widowControl w:val="0"/>
        <w:kinsoku w:val="0"/>
        <w:overflowPunct w:val="0"/>
        <w:autoSpaceDE w:val="0"/>
        <w:autoSpaceDN w:val="0"/>
        <w:adjustRightInd w:val="0"/>
        <w:spacing w:line="240" w:lineRule="auto"/>
        <w:ind w:left="100" w:right="169"/>
        <w:rPr>
          <w:rFonts w:eastAsiaTheme="minorEastAsia"/>
          <w:sz w:val="28"/>
          <w:szCs w:val="28"/>
        </w:rPr>
      </w:pPr>
      <w:r>
        <w:rPr>
          <w:rFonts w:eastAsiaTheme="minorEastAsia"/>
          <w:sz w:val="28"/>
          <w:szCs w:val="28"/>
        </w:rPr>
        <w:t>Major requirements fulfilled by course:</w:t>
      </w:r>
      <w:r>
        <w:rPr>
          <w:rFonts w:eastAsiaTheme="minorEastAsia"/>
          <w:spacing w:val="40"/>
          <w:sz w:val="28"/>
          <w:szCs w:val="28"/>
        </w:rPr>
        <w:t xml:space="preserve"> </w:t>
      </w:r>
      <w:r>
        <w:rPr>
          <w:rFonts w:eastAsiaTheme="minorEastAsia"/>
          <w:sz w:val="28"/>
          <w:szCs w:val="28"/>
        </w:rPr>
        <w:t>Philosophy, Criminology and Crim- inal Justice Studies, and Political Science.</w:t>
      </w:r>
    </w:p>
    <w:p w14:paraId="077DAAF9"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9"/>
          <w:szCs w:val="29"/>
        </w:rPr>
      </w:pPr>
    </w:p>
    <w:p w14:paraId="7B14B778" w14:textId="77777777" w:rsidR="00430BCD" w:rsidRDefault="00430BCD" w:rsidP="00430BCD">
      <w:pPr>
        <w:widowControl w:val="0"/>
        <w:numPr>
          <w:ilvl w:val="0"/>
          <w:numId w:val="102"/>
        </w:numPr>
        <w:tabs>
          <w:tab w:val="left" w:pos="489"/>
        </w:tabs>
        <w:kinsoku w:val="0"/>
        <w:overflowPunct w:val="0"/>
        <w:autoSpaceDE w:val="0"/>
        <w:autoSpaceDN w:val="0"/>
        <w:adjustRightInd w:val="0"/>
        <w:spacing w:after="0" w:line="240" w:lineRule="auto"/>
        <w:ind w:left="489" w:hanging="389"/>
        <w:outlineLvl w:val="0"/>
        <w:rPr>
          <w:rFonts w:eastAsiaTheme="minorEastAsia"/>
          <w:b/>
          <w:bCs/>
          <w:spacing w:val="-2"/>
          <w:sz w:val="28"/>
          <w:szCs w:val="28"/>
        </w:rPr>
      </w:pPr>
      <w:r>
        <w:rPr>
          <w:rFonts w:eastAsiaTheme="minorEastAsia"/>
          <w:b/>
          <w:bCs/>
          <w:sz w:val="28"/>
          <w:szCs w:val="28"/>
        </w:rPr>
        <w:t>Learning</w:t>
      </w:r>
      <w:r>
        <w:rPr>
          <w:rFonts w:eastAsiaTheme="minorEastAsia"/>
          <w:b/>
          <w:bCs/>
          <w:spacing w:val="-13"/>
          <w:sz w:val="28"/>
          <w:szCs w:val="28"/>
        </w:rPr>
        <w:t xml:space="preserve"> </w:t>
      </w:r>
      <w:r>
        <w:rPr>
          <w:rFonts w:eastAsiaTheme="minorEastAsia"/>
          <w:b/>
          <w:bCs/>
          <w:spacing w:val="-2"/>
          <w:sz w:val="28"/>
          <w:szCs w:val="28"/>
        </w:rPr>
        <w:t>Outcomes</w:t>
      </w:r>
    </w:p>
    <w:p w14:paraId="64CF6C74" w14:textId="77777777" w:rsidR="00430BCD" w:rsidRDefault="00430BCD" w:rsidP="00430BCD">
      <w:pPr>
        <w:widowControl w:val="0"/>
        <w:kinsoku w:val="0"/>
        <w:overflowPunct w:val="0"/>
        <w:autoSpaceDE w:val="0"/>
        <w:autoSpaceDN w:val="0"/>
        <w:adjustRightInd w:val="0"/>
        <w:spacing w:before="2" w:line="240" w:lineRule="auto"/>
        <w:rPr>
          <w:rFonts w:eastAsiaTheme="minorEastAsia"/>
          <w:b/>
          <w:bCs/>
          <w:sz w:val="31"/>
          <w:szCs w:val="31"/>
        </w:rPr>
      </w:pPr>
    </w:p>
    <w:p w14:paraId="048093B5" w14:textId="77777777" w:rsidR="00430BCD" w:rsidRDefault="00430BCD" w:rsidP="00430BCD">
      <w:pPr>
        <w:widowControl w:val="0"/>
        <w:numPr>
          <w:ilvl w:val="1"/>
          <w:numId w:val="102"/>
        </w:numPr>
        <w:tabs>
          <w:tab w:val="left" w:pos="872"/>
        </w:tabs>
        <w:kinsoku w:val="0"/>
        <w:overflowPunct w:val="0"/>
        <w:autoSpaceDE w:val="0"/>
        <w:autoSpaceDN w:val="0"/>
        <w:adjustRightInd w:val="0"/>
        <w:spacing w:after="0" w:line="240" w:lineRule="auto"/>
        <w:ind w:left="100" w:right="262" w:firstLine="389"/>
        <w:rPr>
          <w:rFonts w:eastAsiaTheme="minorEastAsia"/>
          <w:sz w:val="28"/>
          <w:szCs w:val="28"/>
        </w:rPr>
      </w:pPr>
      <w:r>
        <w:rPr>
          <w:rFonts w:eastAsiaTheme="minorEastAsia"/>
          <w:sz w:val="28"/>
          <w:szCs w:val="28"/>
        </w:rPr>
        <w:t xml:space="preserve">Students will demonstrate an understanding of legal reasoning as </w:t>
      </w:r>
      <w:r>
        <w:rPr>
          <w:rFonts w:eastAsiaTheme="minorEastAsia"/>
          <w:sz w:val="28"/>
          <w:szCs w:val="28"/>
        </w:rPr>
        <w:lastRenderedPageBreak/>
        <w:t>demonstrated by in-depth research and significant written and oral ex- pression.</w:t>
      </w:r>
      <w:r>
        <w:rPr>
          <w:rFonts w:eastAsiaTheme="minorEastAsia"/>
          <w:spacing w:val="80"/>
          <w:sz w:val="28"/>
          <w:szCs w:val="28"/>
        </w:rPr>
        <w:t xml:space="preserve"> </w:t>
      </w:r>
      <w:r>
        <w:rPr>
          <w:rFonts w:eastAsiaTheme="minorEastAsia"/>
          <w:sz w:val="28"/>
          <w:szCs w:val="28"/>
        </w:rPr>
        <w:t>As part of this process, students will demonstrate that they can diﬀerentiate between competing legal theories.</w:t>
      </w:r>
    </w:p>
    <w:p w14:paraId="53AF3A01" w14:textId="77777777" w:rsidR="00430BCD" w:rsidRDefault="00430BCD" w:rsidP="00430BCD">
      <w:pPr>
        <w:widowControl w:val="0"/>
        <w:kinsoku w:val="0"/>
        <w:overflowPunct w:val="0"/>
        <w:autoSpaceDE w:val="0"/>
        <w:autoSpaceDN w:val="0"/>
        <w:adjustRightInd w:val="0"/>
        <w:spacing w:before="3" w:line="240" w:lineRule="auto"/>
        <w:rPr>
          <w:rFonts w:eastAsiaTheme="minorEastAsia"/>
          <w:sz w:val="27"/>
          <w:szCs w:val="27"/>
        </w:rPr>
      </w:pPr>
    </w:p>
    <w:p w14:paraId="04511B7F" w14:textId="77777777" w:rsidR="00430BCD" w:rsidRDefault="00430BCD" w:rsidP="00430BCD">
      <w:pPr>
        <w:widowControl w:val="0"/>
        <w:numPr>
          <w:ilvl w:val="1"/>
          <w:numId w:val="102"/>
        </w:numPr>
        <w:tabs>
          <w:tab w:val="left" w:pos="888"/>
        </w:tabs>
        <w:kinsoku w:val="0"/>
        <w:overflowPunct w:val="0"/>
        <w:autoSpaceDE w:val="0"/>
        <w:autoSpaceDN w:val="0"/>
        <w:adjustRightInd w:val="0"/>
        <w:spacing w:after="0" w:line="240" w:lineRule="auto"/>
        <w:ind w:left="100" w:right="231" w:firstLine="389"/>
        <w:rPr>
          <w:rFonts w:eastAsiaTheme="minorEastAsia"/>
          <w:sz w:val="28"/>
          <w:szCs w:val="28"/>
        </w:rPr>
      </w:pPr>
      <w:r>
        <w:rPr>
          <w:rFonts w:eastAsiaTheme="minorEastAsia"/>
          <w:sz w:val="28"/>
          <w:szCs w:val="28"/>
        </w:rPr>
        <w:t>Students will demonstrate application of legal reasoning as part of practice and progress toward the LSAT.</w:t>
      </w:r>
      <w:r>
        <w:rPr>
          <w:rFonts w:eastAsiaTheme="minorEastAsia"/>
          <w:spacing w:val="40"/>
          <w:sz w:val="28"/>
          <w:szCs w:val="28"/>
        </w:rPr>
        <w:t xml:space="preserve"> </w:t>
      </w:r>
      <w:r>
        <w:rPr>
          <w:rFonts w:eastAsiaTheme="minorEastAsia"/>
          <w:sz w:val="28"/>
          <w:szCs w:val="28"/>
        </w:rPr>
        <w:t xml:space="preserve">Students will demonstrate an un- derstanding of various LSAT testing strategies and they will show </w:t>
      </w:r>
      <w:proofErr w:type="gramStart"/>
      <w:r>
        <w:rPr>
          <w:rFonts w:eastAsiaTheme="minorEastAsia"/>
          <w:sz w:val="28"/>
          <w:szCs w:val="28"/>
        </w:rPr>
        <w:t>their</w:t>
      </w:r>
      <w:proofErr w:type="gramEnd"/>
    </w:p>
    <w:p w14:paraId="36989687" w14:textId="77777777" w:rsidR="00430BCD" w:rsidRDefault="00430BCD" w:rsidP="00430BCD">
      <w:pPr>
        <w:spacing w:line="240" w:lineRule="auto"/>
        <w:rPr>
          <w:rFonts w:eastAsiaTheme="minorEastAsia"/>
          <w:sz w:val="28"/>
          <w:szCs w:val="28"/>
        </w:rPr>
        <w:sectPr w:rsidR="00430BCD">
          <w:pgSz w:w="12240" w:h="15840"/>
          <w:pgMar w:top="1820" w:right="1340" w:bottom="1140" w:left="1340" w:header="0" w:footer="944" w:gutter="0"/>
          <w:cols w:space="720"/>
        </w:sectPr>
      </w:pPr>
    </w:p>
    <w:p w14:paraId="16D38626" w14:textId="77777777" w:rsidR="00430BCD" w:rsidRDefault="00430BCD" w:rsidP="00430BCD">
      <w:pPr>
        <w:widowControl w:val="0"/>
        <w:kinsoku w:val="0"/>
        <w:overflowPunct w:val="0"/>
        <w:autoSpaceDE w:val="0"/>
        <w:autoSpaceDN w:val="0"/>
        <w:adjustRightInd w:val="0"/>
        <w:spacing w:before="90" w:line="240" w:lineRule="auto"/>
        <w:ind w:left="100"/>
        <w:rPr>
          <w:rFonts w:eastAsiaTheme="minorEastAsia"/>
          <w:spacing w:val="-2"/>
          <w:sz w:val="28"/>
          <w:szCs w:val="28"/>
        </w:rPr>
      </w:pPr>
      <w:r>
        <w:rPr>
          <w:rFonts w:eastAsiaTheme="minorEastAsia"/>
          <w:sz w:val="28"/>
          <w:szCs w:val="28"/>
        </w:rPr>
        <w:lastRenderedPageBreak/>
        <w:t>knowledge of external LSAT test preparation services.</w:t>
      </w:r>
      <w:r>
        <w:rPr>
          <w:rFonts w:eastAsiaTheme="minorEastAsia"/>
          <w:spacing w:val="40"/>
          <w:sz w:val="28"/>
          <w:szCs w:val="28"/>
        </w:rPr>
        <w:t xml:space="preserve"> </w:t>
      </w:r>
      <w:r>
        <w:rPr>
          <w:rFonts w:eastAsiaTheme="minorEastAsia"/>
          <w:sz w:val="28"/>
          <w:szCs w:val="28"/>
        </w:rPr>
        <w:t xml:space="preserve">Students will take LSAT practice exams and will follow up with strategy questions and an- </w:t>
      </w:r>
      <w:r>
        <w:rPr>
          <w:rFonts w:eastAsiaTheme="minorEastAsia"/>
          <w:spacing w:val="-2"/>
          <w:sz w:val="28"/>
          <w:szCs w:val="28"/>
        </w:rPr>
        <w:t>swers.</w:t>
      </w:r>
    </w:p>
    <w:p w14:paraId="4BCE0FC2" w14:textId="77777777" w:rsidR="00430BCD" w:rsidRDefault="00430BCD" w:rsidP="00430BCD">
      <w:pPr>
        <w:widowControl w:val="0"/>
        <w:kinsoku w:val="0"/>
        <w:overflowPunct w:val="0"/>
        <w:autoSpaceDE w:val="0"/>
        <w:autoSpaceDN w:val="0"/>
        <w:adjustRightInd w:val="0"/>
        <w:spacing w:line="240" w:lineRule="auto"/>
        <w:rPr>
          <w:rFonts w:eastAsiaTheme="minorEastAsia"/>
          <w:sz w:val="32"/>
          <w:szCs w:val="32"/>
        </w:rPr>
      </w:pPr>
    </w:p>
    <w:p w14:paraId="3B3F68E8" w14:textId="77777777" w:rsidR="00430BCD" w:rsidRDefault="00430BCD" w:rsidP="00430BCD">
      <w:pPr>
        <w:widowControl w:val="0"/>
        <w:numPr>
          <w:ilvl w:val="0"/>
          <w:numId w:val="102"/>
        </w:numPr>
        <w:tabs>
          <w:tab w:val="left" w:pos="489"/>
        </w:tabs>
        <w:kinsoku w:val="0"/>
        <w:overflowPunct w:val="0"/>
        <w:autoSpaceDE w:val="0"/>
        <w:autoSpaceDN w:val="0"/>
        <w:adjustRightInd w:val="0"/>
        <w:spacing w:before="204" w:after="0" w:line="240" w:lineRule="auto"/>
        <w:ind w:left="489" w:hanging="389"/>
        <w:outlineLvl w:val="0"/>
        <w:rPr>
          <w:rFonts w:eastAsiaTheme="minorEastAsia"/>
          <w:b/>
          <w:bCs/>
          <w:spacing w:val="-2"/>
          <w:sz w:val="28"/>
          <w:szCs w:val="28"/>
        </w:rPr>
      </w:pPr>
      <w:r>
        <w:rPr>
          <w:rFonts w:eastAsiaTheme="minorEastAsia"/>
          <w:b/>
          <w:bCs/>
          <w:sz w:val="28"/>
          <w:szCs w:val="28"/>
        </w:rPr>
        <w:t>Texts</w:t>
      </w:r>
      <w:r>
        <w:rPr>
          <w:rFonts w:eastAsiaTheme="minorEastAsia"/>
          <w:b/>
          <w:bCs/>
          <w:spacing w:val="-19"/>
          <w:sz w:val="28"/>
          <w:szCs w:val="28"/>
        </w:rPr>
        <w:t xml:space="preserve"> </w:t>
      </w:r>
      <w:r>
        <w:rPr>
          <w:rFonts w:eastAsiaTheme="minorEastAsia"/>
          <w:b/>
          <w:bCs/>
          <w:sz w:val="28"/>
          <w:szCs w:val="28"/>
        </w:rPr>
        <w:t>and</w:t>
      </w:r>
      <w:r>
        <w:rPr>
          <w:rFonts w:eastAsiaTheme="minorEastAsia"/>
          <w:b/>
          <w:bCs/>
          <w:spacing w:val="-19"/>
          <w:sz w:val="28"/>
          <w:szCs w:val="28"/>
        </w:rPr>
        <w:t xml:space="preserve"> </w:t>
      </w:r>
      <w:r>
        <w:rPr>
          <w:rFonts w:eastAsiaTheme="minorEastAsia"/>
          <w:b/>
          <w:bCs/>
          <w:spacing w:val="-2"/>
          <w:sz w:val="28"/>
          <w:szCs w:val="28"/>
        </w:rPr>
        <w:t>Resources</w:t>
      </w:r>
    </w:p>
    <w:p w14:paraId="0AA8678C" w14:textId="77777777" w:rsidR="00430BCD" w:rsidRDefault="00430BCD" w:rsidP="00430BCD">
      <w:pPr>
        <w:widowControl w:val="0"/>
        <w:kinsoku w:val="0"/>
        <w:overflowPunct w:val="0"/>
        <w:autoSpaceDE w:val="0"/>
        <w:autoSpaceDN w:val="0"/>
        <w:adjustRightInd w:val="0"/>
        <w:spacing w:before="8" w:line="240" w:lineRule="auto"/>
        <w:rPr>
          <w:rFonts w:eastAsiaTheme="minorEastAsia"/>
          <w:b/>
          <w:bCs/>
          <w:sz w:val="41"/>
          <w:szCs w:val="41"/>
        </w:rPr>
      </w:pPr>
    </w:p>
    <w:p w14:paraId="79992279"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4"/>
          <w:sz w:val="28"/>
          <w:szCs w:val="28"/>
        </w:rPr>
      </w:pPr>
      <w:r>
        <w:rPr>
          <w:rFonts w:eastAsiaTheme="minorEastAsia"/>
          <w:sz w:val="28"/>
          <w:szCs w:val="28"/>
          <w:u w:val="single"/>
        </w:rPr>
        <w:t>Mometrix</w:t>
      </w:r>
      <w:r>
        <w:rPr>
          <w:rFonts w:eastAsiaTheme="minorEastAsia"/>
          <w:spacing w:val="-3"/>
          <w:sz w:val="28"/>
          <w:szCs w:val="28"/>
          <w:u w:val="single"/>
        </w:rPr>
        <w:t xml:space="preserve"> </w:t>
      </w:r>
      <w:r>
        <w:rPr>
          <w:rFonts w:eastAsiaTheme="minorEastAsia"/>
          <w:sz w:val="28"/>
          <w:szCs w:val="28"/>
          <w:u w:val="single"/>
        </w:rPr>
        <w:t>Test</w:t>
      </w:r>
      <w:r>
        <w:rPr>
          <w:rFonts w:eastAsiaTheme="minorEastAsia"/>
          <w:spacing w:val="-3"/>
          <w:sz w:val="28"/>
          <w:szCs w:val="28"/>
          <w:u w:val="single"/>
        </w:rPr>
        <w:t xml:space="preserve"> </w:t>
      </w:r>
      <w:r>
        <w:rPr>
          <w:rFonts w:eastAsiaTheme="minorEastAsia"/>
          <w:sz w:val="28"/>
          <w:szCs w:val="28"/>
          <w:u w:val="single"/>
        </w:rPr>
        <w:t>Preparation</w:t>
      </w:r>
      <w:r>
        <w:rPr>
          <w:rFonts w:eastAsiaTheme="minorEastAsia"/>
          <w:spacing w:val="-3"/>
          <w:sz w:val="28"/>
          <w:szCs w:val="28"/>
          <w:u w:val="single"/>
        </w:rPr>
        <w:t xml:space="preserve"> </w:t>
      </w:r>
      <w:r>
        <w:rPr>
          <w:rFonts w:eastAsiaTheme="minorEastAsia"/>
          <w:sz w:val="28"/>
          <w:szCs w:val="28"/>
          <w:u w:val="single"/>
        </w:rPr>
        <w:t>LSAT</w:t>
      </w:r>
      <w:r>
        <w:rPr>
          <w:rFonts w:eastAsiaTheme="minorEastAsia"/>
          <w:spacing w:val="-3"/>
          <w:sz w:val="28"/>
          <w:szCs w:val="28"/>
          <w:u w:val="single"/>
        </w:rPr>
        <w:t xml:space="preserve"> </w:t>
      </w:r>
      <w:r>
        <w:rPr>
          <w:rFonts w:eastAsiaTheme="minorEastAsia"/>
          <w:sz w:val="28"/>
          <w:szCs w:val="28"/>
          <w:u w:val="single"/>
        </w:rPr>
        <w:t>Prep</w:t>
      </w:r>
      <w:r>
        <w:rPr>
          <w:rFonts w:eastAsiaTheme="minorEastAsia"/>
          <w:spacing w:val="-3"/>
          <w:sz w:val="28"/>
          <w:szCs w:val="28"/>
          <w:u w:val="single"/>
        </w:rPr>
        <w:t xml:space="preserve"> </w:t>
      </w:r>
      <w:r>
        <w:rPr>
          <w:rFonts w:eastAsiaTheme="minorEastAsia"/>
          <w:sz w:val="28"/>
          <w:szCs w:val="28"/>
          <w:u w:val="single"/>
        </w:rPr>
        <w:t>Books</w:t>
      </w:r>
      <w:r>
        <w:rPr>
          <w:rFonts w:eastAsiaTheme="minorEastAsia"/>
          <w:spacing w:val="-3"/>
          <w:sz w:val="28"/>
          <w:szCs w:val="28"/>
          <w:u w:val="single"/>
        </w:rPr>
        <w:t xml:space="preserve"> </w:t>
      </w:r>
      <w:r>
        <w:rPr>
          <w:rFonts w:eastAsiaTheme="minorEastAsia"/>
          <w:sz w:val="28"/>
          <w:szCs w:val="28"/>
          <w:u w:val="single"/>
        </w:rPr>
        <w:t>2021-2022</w:t>
      </w:r>
      <w:r>
        <w:rPr>
          <w:rFonts w:eastAsiaTheme="minorEastAsia"/>
          <w:sz w:val="28"/>
          <w:szCs w:val="28"/>
        </w:rPr>
        <w:t>,</w:t>
      </w:r>
      <w:r>
        <w:rPr>
          <w:rFonts w:eastAsiaTheme="minorEastAsia"/>
          <w:spacing w:val="-3"/>
          <w:sz w:val="28"/>
          <w:szCs w:val="28"/>
        </w:rPr>
        <w:t xml:space="preserve"> </w:t>
      </w:r>
      <w:r>
        <w:rPr>
          <w:rFonts w:eastAsiaTheme="minorEastAsia"/>
          <w:sz w:val="28"/>
          <w:szCs w:val="28"/>
        </w:rPr>
        <w:t>Mometrix</w:t>
      </w:r>
      <w:r>
        <w:rPr>
          <w:rFonts w:eastAsiaTheme="minorEastAsia"/>
          <w:spacing w:val="-3"/>
          <w:sz w:val="28"/>
          <w:szCs w:val="28"/>
        </w:rPr>
        <w:t xml:space="preserve"> </w:t>
      </w:r>
      <w:r>
        <w:rPr>
          <w:rFonts w:eastAsiaTheme="minorEastAsia"/>
          <w:sz w:val="28"/>
          <w:szCs w:val="28"/>
        </w:rPr>
        <w:t>Media LLC</w:t>
      </w:r>
      <w:r>
        <w:rPr>
          <w:rFonts w:eastAsiaTheme="minorEastAsia"/>
          <w:spacing w:val="6"/>
          <w:sz w:val="28"/>
          <w:szCs w:val="28"/>
        </w:rPr>
        <w:t xml:space="preserve"> </w:t>
      </w:r>
      <w:r>
        <w:rPr>
          <w:rFonts w:eastAsiaTheme="minorEastAsia"/>
          <w:sz w:val="28"/>
          <w:szCs w:val="28"/>
        </w:rPr>
        <w:t>(2020),</w:t>
      </w:r>
      <w:r>
        <w:rPr>
          <w:rFonts w:eastAsiaTheme="minorEastAsia"/>
          <w:spacing w:val="7"/>
          <w:sz w:val="28"/>
          <w:szCs w:val="28"/>
        </w:rPr>
        <w:t xml:space="preserve"> </w:t>
      </w:r>
      <w:r>
        <w:rPr>
          <w:rFonts w:eastAsiaTheme="minorEastAsia"/>
          <w:sz w:val="28"/>
          <w:szCs w:val="28"/>
        </w:rPr>
        <w:t>ISBN</w:t>
      </w:r>
      <w:r>
        <w:rPr>
          <w:rFonts w:eastAsiaTheme="minorEastAsia"/>
          <w:spacing w:val="6"/>
          <w:sz w:val="28"/>
          <w:szCs w:val="28"/>
        </w:rPr>
        <w:t xml:space="preserve"> </w:t>
      </w:r>
      <w:r>
        <w:rPr>
          <w:rFonts w:eastAsiaTheme="minorEastAsia"/>
          <w:sz w:val="28"/>
          <w:szCs w:val="28"/>
        </w:rPr>
        <w:t>13:978-1-5167-1448-3;</w:t>
      </w:r>
      <w:r>
        <w:rPr>
          <w:rFonts w:eastAsiaTheme="minorEastAsia"/>
          <w:spacing w:val="7"/>
          <w:sz w:val="28"/>
          <w:szCs w:val="28"/>
        </w:rPr>
        <w:t xml:space="preserve"> </w:t>
      </w:r>
      <w:r>
        <w:rPr>
          <w:rFonts w:eastAsiaTheme="minorEastAsia"/>
          <w:sz w:val="28"/>
          <w:szCs w:val="28"/>
        </w:rPr>
        <w:t>ISBN</w:t>
      </w:r>
      <w:r>
        <w:rPr>
          <w:rFonts w:eastAsiaTheme="minorEastAsia"/>
          <w:spacing w:val="6"/>
          <w:sz w:val="28"/>
          <w:szCs w:val="28"/>
        </w:rPr>
        <w:t xml:space="preserve"> </w:t>
      </w:r>
      <w:r>
        <w:rPr>
          <w:rFonts w:eastAsiaTheme="minorEastAsia"/>
          <w:sz w:val="28"/>
          <w:szCs w:val="28"/>
        </w:rPr>
        <w:t>10:1-5167-1448-2</w:t>
      </w:r>
      <w:r>
        <w:rPr>
          <w:rFonts w:eastAsiaTheme="minorEastAsia"/>
          <w:spacing w:val="7"/>
          <w:sz w:val="28"/>
          <w:szCs w:val="28"/>
        </w:rPr>
        <w:t xml:space="preserve"> </w:t>
      </w:r>
      <w:r>
        <w:rPr>
          <w:rFonts w:eastAsiaTheme="minorEastAsia"/>
          <w:spacing w:val="-4"/>
          <w:sz w:val="28"/>
          <w:szCs w:val="28"/>
        </w:rPr>
        <w:t>(“LSAT</w:t>
      </w:r>
    </w:p>
    <w:p w14:paraId="02CC7A24" w14:textId="77777777" w:rsidR="00430BCD" w:rsidRDefault="00430BCD" w:rsidP="00430BCD">
      <w:pPr>
        <w:widowControl w:val="0"/>
        <w:kinsoku w:val="0"/>
        <w:overflowPunct w:val="0"/>
        <w:autoSpaceDE w:val="0"/>
        <w:autoSpaceDN w:val="0"/>
        <w:adjustRightInd w:val="0"/>
        <w:spacing w:line="318" w:lineRule="exact"/>
        <w:ind w:left="100"/>
        <w:rPr>
          <w:rFonts w:eastAsiaTheme="minorEastAsia"/>
          <w:spacing w:val="-2"/>
          <w:sz w:val="28"/>
          <w:szCs w:val="28"/>
        </w:rPr>
      </w:pPr>
      <w:r>
        <w:rPr>
          <w:rFonts w:eastAsiaTheme="minorEastAsia"/>
          <w:spacing w:val="-2"/>
          <w:sz w:val="28"/>
          <w:szCs w:val="28"/>
        </w:rPr>
        <w:t>Book”).</w:t>
      </w:r>
    </w:p>
    <w:p w14:paraId="7976660E" w14:textId="77777777" w:rsidR="00430BCD" w:rsidRDefault="00430BCD" w:rsidP="00430BCD">
      <w:pPr>
        <w:widowControl w:val="0"/>
        <w:kinsoku w:val="0"/>
        <w:overflowPunct w:val="0"/>
        <w:autoSpaceDE w:val="0"/>
        <w:autoSpaceDN w:val="0"/>
        <w:adjustRightInd w:val="0"/>
        <w:spacing w:before="238" w:line="240" w:lineRule="auto"/>
        <w:ind w:left="100"/>
        <w:rPr>
          <w:rFonts w:eastAsiaTheme="minorEastAsia"/>
          <w:sz w:val="28"/>
          <w:szCs w:val="28"/>
        </w:rPr>
      </w:pPr>
      <w:r>
        <w:rPr>
          <w:rFonts w:eastAsiaTheme="minorEastAsia"/>
          <w:sz w:val="28"/>
          <w:szCs w:val="28"/>
          <w:u w:val="single"/>
        </w:rPr>
        <w:t>Introduction to Constitutional Law</w:t>
      </w:r>
      <w:r>
        <w:rPr>
          <w:rFonts w:eastAsiaTheme="minorEastAsia"/>
          <w:sz w:val="28"/>
          <w:szCs w:val="28"/>
        </w:rPr>
        <w:t>, Randy E. Barnett &amp; Josh Blackman, Wolters Kluwer Publishing, ISBN 978-1-5438-1390-6 (2020), paperback (“Con Law Book”).</w:t>
      </w:r>
    </w:p>
    <w:p w14:paraId="4E362305" w14:textId="77777777" w:rsidR="00430BCD" w:rsidRDefault="00430BCD" w:rsidP="00430BCD">
      <w:pPr>
        <w:widowControl w:val="0"/>
        <w:kinsoku w:val="0"/>
        <w:overflowPunct w:val="0"/>
        <w:autoSpaceDE w:val="0"/>
        <w:autoSpaceDN w:val="0"/>
        <w:adjustRightInd w:val="0"/>
        <w:spacing w:before="234" w:line="240" w:lineRule="auto"/>
        <w:ind w:left="100" w:right="249"/>
        <w:rPr>
          <w:rFonts w:eastAsiaTheme="minorEastAsia"/>
          <w:sz w:val="28"/>
          <w:szCs w:val="28"/>
        </w:rPr>
      </w:pPr>
      <w:r>
        <w:rPr>
          <w:rFonts w:eastAsiaTheme="minorEastAsia"/>
          <w:sz w:val="28"/>
          <w:szCs w:val="28"/>
        </w:rPr>
        <w:t>Students are required to attend each class with one current legal article, one podcast, or one submitted legal video clip ready to discuss.</w:t>
      </w:r>
    </w:p>
    <w:p w14:paraId="0DEA5202"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9"/>
          <w:szCs w:val="29"/>
        </w:rPr>
      </w:pPr>
    </w:p>
    <w:p w14:paraId="7158CC5F" w14:textId="77777777" w:rsidR="00430BCD" w:rsidRDefault="00430BCD" w:rsidP="00430BCD">
      <w:pPr>
        <w:widowControl w:val="0"/>
        <w:numPr>
          <w:ilvl w:val="0"/>
          <w:numId w:val="102"/>
        </w:numPr>
        <w:tabs>
          <w:tab w:val="left" w:pos="489"/>
        </w:tabs>
        <w:kinsoku w:val="0"/>
        <w:overflowPunct w:val="0"/>
        <w:autoSpaceDE w:val="0"/>
        <w:autoSpaceDN w:val="0"/>
        <w:adjustRightInd w:val="0"/>
        <w:spacing w:before="1" w:after="0" w:line="240" w:lineRule="auto"/>
        <w:ind w:left="489" w:hanging="389"/>
        <w:outlineLvl w:val="0"/>
        <w:rPr>
          <w:rFonts w:eastAsiaTheme="minorEastAsia"/>
          <w:b/>
          <w:bCs/>
          <w:spacing w:val="-2"/>
          <w:sz w:val="28"/>
          <w:szCs w:val="28"/>
        </w:rPr>
      </w:pPr>
      <w:r>
        <w:rPr>
          <w:rFonts w:eastAsiaTheme="minorEastAsia"/>
          <w:b/>
          <w:bCs/>
          <w:sz w:val="28"/>
          <w:szCs w:val="28"/>
        </w:rPr>
        <w:t>Library</w:t>
      </w:r>
      <w:r>
        <w:rPr>
          <w:rFonts w:eastAsiaTheme="minorEastAsia"/>
          <w:b/>
          <w:bCs/>
          <w:spacing w:val="-19"/>
          <w:sz w:val="28"/>
          <w:szCs w:val="28"/>
        </w:rPr>
        <w:t xml:space="preserve"> </w:t>
      </w:r>
      <w:r>
        <w:rPr>
          <w:rFonts w:eastAsiaTheme="minorEastAsia"/>
          <w:b/>
          <w:bCs/>
          <w:spacing w:val="-2"/>
          <w:sz w:val="28"/>
          <w:szCs w:val="28"/>
        </w:rPr>
        <w:t>Support</w:t>
      </w:r>
    </w:p>
    <w:p w14:paraId="76A55ACF" w14:textId="77777777" w:rsidR="00430BCD" w:rsidRDefault="00430BCD" w:rsidP="00430BCD">
      <w:pPr>
        <w:widowControl w:val="0"/>
        <w:kinsoku w:val="0"/>
        <w:overflowPunct w:val="0"/>
        <w:autoSpaceDE w:val="0"/>
        <w:autoSpaceDN w:val="0"/>
        <w:adjustRightInd w:val="0"/>
        <w:spacing w:before="5" w:line="240" w:lineRule="auto"/>
        <w:rPr>
          <w:rFonts w:eastAsiaTheme="minorEastAsia"/>
          <w:b/>
          <w:bCs/>
          <w:sz w:val="29"/>
          <w:szCs w:val="29"/>
        </w:rPr>
      </w:pPr>
    </w:p>
    <w:p w14:paraId="4099B29B" w14:textId="77777777" w:rsidR="00430BCD" w:rsidRDefault="00430BCD" w:rsidP="00430BCD">
      <w:pPr>
        <w:widowControl w:val="0"/>
        <w:kinsoku w:val="0"/>
        <w:overflowPunct w:val="0"/>
        <w:autoSpaceDE w:val="0"/>
        <w:autoSpaceDN w:val="0"/>
        <w:adjustRightInd w:val="0"/>
        <w:spacing w:before="1" w:line="240" w:lineRule="auto"/>
        <w:ind w:left="100" w:right="169"/>
        <w:rPr>
          <w:rFonts w:eastAsiaTheme="minorEastAsia"/>
          <w:spacing w:val="-2"/>
          <w:sz w:val="28"/>
          <w:szCs w:val="28"/>
        </w:rPr>
      </w:pPr>
      <w:r>
        <w:rPr>
          <w:rFonts w:eastAsiaTheme="minorEastAsia"/>
          <w:sz w:val="28"/>
          <w:szCs w:val="28"/>
        </w:rPr>
        <w:t xml:space="preserve">Professor Sinrod will inform students, as appropriate, of the specific library liaison for the course, including name, email address and oﬃce phone </w:t>
      </w:r>
      <w:r>
        <w:rPr>
          <w:rFonts w:eastAsiaTheme="minorEastAsia"/>
          <w:spacing w:val="-2"/>
          <w:sz w:val="28"/>
          <w:szCs w:val="28"/>
        </w:rPr>
        <w:t>number.</w:t>
      </w:r>
    </w:p>
    <w:p w14:paraId="6365C471" w14:textId="77777777" w:rsidR="00430BCD" w:rsidRDefault="00430BCD" w:rsidP="00430BCD">
      <w:pPr>
        <w:widowControl w:val="0"/>
        <w:kinsoku w:val="0"/>
        <w:overflowPunct w:val="0"/>
        <w:autoSpaceDE w:val="0"/>
        <w:autoSpaceDN w:val="0"/>
        <w:adjustRightInd w:val="0"/>
        <w:spacing w:before="10" w:line="240" w:lineRule="auto"/>
        <w:rPr>
          <w:rFonts w:eastAsiaTheme="minorEastAsia"/>
          <w:sz w:val="28"/>
          <w:szCs w:val="28"/>
        </w:rPr>
      </w:pPr>
    </w:p>
    <w:p w14:paraId="522DFE9D" w14:textId="77777777" w:rsidR="00430BCD" w:rsidRDefault="00430BCD" w:rsidP="00430BCD">
      <w:pPr>
        <w:widowControl w:val="0"/>
        <w:numPr>
          <w:ilvl w:val="0"/>
          <w:numId w:val="102"/>
        </w:numPr>
        <w:tabs>
          <w:tab w:val="left" w:pos="489"/>
        </w:tabs>
        <w:kinsoku w:val="0"/>
        <w:overflowPunct w:val="0"/>
        <w:autoSpaceDE w:val="0"/>
        <w:autoSpaceDN w:val="0"/>
        <w:adjustRightInd w:val="0"/>
        <w:spacing w:after="0" w:line="240" w:lineRule="auto"/>
        <w:ind w:left="489" w:hanging="389"/>
        <w:outlineLvl w:val="0"/>
        <w:rPr>
          <w:rFonts w:eastAsiaTheme="minorEastAsia"/>
          <w:b/>
          <w:bCs/>
          <w:spacing w:val="-2"/>
          <w:sz w:val="28"/>
          <w:szCs w:val="28"/>
        </w:rPr>
      </w:pPr>
      <w:r>
        <w:rPr>
          <w:rFonts w:eastAsiaTheme="minorEastAsia"/>
          <w:b/>
          <w:bCs/>
          <w:sz w:val="28"/>
          <w:szCs w:val="28"/>
        </w:rPr>
        <w:t>Online</w:t>
      </w:r>
      <w:r>
        <w:rPr>
          <w:rFonts w:eastAsiaTheme="minorEastAsia"/>
          <w:b/>
          <w:bCs/>
          <w:spacing w:val="-4"/>
          <w:sz w:val="28"/>
          <w:szCs w:val="28"/>
        </w:rPr>
        <w:t xml:space="preserve"> </w:t>
      </w:r>
      <w:r>
        <w:rPr>
          <w:rFonts w:eastAsiaTheme="minorEastAsia"/>
          <w:b/>
          <w:bCs/>
          <w:sz w:val="28"/>
          <w:szCs w:val="28"/>
        </w:rPr>
        <w:t>Components</w:t>
      </w:r>
      <w:r>
        <w:rPr>
          <w:rFonts w:eastAsiaTheme="minorEastAsia"/>
          <w:b/>
          <w:bCs/>
          <w:spacing w:val="-3"/>
          <w:sz w:val="28"/>
          <w:szCs w:val="28"/>
        </w:rPr>
        <w:t xml:space="preserve"> </w:t>
      </w:r>
      <w:r>
        <w:rPr>
          <w:rFonts w:eastAsiaTheme="minorEastAsia"/>
          <w:b/>
          <w:bCs/>
          <w:sz w:val="28"/>
          <w:szCs w:val="28"/>
        </w:rPr>
        <w:t>of</w:t>
      </w:r>
      <w:r>
        <w:rPr>
          <w:rFonts w:eastAsiaTheme="minorEastAsia"/>
          <w:b/>
          <w:bCs/>
          <w:spacing w:val="-3"/>
          <w:sz w:val="28"/>
          <w:szCs w:val="28"/>
        </w:rPr>
        <w:t xml:space="preserve"> </w:t>
      </w:r>
      <w:r>
        <w:rPr>
          <w:rFonts w:eastAsiaTheme="minorEastAsia"/>
          <w:b/>
          <w:bCs/>
          <w:sz w:val="28"/>
          <w:szCs w:val="28"/>
        </w:rPr>
        <w:t>the</w:t>
      </w:r>
      <w:r>
        <w:rPr>
          <w:rFonts w:eastAsiaTheme="minorEastAsia"/>
          <w:b/>
          <w:bCs/>
          <w:spacing w:val="-4"/>
          <w:sz w:val="28"/>
          <w:szCs w:val="28"/>
        </w:rPr>
        <w:t xml:space="preserve"> </w:t>
      </w:r>
      <w:r>
        <w:rPr>
          <w:rFonts w:eastAsiaTheme="minorEastAsia"/>
          <w:b/>
          <w:bCs/>
          <w:spacing w:val="-2"/>
          <w:sz w:val="28"/>
          <w:szCs w:val="28"/>
        </w:rPr>
        <w:t>Course</w:t>
      </w:r>
    </w:p>
    <w:p w14:paraId="498DA586"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5A13F360"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4"/>
          <w:sz w:val="28"/>
          <w:szCs w:val="28"/>
        </w:rPr>
      </w:pPr>
      <w:r>
        <w:rPr>
          <w:rFonts w:eastAsiaTheme="minorEastAsia"/>
          <w:sz w:val="28"/>
          <w:szCs w:val="28"/>
        </w:rPr>
        <w:t>This course will be taught synchronous online.</w:t>
      </w:r>
      <w:r>
        <w:rPr>
          <w:rFonts w:eastAsiaTheme="minorEastAsia"/>
          <w:spacing w:val="40"/>
          <w:sz w:val="28"/>
          <w:szCs w:val="28"/>
        </w:rPr>
        <w:t xml:space="preserve"> </w:t>
      </w:r>
      <w:r>
        <w:rPr>
          <w:rFonts w:eastAsiaTheme="minorEastAsia"/>
          <w:sz w:val="28"/>
          <w:szCs w:val="28"/>
        </w:rPr>
        <w:t>Attendance is required with cameras on and students ready to participate.</w:t>
      </w:r>
      <w:r>
        <w:rPr>
          <w:rFonts w:eastAsiaTheme="minorEastAsia"/>
          <w:spacing w:val="80"/>
          <w:sz w:val="28"/>
          <w:szCs w:val="28"/>
        </w:rPr>
        <w:t xml:space="preserve"> </w:t>
      </w:r>
      <w:r>
        <w:rPr>
          <w:rFonts w:eastAsiaTheme="minorEastAsia"/>
          <w:sz w:val="28"/>
          <w:szCs w:val="28"/>
        </w:rPr>
        <w:t xml:space="preserve">Classes will not be record- </w:t>
      </w:r>
      <w:r>
        <w:rPr>
          <w:rFonts w:eastAsiaTheme="minorEastAsia"/>
          <w:spacing w:val="-4"/>
          <w:sz w:val="28"/>
          <w:szCs w:val="28"/>
        </w:rPr>
        <w:t>ed.</w:t>
      </w:r>
    </w:p>
    <w:p w14:paraId="4A6C80B7" w14:textId="77777777" w:rsidR="00430BCD" w:rsidRDefault="00430BCD" w:rsidP="00430BCD">
      <w:pPr>
        <w:widowControl w:val="0"/>
        <w:kinsoku w:val="0"/>
        <w:overflowPunct w:val="0"/>
        <w:autoSpaceDE w:val="0"/>
        <w:autoSpaceDN w:val="0"/>
        <w:adjustRightInd w:val="0"/>
        <w:spacing w:before="11" w:line="240" w:lineRule="auto"/>
        <w:rPr>
          <w:rFonts w:eastAsiaTheme="minorEastAsia"/>
          <w:sz w:val="28"/>
          <w:szCs w:val="28"/>
        </w:rPr>
      </w:pPr>
    </w:p>
    <w:p w14:paraId="3F92DA53" w14:textId="77777777" w:rsidR="00430BCD" w:rsidRDefault="00430BCD" w:rsidP="00430BCD">
      <w:pPr>
        <w:widowControl w:val="0"/>
        <w:numPr>
          <w:ilvl w:val="0"/>
          <w:numId w:val="102"/>
        </w:numPr>
        <w:tabs>
          <w:tab w:val="left" w:pos="489"/>
        </w:tabs>
        <w:kinsoku w:val="0"/>
        <w:overflowPunct w:val="0"/>
        <w:autoSpaceDE w:val="0"/>
        <w:autoSpaceDN w:val="0"/>
        <w:adjustRightInd w:val="0"/>
        <w:spacing w:after="0" w:line="240" w:lineRule="auto"/>
        <w:ind w:left="489" w:hanging="389"/>
        <w:outlineLvl w:val="0"/>
        <w:rPr>
          <w:rFonts w:eastAsiaTheme="minorEastAsia"/>
          <w:b/>
          <w:bCs/>
          <w:spacing w:val="-4"/>
          <w:sz w:val="28"/>
          <w:szCs w:val="28"/>
        </w:rPr>
      </w:pPr>
      <w:r>
        <w:rPr>
          <w:rFonts w:eastAsiaTheme="minorEastAsia"/>
          <w:b/>
          <w:bCs/>
          <w:sz w:val="28"/>
          <w:szCs w:val="28"/>
        </w:rPr>
        <w:t>Academic</w:t>
      </w:r>
      <w:r>
        <w:rPr>
          <w:rFonts w:eastAsiaTheme="minorEastAsia"/>
          <w:b/>
          <w:bCs/>
          <w:spacing w:val="-4"/>
          <w:sz w:val="28"/>
          <w:szCs w:val="28"/>
        </w:rPr>
        <w:t xml:space="preserve"> </w:t>
      </w:r>
      <w:r>
        <w:rPr>
          <w:rFonts w:eastAsiaTheme="minorEastAsia"/>
          <w:b/>
          <w:bCs/>
          <w:sz w:val="28"/>
          <w:szCs w:val="28"/>
        </w:rPr>
        <w:t>Honesty</w:t>
      </w:r>
      <w:r>
        <w:rPr>
          <w:rFonts w:eastAsiaTheme="minorEastAsia"/>
          <w:b/>
          <w:bCs/>
          <w:spacing w:val="-4"/>
          <w:sz w:val="28"/>
          <w:szCs w:val="28"/>
        </w:rPr>
        <w:t xml:space="preserve"> </w:t>
      </w:r>
      <w:r>
        <w:rPr>
          <w:rFonts w:eastAsiaTheme="minorEastAsia"/>
          <w:b/>
          <w:bCs/>
          <w:sz w:val="28"/>
          <w:szCs w:val="28"/>
        </w:rPr>
        <w:t>Honor</w:t>
      </w:r>
      <w:r>
        <w:rPr>
          <w:rFonts w:eastAsiaTheme="minorEastAsia"/>
          <w:b/>
          <w:bCs/>
          <w:spacing w:val="-4"/>
          <w:sz w:val="28"/>
          <w:szCs w:val="28"/>
        </w:rPr>
        <w:t xml:space="preserve"> Code</w:t>
      </w:r>
    </w:p>
    <w:p w14:paraId="7FCE86ED"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311B3E11" w14:textId="77777777" w:rsidR="00430BCD" w:rsidRDefault="00430BCD" w:rsidP="00430BCD">
      <w:pPr>
        <w:widowControl w:val="0"/>
        <w:kinsoku w:val="0"/>
        <w:overflowPunct w:val="0"/>
        <w:autoSpaceDE w:val="0"/>
        <w:autoSpaceDN w:val="0"/>
        <w:adjustRightInd w:val="0"/>
        <w:spacing w:line="240" w:lineRule="auto"/>
        <w:ind w:left="100" w:right="249"/>
        <w:rPr>
          <w:rFonts w:eastAsiaTheme="minorEastAsia"/>
          <w:sz w:val="28"/>
          <w:szCs w:val="28"/>
        </w:rPr>
      </w:pPr>
      <w:r>
        <w:rPr>
          <w:rFonts w:eastAsiaTheme="minorEastAsia"/>
          <w:sz w:val="28"/>
          <w:szCs w:val="28"/>
        </w:rPr>
        <w:t xml:space="preserve">Students are </w:t>
      </w:r>
      <w:proofErr w:type="gramStart"/>
      <w:r>
        <w:rPr>
          <w:rFonts w:eastAsiaTheme="minorEastAsia"/>
          <w:sz w:val="28"/>
          <w:szCs w:val="28"/>
        </w:rPr>
        <w:t>expect</w:t>
      </w:r>
      <w:proofErr w:type="gramEnd"/>
      <w:r>
        <w:rPr>
          <w:rFonts w:eastAsiaTheme="minorEastAsia"/>
          <w:sz w:val="28"/>
          <w:szCs w:val="28"/>
        </w:rPr>
        <w:t xml:space="preserve"> to adhere to the Academic Honesty Honor Code of the University.</w:t>
      </w:r>
    </w:p>
    <w:p w14:paraId="7D28D156"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27"/>
          <w:szCs w:val="27"/>
        </w:rPr>
      </w:pPr>
    </w:p>
    <w:p w14:paraId="21F3D52B"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z w:val="28"/>
          <w:szCs w:val="28"/>
        </w:rPr>
      </w:pPr>
      <w:r>
        <w:rPr>
          <w:rFonts w:eastAsiaTheme="minorEastAsia"/>
          <w:sz w:val="28"/>
          <w:szCs w:val="28"/>
        </w:rPr>
        <w:t xml:space="preserve">Students should practice academic integrity in all of its forms, including abstaining </w:t>
      </w:r>
      <w:r>
        <w:rPr>
          <w:rFonts w:eastAsiaTheme="minorEastAsia"/>
          <w:sz w:val="28"/>
          <w:szCs w:val="28"/>
        </w:rPr>
        <w:lastRenderedPageBreak/>
        <w:t>from plagiarism, cheating and other forms of academic mis- conduct.</w:t>
      </w:r>
      <w:r>
        <w:rPr>
          <w:rFonts w:eastAsiaTheme="minorEastAsia"/>
          <w:spacing w:val="40"/>
          <w:sz w:val="28"/>
          <w:szCs w:val="28"/>
        </w:rPr>
        <w:t xml:space="preserve"> </w:t>
      </w:r>
      <w:r>
        <w:rPr>
          <w:rFonts w:eastAsiaTheme="minorEastAsia"/>
          <w:sz w:val="28"/>
          <w:szCs w:val="28"/>
        </w:rPr>
        <w:t xml:space="preserve">The University is able to utilize </w:t>
      </w:r>
      <w:r>
        <w:rPr>
          <w:rFonts w:eastAsiaTheme="minorEastAsia"/>
          <w:sz w:val="28"/>
          <w:szCs w:val="28"/>
          <w:u w:val="single"/>
        </w:rPr>
        <w:t>mydropbox.com</w:t>
      </w:r>
      <w:r>
        <w:rPr>
          <w:rFonts w:eastAsiaTheme="minorEastAsia"/>
          <w:sz w:val="28"/>
          <w:szCs w:val="28"/>
        </w:rPr>
        <w:t>, a plagiarism de- tection site.</w:t>
      </w:r>
      <w:r>
        <w:rPr>
          <w:rFonts w:eastAsiaTheme="minorEastAsia"/>
          <w:spacing w:val="40"/>
          <w:sz w:val="28"/>
          <w:szCs w:val="28"/>
        </w:rPr>
        <w:t xml:space="preserve"> </w:t>
      </w:r>
      <w:r>
        <w:rPr>
          <w:rFonts w:eastAsiaTheme="minorEastAsia"/>
          <w:sz w:val="28"/>
          <w:szCs w:val="28"/>
        </w:rPr>
        <w:t>The Professor may submit any and all written assignments to the site.</w:t>
      </w:r>
      <w:r>
        <w:rPr>
          <w:rFonts w:eastAsiaTheme="minorEastAsia"/>
          <w:spacing w:val="80"/>
          <w:sz w:val="28"/>
          <w:szCs w:val="28"/>
        </w:rPr>
        <w:t xml:space="preserve"> </w:t>
      </w:r>
      <w:r>
        <w:rPr>
          <w:rFonts w:eastAsiaTheme="minorEastAsia"/>
          <w:sz w:val="28"/>
          <w:szCs w:val="28"/>
        </w:rPr>
        <w:t>The University reserves the right to determine in any given in-</w:t>
      </w:r>
    </w:p>
    <w:p w14:paraId="22458F17" w14:textId="77777777" w:rsidR="00430BCD" w:rsidRDefault="00430BCD" w:rsidP="00430BCD">
      <w:pPr>
        <w:spacing w:line="240" w:lineRule="auto"/>
        <w:rPr>
          <w:rFonts w:eastAsiaTheme="minorEastAsia"/>
          <w:sz w:val="28"/>
          <w:szCs w:val="28"/>
        </w:rPr>
        <w:sectPr w:rsidR="00430BCD">
          <w:pgSz w:w="12240" w:h="15840"/>
          <w:pgMar w:top="1340" w:right="1340" w:bottom="1140" w:left="1340" w:header="0" w:footer="944" w:gutter="0"/>
          <w:cols w:space="720"/>
        </w:sectPr>
      </w:pPr>
    </w:p>
    <w:p w14:paraId="618F2F3C" w14:textId="77777777" w:rsidR="00430BCD" w:rsidRDefault="00430BCD" w:rsidP="00430BCD">
      <w:pPr>
        <w:widowControl w:val="0"/>
        <w:kinsoku w:val="0"/>
        <w:overflowPunct w:val="0"/>
        <w:autoSpaceDE w:val="0"/>
        <w:autoSpaceDN w:val="0"/>
        <w:adjustRightInd w:val="0"/>
        <w:spacing w:before="90" w:line="240" w:lineRule="auto"/>
        <w:ind w:left="100" w:right="249"/>
        <w:rPr>
          <w:rFonts w:eastAsiaTheme="minorEastAsia"/>
          <w:spacing w:val="-2"/>
          <w:sz w:val="28"/>
          <w:szCs w:val="28"/>
        </w:rPr>
      </w:pPr>
      <w:r>
        <w:rPr>
          <w:rFonts w:eastAsiaTheme="minorEastAsia"/>
          <w:sz w:val="28"/>
          <w:szCs w:val="28"/>
        </w:rPr>
        <w:lastRenderedPageBreak/>
        <w:t xml:space="preserve">stance what action constitutes a violation of academic honesty and in- </w:t>
      </w:r>
      <w:r>
        <w:rPr>
          <w:rFonts w:eastAsiaTheme="minorEastAsia"/>
          <w:spacing w:val="-2"/>
          <w:sz w:val="28"/>
          <w:szCs w:val="28"/>
        </w:rPr>
        <w:t>tegrity.</w:t>
      </w:r>
    </w:p>
    <w:p w14:paraId="4D13EE62"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9"/>
          <w:szCs w:val="29"/>
        </w:rPr>
      </w:pPr>
    </w:p>
    <w:p w14:paraId="10ACFA6C" w14:textId="77777777" w:rsidR="00430BCD" w:rsidRDefault="00430BCD" w:rsidP="00430BCD">
      <w:pPr>
        <w:widowControl w:val="0"/>
        <w:numPr>
          <w:ilvl w:val="0"/>
          <w:numId w:val="102"/>
        </w:numPr>
        <w:tabs>
          <w:tab w:val="left" w:pos="489"/>
        </w:tabs>
        <w:kinsoku w:val="0"/>
        <w:overflowPunct w:val="0"/>
        <w:autoSpaceDE w:val="0"/>
        <w:autoSpaceDN w:val="0"/>
        <w:adjustRightInd w:val="0"/>
        <w:spacing w:after="0" w:line="240" w:lineRule="auto"/>
        <w:ind w:left="489" w:hanging="389"/>
        <w:outlineLvl w:val="0"/>
        <w:rPr>
          <w:rFonts w:eastAsiaTheme="minorEastAsia"/>
          <w:b/>
          <w:bCs/>
          <w:spacing w:val="-2"/>
          <w:sz w:val="28"/>
          <w:szCs w:val="28"/>
        </w:rPr>
      </w:pPr>
      <w:r>
        <w:rPr>
          <w:rFonts w:eastAsiaTheme="minorEastAsia"/>
          <w:b/>
          <w:bCs/>
          <w:spacing w:val="-2"/>
          <w:sz w:val="28"/>
          <w:szCs w:val="28"/>
        </w:rPr>
        <w:t>Diversity</w:t>
      </w:r>
    </w:p>
    <w:p w14:paraId="570FCC63"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1420D2ED" w14:textId="77777777" w:rsidR="00430BCD" w:rsidRDefault="00430BCD" w:rsidP="00430BCD">
      <w:pPr>
        <w:widowControl w:val="0"/>
        <w:kinsoku w:val="0"/>
        <w:overflowPunct w:val="0"/>
        <w:autoSpaceDE w:val="0"/>
        <w:autoSpaceDN w:val="0"/>
        <w:adjustRightInd w:val="0"/>
        <w:spacing w:line="240" w:lineRule="auto"/>
        <w:ind w:left="100" w:right="249"/>
        <w:rPr>
          <w:rFonts w:eastAsiaTheme="minorEastAsia"/>
          <w:sz w:val="28"/>
          <w:szCs w:val="28"/>
        </w:rPr>
      </w:pPr>
      <w:r>
        <w:rPr>
          <w:rFonts w:eastAsiaTheme="minorEastAsia"/>
          <w:sz w:val="28"/>
          <w:szCs w:val="28"/>
        </w:rPr>
        <w:t>Understanding and respecting diversity are inherent in the subject matter of this class.</w:t>
      </w:r>
      <w:r>
        <w:rPr>
          <w:rFonts w:eastAsiaTheme="minorEastAsia"/>
          <w:spacing w:val="40"/>
          <w:sz w:val="28"/>
          <w:szCs w:val="28"/>
        </w:rPr>
        <w:t xml:space="preserve"> </w:t>
      </w:r>
      <w:r>
        <w:rPr>
          <w:rFonts w:eastAsiaTheme="minorEastAsia"/>
          <w:sz w:val="28"/>
          <w:szCs w:val="28"/>
        </w:rPr>
        <w:t>We likely will examine and explore how to foster and respect cultural, religious, ethnic, gender, sexual preferences and other orienta- tions as a matter of law.</w:t>
      </w:r>
      <w:r>
        <w:rPr>
          <w:rFonts w:eastAsiaTheme="minorEastAsia"/>
          <w:spacing w:val="80"/>
          <w:sz w:val="28"/>
          <w:szCs w:val="28"/>
        </w:rPr>
        <w:t xml:space="preserve"> </w:t>
      </w:r>
      <w:r>
        <w:rPr>
          <w:rFonts w:eastAsiaTheme="minorEastAsia"/>
          <w:sz w:val="28"/>
          <w:szCs w:val="28"/>
        </w:rPr>
        <w:t>Issues relating to diversity may be discussed in the classroom, and may be examined in course readings, and may be in- cluded in assigned papers.</w:t>
      </w:r>
    </w:p>
    <w:p w14:paraId="4A488339" w14:textId="77777777" w:rsidR="00430BCD" w:rsidRDefault="00430BCD" w:rsidP="00430BCD">
      <w:pPr>
        <w:widowControl w:val="0"/>
        <w:numPr>
          <w:ilvl w:val="0"/>
          <w:numId w:val="102"/>
        </w:numPr>
        <w:tabs>
          <w:tab w:val="left" w:pos="489"/>
        </w:tabs>
        <w:kinsoku w:val="0"/>
        <w:overflowPunct w:val="0"/>
        <w:autoSpaceDE w:val="0"/>
        <w:autoSpaceDN w:val="0"/>
        <w:adjustRightInd w:val="0"/>
        <w:spacing w:before="246" w:after="0" w:line="240" w:lineRule="auto"/>
        <w:ind w:left="489" w:hanging="389"/>
        <w:outlineLvl w:val="0"/>
        <w:rPr>
          <w:rFonts w:eastAsiaTheme="minorEastAsia"/>
          <w:b/>
          <w:bCs/>
          <w:spacing w:val="-2"/>
          <w:sz w:val="28"/>
          <w:szCs w:val="28"/>
        </w:rPr>
      </w:pPr>
      <w:r>
        <w:rPr>
          <w:rFonts w:eastAsiaTheme="minorEastAsia"/>
          <w:b/>
          <w:bCs/>
          <w:spacing w:val="-2"/>
          <w:sz w:val="28"/>
          <w:szCs w:val="28"/>
        </w:rPr>
        <w:t>Assignments</w:t>
      </w:r>
    </w:p>
    <w:p w14:paraId="5ADEF33A"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3625E9E3" w14:textId="77777777" w:rsidR="00430BCD" w:rsidRDefault="00430BCD" w:rsidP="00430BCD">
      <w:pPr>
        <w:widowControl w:val="0"/>
        <w:kinsoku w:val="0"/>
        <w:overflowPunct w:val="0"/>
        <w:autoSpaceDE w:val="0"/>
        <w:autoSpaceDN w:val="0"/>
        <w:adjustRightInd w:val="0"/>
        <w:spacing w:line="240" w:lineRule="auto"/>
        <w:ind w:left="100" w:right="249"/>
        <w:rPr>
          <w:rFonts w:eastAsiaTheme="minorEastAsia"/>
          <w:sz w:val="28"/>
          <w:szCs w:val="28"/>
        </w:rPr>
      </w:pPr>
      <w:r>
        <w:rPr>
          <w:rFonts w:eastAsiaTheme="minorEastAsia"/>
          <w:sz w:val="28"/>
          <w:szCs w:val="28"/>
        </w:rPr>
        <w:t>Students are expected to have completed the reading assignments and any assigned homework before each class.</w:t>
      </w:r>
      <w:r>
        <w:rPr>
          <w:rFonts w:eastAsiaTheme="minorEastAsia"/>
          <w:spacing w:val="40"/>
          <w:sz w:val="28"/>
          <w:szCs w:val="28"/>
        </w:rPr>
        <w:t xml:space="preserve"> </w:t>
      </w:r>
      <w:r>
        <w:rPr>
          <w:rFonts w:eastAsiaTheme="minorEastAsia"/>
          <w:sz w:val="28"/>
          <w:szCs w:val="28"/>
        </w:rPr>
        <w:t>Any assigned student written assignments will be submitted by email to the Professor no later than the start of the class due date.</w:t>
      </w:r>
    </w:p>
    <w:p w14:paraId="678A7FEE" w14:textId="77777777" w:rsidR="00430BCD" w:rsidRDefault="00430BCD" w:rsidP="00430BCD">
      <w:pPr>
        <w:widowControl w:val="0"/>
        <w:kinsoku w:val="0"/>
        <w:overflowPunct w:val="0"/>
        <w:autoSpaceDE w:val="0"/>
        <w:autoSpaceDN w:val="0"/>
        <w:adjustRightInd w:val="0"/>
        <w:spacing w:before="2" w:line="240" w:lineRule="auto"/>
        <w:rPr>
          <w:rFonts w:eastAsiaTheme="minorEastAsia"/>
          <w:sz w:val="27"/>
          <w:szCs w:val="27"/>
        </w:rPr>
      </w:pPr>
    </w:p>
    <w:p w14:paraId="475ABED4" w14:textId="77777777" w:rsidR="00430BCD" w:rsidRDefault="00430BCD" w:rsidP="00430BCD">
      <w:pPr>
        <w:widowControl w:val="0"/>
        <w:kinsoku w:val="0"/>
        <w:overflowPunct w:val="0"/>
        <w:autoSpaceDE w:val="0"/>
        <w:autoSpaceDN w:val="0"/>
        <w:adjustRightInd w:val="0"/>
        <w:spacing w:line="240" w:lineRule="auto"/>
        <w:ind w:left="100" w:right="249"/>
        <w:rPr>
          <w:rFonts w:eastAsiaTheme="minorEastAsia"/>
          <w:spacing w:val="-4"/>
          <w:sz w:val="28"/>
          <w:szCs w:val="28"/>
        </w:rPr>
      </w:pPr>
      <w:r>
        <w:rPr>
          <w:rFonts w:eastAsiaTheme="minorEastAsia"/>
          <w:sz w:val="28"/>
          <w:szCs w:val="28"/>
        </w:rPr>
        <w:t>Active participation in class discussions is required.</w:t>
      </w:r>
      <w:r>
        <w:rPr>
          <w:rFonts w:eastAsiaTheme="minorEastAsia"/>
          <w:spacing w:val="40"/>
          <w:sz w:val="28"/>
          <w:szCs w:val="28"/>
        </w:rPr>
        <w:t xml:space="preserve"> </w:t>
      </w:r>
      <w:r>
        <w:rPr>
          <w:rFonts w:eastAsiaTheme="minorEastAsia"/>
          <w:sz w:val="28"/>
          <w:szCs w:val="28"/>
        </w:rPr>
        <w:t>In order to receive credit for class participation, students must demonstrate understanding and reflection about the concepts and materials covered.</w:t>
      </w:r>
      <w:r>
        <w:rPr>
          <w:rFonts w:eastAsiaTheme="minorEastAsia"/>
          <w:spacing w:val="80"/>
          <w:sz w:val="28"/>
          <w:szCs w:val="28"/>
        </w:rPr>
        <w:t xml:space="preserve"> </w:t>
      </w:r>
      <w:r>
        <w:rPr>
          <w:rFonts w:eastAsiaTheme="minorEastAsia"/>
          <w:sz w:val="28"/>
          <w:szCs w:val="28"/>
        </w:rPr>
        <w:t xml:space="preserve">Periodic quizzes, if necessary, may be given to verify completion of assigned read- </w:t>
      </w:r>
      <w:r>
        <w:rPr>
          <w:rFonts w:eastAsiaTheme="minorEastAsia"/>
          <w:spacing w:val="-4"/>
          <w:sz w:val="28"/>
          <w:szCs w:val="28"/>
        </w:rPr>
        <w:t>ing.</w:t>
      </w:r>
    </w:p>
    <w:p w14:paraId="7F579E08" w14:textId="77777777" w:rsidR="00430BCD" w:rsidRDefault="00430BCD" w:rsidP="00430BCD">
      <w:pPr>
        <w:widowControl w:val="0"/>
        <w:kinsoku w:val="0"/>
        <w:overflowPunct w:val="0"/>
        <w:autoSpaceDE w:val="0"/>
        <w:autoSpaceDN w:val="0"/>
        <w:adjustRightInd w:val="0"/>
        <w:spacing w:line="240" w:lineRule="auto"/>
        <w:rPr>
          <w:rFonts w:eastAsiaTheme="minorEastAsia"/>
          <w:sz w:val="27"/>
          <w:szCs w:val="27"/>
        </w:rPr>
      </w:pPr>
    </w:p>
    <w:p w14:paraId="5F56A2FF" w14:textId="77777777" w:rsidR="00430BCD" w:rsidRDefault="00430BCD" w:rsidP="00430BCD">
      <w:pPr>
        <w:widowControl w:val="0"/>
        <w:kinsoku w:val="0"/>
        <w:overflowPunct w:val="0"/>
        <w:autoSpaceDE w:val="0"/>
        <w:autoSpaceDN w:val="0"/>
        <w:adjustRightInd w:val="0"/>
        <w:spacing w:line="240" w:lineRule="auto"/>
        <w:ind w:left="100" w:right="111"/>
        <w:rPr>
          <w:rFonts w:eastAsiaTheme="minorEastAsia"/>
          <w:sz w:val="28"/>
          <w:szCs w:val="28"/>
        </w:rPr>
      </w:pPr>
      <w:r>
        <w:rPr>
          <w:rFonts w:eastAsiaTheme="minorEastAsia"/>
          <w:sz w:val="28"/>
          <w:szCs w:val="28"/>
        </w:rPr>
        <w:t>A portion of each class will be devoted to a specified question from the LSAT</w:t>
      </w:r>
      <w:r>
        <w:rPr>
          <w:rFonts w:eastAsiaTheme="minorEastAsia"/>
          <w:spacing w:val="-1"/>
          <w:sz w:val="28"/>
          <w:szCs w:val="28"/>
        </w:rPr>
        <w:t xml:space="preserve"> </w:t>
      </w:r>
      <w:r>
        <w:rPr>
          <w:rFonts w:eastAsiaTheme="minorEastAsia"/>
          <w:sz w:val="28"/>
          <w:szCs w:val="28"/>
        </w:rPr>
        <w:t>book</w:t>
      </w:r>
      <w:r>
        <w:rPr>
          <w:rFonts w:eastAsiaTheme="minorEastAsia"/>
          <w:spacing w:val="-1"/>
          <w:sz w:val="28"/>
          <w:szCs w:val="28"/>
        </w:rPr>
        <w:t xml:space="preserve"> </w:t>
      </w:r>
      <w:r>
        <w:rPr>
          <w:rFonts w:eastAsiaTheme="minorEastAsia"/>
          <w:sz w:val="28"/>
          <w:szCs w:val="28"/>
        </w:rPr>
        <w:t>noted</w:t>
      </w:r>
      <w:r>
        <w:rPr>
          <w:rFonts w:eastAsiaTheme="minorEastAsia"/>
          <w:spacing w:val="-1"/>
          <w:sz w:val="28"/>
          <w:szCs w:val="28"/>
        </w:rPr>
        <w:t xml:space="preserve"> </w:t>
      </w:r>
      <w:r>
        <w:rPr>
          <w:rFonts w:eastAsiaTheme="minorEastAsia"/>
          <w:sz w:val="28"/>
          <w:szCs w:val="28"/>
        </w:rPr>
        <w:t>in</w:t>
      </w:r>
      <w:r>
        <w:rPr>
          <w:rFonts w:eastAsiaTheme="minorEastAsia"/>
          <w:spacing w:val="-1"/>
          <w:sz w:val="28"/>
          <w:szCs w:val="28"/>
        </w:rPr>
        <w:t xml:space="preserve"> </w:t>
      </w:r>
      <w:r>
        <w:rPr>
          <w:rFonts w:eastAsiaTheme="minorEastAsia"/>
          <w:sz w:val="28"/>
          <w:szCs w:val="28"/>
        </w:rPr>
        <w:t>the</w:t>
      </w:r>
      <w:r>
        <w:rPr>
          <w:rFonts w:eastAsiaTheme="minorEastAsia"/>
          <w:spacing w:val="-1"/>
          <w:sz w:val="28"/>
          <w:szCs w:val="28"/>
        </w:rPr>
        <w:t xml:space="preserve"> </w:t>
      </w:r>
      <w:r>
        <w:rPr>
          <w:rFonts w:eastAsiaTheme="minorEastAsia"/>
          <w:sz w:val="28"/>
          <w:szCs w:val="28"/>
        </w:rPr>
        <w:t>Course</w:t>
      </w:r>
      <w:r>
        <w:rPr>
          <w:rFonts w:eastAsiaTheme="minorEastAsia"/>
          <w:spacing w:val="-1"/>
          <w:sz w:val="28"/>
          <w:szCs w:val="28"/>
        </w:rPr>
        <w:t xml:space="preserve"> </w:t>
      </w:r>
      <w:r>
        <w:rPr>
          <w:rFonts w:eastAsiaTheme="minorEastAsia"/>
          <w:sz w:val="28"/>
          <w:szCs w:val="28"/>
        </w:rPr>
        <w:t>Calendar</w:t>
      </w:r>
      <w:r>
        <w:rPr>
          <w:rFonts w:eastAsiaTheme="minorEastAsia"/>
          <w:spacing w:val="-1"/>
          <w:sz w:val="28"/>
          <w:szCs w:val="28"/>
        </w:rPr>
        <w:t xml:space="preserve"> </w:t>
      </w:r>
      <w:r>
        <w:rPr>
          <w:rFonts w:eastAsiaTheme="minorEastAsia"/>
          <w:sz w:val="28"/>
          <w:szCs w:val="28"/>
        </w:rPr>
        <w:t>in</w:t>
      </w:r>
      <w:r>
        <w:rPr>
          <w:rFonts w:eastAsiaTheme="minorEastAsia"/>
          <w:spacing w:val="-1"/>
          <w:sz w:val="28"/>
          <w:szCs w:val="28"/>
        </w:rPr>
        <w:t xml:space="preserve"> </w:t>
      </w:r>
      <w:r>
        <w:rPr>
          <w:rFonts w:eastAsiaTheme="minorEastAsia"/>
          <w:sz w:val="28"/>
          <w:szCs w:val="28"/>
        </w:rPr>
        <w:t>Section</w:t>
      </w:r>
      <w:r>
        <w:rPr>
          <w:rFonts w:eastAsiaTheme="minorEastAsia"/>
          <w:spacing w:val="-1"/>
          <w:sz w:val="28"/>
          <w:szCs w:val="28"/>
        </w:rPr>
        <w:t xml:space="preserve"> </w:t>
      </w:r>
      <w:r>
        <w:rPr>
          <w:rFonts w:eastAsiaTheme="minorEastAsia"/>
          <w:sz w:val="28"/>
          <w:szCs w:val="28"/>
        </w:rPr>
        <w:t>15.</w:t>
      </w:r>
      <w:r>
        <w:rPr>
          <w:rFonts w:eastAsiaTheme="minorEastAsia"/>
          <w:spacing w:val="40"/>
          <w:sz w:val="28"/>
          <w:szCs w:val="28"/>
        </w:rPr>
        <w:t xml:space="preserve"> </w:t>
      </w:r>
      <w:r>
        <w:rPr>
          <w:rFonts w:eastAsiaTheme="minorEastAsia"/>
          <w:sz w:val="28"/>
          <w:szCs w:val="28"/>
        </w:rPr>
        <w:t>Each</w:t>
      </w:r>
      <w:r>
        <w:rPr>
          <w:rFonts w:eastAsiaTheme="minorEastAsia"/>
          <w:spacing w:val="-1"/>
          <w:sz w:val="28"/>
          <w:szCs w:val="28"/>
        </w:rPr>
        <w:t xml:space="preserve"> </w:t>
      </w:r>
      <w:r>
        <w:rPr>
          <w:rFonts w:eastAsiaTheme="minorEastAsia"/>
          <w:sz w:val="28"/>
          <w:szCs w:val="28"/>
        </w:rPr>
        <w:t>question</w:t>
      </w:r>
      <w:r>
        <w:rPr>
          <w:rFonts w:eastAsiaTheme="minorEastAsia"/>
          <w:spacing w:val="-1"/>
          <w:sz w:val="28"/>
          <w:szCs w:val="28"/>
        </w:rPr>
        <w:t xml:space="preserve"> </w:t>
      </w:r>
      <w:r>
        <w:rPr>
          <w:rFonts w:eastAsiaTheme="minorEastAsia"/>
          <w:sz w:val="28"/>
          <w:szCs w:val="28"/>
        </w:rPr>
        <w:t>will be from one of three sections of the LSAT test - Reading Comprehension, Logical Reasoning, and Analytical Reasoning.</w:t>
      </w:r>
      <w:r>
        <w:rPr>
          <w:rFonts w:eastAsiaTheme="minorEastAsia"/>
          <w:spacing w:val="40"/>
          <w:sz w:val="28"/>
          <w:szCs w:val="28"/>
        </w:rPr>
        <w:t xml:space="preserve"> </w:t>
      </w:r>
      <w:r>
        <w:rPr>
          <w:rFonts w:eastAsiaTheme="minorEastAsia"/>
          <w:sz w:val="28"/>
          <w:szCs w:val="28"/>
        </w:rPr>
        <w:t>It is expected that students will come to class prepared - by seriously attempting the specified ques- tion before class - and for the students to participate in the review process during class, either by volunteering or being called upon to discuss solu- tion methodology.</w:t>
      </w:r>
      <w:r>
        <w:rPr>
          <w:rFonts w:eastAsiaTheme="minorEastAsia"/>
          <w:spacing w:val="40"/>
          <w:sz w:val="28"/>
          <w:szCs w:val="28"/>
        </w:rPr>
        <w:t xml:space="preserve"> </w:t>
      </w:r>
      <w:r>
        <w:rPr>
          <w:rFonts w:eastAsiaTheme="minorEastAsia"/>
          <w:sz w:val="28"/>
          <w:szCs w:val="28"/>
        </w:rPr>
        <w:t>Question review like this not only is an occasion for participation, but importantly it is an opportunity for students to apply the concepts and strategies from the LSAT book and to hold students ac- countable for their participation with the LSAT content of the course.</w:t>
      </w:r>
    </w:p>
    <w:p w14:paraId="19B807DA" w14:textId="77777777" w:rsidR="00430BCD" w:rsidRDefault="00430BCD" w:rsidP="00430BCD">
      <w:pPr>
        <w:widowControl w:val="0"/>
        <w:kinsoku w:val="0"/>
        <w:overflowPunct w:val="0"/>
        <w:autoSpaceDE w:val="0"/>
        <w:autoSpaceDN w:val="0"/>
        <w:adjustRightInd w:val="0"/>
        <w:spacing w:line="299" w:lineRule="exact"/>
        <w:ind w:left="100"/>
        <w:rPr>
          <w:rFonts w:eastAsiaTheme="minorEastAsia"/>
          <w:spacing w:val="-2"/>
          <w:sz w:val="28"/>
          <w:szCs w:val="28"/>
        </w:rPr>
      </w:pPr>
      <w:r>
        <w:rPr>
          <w:rFonts w:eastAsiaTheme="minorEastAsia"/>
          <w:sz w:val="28"/>
          <w:szCs w:val="28"/>
        </w:rPr>
        <w:t>Much</w:t>
      </w:r>
      <w:r>
        <w:rPr>
          <w:rFonts w:eastAsiaTheme="minorEastAsia"/>
          <w:spacing w:val="2"/>
          <w:sz w:val="28"/>
          <w:szCs w:val="28"/>
        </w:rPr>
        <w:t xml:space="preserve"> </w:t>
      </w:r>
      <w:r>
        <w:rPr>
          <w:rFonts w:eastAsiaTheme="minorEastAsia"/>
          <w:sz w:val="28"/>
          <w:szCs w:val="28"/>
        </w:rPr>
        <w:t>like</w:t>
      </w:r>
      <w:r>
        <w:rPr>
          <w:rFonts w:eastAsiaTheme="minorEastAsia"/>
          <w:spacing w:val="2"/>
          <w:sz w:val="28"/>
          <w:szCs w:val="28"/>
        </w:rPr>
        <w:t xml:space="preserve"> </w:t>
      </w:r>
      <w:r>
        <w:rPr>
          <w:rFonts w:eastAsiaTheme="minorEastAsia"/>
          <w:sz w:val="28"/>
          <w:szCs w:val="28"/>
        </w:rPr>
        <w:t>the</w:t>
      </w:r>
      <w:r>
        <w:rPr>
          <w:rFonts w:eastAsiaTheme="minorEastAsia"/>
          <w:spacing w:val="2"/>
          <w:sz w:val="28"/>
          <w:szCs w:val="28"/>
        </w:rPr>
        <w:t xml:space="preserve"> </w:t>
      </w:r>
      <w:r>
        <w:rPr>
          <w:rFonts w:eastAsiaTheme="minorEastAsia"/>
          <w:sz w:val="28"/>
          <w:szCs w:val="28"/>
        </w:rPr>
        <w:t>actual</w:t>
      </w:r>
      <w:r>
        <w:rPr>
          <w:rFonts w:eastAsiaTheme="minorEastAsia"/>
          <w:spacing w:val="3"/>
          <w:sz w:val="28"/>
          <w:szCs w:val="28"/>
        </w:rPr>
        <w:t xml:space="preserve"> </w:t>
      </w:r>
      <w:r>
        <w:rPr>
          <w:rFonts w:eastAsiaTheme="minorEastAsia"/>
          <w:sz w:val="28"/>
          <w:szCs w:val="28"/>
        </w:rPr>
        <w:t>LSAT</w:t>
      </w:r>
      <w:r>
        <w:rPr>
          <w:rFonts w:eastAsiaTheme="minorEastAsia"/>
          <w:spacing w:val="2"/>
          <w:sz w:val="28"/>
          <w:szCs w:val="28"/>
        </w:rPr>
        <w:t xml:space="preserve"> </w:t>
      </w:r>
      <w:r>
        <w:rPr>
          <w:rFonts w:eastAsiaTheme="minorEastAsia"/>
          <w:sz w:val="28"/>
          <w:szCs w:val="28"/>
        </w:rPr>
        <w:t>exam,</w:t>
      </w:r>
      <w:r>
        <w:rPr>
          <w:rFonts w:eastAsiaTheme="minorEastAsia"/>
          <w:spacing w:val="2"/>
          <w:sz w:val="28"/>
          <w:szCs w:val="28"/>
        </w:rPr>
        <w:t xml:space="preserve"> </w:t>
      </w:r>
      <w:r>
        <w:rPr>
          <w:rFonts w:eastAsiaTheme="minorEastAsia"/>
          <w:sz w:val="28"/>
          <w:szCs w:val="28"/>
        </w:rPr>
        <w:t>students</w:t>
      </w:r>
      <w:r>
        <w:rPr>
          <w:rFonts w:eastAsiaTheme="minorEastAsia"/>
          <w:spacing w:val="3"/>
          <w:sz w:val="28"/>
          <w:szCs w:val="28"/>
        </w:rPr>
        <w:t xml:space="preserve"> </w:t>
      </w:r>
      <w:r>
        <w:rPr>
          <w:rFonts w:eastAsiaTheme="minorEastAsia"/>
          <w:sz w:val="28"/>
          <w:szCs w:val="28"/>
        </w:rPr>
        <w:t>will</w:t>
      </w:r>
      <w:r>
        <w:rPr>
          <w:rFonts w:eastAsiaTheme="minorEastAsia"/>
          <w:spacing w:val="2"/>
          <w:sz w:val="28"/>
          <w:szCs w:val="28"/>
        </w:rPr>
        <w:t xml:space="preserve"> </w:t>
      </w:r>
      <w:r>
        <w:rPr>
          <w:rFonts w:eastAsiaTheme="minorEastAsia"/>
          <w:sz w:val="28"/>
          <w:szCs w:val="28"/>
        </w:rPr>
        <w:t>be</w:t>
      </w:r>
      <w:r>
        <w:rPr>
          <w:rFonts w:eastAsiaTheme="minorEastAsia"/>
          <w:spacing w:val="2"/>
          <w:sz w:val="28"/>
          <w:szCs w:val="28"/>
        </w:rPr>
        <w:t xml:space="preserve"> </w:t>
      </w:r>
      <w:r>
        <w:rPr>
          <w:rFonts w:eastAsiaTheme="minorEastAsia"/>
          <w:sz w:val="28"/>
          <w:szCs w:val="28"/>
        </w:rPr>
        <w:t>required</w:t>
      </w:r>
      <w:r>
        <w:rPr>
          <w:rFonts w:eastAsiaTheme="minorEastAsia"/>
          <w:spacing w:val="2"/>
          <w:sz w:val="28"/>
          <w:szCs w:val="28"/>
        </w:rPr>
        <w:t xml:space="preserve"> </w:t>
      </w:r>
      <w:r>
        <w:rPr>
          <w:rFonts w:eastAsiaTheme="minorEastAsia"/>
          <w:sz w:val="28"/>
          <w:szCs w:val="28"/>
        </w:rPr>
        <w:t>to</w:t>
      </w:r>
      <w:r>
        <w:rPr>
          <w:rFonts w:eastAsiaTheme="minorEastAsia"/>
          <w:spacing w:val="3"/>
          <w:sz w:val="28"/>
          <w:szCs w:val="28"/>
        </w:rPr>
        <w:t xml:space="preserve"> </w:t>
      </w:r>
      <w:r>
        <w:rPr>
          <w:rFonts w:eastAsiaTheme="minorEastAsia"/>
          <w:sz w:val="28"/>
          <w:szCs w:val="28"/>
        </w:rPr>
        <w:t>show</w:t>
      </w:r>
      <w:r>
        <w:rPr>
          <w:rFonts w:eastAsiaTheme="minorEastAsia"/>
          <w:spacing w:val="2"/>
          <w:sz w:val="28"/>
          <w:szCs w:val="28"/>
        </w:rPr>
        <w:t xml:space="preserve"> </w:t>
      </w:r>
      <w:r>
        <w:rPr>
          <w:rFonts w:eastAsiaTheme="minorEastAsia"/>
          <w:spacing w:val="-2"/>
          <w:sz w:val="28"/>
          <w:szCs w:val="28"/>
        </w:rPr>
        <w:t>signifi-</w:t>
      </w:r>
    </w:p>
    <w:p w14:paraId="4411E94C" w14:textId="77777777" w:rsidR="00430BCD" w:rsidRDefault="00430BCD" w:rsidP="00430BCD">
      <w:pPr>
        <w:widowControl w:val="0"/>
        <w:kinsoku w:val="0"/>
        <w:overflowPunct w:val="0"/>
        <w:autoSpaceDE w:val="0"/>
        <w:autoSpaceDN w:val="0"/>
        <w:adjustRightInd w:val="0"/>
        <w:spacing w:line="240" w:lineRule="auto"/>
        <w:ind w:left="100" w:right="249"/>
        <w:rPr>
          <w:rFonts w:eastAsiaTheme="minorEastAsia"/>
          <w:sz w:val="28"/>
          <w:szCs w:val="28"/>
        </w:rPr>
      </w:pPr>
      <w:proofErr w:type="gramStart"/>
      <w:r>
        <w:rPr>
          <w:rFonts w:eastAsiaTheme="minorEastAsia"/>
          <w:sz w:val="28"/>
          <w:szCs w:val="28"/>
        </w:rPr>
        <w:t>cant</w:t>
      </w:r>
      <w:proofErr w:type="gramEnd"/>
      <w:r>
        <w:rPr>
          <w:rFonts w:eastAsiaTheme="minorEastAsia"/>
          <w:sz w:val="28"/>
          <w:szCs w:val="28"/>
        </w:rPr>
        <w:t xml:space="preserve"> self-suﬃciency and personal dedication toward the LSAT portion of the </w:t>
      </w:r>
      <w:r>
        <w:rPr>
          <w:rFonts w:eastAsiaTheme="minorEastAsia"/>
          <w:sz w:val="28"/>
          <w:szCs w:val="28"/>
        </w:rPr>
        <w:lastRenderedPageBreak/>
        <w:t>course.</w:t>
      </w:r>
    </w:p>
    <w:p w14:paraId="7E2FDDCD" w14:textId="77777777" w:rsidR="00430BCD" w:rsidRDefault="00430BCD" w:rsidP="00430BCD">
      <w:pPr>
        <w:spacing w:line="240" w:lineRule="auto"/>
        <w:rPr>
          <w:rFonts w:eastAsiaTheme="minorEastAsia"/>
          <w:sz w:val="28"/>
          <w:szCs w:val="28"/>
        </w:rPr>
        <w:sectPr w:rsidR="00430BCD">
          <w:pgSz w:w="12240" w:h="15840"/>
          <w:pgMar w:top="1340" w:right="1340" w:bottom="1140" w:left="1340" w:header="0" w:footer="944" w:gutter="0"/>
          <w:cols w:space="720"/>
        </w:sectPr>
      </w:pPr>
    </w:p>
    <w:p w14:paraId="0D5CEF79" w14:textId="77777777" w:rsidR="00430BCD" w:rsidRDefault="00430BCD" w:rsidP="00430BCD">
      <w:pPr>
        <w:widowControl w:val="0"/>
        <w:kinsoku w:val="0"/>
        <w:overflowPunct w:val="0"/>
        <w:autoSpaceDE w:val="0"/>
        <w:autoSpaceDN w:val="0"/>
        <w:adjustRightInd w:val="0"/>
        <w:spacing w:before="90" w:line="240" w:lineRule="auto"/>
        <w:ind w:left="100" w:right="212"/>
        <w:rPr>
          <w:rFonts w:eastAsiaTheme="minorEastAsia"/>
          <w:sz w:val="28"/>
          <w:szCs w:val="28"/>
        </w:rPr>
      </w:pPr>
      <w:r>
        <w:rPr>
          <w:rFonts w:eastAsiaTheme="minorEastAsia"/>
          <w:sz w:val="28"/>
          <w:szCs w:val="28"/>
        </w:rPr>
        <w:lastRenderedPageBreak/>
        <w:t>A research paper on a legal case provided in the Con Law Book and ap- proved by the professor</w:t>
      </w:r>
      <w:r>
        <w:rPr>
          <w:rFonts w:eastAsiaTheme="minorEastAsia"/>
          <w:spacing w:val="40"/>
          <w:sz w:val="28"/>
          <w:szCs w:val="28"/>
        </w:rPr>
        <w:t xml:space="preserve"> </w:t>
      </w:r>
      <w:r>
        <w:rPr>
          <w:rFonts w:eastAsiaTheme="minorEastAsia"/>
          <w:sz w:val="28"/>
          <w:szCs w:val="28"/>
        </w:rPr>
        <w:t>(approximately 10 pages with at least 10 sources/ citations) is required.</w:t>
      </w:r>
      <w:r>
        <w:rPr>
          <w:rFonts w:eastAsiaTheme="minorEastAsia"/>
          <w:spacing w:val="40"/>
          <w:sz w:val="28"/>
          <w:szCs w:val="28"/>
        </w:rPr>
        <w:t xml:space="preserve"> </w:t>
      </w:r>
      <w:r>
        <w:rPr>
          <w:rFonts w:eastAsiaTheme="minorEastAsia"/>
          <w:sz w:val="28"/>
          <w:szCs w:val="28"/>
        </w:rPr>
        <w:t>A student may obtain approval to research and write about a case not in the Con Law Book, such as a very recent Supreme Court decision.</w:t>
      </w:r>
      <w:r>
        <w:rPr>
          <w:rFonts w:eastAsiaTheme="minorEastAsia"/>
          <w:spacing w:val="40"/>
          <w:sz w:val="28"/>
          <w:szCs w:val="28"/>
        </w:rPr>
        <w:t xml:space="preserve"> </w:t>
      </w:r>
      <w:r>
        <w:rPr>
          <w:rFonts w:eastAsiaTheme="minorEastAsia"/>
          <w:sz w:val="28"/>
          <w:szCs w:val="28"/>
        </w:rPr>
        <w:t>The student must read and refer to the entire Supreme Court opinion, as well as the legal briefs submitted to the Supreme Court. The student will provide an oral presentation arguing each side of the</w:t>
      </w:r>
      <w:r>
        <w:rPr>
          <w:rFonts w:eastAsiaTheme="minorEastAsia"/>
          <w:spacing w:val="80"/>
          <w:w w:val="150"/>
          <w:sz w:val="28"/>
          <w:szCs w:val="28"/>
        </w:rPr>
        <w:t xml:space="preserve"> </w:t>
      </w:r>
      <w:r>
        <w:rPr>
          <w:rFonts w:eastAsiaTheme="minorEastAsia"/>
          <w:sz w:val="28"/>
          <w:szCs w:val="28"/>
        </w:rPr>
        <w:t>case.</w:t>
      </w:r>
      <w:r>
        <w:rPr>
          <w:rFonts w:eastAsiaTheme="minorEastAsia"/>
          <w:spacing w:val="80"/>
          <w:sz w:val="28"/>
          <w:szCs w:val="28"/>
        </w:rPr>
        <w:t xml:space="preserve"> </w:t>
      </w:r>
      <w:r>
        <w:rPr>
          <w:rFonts w:eastAsiaTheme="minorEastAsia"/>
          <w:sz w:val="28"/>
          <w:szCs w:val="28"/>
        </w:rPr>
        <w:t>The paper must be of high quality to serve as the foundation and basis for the graded oral presentation.</w:t>
      </w:r>
    </w:p>
    <w:p w14:paraId="415B9AF2" w14:textId="77777777" w:rsidR="00430BCD" w:rsidRDefault="00430BCD" w:rsidP="00430BCD">
      <w:pPr>
        <w:widowControl w:val="0"/>
        <w:kinsoku w:val="0"/>
        <w:overflowPunct w:val="0"/>
        <w:autoSpaceDE w:val="0"/>
        <w:autoSpaceDN w:val="0"/>
        <w:adjustRightInd w:val="0"/>
        <w:spacing w:before="3" w:line="240" w:lineRule="auto"/>
        <w:rPr>
          <w:rFonts w:eastAsiaTheme="minorEastAsia"/>
          <w:sz w:val="26"/>
          <w:szCs w:val="26"/>
        </w:rPr>
      </w:pPr>
    </w:p>
    <w:p w14:paraId="72541346" w14:textId="77777777" w:rsidR="00430BCD" w:rsidRDefault="00430BCD" w:rsidP="00430BCD">
      <w:pPr>
        <w:widowControl w:val="0"/>
        <w:kinsoku w:val="0"/>
        <w:overflowPunct w:val="0"/>
        <w:autoSpaceDE w:val="0"/>
        <w:autoSpaceDN w:val="0"/>
        <w:adjustRightInd w:val="0"/>
        <w:spacing w:line="240" w:lineRule="auto"/>
        <w:ind w:left="100" w:right="158"/>
        <w:rPr>
          <w:rFonts w:eastAsiaTheme="minorEastAsia"/>
          <w:sz w:val="28"/>
          <w:szCs w:val="28"/>
        </w:rPr>
      </w:pPr>
      <w:r>
        <w:rPr>
          <w:rFonts w:eastAsiaTheme="minorEastAsia"/>
          <w:sz w:val="28"/>
          <w:szCs w:val="28"/>
        </w:rPr>
        <w:t>At the beginning, middle and end of the semester, students will take an en- tire practice LSAT examination.</w:t>
      </w:r>
      <w:r>
        <w:rPr>
          <w:rFonts w:eastAsiaTheme="minorEastAsia"/>
          <w:spacing w:val="40"/>
          <w:sz w:val="28"/>
          <w:szCs w:val="28"/>
        </w:rPr>
        <w:t xml:space="preserve"> </w:t>
      </w:r>
      <w:r>
        <w:rPr>
          <w:rFonts w:eastAsiaTheme="minorEastAsia"/>
          <w:sz w:val="28"/>
          <w:szCs w:val="28"/>
        </w:rPr>
        <w:t>The first and third exams will be taken us- ing the LSAT Book, while the second exam will be taken using the Khan Academy LSAT Exam Prep platform.</w:t>
      </w:r>
      <w:r>
        <w:rPr>
          <w:rFonts w:eastAsiaTheme="minorEastAsia"/>
          <w:spacing w:val="40"/>
          <w:sz w:val="28"/>
          <w:szCs w:val="28"/>
        </w:rPr>
        <w:t xml:space="preserve"> </w:t>
      </w:r>
      <w:r>
        <w:rPr>
          <w:rFonts w:eastAsiaTheme="minorEastAsia"/>
          <w:sz w:val="28"/>
          <w:szCs w:val="28"/>
        </w:rPr>
        <w:t>Information regarding the Kahn Academy will be covered during class and a How-To-Guide will be dis- tributed to the students.</w:t>
      </w:r>
      <w:r>
        <w:rPr>
          <w:rFonts w:eastAsiaTheme="minorEastAsia"/>
          <w:spacing w:val="80"/>
          <w:sz w:val="28"/>
          <w:szCs w:val="28"/>
        </w:rPr>
        <w:t xml:space="preserve"> </w:t>
      </w:r>
      <w:r>
        <w:rPr>
          <w:rFonts w:eastAsiaTheme="minorEastAsia"/>
          <w:sz w:val="28"/>
          <w:szCs w:val="28"/>
        </w:rPr>
        <w:t>Students must report to the professor by email</w:t>
      </w:r>
      <w:r>
        <w:rPr>
          <w:rFonts w:eastAsiaTheme="minorEastAsia"/>
          <w:spacing w:val="40"/>
          <w:sz w:val="28"/>
          <w:szCs w:val="28"/>
        </w:rPr>
        <w:t xml:space="preserve"> </w:t>
      </w:r>
      <w:r>
        <w:rPr>
          <w:rFonts w:eastAsiaTheme="minorEastAsia"/>
          <w:sz w:val="28"/>
          <w:szCs w:val="28"/>
        </w:rPr>
        <w:t>that each exam has been taken and should tell the professor the practice exam score.</w:t>
      </w:r>
      <w:r>
        <w:rPr>
          <w:rFonts w:eastAsiaTheme="minorEastAsia"/>
          <w:spacing w:val="80"/>
          <w:sz w:val="28"/>
          <w:szCs w:val="28"/>
        </w:rPr>
        <w:t xml:space="preserve"> </w:t>
      </w:r>
      <w:r>
        <w:rPr>
          <w:rFonts w:eastAsiaTheme="minorEastAsia"/>
          <w:sz w:val="28"/>
          <w:szCs w:val="28"/>
        </w:rPr>
        <w:t>How the student does on the practice exams will not aﬀect</w:t>
      </w:r>
      <w:r>
        <w:rPr>
          <w:rFonts w:eastAsiaTheme="minorEastAsia"/>
          <w:spacing w:val="40"/>
          <w:sz w:val="28"/>
          <w:szCs w:val="28"/>
        </w:rPr>
        <w:t xml:space="preserve"> </w:t>
      </w:r>
      <w:r>
        <w:rPr>
          <w:rFonts w:eastAsiaTheme="minorEastAsia"/>
          <w:sz w:val="28"/>
          <w:szCs w:val="28"/>
        </w:rPr>
        <w:t>the student’s grade; however, the student must complete the exams on a timely basis.</w:t>
      </w:r>
      <w:r>
        <w:rPr>
          <w:rFonts w:eastAsiaTheme="minorEastAsia"/>
          <w:spacing w:val="80"/>
          <w:sz w:val="28"/>
          <w:szCs w:val="28"/>
        </w:rPr>
        <w:t xml:space="preserve"> </w:t>
      </w:r>
      <w:r>
        <w:rPr>
          <w:rFonts w:eastAsiaTheme="minorEastAsia"/>
          <w:sz w:val="28"/>
          <w:szCs w:val="28"/>
        </w:rPr>
        <w:t>The exams will be covered in class after completion.</w:t>
      </w:r>
    </w:p>
    <w:p w14:paraId="1E744AB6"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6"/>
          <w:szCs w:val="26"/>
        </w:rPr>
      </w:pPr>
    </w:p>
    <w:p w14:paraId="6E62D958"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z w:val="28"/>
          <w:szCs w:val="28"/>
        </w:rPr>
      </w:pPr>
      <w:r>
        <w:rPr>
          <w:rFonts w:eastAsiaTheme="minorEastAsia"/>
          <w:sz w:val="28"/>
          <w:szCs w:val="28"/>
        </w:rPr>
        <w:t>There</w:t>
      </w:r>
      <w:r>
        <w:rPr>
          <w:rFonts w:eastAsiaTheme="minorEastAsia"/>
          <w:spacing w:val="-2"/>
          <w:sz w:val="28"/>
          <w:szCs w:val="28"/>
        </w:rPr>
        <w:t xml:space="preserve"> </w:t>
      </w:r>
      <w:r>
        <w:rPr>
          <w:rFonts w:eastAsiaTheme="minorEastAsia"/>
          <w:sz w:val="28"/>
          <w:szCs w:val="28"/>
        </w:rPr>
        <w:t>will</w:t>
      </w:r>
      <w:r>
        <w:rPr>
          <w:rFonts w:eastAsiaTheme="minorEastAsia"/>
          <w:spacing w:val="-2"/>
          <w:sz w:val="28"/>
          <w:szCs w:val="28"/>
        </w:rPr>
        <w:t xml:space="preserve"> </w:t>
      </w:r>
      <w:r>
        <w:rPr>
          <w:rFonts w:eastAsiaTheme="minorEastAsia"/>
          <w:sz w:val="28"/>
          <w:szCs w:val="28"/>
        </w:rPr>
        <w:t>be</w:t>
      </w:r>
      <w:r>
        <w:rPr>
          <w:rFonts w:eastAsiaTheme="minorEastAsia"/>
          <w:spacing w:val="-2"/>
          <w:sz w:val="28"/>
          <w:szCs w:val="28"/>
        </w:rPr>
        <w:t xml:space="preserve"> </w:t>
      </w:r>
      <w:r>
        <w:rPr>
          <w:rFonts w:eastAsiaTheme="minorEastAsia"/>
          <w:sz w:val="28"/>
          <w:szCs w:val="28"/>
        </w:rPr>
        <w:t>discussion</w:t>
      </w:r>
      <w:r>
        <w:rPr>
          <w:rFonts w:eastAsiaTheme="minorEastAsia"/>
          <w:spacing w:val="-2"/>
          <w:sz w:val="28"/>
          <w:szCs w:val="28"/>
        </w:rPr>
        <w:t xml:space="preserve"> </w:t>
      </w:r>
      <w:r>
        <w:rPr>
          <w:rFonts w:eastAsiaTheme="minorEastAsia"/>
          <w:sz w:val="28"/>
          <w:szCs w:val="28"/>
        </w:rPr>
        <w:t>of</w:t>
      </w:r>
      <w:r>
        <w:rPr>
          <w:rFonts w:eastAsiaTheme="minorEastAsia"/>
          <w:spacing w:val="-2"/>
          <w:sz w:val="28"/>
          <w:szCs w:val="28"/>
        </w:rPr>
        <w:t xml:space="preserve"> </w:t>
      </w:r>
      <w:r>
        <w:rPr>
          <w:rFonts w:eastAsiaTheme="minorEastAsia"/>
          <w:sz w:val="28"/>
          <w:szCs w:val="28"/>
        </w:rPr>
        <w:t>LSAT</w:t>
      </w:r>
      <w:r>
        <w:rPr>
          <w:rFonts w:eastAsiaTheme="minorEastAsia"/>
          <w:spacing w:val="-2"/>
          <w:sz w:val="28"/>
          <w:szCs w:val="28"/>
        </w:rPr>
        <w:t xml:space="preserve"> </w:t>
      </w:r>
      <w:r>
        <w:rPr>
          <w:rFonts w:eastAsiaTheme="minorEastAsia"/>
          <w:sz w:val="28"/>
          <w:szCs w:val="28"/>
        </w:rPr>
        <w:t>preparation</w:t>
      </w:r>
      <w:r>
        <w:rPr>
          <w:rFonts w:eastAsiaTheme="minorEastAsia"/>
          <w:spacing w:val="-2"/>
          <w:sz w:val="28"/>
          <w:szCs w:val="28"/>
        </w:rPr>
        <w:t xml:space="preserve"> </w:t>
      </w:r>
      <w:r>
        <w:rPr>
          <w:rFonts w:eastAsiaTheme="minorEastAsia"/>
          <w:sz w:val="28"/>
          <w:szCs w:val="28"/>
        </w:rPr>
        <w:t>services,</w:t>
      </w:r>
      <w:r>
        <w:rPr>
          <w:rFonts w:eastAsiaTheme="minorEastAsia"/>
          <w:spacing w:val="-2"/>
          <w:sz w:val="28"/>
          <w:szCs w:val="28"/>
        </w:rPr>
        <w:t xml:space="preserve"> </w:t>
      </w:r>
      <w:r>
        <w:rPr>
          <w:rFonts w:eastAsiaTheme="minorEastAsia"/>
          <w:sz w:val="28"/>
          <w:szCs w:val="28"/>
        </w:rPr>
        <w:t>including</w:t>
      </w:r>
      <w:r>
        <w:rPr>
          <w:rFonts w:eastAsiaTheme="minorEastAsia"/>
          <w:spacing w:val="-2"/>
          <w:sz w:val="28"/>
          <w:szCs w:val="28"/>
        </w:rPr>
        <w:t xml:space="preserve"> </w:t>
      </w:r>
      <w:r>
        <w:rPr>
          <w:rFonts w:eastAsiaTheme="minorEastAsia"/>
          <w:sz w:val="28"/>
          <w:szCs w:val="28"/>
        </w:rPr>
        <w:t>guest speakers who will describe the diﬀerent services.</w:t>
      </w:r>
    </w:p>
    <w:p w14:paraId="6138EBC5"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9"/>
          <w:szCs w:val="29"/>
        </w:rPr>
      </w:pPr>
    </w:p>
    <w:p w14:paraId="5FB9C67F"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8"/>
          <w:szCs w:val="28"/>
        </w:rPr>
      </w:pPr>
      <w:r>
        <w:rPr>
          <w:rFonts w:eastAsiaTheme="minorEastAsia"/>
          <w:sz w:val="28"/>
          <w:szCs w:val="28"/>
        </w:rPr>
        <w:t>Please</w:t>
      </w:r>
      <w:r>
        <w:rPr>
          <w:rFonts w:eastAsiaTheme="minorEastAsia"/>
          <w:spacing w:val="-6"/>
          <w:sz w:val="28"/>
          <w:szCs w:val="28"/>
        </w:rPr>
        <w:t xml:space="preserve"> </w:t>
      </w:r>
      <w:r>
        <w:rPr>
          <w:rFonts w:eastAsiaTheme="minorEastAsia"/>
          <w:sz w:val="28"/>
          <w:szCs w:val="28"/>
        </w:rPr>
        <w:t>see</w:t>
      </w:r>
      <w:r>
        <w:rPr>
          <w:rFonts w:eastAsiaTheme="minorEastAsia"/>
          <w:spacing w:val="-6"/>
          <w:sz w:val="28"/>
          <w:szCs w:val="28"/>
        </w:rPr>
        <w:t xml:space="preserve"> </w:t>
      </w:r>
      <w:r>
        <w:rPr>
          <w:rFonts w:eastAsiaTheme="minorEastAsia"/>
          <w:sz w:val="28"/>
          <w:szCs w:val="28"/>
        </w:rPr>
        <w:t>Section</w:t>
      </w:r>
      <w:r>
        <w:rPr>
          <w:rFonts w:eastAsiaTheme="minorEastAsia"/>
          <w:spacing w:val="-6"/>
          <w:sz w:val="28"/>
          <w:szCs w:val="28"/>
        </w:rPr>
        <w:t xml:space="preserve"> </w:t>
      </w:r>
      <w:r>
        <w:rPr>
          <w:rFonts w:eastAsiaTheme="minorEastAsia"/>
          <w:sz w:val="28"/>
          <w:szCs w:val="28"/>
        </w:rPr>
        <w:t>15</w:t>
      </w:r>
      <w:r>
        <w:rPr>
          <w:rFonts w:eastAsiaTheme="minorEastAsia"/>
          <w:spacing w:val="-6"/>
          <w:sz w:val="28"/>
          <w:szCs w:val="28"/>
        </w:rPr>
        <w:t xml:space="preserve"> </w:t>
      </w:r>
      <w:r>
        <w:rPr>
          <w:rFonts w:eastAsiaTheme="minorEastAsia"/>
          <w:b/>
          <w:bCs/>
          <w:sz w:val="28"/>
          <w:szCs w:val="28"/>
        </w:rPr>
        <w:t>Course</w:t>
      </w:r>
      <w:r>
        <w:rPr>
          <w:rFonts w:eastAsiaTheme="minorEastAsia"/>
          <w:b/>
          <w:bCs/>
          <w:spacing w:val="-6"/>
          <w:sz w:val="28"/>
          <w:szCs w:val="28"/>
        </w:rPr>
        <w:t xml:space="preserve"> </w:t>
      </w:r>
      <w:r>
        <w:rPr>
          <w:rFonts w:eastAsiaTheme="minorEastAsia"/>
          <w:b/>
          <w:bCs/>
          <w:sz w:val="28"/>
          <w:szCs w:val="28"/>
        </w:rPr>
        <w:t>Schedule</w:t>
      </w:r>
      <w:r>
        <w:rPr>
          <w:rFonts w:eastAsiaTheme="minorEastAsia"/>
          <w:b/>
          <w:bCs/>
          <w:spacing w:val="-6"/>
          <w:sz w:val="28"/>
          <w:szCs w:val="28"/>
        </w:rPr>
        <w:t xml:space="preserve"> </w:t>
      </w:r>
      <w:r>
        <w:rPr>
          <w:rFonts w:eastAsiaTheme="minorEastAsia"/>
          <w:sz w:val="28"/>
          <w:szCs w:val="28"/>
        </w:rPr>
        <w:t>herein</w:t>
      </w:r>
      <w:r>
        <w:rPr>
          <w:rFonts w:eastAsiaTheme="minorEastAsia"/>
          <w:spacing w:val="-5"/>
          <w:sz w:val="28"/>
          <w:szCs w:val="28"/>
        </w:rPr>
        <w:t xml:space="preserve"> </w:t>
      </w:r>
      <w:r>
        <w:rPr>
          <w:rFonts w:eastAsiaTheme="minorEastAsia"/>
          <w:sz w:val="28"/>
          <w:szCs w:val="28"/>
        </w:rPr>
        <w:t>for</w:t>
      </w:r>
      <w:r>
        <w:rPr>
          <w:rFonts w:eastAsiaTheme="minorEastAsia"/>
          <w:spacing w:val="-6"/>
          <w:sz w:val="28"/>
          <w:szCs w:val="28"/>
        </w:rPr>
        <w:t xml:space="preserve"> </w:t>
      </w:r>
      <w:r>
        <w:rPr>
          <w:rFonts w:eastAsiaTheme="minorEastAsia"/>
          <w:sz w:val="28"/>
          <w:szCs w:val="28"/>
        </w:rPr>
        <w:t>due</w:t>
      </w:r>
      <w:r>
        <w:rPr>
          <w:rFonts w:eastAsiaTheme="minorEastAsia"/>
          <w:spacing w:val="-6"/>
          <w:sz w:val="28"/>
          <w:szCs w:val="28"/>
        </w:rPr>
        <w:t xml:space="preserve"> </w:t>
      </w:r>
      <w:r>
        <w:rPr>
          <w:rFonts w:eastAsiaTheme="minorEastAsia"/>
          <w:spacing w:val="-2"/>
          <w:sz w:val="28"/>
          <w:szCs w:val="28"/>
        </w:rPr>
        <w:t>dates.</w:t>
      </w:r>
    </w:p>
    <w:p w14:paraId="7500DF7C" w14:textId="77777777" w:rsidR="00430BCD" w:rsidRDefault="00430BCD" w:rsidP="00430BCD">
      <w:pPr>
        <w:widowControl w:val="0"/>
        <w:kinsoku w:val="0"/>
        <w:overflowPunct w:val="0"/>
        <w:autoSpaceDE w:val="0"/>
        <w:autoSpaceDN w:val="0"/>
        <w:adjustRightInd w:val="0"/>
        <w:spacing w:before="9" w:line="240" w:lineRule="auto"/>
        <w:rPr>
          <w:rFonts w:eastAsiaTheme="minorEastAsia"/>
          <w:sz w:val="27"/>
          <w:szCs w:val="27"/>
        </w:rPr>
      </w:pPr>
    </w:p>
    <w:p w14:paraId="3D8A80B9"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8"/>
          <w:szCs w:val="28"/>
        </w:rPr>
      </w:pPr>
      <w:r>
        <w:rPr>
          <w:rFonts w:eastAsiaTheme="minorEastAsia"/>
          <w:sz w:val="28"/>
          <w:szCs w:val="28"/>
        </w:rPr>
        <w:t xml:space="preserve">Extensions will NOT be provided regarding due dates without medical ap- </w:t>
      </w:r>
      <w:r>
        <w:rPr>
          <w:rFonts w:eastAsiaTheme="minorEastAsia"/>
          <w:spacing w:val="-2"/>
          <w:sz w:val="28"/>
          <w:szCs w:val="28"/>
        </w:rPr>
        <w:t>proval.</w:t>
      </w:r>
    </w:p>
    <w:p w14:paraId="0579099C"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9"/>
          <w:szCs w:val="29"/>
        </w:rPr>
      </w:pPr>
    </w:p>
    <w:p w14:paraId="0F725554" w14:textId="77777777" w:rsidR="00430BCD" w:rsidRDefault="00430BCD" w:rsidP="00430BCD">
      <w:pPr>
        <w:widowControl w:val="0"/>
        <w:numPr>
          <w:ilvl w:val="0"/>
          <w:numId w:val="102"/>
        </w:numPr>
        <w:tabs>
          <w:tab w:val="left" w:pos="644"/>
        </w:tabs>
        <w:kinsoku w:val="0"/>
        <w:overflowPunct w:val="0"/>
        <w:autoSpaceDE w:val="0"/>
        <w:autoSpaceDN w:val="0"/>
        <w:adjustRightInd w:val="0"/>
        <w:spacing w:after="0" w:line="240" w:lineRule="auto"/>
        <w:ind w:left="644" w:hanging="544"/>
        <w:outlineLvl w:val="0"/>
        <w:rPr>
          <w:rFonts w:eastAsiaTheme="minorEastAsia"/>
          <w:b/>
          <w:bCs/>
          <w:spacing w:val="-2"/>
          <w:sz w:val="28"/>
          <w:szCs w:val="28"/>
        </w:rPr>
      </w:pPr>
      <w:r>
        <w:rPr>
          <w:rFonts w:eastAsiaTheme="minorEastAsia"/>
          <w:b/>
          <w:bCs/>
          <w:spacing w:val="-2"/>
          <w:sz w:val="28"/>
          <w:szCs w:val="28"/>
        </w:rPr>
        <w:t>Grading</w:t>
      </w:r>
    </w:p>
    <w:p w14:paraId="30403F13"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2BC0814A" w14:textId="77777777" w:rsidR="00430BCD" w:rsidRDefault="00430BCD" w:rsidP="00430BCD">
      <w:pPr>
        <w:widowControl w:val="0"/>
        <w:kinsoku w:val="0"/>
        <w:overflowPunct w:val="0"/>
        <w:autoSpaceDE w:val="0"/>
        <w:autoSpaceDN w:val="0"/>
        <w:adjustRightInd w:val="0"/>
        <w:spacing w:line="475" w:lineRule="auto"/>
        <w:ind w:left="100" w:right="2667"/>
        <w:rPr>
          <w:rFonts w:eastAsiaTheme="minorEastAsia"/>
          <w:sz w:val="28"/>
          <w:szCs w:val="28"/>
        </w:rPr>
      </w:pPr>
      <w:r>
        <w:rPr>
          <w:rFonts w:eastAsiaTheme="minorEastAsia"/>
          <w:sz w:val="28"/>
          <w:szCs w:val="28"/>
        </w:rPr>
        <w:t>A student’s final grade will be weighted as follows: Completion of LSAT practice examinations:</w:t>
      </w:r>
      <w:r>
        <w:rPr>
          <w:rFonts w:eastAsiaTheme="minorEastAsia"/>
          <w:spacing w:val="40"/>
          <w:sz w:val="28"/>
          <w:szCs w:val="28"/>
        </w:rPr>
        <w:t xml:space="preserve"> </w:t>
      </w:r>
      <w:r>
        <w:rPr>
          <w:rFonts w:eastAsiaTheme="minorEastAsia"/>
          <w:sz w:val="28"/>
          <w:szCs w:val="28"/>
        </w:rPr>
        <w:t>20%</w:t>
      </w:r>
    </w:p>
    <w:p w14:paraId="132CAF01"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z w:val="28"/>
          <w:szCs w:val="28"/>
        </w:rPr>
      </w:pPr>
      <w:r>
        <w:rPr>
          <w:rFonts w:eastAsiaTheme="minorEastAsia"/>
          <w:sz w:val="28"/>
          <w:szCs w:val="28"/>
        </w:rPr>
        <w:t xml:space="preserve">Class participation (discussion of the books, LSAT exams and questions/ answers, </w:t>
      </w:r>
      <w:r>
        <w:rPr>
          <w:rFonts w:eastAsiaTheme="minorEastAsia"/>
          <w:sz w:val="28"/>
          <w:szCs w:val="28"/>
        </w:rPr>
        <w:lastRenderedPageBreak/>
        <w:t>articles, videos and potential quizzes):</w:t>
      </w:r>
    </w:p>
    <w:p w14:paraId="344278E7" w14:textId="77777777" w:rsidR="00430BCD" w:rsidRDefault="00430BCD" w:rsidP="00430BCD">
      <w:pPr>
        <w:widowControl w:val="0"/>
        <w:kinsoku w:val="0"/>
        <w:overflowPunct w:val="0"/>
        <w:autoSpaceDE w:val="0"/>
        <w:autoSpaceDN w:val="0"/>
        <w:adjustRightInd w:val="0"/>
        <w:spacing w:line="318" w:lineRule="exact"/>
        <w:ind w:left="100"/>
        <w:rPr>
          <w:rFonts w:eastAsiaTheme="minorEastAsia"/>
          <w:spacing w:val="-5"/>
          <w:w w:val="105"/>
          <w:sz w:val="28"/>
          <w:szCs w:val="28"/>
        </w:rPr>
      </w:pPr>
      <w:r>
        <w:rPr>
          <w:rFonts w:eastAsiaTheme="minorEastAsia"/>
          <w:spacing w:val="-5"/>
          <w:w w:val="105"/>
          <w:sz w:val="28"/>
          <w:szCs w:val="28"/>
        </w:rPr>
        <w:t>40%</w:t>
      </w:r>
    </w:p>
    <w:p w14:paraId="752510F4"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27"/>
          <w:szCs w:val="27"/>
        </w:rPr>
      </w:pPr>
    </w:p>
    <w:p w14:paraId="2A085515"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spacing w:val="-5"/>
          <w:sz w:val="28"/>
          <w:szCs w:val="28"/>
        </w:rPr>
      </w:pPr>
      <w:r>
        <w:rPr>
          <w:rFonts w:eastAsiaTheme="minorEastAsia"/>
          <w:sz w:val="28"/>
          <w:szCs w:val="28"/>
        </w:rPr>
        <w:t>Oral</w:t>
      </w:r>
      <w:r>
        <w:rPr>
          <w:rFonts w:eastAsiaTheme="minorEastAsia"/>
          <w:spacing w:val="-1"/>
          <w:sz w:val="28"/>
          <w:szCs w:val="28"/>
        </w:rPr>
        <w:t xml:space="preserve"> </w:t>
      </w:r>
      <w:r>
        <w:rPr>
          <w:rFonts w:eastAsiaTheme="minorEastAsia"/>
          <w:sz w:val="28"/>
          <w:szCs w:val="28"/>
        </w:rPr>
        <w:t>presentation and</w:t>
      </w:r>
      <w:r>
        <w:rPr>
          <w:rFonts w:eastAsiaTheme="minorEastAsia"/>
          <w:spacing w:val="-1"/>
          <w:sz w:val="28"/>
          <w:szCs w:val="28"/>
        </w:rPr>
        <w:t xml:space="preserve"> </w:t>
      </w:r>
      <w:r>
        <w:rPr>
          <w:rFonts w:eastAsiaTheme="minorEastAsia"/>
          <w:sz w:val="28"/>
          <w:szCs w:val="28"/>
        </w:rPr>
        <w:t>foundational research</w:t>
      </w:r>
      <w:r>
        <w:rPr>
          <w:rFonts w:eastAsiaTheme="minorEastAsia"/>
          <w:spacing w:val="-1"/>
          <w:sz w:val="28"/>
          <w:szCs w:val="28"/>
        </w:rPr>
        <w:t xml:space="preserve"> </w:t>
      </w:r>
      <w:r>
        <w:rPr>
          <w:rFonts w:eastAsiaTheme="minorEastAsia"/>
          <w:sz w:val="28"/>
          <w:szCs w:val="28"/>
        </w:rPr>
        <w:t>paper:</w:t>
      </w:r>
      <w:r>
        <w:rPr>
          <w:rFonts w:eastAsiaTheme="minorEastAsia"/>
          <w:spacing w:val="77"/>
          <w:sz w:val="28"/>
          <w:szCs w:val="28"/>
        </w:rPr>
        <w:t xml:space="preserve"> </w:t>
      </w:r>
      <w:r>
        <w:rPr>
          <w:rFonts w:eastAsiaTheme="minorEastAsia"/>
          <w:spacing w:val="-5"/>
          <w:sz w:val="28"/>
          <w:szCs w:val="28"/>
        </w:rPr>
        <w:t>40%</w:t>
      </w:r>
    </w:p>
    <w:p w14:paraId="1CB4C499" w14:textId="77777777" w:rsidR="00430BCD" w:rsidRDefault="00430BCD" w:rsidP="00430BCD">
      <w:pPr>
        <w:spacing w:line="240" w:lineRule="auto"/>
        <w:rPr>
          <w:rFonts w:eastAsiaTheme="minorEastAsia"/>
          <w:spacing w:val="-5"/>
          <w:sz w:val="28"/>
          <w:szCs w:val="28"/>
        </w:rPr>
        <w:sectPr w:rsidR="00430BCD">
          <w:pgSz w:w="12240" w:h="15840"/>
          <w:pgMar w:top="1340" w:right="1340" w:bottom="1140" w:left="1340" w:header="0" w:footer="944" w:gutter="0"/>
          <w:cols w:space="720"/>
        </w:sectPr>
      </w:pPr>
    </w:p>
    <w:p w14:paraId="5DE6DD60" w14:textId="77777777" w:rsidR="00430BCD" w:rsidRDefault="00430BCD" w:rsidP="00430BCD">
      <w:pPr>
        <w:widowControl w:val="0"/>
        <w:kinsoku w:val="0"/>
        <w:overflowPunct w:val="0"/>
        <w:autoSpaceDE w:val="0"/>
        <w:autoSpaceDN w:val="0"/>
        <w:adjustRightInd w:val="0"/>
        <w:spacing w:before="90" w:line="240" w:lineRule="auto"/>
        <w:ind w:left="100"/>
        <w:rPr>
          <w:rFonts w:eastAsiaTheme="minorEastAsia"/>
          <w:spacing w:val="-2"/>
          <w:sz w:val="28"/>
          <w:szCs w:val="28"/>
        </w:rPr>
      </w:pPr>
      <w:r>
        <w:rPr>
          <w:rFonts w:eastAsiaTheme="minorEastAsia"/>
          <w:sz w:val="28"/>
          <w:szCs w:val="28"/>
        </w:rPr>
        <w:lastRenderedPageBreak/>
        <w:t xml:space="preserve">Grading </w:t>
      </w:r>
      <w:r>
        <w:rPr>
          <w:rFonts w:eastAsiaTheme="minorEastAsia"/>
          <w:spacing w:val="-2"/>
          <w:sz w:val="28"/>
          <w:szCs w:val="28"/>
        </w:rPr>
        <w:t>categories:</w:t>
      </w:r>
    </w:p>
    <w:p w14:paraId="7CC783C3"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0D16D285" w14:textId="77777777" w:rsidR="00430BCD" w:rsidRDefault="00430BCD" w:rsidP="00430BCD">
      <w:pPr>
        <w:widowControl w:val="0"/>
        <w:tabs>
          <w:tab w:val="left" w:pos="514"/>
        </w:tabs>
        <w:kinsoku w:val="0"/>
        <w:overflowPunct w:val="0"/>
        <w:autoSpaceDE w:val="0"/>
        <w:autoSpaceDN w:val="0"/>
        <w:adjustRightInd w:val="0"/>
        <w:spacing w:line="240" w:lineRule="auto"/>
        <w:ind w:left="100"/>
        <w:rPr>
          <w:rFonts w:eastAsiaTheme="minorEastAsia"/>
          <w:spacing w:val="-5"/>
          <w:sz w:val="28"/>
          <w:szCs w:val="28"/>
        </w:rPr>
      </w:pPr>
      <w:r>
        <w:rPr>
          <w:rFonts w:eastAsiaTheme="minorEastAsia"/>
          <w:spacing w:val="-10"/>
          <w:sz w:val="28"/>
          <w:szCs w:val="28"/>
        </w:rPr>
        <w:t>A</w:t>
      </w:r>
      <w:r>
        <w:rPr>
          <w:rFonts w:eastAsiaTheme="minorEastAsia"/>
          <w:sz w:val="28"/>
          <w:szCs w:val="28"/>
        </w:rPr>
        <w:tab/>
        <w:t>93-</w:t>
      </w:r>
      <w:r>
        <w:rPr>
          <w:rFonts w:eastAsiaTheme="minorEastAsia"/>
          <w:spacing w:val="-5"/>
          <w:sz w:val="28"/>
          <w:szCs w:val="28"/>
        </w:rPr>
        <w:t>100</w:t>
      </w:r>
    </w:p>
    <w:p w14:paraId="3F96E367"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27"/>
          <w:szCs w:val="27"/>
        </w:rPr>
      </w:pPr>
    </w:p>
    <w:p w14:paraId="1A9EAAE8"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8"/>
          <w:szCs w:val="28"/>
        </w:rPr>
      </w:pPr>
      <w:r>
        <w:rPr>
          <w:rFonts w:eastAsiaTheme="minorEastAsia"/>
          <w:sz w:val="28"/>
          <w:szCs w:val="28"/>
        </w:rPr>
        <w:t>A-</w:t>
      </w:r>
      <w:r>
        <w:rPr>
          <w:rFonts w:eastAsiaTheme="minorEastAsia"/>
          <w:spacing w:val="55"/>
          <w:w w:val="150"/>
          <w:sz w:val="28"/>
          <w:szCs w:val="28"/>
        </w:rPr>
        <w:t xml:space="preserve"> </w:t>
      </w:r>
      <w:r>
        <w:rPr>
          <w:rFonts w:eastAsiaTheme="minorEastAsia"/>
          <w:sz w:val="28"/>
          <w:szCs w:val="28"/>
        </w:rPr>
        <w:t>90-</w:t>
      </w:r>
      <w:r>
        <w:rPr>
          <w:rFonts w:eastAsiaTheme="minorEastAsia"/>
          <w:spacing w:val="-5"/>
          <w:sz w:val="28"/>
          <w:szCs w:val="28"/>
        </w:rPr>
        <w:t>92</w:t>
      </w:r>
    </w:p>
    <w:p w14:paraId="540F3A81"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674457DA"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8"/>
          <w:szCs w:val="28"/>
        </w:rPr>
      </w:pPr>
      <w:r>
        <w:rPr>
          <w:rFonts w:eastAsiaTheme="minorEastAsia"/>
          <w:sz w:val="28"/>
          <w:szCs w:val="28"/>
        </w:rPr>
        <w:t>B+</w:t>
      </w:r>
      <w:r>
        <w:rPr>
          <w:rFonts w:eastAsiaTheme="minorEastAsia"/>
          <w:spacing w:val="15"/>
          <w:sz w:val="28"/>
          <w:szCs w:val="28"/>
        </w:rPr>
        <w:t xml:space="preserve"> </w:t>
      </w:r>
      <w:r>
        <w:rPr>
          <w:rFonts w:eastAsiaTheme="minorEastAsia"/>
          <w:sz w:val="28"/>
          <w:szCs w:val="28"/>
        </w:rPr>
        <w:t>87-</w:t>
      </w:r>
      <w:r>
        <w:rPr>
          <w:rFonts w:eastAsiaTheme="minorEastAsia"/>
          <w:spacing w:val="-5"/>
          <w:sz w:val="28"/>
          <w:szCs w:val="28"/>
        </w:rPr>
        <w:t>89</w:t>
      </w:r>
    </w:p>
    <w:p w14:paraId="43EB431A"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27"/>
          <w:szCs w:val="27"/>
        </w:rPr>
      </w:pPr>
    </w:p>
    <w:p w14:paraId="337A0E6B" w14:textId="77777777" w:rsidR="00430BCD" w:rsidRDefault="00430BCD" w:rsidP="00430BCD">
      <w:pPr>
        <w:widowControl w:val="0"/>
        <w:tabs>
          <w:tab w:val="left" w:pos="525"/>
        </w:tabs>
        <w:kinsoku w:val="0"/>
        <w:overflowPunct w:val="0"/>
        <w:autoSpaceDE w:val="0"/>
        <w:autoSpaceDN w:val="0"/>
        <w:adjustRightInd w:val="0"/>
        <w:spacing w:line="240" w:lineRule="auto"/>
        <w:ind w:left="100"/>
        <w:rPr>
          <w:rFonts w:eastAsiaTheme="minorEastAsia"/>
          <w:spacing w:val="-5"/>
          <w:sz w:val="28"/>
          <w:szCs w:val="28"/>
        </w:rPr>
      </w:pPr>
      <w:r>
        <w:rPr>
          <w:rFonts w:eastAsiaTheme="minorEastAsia"/>
          <w:spacing w:val="-10"/>
          <w:sz w:val="28"/>
          <w:szCs w:val="28"/>
        </w:rPr>
        <w:t>B</w:t>
      </w:r>
      <w:r>
        <w:rPr>
          <w:rFonts w:eastAsiaTheme="minorEastAsia"/>
          <w:sz w:val="28"/>
          <w:szCs w:val="28"/>
        </w:rPr>
        <w:tab/>
        <w:t>83-</w:t>
      </w:r>
      <w:r>
        <w:rPr>
          <w:rFonts w:eastAsiaTheme="minorEastAsia"/>
          <w:spacing w:val="-5"/>
          <w:sz w:val="28"/>
          <w:szCs w:val="28"/>
        </w:rPr>
        <w:t>86</w:t>
      </w:r>
    </w:p>
    <w:p w14:paraId="6C87EDC5"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35B982AC"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7"/>
          <w:w w:val="105"/>
          <w:sz w:val="28"/>
          <w:szCs w:val="28"/>
        </w:rPr>
      </w:pPr>
      <w:r>
        <w:rPr>
          <w:rFonts w:eastAsiaTheme="minorEastAsia"/>
          <w:w w:val="105"/>
          <w:sz w:val="28"/>
          <w:szCs w:val="28"/>
        </w:rPr>
        <w:t>B-</w:t>
      </w:r>
      <w:r>
        <w:rPr>
          <w:rFonts w:eastAsiaTheme="minorEastAsia"/>
          <w:spacing w:val="67"/>
          <w:w w:val="105"/>
          <w:sz w:val="28"/>
          <w:szCs w:val="28"/>
        </w:rPr>
        <w:t xml:space="preserve"> </w:t>
      </w:r>
      <w:r>
        <w:rPr>
          <w:rFonts w:eastAsiaTheme="minorEastAsia"/>
          <w:w w:val="105"/>
          <w:sz w:val="28"/>
          <w:szCs w:val="28"/>
        </w:rPr>
        <w:t>80-</w:t>
      </w:r>
      <w:r>
        <w:rPr>
          <w:rFonts w:eastAsiaTheme="minorEastAsia"/>
          <w:spacing w:val="-7"/>
          <w:w w:val="105"/>
          <w:sz w:val="28"/>
          <w:szCs w:val="28"/>
        </w:rPr>
        <w:t>82</w:t>
      </w:r>
    </w:p>
    <w:p w14:paraId="28D6CDBD"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27"/>
          <w:szCs w:val="27"/>
        </w:rPr>
      </w:pPr>
    </w:p>
    <w:p w14:paraId="539F898D"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8"/>
          <w:szCs w:val="28"/>
        </w:rPr>
      </w:pPr>
      <w:r>
        <w:rPr>
          <w:rFonts w:eastAsiaTheme="minorEastAsia"/>
          <w:sz w:val="28"/>
          <w:szCs w:val="28"/>
        </w:rPr>
        <w:t>C+</w:t>
      </w:r>
      <w:r>
        <w:rPr>
          <w:rFonts w:eastAsiaTheme="minorEastAsia"/>
          <w:spacing w:val="11"/>
          <w:sz w:val="28"/>
          <w:szCs w:val="28"/>
        </w:rPr>
        <w:t xml:space="preserve"> </w:t>
      </w:r>
      <w:r>
        <w:rPr>
          <w:rFonts w:eastAsiaTheme="minorEastAsia"/>
          <w:sz w:val="28"/>
          <w:szCs w:val="28"/>
        </w:rPr>
        <w:t>77-</w:t>
      </w:r>
      <w:r>
        <w:rPr>
          <w:rFonts w:eastAsiaTheme="minorEastAsia"/>
          <w:spacing w:val="-5"/>
          <w:sz w:val="28"/>
          <w:szCs w:val="28"/>
        </w:rPr>
        <w:t>79</w:t>
      </w:r>
    </w:p>
    <w:p w14:paraId="2A6CC169"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2944B528" w14:textId="77777777" w:rsidR="00430BCD" w:rsidRDefault="00430BCD" w:rsidP="00430BCD">
      <w:pPr>
        <w:widowControl w:val="0"/>
        <w:tabs>
          <w:tab w:val="left" w:pos="535"/>
        </w:tabs>
        <w:kinsoku w:val="0"/>
        <w:overflowPunct w:val="0"/>
        <w:autoSpaceDE w:val="0"/>
        <w:autoSpaceDN w:val="0"/>
        <w:adjustRightInd w:val="0"/>
        <w:spacing w:line="240" w:lineRule="auto"/>
        <w:ind w:left="100"/>
        <w:rPr>
          <w:rFonts w:eastAsiaTheme="minorEastAsia"/>
          <w:spacing w:val="-5"/>
          <w:sz w:val="28"/>
          <w:szCs w:val="28"/>
        </w:rPr>
      </w:pPr>
      <w:r>
        <w:rPr>
          <w:rFonts w:eastAsiaTheme="minorEastAsia"/>
          <w:spacing w:val="-10"/>
          <w:sz w:val="28"/>
          <w:szCs w:val="28"/>
        </w:rPr>
        <w:t>C</w:t>
      </w:r>
      <w:r>
        <w:rPr>
          <w:rFonts w:eastAsiaTheme="minorEastAsia"/>
          <w:sz w:val="28"/>
          <w:szCs w:val="28"/>
        </w:rPr>
        <w:tab/>
        <w:t>73-</w:t>
      </w:r>
      <w:r>
        <w:rPr>
          <w:rFonts w:eastAsiaTheme="minorEastAsia"/>
          <w:spacing w:val="-5"/>
          <w:sz w:val="28"/>
          <w:szCs w:val="28"/>
        </w:rPr>
        <w:t>76</w:t>
      </w:r>
    </w:p>
    <w:p w14:paraId="4BE69B78"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27"/>
          <w:szCs w:val="27"/>
        </w:rPr>
      </w:pPr>
    </w:p>
    <w:p w14:paraId="68E71F8F"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w w:val="105"/>
          <w:sz w:val="28"/>
          <w:szCs w:val="28"/>
        </w:rPr>
      </w:pPr>
      <w:r>
        <w:rPr>
          <w:rFonts w:eastAsiaTheme="minorEastAsia"/>
          <w:w w:val="105"/>
          <w:sz w:val="28"/>
          <w:szCs w:val="28"/>
        </w:rPr>
        <w:t>C-</w:t>
      </w:r>
      <w:r>
        <w:rPr>
          <w:rFonts w:eastAsiaTheme="minorEastAsia"/>
          <w:spacing w:val="61"/>
          <w:w w:val="105"/>
          <w:sz w:val="28"/>
          <w:szCs w:val="28"/>
        </w:rPr>
        <w:t xml:space="preserve"> </w:t>
      </w:r>
      <w:r>
        <w:rPr>
          <w:rFonts w:eastAsiaTheme="minorEastAsia"/>
          <w:w w:val="105"/>
          <w:sz w:val="28"/>
          <w:szCs w:val="28"/>
        </w:rPr>
        <w:t>70-</w:t>
      </w:r>
      <w:r>
        <w:rPr>
          <w:rFonts w:eastAsiaTheme="minorEastAsia"/>
          <w:spacing w:val="-5"/>
          <w:w w:val="105"/>
          <w:sz w:val="28"/>
          <w:szCs w:val="28"/>
        </w:rPr>
        <w:t>72</w:t>
      </w:r>
    </w:p>
    <w:p w14:paraId="05B2B068"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33263822"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spacing w:val="-5"/>
          <w:sz w:val="28"/>
          <w:szCs w:val="28"/>
        </w:rPr>
      </w:pPr>
      <w:r>
        <w:rPr>
          <w:rFonts w:eastAsiaTheme="minorEastAsia"/>
          <w:sz w:val="28"/>
          <w:szCs w:val="28"/>
        </w:rPr>
        <w:t>D+</w:t>
      </w:r>
      <w:r>
        <w:rPr>
          <w:rFonts w:eastAsiaTheme="minorEastAsia"/>
          <w:spacing w:val="4"/>
          <w:sz w:val="28"/>
          <w:szCs w:val="28"/>
        </w:rPr>
        <w:t xml:space="preserve"> </w:t>
      </w:r>
      <w:r>
        <w:rPr>
          <w:rFonts w:eastAsiaTheme="minorEastAsia"/>
          <w:sz w:val="28"/>
          <w:szCs w:val="28"/>
        </w:rPr>
        <w:t>67-</w:t>
      </w:r>
      <w:r>
        <w:rPr>
          <w:rFonts w:eastAsiaTheme="minorEastAsia"/>
          <w:spacing w:val="-5"/>
          <w:sz w:val="28"/>
          <w:szCs w:val="28"/>
        </w:rPr>
        <w:t>69</w:t>
      </w:r>
    </w:p>
    <w:p w14:paraId="5C444C96"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433B0756" w14:textId="77777777" w:rsidR="00430BCD" w:rsidRDefault="00430BCD" w:rsidP="00430BCD">
      <w:pPr>
        <w:widowControl w:val="0"/>
        <w:tabs>
          <w:tab w:val="left" w:pos="530"/>
        </w:tabs>
        <w:kinsoku w:val="0"/>
        <w:overflowPunct w:val="0"/>
        <w:autoSpaceDE w:val="0"/>
        <w:autoSpaceDN w:val="0"/>
        <w:adjustRightInd w:val="0"/>
        <w:spacing w:line="240" w:lineRule="auto"/>
        <w:ind w:left="100"/>
        <w:rPr>
          <w:rFonts w:eastAsiaTheme="minorEastAsia"/>
          <w:spacing w:val="-5"/>
          <w:sz w:val="28"/>
          <w:szCs w:val="28"/>
        </w:rPr>
      </w:pPr>
      <w:r>
        <w:rPr>
          <w:rFonts w:eastAsiaTheme="minorEastAsia"/>
          <w:spacing w:val="-10"/>
          <w:sz w:val="28"/>
          <w:szCs w:val="28"/>
        </w:rPr>
        <w:t>D</w:t>
      </w:r>
      <w:r>
        <w:rPr>
          <w:rFonts w:eastAsiaTheme="minorEastAsia"/>
          <w:sz w:val="28"/>
          <w:szCs w:val="28"/>
        </w:rPr>
        <w:tab/>
        <w:t>63-</w:t>
      </w:r>
      <w:r>
        <w:rPr>
          <w:rFonts w:eastAsiaTheme="minorEastAsia"/>
          <w:spacing w:val="-5"/>
          <w:sz w:val="28"/>
          <w:szCs w:val="28"/>
        </w:rPr>
        <w:t>66</w:t>
      </w:r>
    </w:p>
    <w:p w14:paraId="4A9536D9"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5965FD0B"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spacing w:val="-5"/>
          <w:sz w:val="28"/>
          <w:szCs w:val="28"/>
        </w:rPr>
      </w:pPr>
      <w:r>
        <w:rPr>
          <w:rFonts w:eastAsiaTheme="minorEastAsia"/>
          <w:sz w:val="28"/>
          <w:szCs w:val="28"/>
        </w:rPr>
        <w:t>D-</w:t>
      </w:r>
      <w:r>
        <w:rPr>
          <w:rFonts w:eastAsiaTheme="minorEastAsia"/>
          <w:spacing w:val="55"/>
          <w:w w:val="150"/>
          <w:sz w:val="28"/>
          <w:szCs w:val="28"/>
        </w:rPr>
        <w:t xml:space="preserve"> </w:t>
      </w:r>
      <w:r>
        <w:rPr>
          <w:rFonts w:eastAsiaTheme="minorEastAsia"/>
          <w:sz w:val="28"/>
          <w:szCs w:val="28"/>
        </w:rPr>
        <w:t>60-</w:t>
      </w:r>
      <w:r>
        <w:rPr>
          <w:rFonts w:eastAsiaTheme="minorEastAsia"/>
          <w:spacing w:val="-5"/>
          <w:sz w:val="28"/>
          <w:szCs w:val="28"/>
        </w:rPr>
        <w:t>62</w:t>
      </w:r>
    </w:p>
    <w:p w14:paraId="38A98383"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5A26FD5F" w14:textId="77777777" w:rsidR="00430BCD" w:rsidRDefault="00430BCD" w:rsidP="00430BCD">
      <w:pPr>
        <w:widowControl w:val="0"/>
        <w:tabs>
          <w:tab w:val="left" w:pos="571"/>
        </w:tabs>
        <w:kinsoku w:val="0"/>
        <w:overflowPunct w:val="0"/>
        <w:autoSpaceDE w:val="0"/>
        <w:autoSpaceDN w:val="0"/>
        <w:adjustRightInd w:val="0"/>
        <w:spacing w:line="240" w:lineRule="auto"/>
        <w:ind w:left="100"/>
        <w:rPr>
          <w:rFonts w:eastAsiaTheme="minorEastAsia"/>
          <w:spacing w:val="-5"/>
          <w:sz w:val="28"/>
          <w:szCs w:val="28"/>
        </w:rPr>
      </w:pPr>
      <w:r>
        <w:rPr>
          <w:rFonts w:eastAsiaTheme="minorEastAsia"/>
          <w:spacing w:val="-10"/>
          <w:sz w:val="28"/>
          <w:szCs w:val="28"/>
        </w:rPr>
        <w:t>F</w:t>
      </w:r>
      <w:r>
        <w:rPr>
          <w:rFonts w:eastAsiaTheme="minorEastAsia"/>
          <w:sz w:val="28"/>
          <w:szCs w:val="28"/>
        </w:rPr>
        <w:tab/>
        <w:t>0-</w:t>
      </w:r>
      <w:r>
        <w:rPr>
          <w:rFonts w:eastAsiaTheme="minorEastAsia"/>
          <w:spacing w:val="-5"/>
          <w:sz w:val="28"/>
          <w:szCs w:val="28"/>
        </w:rPr>
        <w:t>59</w:t>
      </w:r>
    </w:p>
    <w:p w14:paraId="24D31BFA" w14:textId="77777777" w:rsidR="00430BCD" w:rsidRDefault="00430BCD" w:rsidP="00430BCD">
      <w:pPr>
        <w:widowControl w:val="0"/>
        <w:kinsoku w:val="0"/>
        <w:overflowPunct w:val="0"/>
        <w:autoSpaceDE w:val="0"/>
        <w:autoSpaceDN w:val="0"/>
        <w:adjustRightInd w:val="0"/>
        <w:spacing w:before="3" w:line="240" w:lineRule="auto"/>
        <w:rPr>
          <w:rFonts w:eastAsiaTheme="minorEastAsia"/>
          <w:sz w:val="29"/>
          <w:szCs w:val="29"/>
        </w:rPr>
      </w:pPr>
    </w:p>
    <w:p w14:paraId="51E4FFF7" w14:textId="77777777" w:rsidR="00430BCD" w:rsidRDefault="00430BCD" w:rsidP="00430BCD">
      <w:pPr>
        <w:widowControl w:val="0"/>
        <w:numPr>
          <w:ilvl w:val="0"/>
          <w:numId w:val="102"/>
        </w:numPr>
        <w:tabs>
          <w:tab w:val="left" w:pos="644"/>
        </w:tabs>
        <w:kinsoku w:val="0"/>
        <w:overflowPunct w:val="0"/>
        <w:autoSpaceDE w:val="0"/>
        <w:autoSpaceDN w:val="0"/>
        <w:adjustRightInd w:val="0"/>
        <w:spacing w:after="0" w:line="240" w:lineRule="auto"/>
        <w:ind w:left="644" w:hanging="544"/>
        <w:outlineLvl w:val="0"/>
        <w:rPr>
          <w:rFonts w:eastAsiaTheme="minorEastAsia"/>
          <w:b/>
          <w:bCs/>
          <w:spacing w:val="-2"/>
          <w:sz w:val="28"/>
          <w:szCs w:val="28"/>
        </w:rPr>
      </w:pPr>
      <w:r>
        <w:rPr>
          <w:rFonts w:eastAsiaTheme="minorEastAsia"/>
          <w:b/>
          <w:bCs/>
          <w:sz w:val="28"/>
          <w:szCs w:val="28"/>
        </w:rPr>
        <w:t>Expectations</w:t>
      </w:r>
      <w:r>
        <w:rPr>
          <w:rFonts w:eastAsiaTheme="minorEastAsia"/>
          <w:b/>
          <w:bCs/>
          <w:spacing w:val="-9"/>
          <w:sz w:val="28"/>
          <w:szCs w:val="28"/>
        </w:rPr>
        <w:t xml:space="preserve"> </w:t>
      </w:r>
      <w:r>
        <w:rPr>
          <w:rFonts w:eastAsiaTheme="minorEastAsia"/>
          <w:b/>
          <w:bCs/>
          <w:sz w:val="28"/>
          <w:szCs w:val="28"/>
        </w:rPr>
        <w:t>for</w:t>
      </w:r>
      <w:r>
        <w:rPr>
          <w:rFonts w:eastAsiaTheme="minorEastAsia"/>
          <w:b/>
          <w:bCs/>
          <w:spacing w:val="-9"/>
          <w:sz w:val="28"/>
          <w:szCs w:val="28"/>
        </w:rPr>
        <w:t xml:space="preserve"> </w:t>
      </w:r>
      <w:r>
        <w:rPr>
          <w:rFonts w:eastAsiaTheme="minorEastAsia"/>
          <w:b/>
          <w:bCs/>
          <w:spacing w:val="-2"/>
          <w:sz w:val="28"/>
          <w:szCs w:val="28"/>
        </w:rPr>
        <w:t>Students</w:t>
      </w:r>
    </w:p>
    <w:p w14:paraId="593C7EC5"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00D835D2" w14:textId="77777777" w:rsidR="00430BCD" w:rsidRDefault="00430BCD" w:rsidP="00430BCD">
      <w:pPr>
        <w:widowControl w:val="0"/>
        <w:kinsoku w:val="0"/>
        <w:overflowPunct w:val="0"/>
        <w:autoSpaceDE w:val="0"/>
        <w:autoSpaceDN w:val="0"/>
        <w:adjustRightInd w:val="0"/>
        <w:spacing w:line="240" w:lineRule="auto"/>
        <w:ind w:left="100" w:right="111"/>
        <w:rPr>
          <w:rFonts w:eastAsiaTheme="minorEastAsia"/>
          <w:sz w:val="28"/>
          <w:szCs w:val="28"/>
        </w:rPr>
      </w:pPr>
      <w:r>
        <w:rPr>
          <w:rFonts w:eastAsiaTheme="minorEastAsia"/>
          <w:sz w:val="28"/>
          <w:szCs w:val="28"/>
        </w:rPr>
        <w:t>Attendance in class is mandatory.</w:t>
      </w:r>
      <w:r>
        <w:rPr>
          <w:rFonts w:eastAsiaTheme="minorEastAsia"/>
          <w:spacing w:val="40"/>
          <w:sz w:val="28"/>
          <w:szCs w:val="28"/>
        </w:rPr>
        <w:t xml:space="preserve"> </w:t>
      </w:r>
      <w:r>
        <w:rPr>
          <w:rFonts w:eastAsiaTheme="minorEastAsia"/>
          <w:sz w:val="28"/>
          <w:szCs w:val="28"/>
        </w:rPr>
        <w:t>Medical excuses for not attending class will be reasonably accepted.</w:t>
      </w:r>
      <w:r>
        <w:rPr>
          <w:rFonts w:eastAsiaTheme="minorEastAsia"/>
          <w:spacing w:val="80"/>
          <w:sz w:val="28"/>
          <w:szCs w:val="28"/>
        </w:rPr>
        <w:t xml:space="preserve"> </w:t>
      </w:r>
      <w:r>
        <w:rPr>
          <w:rFonts w:eastAsiaTheme="minorEastAsia"/>
          <w:sz w:val="28"/>
          <w:szCs w:val="28"/>
        </w:rPr>
        <w:t>If there is an excused absence, the student still must keep up with course work.</w:t>
      </w:r>
    </w:p>
    <w:p w14:paraId="01955C23" w14:textId="77777777" w:rsidR="00430BCD" w:rsidRDefault="00430BCD" w:rsidP="00430BCD">
      <w:pPr>
        <w:widowControl w:val="0"/>
        <w:kinsoku w:val="0"/>
        <w:overflowPunct w:val="0"/>
        <w:autoSpaceDE w:val="0"/>
        <w:autoSpaceDN w:val="0"/>
        <w:adjustRightInd w:val="0"/>
        <w:spacing w:before="4" w:line="240" w:lineRule="auto"/>
        <w:rPr>
          <w:rFonts w:eastAsiaTheme="minorEastAsia"/>
          <w:sz w:val="27"/>
          <w:szCs w:val="27"/>
        </w:rPr>
      </w:pPr>
    </w:p>
    <w:p w14:paraId="59FC4996" w14:textId="77777777" w:rsidR="00430BCD" w:rsidRDefault="00430BCD" w:rsidP="00430BCD">
      <w:pPr>
        <w:widowControl w:val="0"/>
        <w:kinsoku w:val="0"/>
        <w:overflowPunct w:val="0"/>
        <w:autoSpaceDE w:val="0"/>
        <w:autoSpaceDN w:val="0"/>
        <w:adjustRightInd w:val="0"/>
        <w:spacing w:line="240" w:lineRule="auto"/>
        <w:ind w:left="100" w:right="214"/>
        <w:rPr>
          <w:rFonts w:eastAsiaTheme="minorEastAsia"/>
          <w:sz w:val="28"/>
          <w:szCs w:val="28"/>
        </w:rPr>
      </w:pPr>
      <w:r>
        <w:rPr>
          <w:rFonts w:eastAsiaTheme="minorEastAsia"/>
          <w:sz w:val="28"/>
          <w:szCs w:val="28"/>
        </w:rPr>
        <w:t>Active participation in class discussions is required.</w:t>
      </w:r>
      <w:r>
        <w:rPr>
          <w:rFonts w:eastAsiaTheme="minorEastAsia"/>
          <w:spacing w:val="40"/>
          <w:sz w:val="28"/>
          <w:szCs w:val="28"/>
        </w:rPr>
        <w:t xml:space="preserve"> </w:t>
      </w:r>
      <w:r>
        <w:rPr>
          <w:rFonts w:eastAsiaTheme="minorEastAsia"/>
          <w:sz w:val="28"/>
          <w:szCs w:val="28"/>
        </w:rPr>
        <w:t>In order to receive credit for class participation, students must demonstrate understanding</w:t>
      </w:r>
      <w:r>
        <w:rPr>
          <w:rFonts w:eastAsiaTheme="minorEastAsia"/>
          <w:spacing w:val="80"/>
          <w:sz w:val="28"/>
          <w:szCs w:val="28"/>
        </w:rPr>
        <w:t xml:space="preserve"> </w:t>
      </w:r>
      <w:r>
        <w:rPr>
          <w:rFonts w:eastAsiaTheme="minorEastAsia"/>
          <w:sz w:val="28"/>
          <w:szCs w:val="28"/>
        </w:rPr>
        <w:t>and reflection about the concepts and materials covered.</w:t>
      </w:r>
      <w:r>
        <w:rPr>
          <w:rFonts w:eastAsiaTheme="minorEastAsia"/>
          <w:spacing w:val="40"/>
          <w:sz w:val="28"/>
          <w:szCs w:val="28"/>
        </w:rPr>
        <w:t xml:space="preserve"> </w:t>
      </w:r>
      <w:r>
        <w:rPr>
          <w:rFonts w:eastAsiaTheme="minorEastAsia"/>
          <w:sz w:val="28"/>
          <w:szCs w:val="28"/>
        </w:rPr>
        <w:t>Periodic quizzes may be given to verify completion of assigned reading.</w:t>
      </w:r>
    </w:p>
    <w:p w14:paraId="3E9FDE89"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7"/>
          <w:szCs w:val="27"/>
        </w:rPr>
      </w:pPr>
    </w:p>
    <w:p w14:paraId="1629139A" w14:textId="77777777" w:rsidR="00430BCD" w:rsidRDefault="00430BCD" w:rsidP="00430BCD">
      <w:pPr>
        <w:widowControl w:val="0"/>
        <w:kinsoku w:val="0"/>
        <w:overflowPunct w:val="0"/>
        <w:autoSpaceDE w:val="0"/>
        <w:autoSpaceDN w:val="0"/>
        <w:adjustRightInd w:val="0"/>
        <w:spacing w:before="1" w:line="240" w:lineRule="auto"/>
        <w:ind w:left="100" w:right="153"/>
        <w:jc w:val="both"/>
        <w:rPr>
          <w:rFonts w:eastAsiaTheme="minorEastAsia"/>
          <w:sz w:val="28"/>
          <w:szCs w:val="28"/>
        </w:rPr>
      </w:pPr>
      <w:r>
        <w:rPr>
          <w:rFonts w:eastAsiaTheme="minorEastAsia"/>
          <w:sz w:val="28"/>
          <w:szCs w:val="28"/>
        </w:rPr>
        <w:t>Computers and cell phones generally may not be used in class without in- structor approval.</w:t>
      </w:r>
      <w:r>
        <w:rPr>
          <w:rFonts w:eastAsiaTheme="minorEastAsia"/>
          <w:spacing w:val="40"/>
          <w:sz w:val="28"/>
          <w:szCs w:val="28"/>
        </w:rPr>
        <w:t xml:space="preserve"> </w:t>
      </w:r>
      <w:r>
        <w:rPr>
          <w:rFonts w:eastAsiaTheme="minorEastAsia"/>
          <w:sz w:val="28"/>
          <w:szCs w:val="28"/>
        </w:rPr>
        <w:t>Of course, the technology needed to access the course by Zoom is allowed for that purpose.</w:t>
      </w:r>
    </w:p>
    <w:p w14:paraId="40E1A8A7" w14:textId="77777777" w:rsidR="00430BCD" w:rsidRDefault="00430BCD" w:rsidP="00430BCD">
      <w:pPr>
        <w:spacing w:line="240" w:lineRule="auto"/>
        <w:rPr>
          <w:rFonts w:eastAsiaTheme="minorEastAsia"/>
          <w:sz w:val="28"/>
          <w:szCs w:val="28"/>
        </w:rPr>
        <w:sectPr w:rsidR="00430BCD">
          <w:pgSz w:w="12240" w:h="15840"/>
          <w:pgMar w:top="1340" w:right="1340" w:bottom="1140" w:left="1340" w:header="0" w:footer="944" w:gutter="0"/>
          <w:cols w:space="720"/>
        </w:sectPr>
      </w:pPr>
    </w:p>
    <w:p w14:paraId="2C0FE0DE" w14:textId="77777777" w:rsidR="00430BCD" w:rsidRDefault="00430BCD" w:rsidP="00430BCD">
      <w:pPr>
        <w:widowControl w:val="0"/>
        <w:kinsoku w:val="0"/>
        <w:overflowPunct w:val="0"/>
        <w:autoSpaceDE w:val="0"/>
        <w:autoSpaceDN w:val="0"/>
        <w:adjustRightInd w:val="0"/>
        <w:spacing w:before="90" w:line="240" w:lineRule="auto"/>
        <w:ind w:left="100" w:right="178"/>
        <w:jc w:val="both"/>
        <w:rPr>
          <w:rFonts w:eastAsiaTheme="minorEastAsia"/>
          <w:sz w:val="28"/>
          <w:szCs w:val="28"/>
        </w:rPr>
      </w:pPr>
      <w:r>
        <w:rPr>
          <w:rFonts w:eastAsiaTheme="minorEastAsia"/>
          <w:sz w:val="28"/>
          <w:szCs w:val="28"/>
        </w:rPr>
        <w:lastRenderedPageBreak/>
        <w:t>Students should plan to spend a minimum of 8-10 hours per week outside of class time in order to complete all requirements, including readings, ex- ams, and the paper, and must submit assignments on schedule.</w:t>
      </w:r>
    </w:p>
    <w:p w14:paraId="78326216"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30"/>
          <w:szCs w:val="30"/>
        </w:rPr>
      </w:pPr>
    </w:p>
    <w:p w14:paraId="3FE9E419" w14:textId="77777777" w:rsidR="00430BCD" w:rsidRDefault="00430BCD" w:rsidP="00430BCD">
      <w:pPr>
        <w:widowControl w:val="0"/>
        <w:numPr>
          <w:ilvl w:val="0"/>
          <w:numId w:val="102"/>
        </w:numPr>
        <w:tabs>
          <w:tab w:val="left" w:pos="644"/>
        </w:tabs>
        <w:kinsoku w:val="0"/>
        <w:overflowPunct w:val="0"/>
        <w:autoSpaceDE w:val="0"/>
        <w:autoSpaceDN w:val="0"/>
        <w:adjustRightInd w:val="0"/>
        <w:spacing w:after="0" w:line="240" w:lineRule="auto"/>
        <w:ind w:left="644" w:hanging="544"/>
        <w:outlineLvl w:val="0"/>
        <w:rPr>
          <w:rFonts w:eastAsiaTheme="minorEastAsia"/>
          <w:b/>
          <w:bCs/>
          <w:spacing w:val="-2"/>
          <w:sz w:val="28"/>
          <w:szCs w:val="28"/>
        </w:rPr>
      </w:pPr>
      <w:r>
        <w:rPr>
          <w:rFonts w:eastAsiaTheme="minorEastAsia"/>
          <w:b/>
          <w:bCs/>
          <w:sz w:val="28"/>
          <w:szCs w:val="28"/>
        </w:rPr>
        <w:t>Students</w:t>
      </w:r>
      <w:r>
        <w:rPr>
          <w:rFonts w:eastAsiaTheme="minorEastAsia"/>
          <w:b/>
          <w:bCs/>
          <w:spacing w:val="-10"/>
          <w:sz w:val="28"/>
          <w:szCs w:val="28"/>
        </w:rPr>
        <w:t xml:space="preserve"> </w:t>
      </w:r>
      <w:r>
        <w:rPr>
          <w:rFonts w:eastAsiaTheme="minorEastAsia"/>
          <w:b/>
          <w:bCs/>
          <w:sz w:val="28"/>
          <w:szCs w:val="28"/>
        </w:rPr>
        <w:t>Who</w:t>
      </w:r>
      <w:r>
        <w:rPr>
          <w:rFonts w:eastAsiaTheme="minorEastAsia"/>
          <w:b/>
          <w:bCs/>
          <w:spacing w:val="-9"/>
          <w:sz w:val="28"/>
          <w:szCs w:val="28"/>
        </w:rPr>
        <w:t xml:space="preserve"> </w:t>
      </w:r>
      <w:r>
        <w:rPr>
          <w:rFonts w:eastAsiaTheme="minorEastAsia"/>
          <w:b/>
          <w:bCs/>
          <w:sz w:val="28"/>
          <w:szCs w:val="28"/>
        </w:rPr>
        <w:t>Require</w:t>
      </w:r>
      <w:r>
        <w:rPr>
          <w:rFonts w:eastAsiaTheme="minorEastAsia"/>
          <w:b/>
          <w:bCs/>
          <w:spacing w:val="-10"/>
          <w:sz w:val="28"/>
          <w:szCs w:val="28"/>
        </w:rPr>
        <w:t xml:space="preserve"> </w:t>
      </w:r>
      <w:r>
        <w:rPr>
          <w:rFonts w:eastAsiaTheme="minorEastAsia"/>
          <w:b/>
          <w:bCs/>
          <w:spacing w:val="-2"/>
          <w:sz w:val="28"/>
          <w:szCs w:val="28"/>
        </w:rPr>
        <w:t>Accommodations</w:t>
      </w:r>
    </w:p>
    <w:p w14:paraId="0AE06189"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5D0A7F10" w14:textId="77777777" w:rsidR="00430BCD" w:rsidRDefault="00430BCD" w:rsidP="00430BCD">
      <w:pPr>
        <w:widowControl w:val="0"/>
        <w:kinsoku w:val="0"/>
        <w:overflowPunct w:val="0"/>
        <w:autoSpaceDE w:val="0"/>
        <w:autoSpaceDN w:val="0"/>
        <w:adjustRightInd w:val="0"/>
        <w:spacing w:line="240" w:lineRule="auto"/>
        <w:ind w:left="100" w:right="268"/>
        <w:rPr>
          <w:rFonts w:eastAsiaTheme="minorEastAsia"/>
          <w:sz w:val="28"/>
          <w:szCs w:val="28"/>
        </w:rPr>
      </w:pPr>
      <w:r>
        <w:rPr>
          <w:rFonts w:eastAsiaTheme="minorEastAsia"/>
          <w:sz w:val="28"/>
          <w:szCs w:val="28"/>
        </w:rPr>
        <w:t xml:space="preserve">SSU is committed to equal access for all students in accordance with the </w:t>
      </w:r>
      <w:proofErr w:type="gramStart"/>
      <w:r>
        <w:rPr>
          <w:rFonts w:eastAsiaTheme="minorEastAsia"/>
          <w:sz w:val="28"/>
          <w:szCs w:val="28"/>
        </w:rPr>
        <w:t>American’s</w:t>
      </w:r>
      <w:proofErr w:type="gramEnd"/>
      <w:r>
        <w:rPr>
          <w:rFonts w:eastAsiaTheme="minorEastAsia"/>
          <w:sz w:val="28"/>
          <w:szCs w:val="28"/>
        </w:rPr>
        <w:t xml:space="preserve"> with Disabilities Act of 1990.</w:t>
      </w:r>
      <w:r>
        <w:rPr>
          <w:rFonts w:eastAsiaTheme="minorEastAsia"/>
          <w:spacing w:val="40"/>
          <w:sz w:val="28"/>
          <w:szCs w:val="28"/>
        </w:rPr>
        <w:t xml:space="preserve"> </w:t>
      </w:r>
      <w:r>
        <w:rPr>
          <w:rFonts w:eastAsiaTheme="minorEastAsia"/>
          <w:sz w:val="28"/>
          <w:szCs w:val="28"/>
        </w:rPr>
        <w:t>Students who feel that they may need accommodations based on the impact of a disability should contact the appropriate university representative as soon as possible to discuss specific accommodations.</w:t>
      </w:r>
      <w:r>
        <w:rPr>
          <w:rFonts w:eastAsiaTheme="minorEastAsia"/>
          <w:spacing w:val="80"/>
          <w:sz w:val="28"/>
          <w:szCs w:val="28"/>
        </w:rPr>
        <w:t xml:space="preserve"> </w:t>
      </w:r>
      <w:r>
        <w:rPr>
          <w:rFonts w:eastAsiaTheme="minorEastAsia"/>
          <w:sz w:val="28"/>
          <w:szCs w:val="28"/>
        </w:rPr>
        <w:t>Please submit the subsequent paperwork to the instructor right away.</w:t>
      </w:r>
    </w:p>
    <w:p w14:paraId="76B96EC9"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28"/>
          <w:szCs w:val="28"/>
        </w:rPr>
      </w:pPr>
    </w:p>
    <w:p w14:paraId="42DC1D64" w14:textId="77777777" w:rsidR="00430BCD" w:rsidRDefault="00430BCD" w:rsidP="00430BCD">
      <w:pPr>
        <w:widowControl w:val="0"/>
        <w:numPr>
          <w:ilvl w:val="0"/>
          <w:numId w:val="102"/>
        </w:numPr>
        <w:tabs>
          <w:tab w:val="left" w:pos="644"/>
        </w:tabs>
        <w:kinsoku w:val="0"/>
        <w:overflowPunct w:val="0"/>
        <w:autoSpaceDE w:val="0"/>
        <w:autoSpaceDN w:val="0"/>
        <w:adjustRightInd w:val="0"/>
        <w:spacing w:after="0" w:line="240" w:lineRule="auto"/>
        <w:ind w:left="644" w:hanging="544"/>
        <w:outlineLvl w:val="0"/>
        <w:rPr>
          <w:rFonts w:eastAsiaTheme="minorEastAsia"/>
          <w:b/>
          <w:bCs/>
          <w:spacing w:val="-2"/>
          <w:sz w:val="28"/>
          <w:szCs w:val="28"/>
        </w:rPr>
      </w:pPr>
      <w:r>
        <w:rPr>
          <w:rFonts w:eastAsiaTheme="minorEastAsia"/>
          <w:b/>
          <w:bCs/>
          <w:sz w:val="28"/>
          <w:szCs w:val="28"/>
        </w:rPr>
        <w:t xml:space="preserve">Course </w:t>
      </w:r>
      <w:r>
        <w:rPr>
          <w:rFonts w:eastAsiaTheme="minorEastAsia"/>
          <w:b/>
          <w:bCs/>
          <w:spacing w:val="-2"/>
          <w:sz w:val="28"/>
          <w:szCs w:val="28"/>
        </w:rPr>
        <w:t>Evaluations</w:t>
      </w:r>
    </w:p>
    <w:p w14:paraId="11604F49"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36CE61B6" w14:textId="77777777" w:rsidR="00430BCD" w:rsidRDefault="00430BCD" w:rsidP="00430BCD">
      <w:pPr>
        <w:widowControl w:val="0"/>
        <w:kinsoku w:val="0"/>
        <w:overflowPunct w:val="0"/>
        <w:autoSpaceDE w:val="0"/>
        <w:autoSpaceDN w:val="0"/>
        <w:adjustRightInd w:val="0"/>
        <w:spacing w:line="240" w:lineRule="auto"/>
        <w:ind w:left="100" w:right="247"/>
        <w:rPr>
          <w:rFonts w:eastAsiaTheme="minorEastAsia"/>
          <w:sz w:val="28"/>
          <w:szCs w:val="28"/>
        </w:rPr>
      </w:pPr>
      <w:r>
        <w:rPr>
          <w:rFonts w:eastAsiaTheme="minorEastAsia"/>
          <w:sz w:val="28"/>
          <w:szCs w:val="28"/>
        </w:rPr>
        <w:t>SSU is committed to an ongoing evaluation of its programs and courses through a culture of constructive dialogue and feedback.</w:t>
      </w:r>
      <w:r>
        <w:rPr>
          <w:rFonts w:eastAsiaTheme="minorEastAsia"/>
          <w:spacing w:val="80"/>
          <w:sz w:val="28"/>
          <w:szCs w:val="28"/>
        </w:rPr>
        <w:t xml:space="preserve"> </w:t>
      </w:r>
      <w:r>
        <w:rPr>
          <w:rFonts w:eastAsiaTheme="minorEastAsia"/>
          <w:sz w:val="28"/>
          <w:szCs w:val="28"/>
        </w:rPr>
        <w:t>It is expected that students will complete the course evaluation.</w:t>
      </w:r>
      <w:r>
        <w:rPr>
          <w:rFonts w:eastAsiaTheme="minorEastAsia"/>
          <w:spacing w:val="40"/>
          <w:sz w:val="28"/>
          <w:szCs w:val="28"/>
        </w:rPr>
        <w:t xml:space="preserve"> </w:t>
      </w:r>
      <w:r>
        <w:rPr>
          <w:rFonts w:eastAsiaTheme="minorEastAsia"/>
          <w:sz w:val="28"/>
          <w:szCs w:val="28"/>
        </w:rPr>
        <w:t>The instructor will de- termine the time for the course evaluation to be completed.</w:t>
      </w:r>
    </w:p>
    <w:p w14:paraId="268753D1" w14:textId="77777777" w:rsidR="00430BCD" w:rsidRDefault="00430BCD" w:rsidP="00430BCD">
      <w:pPr>
        <w:widowControl w:val="0"/>
        <w:kinsoku w:val="0"/>
        <w:overflowPunct w:val="0"/>
        <w:autoSpaceDE w:val="0"/>
        <w:autoSpaceDN w:val="0"/>
        <w:adjustRightInd w:val="0"/>
        <w:spacing w:before="9" w:line="240" w:lineRule="auto"/>
        <w:rPr>
          <w:rFonts w:eastAsiaTheme="minorEastAsia"/>
          <w:sz w:val="28"/>
          <w:szCs w:val="28"/>
        </w:rPr>
      </w:pPr>
    </w:p>
    <w:p w14:paraId="30A74474" w14:textId="77777777" w:rsidR="00430BCD" w:rsidRDefault="00430BCD" w:rsidP="00430BCD">
      <w:pPr>
        <w:widowControl w:val="0"/>
        <w:numPr>
          <w:ilvl w:val="0"/>
          <w:numId w:val="102"/>
        </w:numPr>
        <w:tabs>
          <w:tab w:val="left" w:pos="644"/>
        </w:tabs>
        <w:kinsoku w:val="0"/>
        <w:overflowPunct w:val="0"/>
        <w:autoSpaceDE w:val="0"/>
        <w:autoSpaceDN w:val="0"/>
        <w:adjustRightInd w:val="0"/>
        <w:spacing w:after="0" w:line="240" w:lineRule="auto"/>
        <w:ind w:left="644" w:hanging="544"/>
        <w:outlineLvl w:val="0"/>
        <w:rPr>
          <w:rFonts w:eastAsiaTheme="minorEastAsia"/>
          <w:b/>
          <w:bCs/>
          <w:spacing w:val="-5"/>
          <w:sz w:val="28"/>
          <w:szCs w:val="28"/>
        </w:rPr>
      </w:pPr>
      <w:r>
        <w:rPr>
          <w:rFonts w:eastAsiaTheme="minorEastAsia"/>
          <w:b/>
          <w:bCs/>
          <w:sz w:val="28"/>
          <w:szCs w:val="28"/>
        </w:rPr>
        <w:t>Title</w:t>
      </w:r>
      <w:r>
        <w:rPr>
          <w:rFonts w:eastAsiaTheme="minorEastAsia"/>
          <w:b/>
          <w:bCs/>
          <w:spacing w:val="-6"/>
          <w:sz w:val="28"/>
          <w:szCs w:val="28"/>
        </w:rPr>
        <w:t xml:space="preserve"> </w:t>
      </w:r>
      <w:r>
        <w:rPr>
          <w:rFonts w:eastAsiaTheme="minorEastAsia"/>
          <w:b/>
          <w:bCs/>
          <w:spacing w:val="-5"/>
          <w:sz w:val="28"/>
          <w:szCs w:val="28"/>
        </w:rPr>
        <w:t>IX</w:t>
      </w:r>
    </w:p>
    <w:p w14:paraId="1BF9F394" w14:textId="77777777" w:rsidR="00430BCD" w:rsidRDefault="00430BCD" w:rsidP="00430BCD">
      <w:pPr>
        <w:widowControl w:val="0"/>
        <w:kinsoku w:val="0"/>
        <w:overflowPunct w:val="0"/>
        <w:autoSpaceDE w:val="0"/>
        <w:autoSpaceDN w:val="0"/>
        <w:adjustRightInd w:val="0"/>
        <w:spacing w:before="5" w:line="240" w:lineRule="auto"/>
        <w:rPr>
          <w:rFonts w:eastAsiaTheme="minorEastAsia"/>
          <w:b/>
          <w:bCs/>
          <w:sz w:val="29"/>
          <w:szCs w:val="29"/>
        </w:rPr>
      </w:pPr>
    </w:p>
    <w:p w14:paraId="5F023BA5" w14:textId="77777777" w:rsidR="00430BCD" w:rsidRDefault="00430BCD" w:rsidP="00430BCD">
      <w:pPr>
        <w:widowControl w:val="0"/>
        <w:kinsoku w:val="0"/>
        <w:overflowPunct w:val="0"/>
        <w:autoSpaceDE w:val="0"/>
        <w:autoSpaceDN w:val="0"/>
        <w:adjustRightInd w:val="0"/>
        <w:spacing w:before="1" w:line="240" w:lineRule="auto"/>
        <w:ind w:left="100" w:right="169"/>
        <w:rPr>
          <w:rFonts w:eastAsiaTheme="minorEastAsia"/>
          <w:sz w:val="28"/>
          <w:szCs w:val="28"/>
        </w:rPr>
      </w:pPr>
      <w:r>
        <w:rPr>
          <w:rFonts w:eastAsiaTheme="minorEastAsia"/>
          <w:sz w:val="28"/>
          <w:szCs w:val="28"/>
        </w:rPr>
        <w:t>In accordance with Title IX, faculty who become aware of an incident of sexual violence, including harassment, rape, sexual assault, relationship violence, or stalking, will notify the Title IX Coordinator.</w:t>
      </w:r>
      <w:r>
        <w:rPr>
          <w:rFonts w:eastAsiaTheme="minorEastAsia"/>
          <w:spacing w:val="80"/>
          <w:sz w:val="28"/>
          <w:szCs w:val="28"/>
        </w:rPr>
        <w:t xml:space="preserve"> </w:t>
      </w:r>
      <w:r>
        <w:rPr>
          <w:rFonts w:eastAsiaTheme="minorEastAsia"/>
          <w:sz w:val="28"/>
          <w:szCs w:val="28"/>
        </w:rPr>
        <w:t>Student privacy is a priority for the university and will be maintained to the extent possible by law and policy.</w:t>
      </w:r>
    </w:p>
    <w:p w14:paraId="73B722B2"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28"/>
          <w:szCs w:val="28"/>
        </w:rPr>
      </w:pPr>
    </w:p>
    <w:p w14:paraId="53BB0D3C" w14:textId="77777777" w:rsidR="00430BCD" w:rsidRDefault="00430BCD" w:rsidP="00430BCD">
      <w:pPr>
        <w:widowControl w:val="0"/>
        <w:numPr>
          <w:ilvl w:val="0"/>
          <w:numId w:val="102"/>
        </w:numPr>
        <w:tabs>
          <w:tab w:val="left" w:pos="644"/>
        </w:tabs>
        <w:kinsoku w:val="0"/>
        <w:overflowPunct w:val="0"/>
        <w:autoSpaceDE w:val="0"/>
        <w:autoSpaceDN w:val="0"/>
        <w:adjustRightInd w:val="0"/>
        <w:spacing w:after="0" w:line="240" w:lineRule="auto"/>
        <w:ind w:left="644" w:hanging="544"/>
        <w:outlineLvl w:val="0"/>
        <w:rPr>
          <w:rFonts w:eastAsiaTheme="minorEastAsia"/>
          <w:b/>
          <w:bCs/>
          <w:spacing w:val="-2"/>
          <w:sz w:val="28"/>
          <w:szCs w:val="28"/>
        </w:rPr>
      </w:pPr>
      <w:r>
        <w:rPr>
          <w:rFonts w:eastAsiaTheme="minorEastAsia"/>
          <w:b/>
          <w:bCs/>
          <w:sz w:val="28"/>
          <w:szCs w:val="28"/>
        </w:rPr>
        <w:t xml:space="preserve">Course </w:t>
      </w:r>
      <w:r>
        <w:rPr>
          <w:rFonts w:eastAsiaTheme="minorEastAsia"/>
          <w:b/>
          <w:bCs/>
          <w:spacing w:val="-2"/>
          <w:sz w:val="28"/>
          <w:szCs w:val="28"/>
        </w:rPr>
        <w:t>Schedule</w:t>
      </w:r>
    </w:p>
    <w:p w14:paraId="49F79954" w14:textId="77777777" w:rsidR="00430BCD" w:rsidRDefault="00430BCD" w:rsidP="00430BCD">
      <w:pPr>
        <w:widowControl w:val="0"/>
        <w:kinsoku w:val="0"/>
        <w:overflowPunct w:val="0"/>
        <w:autoSpaceDE w:val="0"/>
        <w:autoSpaceDN w:val="0"/>
        <w:adjustRightInd w:val="0"/>
        <w:spacing w:before="9" w:line="240" w:lineRule="auto"/>
        <w:rPr>
          <w:rFonts w:eastAsiaTheme="minorEastAsia"/>
          <w:b/>
          <w:bCs/>
          <w:sz w:val="27"/>
          <w:szCs w:val="27"/>
        </w:rPr>
      </w:pPr>
    </w:p>
    <w:p w14:paraId="3AC1FFE3" w14:textId="77777777" w:rsidR="00430BCD" w:rsidRDefault="00430BCD" w:rsidP="00430BCD">
      <w:pPr>
        <w:widowControl w:val="0"/>
        <w:kinsoku w:val="0"/>
        <w:overflowPunct w:val="0"/>
        <w:autoSpaceDE w:val="0"/>
        <w:autoSpaceDN w:val="0"/>
        <w:adjustRightInd w:val="0"/>
        <w:spacing w:line="240" w:lineRule="auto"/>
        <w:ind w:left="100" w:right="169"/>
        <w:rPr>
          <w:rFonts w:eastAsiaTheme="minorEastAsia"/>
          <w:sz w:val="28"/>
          <w:szCs w:val="28"/>
        </w:rPr>
      </w:pPr>
      <w:r>
        <w:rPr>
          <w:rFonts w:eastAsiaTheme="minorEastAsia"/>
          <w:sz w:val="28"/>
          <w:szCs w:val="28"/>
        </w:rPr>
        <w:t>We will proceed sequentially through the LSAT and Con Law books.</w:t>
      </w:r>
      <w:r>
        <w:rPr>
          <w:rFonts w:eastAsiaTheme="minorEastAsia"/>
          <w:spacing w:val="40"/>
          <w:sz w:val="28"/>
          <w:szCs w:val="28"/>
        </w:rPr>
        <w:t xml:space="preserve"> </w:t>
      </w:r>
      <w:r>
        <w:rPr>
          <w:rFonts w:eastAsiaTheme="minorEastAsia"/>
          <w:sz w:val="28"/>
          <w:szCs w:val="28"/>
        </w:rPr>
        <w:t xml:space="preserve">To provide sequential structure and focus, the cases and sections that we will discuss most </w:t>
      </w:r>
      <w:r>
        <w:rPr>
          <w:rFonts w:eastAsiaTheme="minorEastAsia"/>
          <w:sz w:val="28"/>
          <w:szCs w:val="28"/>
        </w:rPr>
        <w:lastRenderedPageBreak/>
        <w:t>are listed within the course calendar immediately below.</w:t>
      </w:r>
      <w:r>
        <w:rPr>
          <w:rFonts w:eastAsiaTheme="minorEastAsia"/>
          <w:spacing w:val="40"/>
          <w:sz w:val="28"/>
          <w:szCs w:val="28"/>
        </w:rPr>
        <w:t xml:space="preserve"> </w:t>
      </w:r>
      <w:r>
        <w:rPr>
          <w:rFonts w:eastAsiaTheme="minorEastAsia"/>
          <w:sz w:val="28"/>
          <w:szCs w:val="28"/>
        </w:rPr>
        <w:t xml:space="preserve">All italicized cases set forth are from the Con Law Book, except for the recent </w:t>
      </w:r>
      <w:r>
        <w:rPr>
          <w:rFonts w:eastAsiaTheme="minorEastAsia"/>
          <w:i/>
          <w:iCs/>
          <w:sz w:val="28"/>
          <w:szCs w:val="28"/>
        </w:rPr>
        <w:t xml:space="preserve">Dobbs, Bruen </w:t>
      </w:r>
      <w:r>
        <w:rPr>
          <w:rFonts w:eastAsiaTheme="minorEastAsia"/>
          <w:sz w:val="28"/>
          <w:szCs w:val="28"/>
        </w:rPr>
        <w:t xml:space="preserve">and </w:t>
      </w:r>
      <w:r>
        <w:rPr>
          <w:rFonts w:eastAsiaTheme="minorEastAsia"/>
          <w:i/>
          <w:iCs/>
          <w:sz w:val="28"/>
          <w:szCs w:val="28"/>
        </w:rPr>
        <w:t xml:space="preserve">West Virginia v EPA </w:t>
      </w:r>
      <w:r>
        <w:rPr>
          <w:rFonts w:eastAsiaTheme="minorEastAsia"/>
          <w:sz w:val="28"/>
          <w:szCs w:val="28"/>
        </w:rPr>
        <w:t xml:space="preserve">cases (the last three cases of the semester), and </w:t>
      </w:r>
      <w:r>
        <w:rPr>
          <w:rFonts w:eastAsiaTheme="minorEastAsia"/>
          <w:i/>
          <w:iCs/>
          <w:sz w:val="28"/>
          <w:szCs w:val="28"/>
        </w:rPr>
        <w:t xml:space="preserve">Dept of State v. Ray, </w:t>
      </w:r>
      <w:r>
        <w:rPr>
          <w:rFonts w:eastAsiaTheme="minorEastAsia"/>
          <w:sz w:val="28"/>
          <w:szCs w:val="28"/>
        </w:rPr>
        <w:t>which students can access online.</w:t>
      </w:r>
    </w:p>
    <w:p w14:paraId="3F826F2C" w14:textId="77777777" w:rsidR="00430BCD" w:rsidRDefault="00430BCD" w:rsidP="00430BCD">
      <w:pPr>
        <w:spacing w:line="240" w:lineRule="auto"/>
        <w:rPr>
          <w:rFonts w:eastAsiaTheme="minorEastAsia"/>
          <w:sz w:val="28"/>
          <w:szCs w:val="28"/>
        </w:rPr>
        <w:sectPr w:rsidR="00430BCD">
          <w:pgSz w:w="12240" w:h="15840"/>
          <w:pgMar w:top="1660" w:right="1340" w:bottom="1140" w:left="1340" w:header="0" w:footer="944" w:gutter="0"/>
          <w:cols w:space="720"/>
        </w:sectPr>
      </w:pPr>
    </w:p>
    <w:p w14:paraId="09EFBE4F" w14:textId="77777777" w:rsidR="00430BCD" w:rsidRDefault="00430BCD" w:rsidP="00430BCD">
      <w:pPr>
        <w:widowControl w:val="0"/>
        <w:tabs>
          <w:tab w:val="left" w:pos="1364"/>
        </w:tabs>
        <w:kinsoku w:val="0"/>
        <w:overflowPunct w:val="0"/>
        <w:autoSpaceDE w:val="0"/>
        <w:autoSpaceDN w:val="0"/>
        <w:adjustRightInd w:val="0"/>
        <w:spacing w:before="90" w:line="252" w:lineRule="auto"/>
        <w:ind w:left="1345" w:right="912" w:hanging="1246"/>
        <w:rPr>
          <w:rFonts w:eastAsiaTheme="minorEastAsia"/>
          <w:sz w:val="28"/>
          <w:szCs w:val="28"/>
        </w:rPr>
      </w:pPr>
      <w:r>
        <w:rPr>
          <w:rFonts w:eastAsiaTheme="minorEastAsia"/>
          <w:spacing w:val="-4"/>
        </w:rPr>
        <w:lastRenderedPageBreak/>
        <w:t>8/22</w:t>
      </w:r>
      <w:r>
        <w:rPr>
          <w:rFonts w:eastAsiaTheme="minorEastAsia"/>
        </w:rPr>
        <w:tab/>
      </w:r>
      <w:r>
        <w:rPr>
          <w:rFonts w:eastAsiaTheme="minorEastAsia"/>
        </w:rPr>
        <w:tab/>
      </w:r>
      <w:r>
        <w:rPr>
          <w:rFonts w:eastAsiaTheme="minorEastAsia"/>
          <w:sz w:val="28"/>
          <w:szCs w:val="28"/>
        </w:rPr>
        <w:t>Introduction and Overview of Course from Syllabus; Planning</w:t>
      </w:r>
      <w:r>
        <w:rPr>
          <w:rFonts w:eastAsiaTheme="minorEastAsia"/>
          <w:spacing w:val="-12"/>
          <w:sz w:val="28"/>
          <w:szCs w:val="28"/>
        </w:rPr>
        <w:t xml:space="preserve"> </w:t>
      </w:r>
      <w:r>
        <w:rPr>
          <w:rFonts w:eastAsiaTheme="minorEastAsia"/>
          <w:sz w:val="28"/>
          <w:szCs w:val="28"/>
        </w:rPr>
        <w:t>Paper</w:t>
      </w:r>
      <w:r>
        <w:rPr>
          <w:rFonts w:eastAsiaTheme="minorEastAsia"/>
          <w:spacing w:val="-12"/>
          <w:sz w:val="28"/>
          <w:szCs w:val="28"/>
        </w:rPr>
        <w:t xml:space="preserve"> </w:t>
      </w:r>
      <w:r>
        <w:rPr>
          <w:rFonts w:eastAsiaTheme="minorEastAsia"/>
          <w:sz w:val="28"/>
          <w:szCs w:val="28"/>
        </w:rPr>
        <w:t>Topics;</w:t>
      </w:r>
      <w:r>
        <w:rPr>
          <w:rFonts w:eastAsiaTheme="minorEastAsia"/>
          <w:spacing w:val="-12"/>
          <w:sz w:val="28"/>
          <w:szCs w:val="28"/>
        </w:rPr>
        <w:t xml:space="preserve"> </w:t>
      </w:r>
      <w:r>
        <w:rPr>
          <w:rFonts w:eastAsiaTheme="minorEastAsia"/>
          <w:b/>
          <w:bCs/>
          <w:sz w:val="28"/>
          <w:szCs w:val="28"/>
        </w:rPr>
        <w:t>First</w:t>
      </w:r>
      <w:r>
        <w:rPr>
          <w:rFonts w:eastAsiaTheme="minorEastAsia"/>
          <w:b/>
          <w:bCs/>
          <w:spacing w:val="-12"/>
          <w:sz w:val="28"/>
          <w:szCs w:val="28"/>
        </w:rPr>
        <w:t xml:space="preserve"> </w:t>
      </w:r>
      <w:r>
        <w:rPr>
          <w:rFonts w:eastAsiaTheme="minorEastAsia"/>
          <w:b/>
          <w:bCs/>
          <w:sz w:val="28"/>
          <w:szCs w:val="28"/>
        </w:rPr>
        <w:t>Practice</w:t>
      </w:r>
      <w:r>
        <w:rPr>
          <w:rFonts w:eastAsiaTheme="minorEastAsia"/>
          <w:b/>
          <w:bCs/>
          <w:spacing w:val="-12"/>
          <w:sz w:val="28"/>
          <w:szCs w:val="28"/>
        </w:rPr>
        <w:t xml:space="preserve"> </w:t>
      </w:r>
      <w:r>
        <w:rPr>
          <w:rFonts w:eastAsiaTheme="minorEastAsia"/>
          <w:b/>
          <w:bCs/>
          <w:sz w:val="28"/>
          <w:szCs w:val="28"/>
        </w:rPr>
        <w:t>LSAT</w:t>
      </w:r>
      <w:r>
        <w:rPr>
          <w:rFonts w:eastAsiaTheme="minorEastAsia"/>
          <w:b/>
          <w:bCs/>
          <w:spacing w:val="-12"/>
          <w:sz w:val="28"/>
          <w:szCs w:val="28"/>
        </w:rPr>
        <w:t xml:space="preserve"> </w:t>
      </w:r>
      <w:r>
        <w:rPr>
          <w:rFonts w:eastAsiaTheme="minorEastAsia"/>
          <w:b/>
          <w:bCs/>
          <w:sz w:val="28"/>
          <w:szCs w:val="28"/>
        </w:rPr>
        <w:t>Exam</w:t>
      </w:r>
      <w:r>
        <w:rPr>
          <w:rFonts w:eastAsiaTheme="minorEastAsia"/>
          <w:b/>
          <w:bCs/>
          <w:spacing w:val="-12"/>
          <w:sz w:val="28"/>
          <w:szCs w:val="28"/>
        </w:rPr>
        <w:t xml:space="preserve"> </w:t>
      </w:r>
      <w:r>
        <w:rPr>
          <w:rFonts w:eastAsiaTheme="minorEastAsia"/>
          <w:b/>
          <w:bCs/>
          <w:sz w:val="28"/>
          <w:szCs w:val="28"/>
        </w:rPr>
        <w:t xml:space="preserve">Before Next Class </w:t>
      </w:r>
      <w:r>
        <w:rPr>
          <w:rFonts w:eastAsiaTheme="minorEastAsia"/>
          <w:sz w:val="28"/>
          <w:szCs w:val="28"/>
        </w:rPr>
        <w:t>(starts on page 96 of LSAT Book)</w:t>
      </w:r>
    </w:p>
    <w:p w14:paraId="4D648F93" w14:textId="77777777" w:rsidR="00430BCD" w:rsidRDefault="00430BCD" w:rsidP="00430BCD">
      <w:pPr>
        <w:widowControl w:val="0"/>
        <w:kinsoku w:val="0"/>
        <w:overflowPunct w:val="0"/>
        <w:autoSpaceDE w:val="0"/>
        <w:autoSpaceDN w:val="0"/>
        <w:adjustRightInd w:val="0"/>
        <w:spacing w:before="2" w:line="240" w:lineRule="auto"/>
        <w:rPr>
          <w:rFonts w:eastAsiaTheme="minorEastAsia"/>
          <w:sz w:val="28"/>
          <w:szCs w:val="28"/>
        </w:rPr>
      </w:pPr>
    </w:p>
    <w:p w14:paraId="25E4E10E" w14:textId="77777777" w:rsidR="00430BCD" w:rsidRDefault="00430BCD" w:rsidP="00430BCD">
      <w:pPr>
        <w:widowControl w:val="0"/>
        <w:tabs>
          <w:tab w:val="left" w:pos="1364"/>
        </w:tabs>
        <w:kinsoku w:val="0"/>
        <w:overflowPunct w:val="0"/>
        <w:autoSpaceDE w:val="0"/>
        <w:autoSpaceDN w:val="0"/>
        <w:adjustRightInd w:val="0"/>
        <w:spacing w:line="240" w:lineRule="auto"/>
        <w:ind w:left="100"/>
        <w:rPr>
          <w:rFonts w:eastAsiaTheme="minorEastAsia"/>
          <w:b/>
          <w:bCs/>
          <w:spacing w:val="-2"/>
          <w:sz w:val="28"/>
          <w:szCs w:val="28"/>
        </w:rPr>
      </w:pPr>
      <w:r>
        <w:rPr>
          <w:rFonts w:eastAsiaTheme="minorEastAsia"/>
          <w:spacing w:val="-4"/>
        </w:rPr>
        <w:t>8/24</w:t>
      </w:r>
      <w:r>
        <w:rPr>
          <w:rFonts w:eastAsiaTheme="minorEastAsia"/>
        </w:rPr>
        <w:tab/>
      </w:r>
      <w:r>
        <w:rPr>
          <w:rFonts w:eastAsiaTheme="minorEastAsia"/>
          <w:sz w:val="28"/>
          <w:szCs w:val="28"/>
        </w:rPr>
        <w:t>US</w:t>
      </w:r>
      <w:r>
        <w:rPr>
          <w:rFonts w:eastAsiaTheme="minorEastAsia"/>
          <w:spacing w:val="-8"/>
          <w:sz w:val="28"/>
          <w:szCs w:val="28"/>
        </w:rPr>
        <w:t xml:space="preserve"> </w:t>
      </w:r>
      <w:r>
        <w:rPr>
          <w:rFonts w:eastAsiaTheme="minorEastAsia"/>
          <w:sz w:val="28"/>
          <w:szCs w:val="28"/>
        </w:rPr>
        <w:t>Legal</w:t>
      </w:r>
      <w:r>
        <w:rPr>
          <w:rFonts w:eastAsiaTheme="minorEastAsia"/>
          <w:spacing w:val="-7"/>
          <w:sz w:val="28"/>
          <w:szCs w:val="28"/>
        </w:rPr>
        <w:t xml:space="preserve"> </w:t>
      </w:r>
      <w:r>
        <w:rPr>
          <w:rFonts w:eastAsiaTheme="minorEastAsia"/>
          <w:sz w:val="28"/>
          <w:szCs w:val="28"/>
        </w:rPr>
        <w:t>Systems</w:t>
      </w:r>
      <w:r>
        <w:rPr>
          <w:rFonts w:eastAsiaTheme="minorEastAsia"/>
          <w:spacing w:val="-7"/>
          <w:sz w:val="28"/>
          <w:szCs w:val="28"/>
        </w:rPr>
        <w:t xml:space="preserve"> </w:t>
      </w:r>
      <w:r>
        <w:rPr>
          <w:rFonts w:eastAsiaTheme="minorEastAsia"/>
          <w:sz w:val="28"/>
          <w:szCs w:val="28"/>
        </w:rPr>
        <w:t>Lecture;</w:t>
      </w:r>
      <w:r>
        <w:rPr>
          <w:rFonts w:eastAsiaTheme="minorEastAsia"/>
          <w:spacing w:val="-7"/>
          <w:sz w:val="28"/>
          <w:szCs w:val="28"/>
        </w:rPr>
        <w:t xml:space="preserve"> </w:t>
      </w:r>
      <w:r>
        <w:rPr>
          <w:rFonts w:eastAsiaTheme="minorEastAsia"/>
          <w:sz w:val="28"/>
          <w:szCs w:val="28"/>
        </w:rPr>
        <w:t>Discuss</w:t>
      </w:r>
      <w:r>
        <w:rPr>
          <w:rFonts w:eastAsiaTheme="minorEastAsia"/>
          <w:spacing w:val="-7"/>
          <w:sz w:val="28"/>
          <w:szCs w:val="28"/>
        </w:rPr>
        <w:t xml:space="preserve"> </w:t>
      </w:r>
      <w:r>
        <w:rPr>
          <w:rFonts w:eastAsiaTheme="minorEastAsia"/>
          <w:sz w:val="28"/>
          <w:szCs w:val="28"/>
        </w:rPr>
        <w:t>Paper</w:t>
      </w:r>
      <w:r>
        <w:rPr>
          <w:rFonts w:eastAsiaTheme="minorEastAsia"/>
          <w:spacing w:val="-7"/>
          <w:sz w:val="28"/>
          <w:szCs w:val="28"/>
        </w:rPr>
        <w:t xml:space="preserve"> </w:t>
      </w:r>
      <w:r>
        <w:rPr>
          <w:rFonts w:eastAsiaTheme="minorEastAsia"/>
          <w:sz w:val="28"/>
          <w:szCs w:val="28"/>
        </w:rPr>
        <w:t>Topics;</w:t>
      </w:r>
      <w:r>
        <w:rPr>
          <w:rFonts w:eastAsiaTheme="minorEastAsia"/>
          <w:spacing w:val="-7"/>
          <w:sz w:val="28"/>
          <w:szCs w:val="28"/>
        </w:rPr>
        <w:t xml:space="preserve"> </w:t>
      </w:r>
      <w:r>
        <w:rPr>
          <w:rFonts w:eastAsiaTheme="minorEastAsia"/>
          <w:b/>
          <w:bCs/>
          <w:spacing w:val="-2"/>
          <w:sz w:val="28"/>
          <w:szCs w:val="28"/>
        </w:rPr>
        <w:t>Report</w:t>
      </w:r>
    </w:p>
    <w:p w14:paraId="589AAA14" w14:textId="77777777" w:rsidR="00430BCD" w:rsidRDefault="00430BCD" w:rsidP="00430BCD">
      <w:pPr>
        <w:widowControl w:val="0"/>
        <w:kinsoku w:val="0"/>
        <w:overflowPunct w:val="0"/>
        <w:autoSpaceDE w:val="0"/>
        <w:autoSpaceDN w:val="0"/>
        <w:adjustRightInd w:val="0"/>
        <w:spacing w:before="18" w:line="240" w:lineRule="auto"/>
        <w:ind w:left="1420"/>
        <w:rPr>
          <w:rFonts w:eastAsiaTheme="minorEastAsia"/>
          <w:spacing w:val="-2"/>
          <w:sz w:val="28"/>
          <w:szCs w:val="28"/>
        </w:rPr>
      </w:pPr>
      <w:r>
        <w:rPr>
          <w:rFonts w:eastAsiaTheme="minorEastAsia"/>
          <w:b/>
          <w:bCs/>
          <w:sz w:val="28"/>
          <w:szCs w:val="28"/>
        </w:rPr>
        <w:t>By</w:t>
      </w:r>
      <w:r>
        <w:rPr>
          <w:rFonts w:eastAsiaTheme="minorEastAsia"/>
          <w:b/>
          <w:bCs/>
          <w:spacing w:val="-8"/>
          <w:sz w:val="28"/>
          <w:szCs w:val="28"/>
        </w:rPr>
        <w:t xml:space="preserve"> </w:t>
      </w:r>
      <w:r>
        <w:rPr>
          <w:rFonts w:eastAsiaTheme="minorEastAsia"/>
          <w:b/>
          <w:bCs/>
          <w:sz w:val="28"/>
          <w:szCs w:val="28"/>
        </w:rPr>
        <w:t>Email</w:t>
      </w:r>
      <w:r>
        <w:rPr>
          <w:rFonts w:eastAsiaTheme="minorEastAsia"/>
          <w:b/>
          <w:bCs/>
          <w:spacing w:val="-7"/>
          <w:sz w:val="28"/>
          <w:szCs w:val="28"/>
        </w:rPr>
        <w:t xml:space="preserve"> </w:t>
      </w:r>
      <w:r>
        <w:rPr>
          <w:rFonts w:eastAsiaTheme="minorEastAsia"/>
          <w:b/>
          <w:bCs/>
          <w:sz w:val="28"/>
          <w:szCs w:val="28"/>
        </w:rPr>
        <w:t>Re</w:t>
      </w:r>
      <w:r>
        <w:rPr>
          <w:rFonts w:eastAsiaTheme="minorEastAsia"/>
          <w:b/>
          <w:bCs/>
          <w:spacing w:val="-7"/>
          <w:sz w:val="28"/>
          <w:szCs w:val="28"/>
        </w:rPr>
        <w:t xml:space="preserve"> </w:t>
      </w:r>
      <w:r>
        <w:rPr>
          <w:rFonts w:eastAsiaTheme="minorEastAsia"/>
          <w:b/>
          <w:bCs/>
          <w:sz w:val="28"/>
          <w:szCs w:val="28"/>
        </w:rPr>
        <w:t>Practice</w:t>
      </w:r>
      <w:r>
        <w:rPr>
          <w:rFonts w:eastAsiaTheme="minorEastAsia"/>
          <w:b/>
          <w:bCs/>
          <w:spacing w:val="-7"/>
          <w:sz w:val="28"/>
          <w:szCs w:val="28"/>
        </w:rPr>
        <w:t xml:space="preserve"> </w:t>
      </w:r>
      <w:r>
        <w:rPr>
          <w:rFonts w:eastAsiaTheme="minorEastAsia"/>
          <w:b/>
          <w:bCs/>
          <w:sz w:val="28"/>
          <w:szCs w:val="28"/>
        </w:rPr>
        <w:t>Exam;</w:t>
      </w:r>
      <w:r>
        <w:rPr>
          <w:rFonts w:eastAsiaTheme="minorEastAsia"/>
          <w:b/>
          <w:bCs/>
          <w:spacing w:val="-7"/>
          <w:sz w:val="28"/>
          <w:szCs w:val="28"/>
        </w:rPr>
        <w:t xml:space="preserve"> </w:t>
      </w:r>
      <w:r>
        <w:rPr>
          <w:rFonts w:eastAsiaTheme="minorEastAsia"/>
          <w:sz w:val="28"/>
          <w:szCs w:val="28"/>
        </w:rPr>
        <w:t>Basic</w:t>
      </w:r>
      <w:r>
        <w:rPr>
          <w:rFonts w:eastAsiaTheme="minorEastAsia"/>
          <w:spacing w:val="-7"/>
          <w:sz w:val="28"/>
          <w:szCs w:val="28"/>
        </w:rPr>
        <w:t xml:space="preserve"> </w:t>
      </w:r>
      <w:r>
        <w:rPr>
          <w:rFonts w:eastAsiaTheme="minorEastAsia"/>
          <w:sz w:val="28"/>
          <w:szCs w:val="28"/>
        </w:rPr>
        <w:t>LSAT</w:t>
      </w:r>
      <w:r>
        <w:rPr>
          <w:rFonts w:eastAsiaTheme="minorEastAsia"/>
          <w:spacing w:val="-8"/>
          <w:sz w:val="28"/>
          <w:szCs w:val="28"/>
        </w:rPr>
        <w:t xml:space="preserve"> </w:t>
      </w:r>
      <w:r>
        <w:rPr>
          <w:rFonts w:eastAsiaTheme="minorEastAsia"/>
          <w:sz w:val="28"/>
          <w:szCs w:val="28"/>
        </w:rPr>
        <w:t>Information</w:t>
      </w:r>
      <w:r>
        <w:rPr>
          <w:rFonts w:eastAsiaTheme="minorEastAsia"/>
          <w:spacing w:val="-7"/>
          <w:sz w:val="28"/>
          <w:szCs w:val="28"/>
        </w:rPr>
        <w:t xml:space="preserve"> </w:t>
      </w:r>
      <w:r>
        <w:rPr>
          <w:rFonts w:eastAsiaTheme="minorEastAsia"/>
          <w:spacing w:val="-2"/>
          <w:sz w:val="28"/>
          <w:szCs w:val="28"/>
        </w:rPr>
        <w:t>Provided</w:t>
      </w:r>
    </w:p>
    <w:p w14:paraId="407BB2DB" w14:textId="77777777" w:rsidR="00430BCD" w:rsidRDefault="00430BCD" w:rsidP="00430BCD">
      <w:pPr>
        <w:widowControl w:val="0"/>
        <w:kinsoku w:val="0"/>
        <w:overflowPunct w:val="0"/>
        <w:autoSpaceDE w:val="0"/>
        <w:autoSpaceDN w:val="0"/>
        <w:adjustRightInd w:val="0"/>
        <w:spacing w:before="4" w:line="240" w:lineRule="auto"/>
        <w:rPr>
          <w:rFonts w:eastAsiaTheme="minorEastAsia"/>
          <w:sz w:val="29"/>
          <w:szCs w:val="29"/>
        </w:rPr>
      </w:pPr>
    </w:p>
    <w:p w14:paraId="6489637B" w14:textId="77777777" w:rsidR="00430BCD" w:rsidRDefault="00430BCD" w:rsidP="00430BCD">
      <w:pPr>
        <w:widowControl w:val="0"/>
        <w:tabs>
          <w:tab w:val="left" w:pos="1364"/>
        </w:tabs>
        <w:kinsoku w:val="0"/>
        <w:overflowPunct w:val="0"/>
        <w:autoSpaceDE w:val="0"/>
        <w:autoSpaceDN w:val="0"/>
        <w:adjustRightInd w:val="0"/>
        <w:spacing w:before="1" w:line="240" w:lineRule="auto"/>
        <w:ind w:left="1345" w:right="550" w:hanging="1246"/>
        <w:rPr>
          <w:rFonts w:eastAsiaTheme="minorEastAsia"/>
          <w:sz w:val="28"/>
          <w:szCs w:val="28"/>
        </w:rPr>
      </w:pPr>
      <w:r>
        <w:rPr>
          <w:rFonts w:eastAsiaTheme="minorEastAsia"/>
          <w:spacing w:val="-4"/>
        </w:rPr>
        <w:t>8/29</w:t>
      </w:r>
      <w:r>
        <w:rPr>
          <w:rFonts w:eastAsiaTheme="minorEastAsia"/>
        </w:rPr>
        <w:tab/>
      </w:r>
      <w:r>
        <w:rPr>
          <w:rFonts w:eastAsiaTheme="minorEastAsia"/>
        </w:rPr>
        <w:tab/>
      </w:r>
      <w:r>
        <w:rPr>
          <w:rFonts w:eastAsiaTheme="minorEastAsia"/>
          <w:i/>
          <w:iCs/>
          <w:sz w:val="28"/>
          <w:szCs w:val="28"/>
        </w:rPr>
        <w:t>Marbury</w:t>
      </w:r>
      <w:r>
        <w:rPr>
          <w:rFonts w:eastAsiaTheme="minorEastAsia"/>
          <w:i/>
          <w:iCs/>
          <w:spacing w:val="-6"/>
          <w:sz w:val="28"/>
          <w:szCs w:val="28"/>
        </w:rPr>
        <w:t xml:space="preserve"> </w:t>
      </w:r>
      <w:r>
        <w:rPr>
          <w:rFonts w:eastAsiaTheme="minorEastAsia"/>
          <w:i/>
          <w:iCs/>
          <w:sz w:val="28"/>
          <w:szCs w:val="28"/>
        </w:rPr>
        <w:t>v.</w:t>
      </w:r>
      <w:r>
        <w:rPr>
          <w:rFonts w:eastAsiaTheme="minorEastAsia"/>
          <w:i/>
          <w:iCs/>
          <w:spacing w:val="-6"/>
          <w:sz w:val="28"/>
          <w:szCs w:val="28"/>
        </w:rPr>
        <w:t xml:space="preserve"> </w:t>
      </w:r>
      <w:r>
        <w:rPr>
          <w:rFonts w:eastAsiaTheme="minorEastAsia"/>
          <w:i/>
          <w:iCs/>
          <w:sz w:val="28"/>
          <w:szCs w:val="28"/>
        </w:rPr>
        <w:t>Madison</w:t>
      </w:r>
      <w:r>
        <w:rPr>
          <w:rFonts w:eastAsiaTheme="minorEastAsia"/>
          <w:sz w:val="28"/>
          <w:szCs w:val="28"/>
        </w:rPr>
        <w:t>;</w:t>
      </w:r>
      <w:r>
        <w:rPr>
          <w:rFonts w:eastAsiaTheme="minorEastAsia"/>
          <w:spacing w:val="-6"/>
          <w:sz w:val="28"/>
          <w:szCs w:val="28"/>
        </w:rPr>
        <w:t xml:space="preserve"> </w:t>
      </w:r>
      <w:r>
        <w:rPr>
          <w:rFonts w:eastAsiaTheme="minorEastAsia"/>
          <w:b/>
          <w:bCs/>
          <w:sz w:val="28"/>
          <w:szCs w:val="28"/>
        </w:rPr>
        <w:t>Pick</w:t>
      </w:r>
      <w:r>
        <w:rPr>
          <w:rFonts w:eastAsiaTheme="minorEastAsia"/>
          <w:b/>
          <w:bCs/>
          <w:spacing w:val="-6"/>
          <w:sz w:val="28"/>
          <w:szCs w:val="28"/>
        </w:rPr>
        <w:t xml:space="preserve"> </w:t>
      </w:r>
      <w:r>
        <w:rPr>
          <w:rFonts w:eastAsiaTheme="minorEastAsia"/>
          <w:b/>
          <w:bCs/>
          <w:sz w:val="28"/>
          <w:szCs w:val="28"/>
        </w:rPr>
        <w:t>Paper/Presentation</w:t>
      </w:r>
      <w:r>
        <w:rPr>
          <w:rFonts w:eastAsiaTheme="minorEastAsia"/>
          <w:b/>
          <w:bCs/>
          <w:spacing w:val="-6"/>
          <w:sz w:val="28"/>
          <w:szCs w:val="28"/>
        </w:rPr>
        <w:t xml:space="preserve"> </w:t>
      </w:r>
      <w:r>
        <w:rPr>
          <w:rFonts w:eastAsiaTheme="minorEastAsia"/>
          <w:b/>
          <w:bCs/>
          <w:sz w:val="28"/>
          <w:szCs w:val="28"/>
        </w:rPr>
        <w:t>Topics</w:t>
      </w:r>
      <w:r>
        <w:rPr>
          <w:rFonts w:eastAsiaTheme="minorEastAsia"/>
          <w:sz w:val="28"/>
          <w:szCs w:val="28"/>
        </w:rPr>
        <w:t>;</w:t>
      </w:r>
      <w:r>
        <w:rPr>
          <w:rFonts w:eastAsiaTheme="minorEastAsia"/>
          <w:spacing w:val="-6"/>
          <w:sz w:val="28"/>
          <w:szCs w:val="28"/>
        </w:rPr>
        <w:t xml:space="preserve"> </w:t>
      </w:r>
      <w:r>
        <w:rPr>
          <w:rFonts w:eastAsiaTheme="minorEastAsia"/>
          <w:sz w:val="28"/>
          <w:szCs w:val="28"/>
        </w:rPr>
        <w:t>Basic LSAT &amp; Law School Application Information Provided</w:t>
      </w:r>
    </w:p>
    <w:p w14:paraId="05BA636B"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27"/>
          <w:szCs w:val="27"/>
        </w:rPr>
      </w:pPr>
    </w:p>
    <w:p w14:paraId="5A84AB67" w14:textId="77777777" w:rsidR="00430BCD" w:rsidRDefault="00430BCD" w:rsidP="00430BCD">
      <w:pPr>
        <w:widowControl w:val="0"/>
        <w:tabs>
          <w:tab w:val="left" w:pos="1364"/>
        </w:tabs>
        <w:kinsoku w:val="0"/>
        <w:overflowPunct w:val="0"/>
        <w:autoSpaceDE w:val="0"/>
        <w:autoSpaceDN w:val="0"/>
        <w:adjustRightInd w:val="0"/>
        <w:spacing w:before="1" w:line="240" w:lineRule="auto"/>
        <w:ind w:left="1345" w:right="974" w:hanging="1246"/>
        <w:rPr>
          <w:rFonts w:eastAsiaTheme="minorEastAsia"/>
          <w:sz w:val="28"/>
          <w:szCs w:val="28"/>
        </w:rPr>
      </w:pPr>
      <w:r>
        <w:rPr>
          <w:rFonts w:eastAsiaTheme="minorEastAsia"/>
          <w:spacing w:val="-4"/>
        </w:rPr>
        <w:t>8/31</w:t>
      </w:r>
      <w:r>
        <w:rPr>
          <w:rFonts w:eastAsiaTheme="minorEastAsia"/>
        </w:rPr>
        <w:tab/>
      </w:r>
      <w:r>
        <w:rPr>
          <w:rFonts w:eastAsiaTheme="minorEastAsia"/>
        </w:rPr>
        <w:tab/>
      </w:r>
      <w:r>
        <w:rPr>
          <w:rFonts w:eastAsiaTheme="minorEastAsia"/>
          <w:i/>
          <w:iCs/>
          <w:sz w:val="28"/>
          <w:szCs w:val="28"/>
        </w:rPr>
        <w:t>McCulloch</w:t>
      </w:r>
      <w:r>
        <w:rPr>
          <w:rFonts w:eastAsiaTheme="minorEastAsia"/>
          <w:i/>
          <w:iCs/>
          <w:spacing w:val="-3"/>
          <w:sz w:val="28"/>
          <w:szCs w:val="28"/>
        </w:rPr>
        <w:t xml:space="preserve"> </w:t>
      </w:r>
      <w:r>
        <w:rPr>
          <w:rFonts w:eastAsiaTheme="minorEastAsia"/>
          <w:i/>
          <w:iCs/>
          <w:sz w:val="28"/>
          <w:szCs w:val="28"/>
        </w:rPr>
        <w:t>v.</w:t>
      </w:r>
      <w:r>
        <w:rPr>
          <w:rFonts w:eastAsiaTheme="minorEastAsia"/>
          <w:i/>
          <w:iCs/>
          <w:spacing w:val="-3"/>
          <w:sz w:val="28"/>
          <w:szCs w:val="28"/>
        </w:rPr>
        <w:t xml:space="preserve"> </w:t>
      </w:r>
      <w:r>
        <w:rPr>
          <w:rFonts w:eastAsiaTheme="minorEastAsia"/>
          <w:i/>
          <w:iCs/>
          <w:sz w:val="28"/>
          <w:szCs w:val="28"/>
        </w:rPr>
        <w:t>Maryland;</w:t>
      </w:r>
      <w:r>
        <w:rPr>
          <w:rFonts w:eastAsiaTheme="minorEastAsia"/>
          <w:i/>
          <w:iCs/>
          <w:spacing w:val="-3"/>
          <w:sz w:val="28"/>
          <w:szCs w:val="28"/>
        </w:rPr>
        <w:t xml:space="preserve"> </w:t>
      </w:r>
      <w:r>
        <w:rPr>
          <w:rFonts w:eastAsiaTheme="minorEastAsia"/>
          <w:sz w:val="28"/>
          <w:szCs w:val="28"/>
        </w:rPr>
        <w:t>LSAT</w:t>
      </w:r>
      <w:r>
        <w:rPr>
          <w:rFonts w:eastAsiaTheme="minorEastAsia"/>
          <w:spacing w:val="-3"/>
          <w:sz w:val="28"/>
          <w:szCs w:val="28"/>
        </w:rPr>
        <w:t xml:space="preserve"> </w:t>
      </w:r>
      <w:r>
        <w:rPr>
          <w:rFonts w:eastAsiaTheme="minorEastAsia"/>
          <w:sz w:val="28"/>
          <w:szCs w:val="28"/>
        </w:rPr>
        <w:t>Book,</w:t>
      </w:r>
      <w:r>
        <w:rPr>
          <w:rFonts w:eastAsiaTheme="minorEastAsia"/>
          <w:spacing w:val="-3"/>
          <w:sz w:val="28"/>
          <w:szCs w:val="28"/>
        </w:rPr>
        <w:t xml:space="preserve"> </w:t>
      </w:r>
      <w:r>
        <w:rPr>
          <w:rFonts w:eastAsiaTheme="minorEastAsia"/>
          <w:sz w:val="28"/>
          <w:szCs w:val="28"/>
        </w:rPr>
        <w:t>pp.</w:t>
      </w:r>
      <w:r>
        <w:rPr>
          <w:rFonts w:eastAsiaTheme="minorEastAsia"/>
          <w:spacing w:val="-3"/>
          <w:sz w:val="28"/>
          <w:szCs w:val="28"/>
        </w:rPr>
        <w:t xml:space="preserve"> </w:t>
      </w:r>
      <w:r>
        <w:rPr>
          <w:rFonts w:eastAsiaTheme="minorEastAsia"/>
          <w:sz w:val="28"/>
          <w:szCs w:val="28"/>
        </w:rPr>
        <w:t>2-20;</w:t>
      </w:r>
      <w:r>
        <w:rPr>
          <w:rFonts w:eastAsiaTheme="minorEastAsia"/>
          <w:spacing w:val="-3"/>
          <w:sz w:val="28"/>
          <w:szCs w:val="28"/>
        </w:rPr>
        <w:t xml:space="preserve"> </w:t>
      </w:r>
      <w:r>
        <w:rPr>
          <w:rFonts w:eastAsiaTheme="minorEastAsia"/>
          <w:sz w:val="28"/>
          <w:szCs w:val="28"/>
        </w:rPr>
        <w:t>Cyberwar</w:t>
      </w:r>
      <w:r>
        <w:rPr>
          <w:rFonts w:eastAsiaTheme="minorEastAsia"/>
          <w:spacing w:val="-3"/>
          <w:sz w:val="28"/>
          <w:szCs w:val="28"/>
        </w:rPr>
        <w:t xml:space="preserve"> </w:t>
      </w:r>
      <w:r>
        <w:rPr>
          <w:rFonts w:eastAsiaTheme="minorEastAsia"/>
          <w:sz w:val="28"/>
          <w:szCs w:val="28"/>
        </w:rPr>
        <w:t>&amp; Cybercrime Presentation</w:t>
      </w:r>
    </w:p>
    <w:p w14:paraId="2EB07CB7"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27"/>
          <w:szCs w:val="27"/>
        </w:rPr>
      </w:pPr>
    </w:p>
    <w:p w14:paraId="43AD3A58" w14:textId="77777777" w:rsidR="00430BCD" w:rsidRDefault="00430BCD" w:rsidP="00430BCD">
      <w:pPr>
        <w:widowControl w:val="0"/>
        <w:tabs>
          <w:tab w:val="left" w:pos="1364"/>
        </w:tabs>
        <w:kinsoku w:val="0"/>
        <w:overflowPunct w:val="0"/>
        <w:autoSpaceDE w:val="0"/>
        <w:autoSpaceDN w:val="0"/>
        <w:adjustRightInd w:val="0"/>
        <w:spacing w:line="240" w:lineRule="auto"/>
        <w:ind w:left="1345" w:right="1809" w:hanging="1246"/>
        <w:rPr>
          <w:rFonts w:eastAsiaTheme="minorEastAsia"/>
          <w:sz w:val="28"/>
          <w:szCs w:val="28"/>
        </w:rPr>
      </w:pPr>
      <w:r>
        <w:rPr>
          <w:rFonts w:eastAsiaTheme="minorEastAsia"/>
          <w:spacing w:val="-4"/>
        </w:rPr>
        <w:t>9/7</w:t>
      </w:r>
      <w:r>
        <w:rPr>
          <w:rFonts w:eastAsiaTheme="minorEastAsia"/>
        </w:rPr>
        <w:tab/>
      </w:r>
      <w:r>
        <w:rPr>
          <w:rFonts w:eastAsiaTheme="minorEastAsia"/>
        </w:rPr>
        <w:tab/>
      </w:r>
      <w:r>
        <w:rPr>
          <w:rFonts w:eastAsiaTheme="minorEastAsia"/>
          <w:i/>
          <w:iCs/>
          <w:sz w:val="28"/>
          <w:szCs w:val="28"/>
        </w:rPr>
        <w:t>Korematsu</w:t>
      </w:r>
      <w:r>
        <w:rPr>
          <w:rFonts w:eastAsiaTheme="minorEastAsia"/>
          <w:i/>
          <w:iCs/>
          <w:spacing w:val="-8"/>
          <w:sz w:val="28"/>
          <w:szCs w:val="28"/>
        </w:rPr>
        <w:t xml:space="preserve"> </w:t>
      </w:r>
      <w:r>
        <w:rPr>
          <w:rFonts w:eastAsiaTheme="minorEastAsia"/>
          <w:i/>
          <w:iCs/>
          <w:sz w:val="28"/>
          <w:szCs w:val="28"/>
        </w:rPr>
        <w:t>v.</w:t>
      </w:r>
      <w:r>
        <w:rPr>
          <w:rFonts w:eastAsiaTheme="minorEastAsia"/>
          <w:i/>
          <w:iCs/>
          <w:spacing w:val="-8"/>
          <w:sz w:val="28"/>
          <w:szCs w:val="28"/>
        </w:rPr>
        <w:t xml:space="preserve"> </w:t>
      </w:r>
      <w:r>
        <w:rPr>
          <w:rFonts w:eastAsiaTheme="minorEastAsia"/>
          <w:i/>
          <w:iCs/>
          <w:sz w:val="28"/>
          <w:szCs w:val="28"/>
        </w:rPr>
        <w:t>United</w:t>
      </w:r>
      <w:r>
        <w:rPr>
          <w:rFonts w:eastAsiaTheme="minorEastAsia"/>
          <w:i/>
          <w:iCs/>
          <w:spacing w:val="-8"/>
          <w:sz w:val="28"/>
          <w:szCs w:val="28"/>
        </w:rPr>
        <w:t xml:space="preserve"> </w:t>
      </w:r>
      <w:r>
        <w:rPr>
          <w:rFonts w:eastAsiaTheme="minorEastAsia"/>
          <w:i/>
          <w:iCs/>
          <w:sz w:val="28"/>
          <w:szCs w:val="28"/>
        </w:rPr>
        <w:t>States;</w:t>
      </w:r>
      <w:r>
        <w:rPr>
          <w:rFonts w:eastAsiaTheme="minorEastAsia"/>
          <w:i/>
          <w:iCs/>
          <w:spacing w:val="-8"/>
          <w:sz w:val="28"/>
          <w:szCs w:val="28"/>
        </w:rPr>
        <w:t xml:space="preserve"> </w:t>
      </w:r>
      <w:r>
        <w:rPr>
          <w:rFonts w:eastAsiaTheme="minorEastAsia"/>
          <w:sz w:val="28"/>
          <w:szCs w:val="28"/>
        </w:rPr>
        <w:t>LSAT</w:t>
      </w:r>
      <w:r>
        <w:rPr>
          <w:rFonts w:eastAsiaTheme="minorEastAsia"/>
          <w:spacing w:val="-8"/>
          <w:sz w:val="28"/>
          <w:szCs w:val="28"/>
        </w:rPr>
        <w:t xml:space="preserve"> </w:t>
      </w:r>
      <w:r>
        <w:rPr>
          <w:rFonts w:eastAsiaTheme="minorEastAsia"/>
          <w:sz w:val="28"/>
          <w:szCs w:val="28"/>
        </w:rPr>
        <w:t>Book,</w:t>
      </w:r>
      <w:r>
        <w:rPr>
          <w:rFonts w:eastAsiaTheme="minorEastAsia"/>
          <w:spacing w:val="-8"/>
          <w:sz w:val="28"/>
          <w:szCs w:val="28"/>
        </w:rPr>
        <w:t xml:space="preserve"> </w:t>
      </w:r>
      <w:r>
        <w:rPr>
          <w:rFonts w:eastAsiaTheme="minorEastAsia"/>
          <w:sz w:val="28"/>
          <w:szCs w:val="28"/>
        </w:rPr>
        <w:t>pp.</w:t>
      </w:r>
      <w:r>
        <w:rPr>
          <w:rFonts w:eastAsiaTheme="minorEastAsia"/>
          <w:spacing w:val="-8"/>
          <w:sz w:val="28"/>
          <w:szCs w:val="28"/>
        </w:rPr>
        <w:t xml:space="preserve"> </w:t>
      </w:r>
      <w:r>
        <w:rPr>
          <w:rFonts w:eastAsiaTheme="minorEastAsia"/>
          <w:sz w:val="28"/>
          <w:szCs w:val="28"/>
        </w:rPr>
        <w:t>21-40; Logical Reasoning I (#2, p. 96)</w:t>
      </w:r>
    </w:p>
    <w:p w14:paraId="67A40ED8"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27"/>
          <w:szCs w:val="27"/>
        </w:rPr>
      </w:pPr>
    </w:p>
    <w:p w14:paraId="1BDA5C3F" w14:textId="77777777" w:rsidR="00430BCD" w:rsidRDefault="00430BCD" w:rsidP="00430BCD">
      <w:pPr>
        <w:widowControl w:val="0"/>
        <w:tabs>
          <w:tab w:val="left" w:pos="1364"/>
        </w:tabs>
        <w:kinsoku w:val="0"/>
        <w:overflowPunct w:val="0"/>
        <w:autoSpaceDE w:val="0"/>
        <w:autoSpaceDN w:val="0"/>
        <w:adjustRightInd w:val="0"/>
        <w:spacing w:line="240" w:lineRule="auto"/>
        <w:ind w:left="1345" w:right="2352" w:hanging="1246"/>
        <w:rPr>
          <w:rFonts w:eastAsiaTheme="minorEastAsia"/>
          <w:sz w:val="28"/>
          <w:szCs w:val="28"/>
        </w:rPr>
      </w:pPr>
      <w:r>
        <w:rPr>
          <w:rFonts w:eastAsiaTheme="minorEastAsia"/>
          <w:spacing w:val="-4"/>
        </w:rPr>
        <w:t>9/12</w:t>
      </w:r>
      <w:r>
        <w:rPr>
          <w:rFonts w:eastAsiaTheme="minorEastAsia"/>
        </w:rPr>
        <w:tab/>
      </w:r>
      <w:r>
        <w:rPr>
          <w:rFonts w:eastAsiaTheme="minorEastAsia"/>
        </w:rPr>
        <w:tab/>
      </w:r>
      <w:r>
        <w:rPr>
          <w:rFonts w:eastAsiaTheme="minorEastAsia"/>
          <w:i/>
          <w:iCs/>
          <w:sz w:val="28"/>
          <w:szCs w:val="28"/>
        </w:rPr>
        <w:t>Dred</w:t>
      </w:r>
      <w:r>
        <w:rPr>
          <w:rFonts w:eastAsiaTheme="minorEastAsia"/>
          <w:i/>
          <w:iCs/>
          <w:spacing w:val="-3"/>
          <w:sz w:val="28"/>
          <w:szCs w:val="28"/>
        </w:rPr>
        <w:t xml:space="preserve"> </w:t>
      </w:r>
      <w:r>
        <w:rPr>
          <w:rFonts w:eastAsiaTheme="minorEastAsia"/>
          <w:i/>
          <w:iCs/>
          <w:sz w:val="28"/>
          <w:szCs w:val="28"/>
        </w:rPr>
        <w:t>Scott</w:t>
      </w:r>
      <w:r>
        <w:rPr>
          <w:rFonts w:eastAsiaTheme="minorEastAsia"/>
          <w:i/>
          <w:iCs/>
          <w:spacing w:val="-3"/>
          <w:sz w:val="28"/>
          <w:szCs w:val="28"/>
        </w:rPr>
        <w:t xml:space="preserve"> </w:t>
      </w:r>
      <w:r>
        <w:rPr>
          <w:rFonts w:eastAsiaTheme="minorEastAsia"/>
          <w:i/>
          <w:iCs/>
          <w:sz w:val="28"/>
          <w:szCs w:val="28"/>
        </w:rPr>
        <w:t>v.</w:t>
      </w:r>
      <w:r>
        <w:rPr>
          <w:rFonts w:eastAsiaTheme="minorEastAsia"/>
          <w:i/>
          <w:iCs/>
          <w:spacing w:val="-3"/>
          <w:sz w:val="28"/>
          <w:szCs w:val="28"/>
        </w:rPr>
        <w:t xml:space="preserve"> </w:t>
      </w:r>
      <w:r>
        <w:rPr>
          <w:rFonts w:eastAsiaTheme="minorEastAsia"/>
          <w:i/>
          <w:iCs/>
          <w:sz w:val="28"/>
          <w:szCs w:val="28"/>
        </w:rPr>
        <w:t>Sandford;</w:t>
      </w:r>
      <w:r>
        <w:rPr>
          <w:rFonts w:eastAsiaTheme="minorEastAsia"/>
          <w:i/>
          <w:iCs/>
          <w:spacing w:val="-3"/>
          <w:sz w:val="28"/>
          <w:szCs w:val="28"/>
        </w:rPr>
        <w:t xml:space="preserve"> </w:t>
      </w:r>
      <w:r>
        <w:rPr>
          <w:rFonts w:eastAsiaTheme="minorEastAsia"/>
          <w:sz w:val="28"/>
          <w:szCs w:val="28"/>
        </w:rPr>
        <w:t>LSAT</w:t>
      </w:r>
      <w:r>
        <w:rPr>
          <w:rFonts w:eastAsiaTheme="minorEastAsia"/>
          <w:spacing w:val="-3"/>
          <w:sz w:val="28"/>
          <w:szCs w:val="28"/>
        </w:rPr>
        <w:t xml:space="preserve"> </w:t>
      </w:r>
      <w:r>
        <w:rPr>
          <w:rFonts w:eastAsiaTheme="minorEastAsia"/>
          <w:sz w:val="28"/>
          <w:szCs w:val="28"/>
        </w:rPr>
        <w:t>Book,</w:t>
      </w:r>
      <w:r>
        <w:rPr>
          <w:rFonts w:eastAsiaTheme="minorEastAsia"/>
          <w:spacing w:val="-3"/>
          <w:sz w:val="28"/>
          <w:szCs w:val="28"/>
        </w:rPr>
        <w:t xml:space="preserve"> </w:t>
      </w:r>
      <w:r>
        <w:rPr>
          <w:rFonts w:eastAsiaTheme="minorEastAsia"/>
          <w:sz w:val="28"/>
          <w:szCs w:val="28"/>
        </w:rPr>
        <w:t>pp.</w:t>
      </w:r>
      <w:r>
        <w:rPr>
          <w:rFonts w:eastAsiaTheme="minorEastAsia"/>
          <w:spacing w:val="-3"/>
          <w:sz w:val="28"/>
          <w:szCs w:val="28"/>
        </w:rPr>
        <w:t xml:space="preserve"> </w:t>
      </w:r>
      <w:r>
        <w:rPr>
          <w:rFonts w:eastAsiaTheme="minorEastAsia"/>
          <w:sz w:val="28"/>
          <w:szCs w:val="28"/>
        </w:rPr>
        <w:t>41-60; Logical Reasoning II (#7, p. 97)</w:t>
      </w:r>
    </w:p>
    <w:p w14:paraId="2311A652"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27"/>
          <w:szCs w:val="27"/>
        </w:rPr>
      </w:pPr>
    </w:p>
    <w:p w14:paraId="77264B90" w14:textId="77777777" w:rsidR="00430BCD" w:rsidRDefault="00430BCD" w:rsidP="00430BCD">
      <w:pPr>
        <w:widowControl w:val="0"/>
        <w:tabs>
          <w:tab w:val="left" w:pos="1286"/>
        </w:tabs>
        <w:kinsoku w:val="0"/>
        <w:overflowPunct w:val="0"/>
        <w:autoSpaceDE w:val="0"/>
        <w:autoSpaceDN w:val="0"/>
        <w:adjustRightInd w:val="0"/>
        <w:spacing w:line="240" w:lineRule="auto"/>
        <w:ind w:left="1345" w:right="1927" w:hanging="1246"/>
        <w:rPr>
          <w:rFonts w:eastAsiaTheme="minorEastAsia"/>
          <w:sz w:val="28"/>
          <w:szCs w:val="28"/>
        </w:rPr>
      </w:pPr>
      <w:r>
        <w:rPr>
          <w:rFonts w:eastAsiaTheme="minorEastAsia"/>
          <w:spacing w:val="-4"/>
        </w:rPr>
        <w:t>9/14</w:t>
      </w:r>
      <w:r>
        <w:rPr>
          <w:rFonts w:eastAsiaTheme="minorEastAsia"/>
        </w:rPr>
        <w:tab/>
      </w:r>
      <w:r>
        <w:rPr>
          <w:rFonts w:eastAsiaTheme="minorEastAsia"/>
          <w:i/>
          <w:iCs/>
          <w:sz w:val="28"/>
          <w:szCs w:val="28"/>
        </w:rPr>
        <w:t>The</w:t>
      </w:r>
      <w:r>
        <w:rPr>
          <w:rFonts w:eastAsiaTheme="minorEastAsia"/>
          <w:i/>
          <w:iCs/>
          <w:spacing w:val="-13"/>
          <w:sz w:val="28"/>
          <w:szCs w:val="28"/>
        </w:rPr>
        <w:t xml:space="preserve"> </w:t>
      </w:r>
      <w:r>
        <w:rPr>
          <w:rFonts w:eastAsiaTheme="minorEastAsia"/>
          <w:i/>
          <w:iCs/>
          <w:sz w:val="28"/>
          <w:szCs w:val="28"/>
        </w:rPr>
        <w:t>Slaughter-House</w:t>
      </w:r>
      <w:r>
        <w:rPr>
          <w:rFonts w:eastAsiaTheme="minorEastAsia"/>
          <w:i/>
          <w:iCs/>
          <w:spacing w:val="-13"/>
          <w:sz w:val="28"/>
          <w:szCs w:val="28"/>
        </w:rPr>
        <w:t xml:space="preserve"> </w:t>
      </w:r>
      <w:r>
        <w:rPr>
          <w:rFonts w:eastAsiaTheme="minorEastAsia"/>
          <w:i/>
          <w:iCs/>
          <w:sz w:val="28"/>
          <w:szCs w:val="28"/>
        </w:rPr>
        <w:t>Case;</w:t>
      </w:r>
      <w:r>
        <w:rPr>
          <w:rFonts w:eastAsiaTheme="minorEastAsia"/>
          <w:i/>
          <w:iCs/>
          <w:spacing w:val="-13"/>
          <w:sz w:val="28"/>
          <w:szCs w:val="28"/>
        </w:rPr>
        <w:t xml:space="preserve"> </w:t>
      </w:r>
      <w:r>
        <w:rPr>
          <w:rFonts w:eastAsiaTheme="minorEastAsia"/>
          <w:sz w:val="28"/>
          <w:szCs w:val="28"/>
        </w:rPr>
        <w:t>LSAT</w:t>
      </w:r>
      <w:r>
        <w:rPr>
          <w:rFonts w:eastAsiaTheme="minorEastAsia"/>
          <w:spacing w:val="-13"/>
          <w:sz w:val="28"/>
          <w:szCs w:val="28"/>
        </w:rPr>
        <w:t xml:space="preserve"> </w:t>
      </w:r>
      <w:r>
        <w:rPr>
          <w:rFonts w:eastAsiaTheme="minorEastAsia"/>
          <w:sz w:val="28"/>
          <w:szCs w:val="28"/>
        </w:rPr>
        <w:t>Book,</w:t>
      </w:r>
      <w:r>
        <w:rPr>
          <w:rFonts w:eastAsiaTheme="minorEastAsia"/>
          <w:spacing w:val="-13"/>
          <w:sz w:val="28"/>
          <w:szCs w:val="28"/>
        </w:rPr>
        <w:t xml:space="preserve"> </w:t>
      </w:r>
      <w:r>
        <w:rPr>
          <w:rFonts w:eastAsiaTheme="minorEastAsia"/>
          <w:sz w:val="28"/>
          <w:szCs w:val="28"/>
        </w:rPr>
        <w:t>pp.</w:t>
      </w:r>
      <w:r>
        <w:rPr>
          <w:rFonts w:eastAsiaTheme="minorEastAsia"/>
          <w:spacing w:val="-13"/>
          <w:sz w:val="28"/>
          <w:szCs w:val="28"/>
        </w:rPr>
        <w:t xml:space="preserve"> </w:t>
      </w:r>
      <w:r>
        <w:rPr>
          <w:rFonts w:eastAsiaTheme="minorEastAsia"/>
          <w:sz w:val="28"/>
          <w:szCs w:val="28"/>
        </w:rPr>
        <w:t>61-79; Logical Reasoning III (#11, p. 100)</w:t>
      </w:r>
    </w:p>
    <w:p w14:paraId="132DC0DC"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27"/>
          <w:szCs w:val="27"/>
        </w:rPr>
      </w:pPr>
    </w:p>
    <w:p w14:paraId="5D4C80FA" w14:textId="77777777" w:rsidR="00430BCD" w:rsidRDefault="00430BCD" w:rsidP="00430BCD">
      <w:pPr>
        <w:widowControl w:val="0"/>
        <w:tabs>
          <w:tab w:val="left" w:pos="1364"/>
        </w:tabs>
        <w:kinsoku w:val="0"/>
        <w:overflowPunct w:val="0"/>
        <w:autoSpaceDE w:val="0"/>
        <w:autoSpaceDN w:val="0"/>
        <w:adjustRightInd w:val="0"/>
        <w:spacing w:line="240" w:lineRule="auto"/>
        <w:ind w:left="1345" w:right="2885" w:hanging="1246"/>
        <w:rPr>
          <w:rFonts w:eastAsiaTheme="minorEastAsia"/>
          <w:sz w:val="28"/>
          <w:szCs w:val="28"/>
        </w:rPr>
      </w:pPr>
      <w:r>
        <w:rPr>
          <w:rFonts w:eastAsiaTheme="minorEastAsia"/>
          <w:spacing w:val="-4"/>
        </w:rPr>
        <w:t>9/19</w:t>
      </w:r>
      <w:r>
        <w:rPr>
          <w:rFonts w:eastAsiaTheme="minorEastAsia"/>
        </w:rPr>
        <w:tab/>
      </w:r>
      <w:r>
        <w:rPr>
          <w:rFonts w:eastAsiaTheme="minorEastAsia"/>
        </w:rPr>
        <w:tab/>
      </w:r>
      <w:r>
        <w:rPr>
          <w:rFonts w:eastAsiaTheme="minorEastAsia"/>
          <w:i/>
          <w:iCs/>
          <w:sz w:val="28"/>
          <w:szCs w:val="28"/>
        </w:rPr>
        <w:t>Plessy</w:t>
      </w:r>
      <w:r>
        <w:rPr>
          <w:rFonts w:eastAsiaTheme="minorEastAsia"/>
          <w:i/>
          <w:iCs/>
          <w:spacing w:val="-17"/>
          <w:sz w:val="28"/>
          <w:szCs w:val="28"/>
        </w:rPr>
        <w:t xml:space="preserve"> </w:t>
      </w:r>
      <w:r>
        <w:rPr>
          <w:rFonts w:eastAsiaTheme="minorEastAsia"/>
          <w:i/>
          <w:iCs/>
          <w:sz w:val="28"/>
          <w:szCs w:val="28"/>
        </w:rPr>
        <w:t>v.</w:t>
      </w:r>
      <w:r>
        <w:rPr>
          <w:rFonts w:eastAsiaTheme="minorEastAsia"/>
          <w:i/>
          <w:iCs/>
          <w:spacing w:val="-17"/>
          <w:sz w:val="28"/>
          <w:szCs w:val="28"/>
        </w:rPr>
        <w:t xml:space="preserve"> </w:t>
      </w:r>
      <w:r>
        <w:rPr>
          <w:rFonts w:eastAsiaTheme="minorEastAsia"/>
          <w:i/>
          <w:iCs/>
          <w:sz w:val="28"/>
          <w:szCs w:val="28"/>
        </w:rPr>
        <w:t>Ferguson;</w:t>
      </w:r>
      <w:r>
        <w:rPr>
          <w:rFonts w:eastAsiaTheme="minorEastAsia"/>
          <w:i/>
          <w:iCs/>
          <w:spacing w:val="-17"/>
          <w:sz w:val="28"/>
          <w:szCs w:val="28"/>
        </w:rPr>
        <w:t xml:space="preserve"> </w:t>
      </w:r>
      <w:r>
        <w:rPr>
          <w:rFonts w:eastAsiaTheme="minorEastAsia"/>
          <w:sz w:val="28"/>
          <w:szCs w:val="28"/>
        </w:rPr>
        <w:t>LSAT</w:t>
      </w:r>
      <w:r>
        <w:rPr>
          <w:rFonts w:eastAsiaTheme="minorEastAsia"/>
          <w:spacing w:val="-17"/>
          <w:sz w:val="28"/>
          <w:szCs w:val="28"/>
        </w:rPr>
        <w:t xml:space="preserve"> </w:t>
      </w:r>
      <w:r>
        <w:rPr>
          <w:rFonts w:eastAsiaTheme="minorEastAsia"/>
          <w:sz w:val="28"/>
          <w:szCs w:val="28"/>
        </w:rPr>
        <w:t>Book,</w:t>
      </w:r>
      <w:r>
        <w:rPr>
          <w:rFonts w:eastAsiaTheme="minorEastAsia"/>
          <w:spacing w:val="-17"/>
          <w:sz w:val="28"/>
          <w:szCs w:val="28"/>
        </w:rPr>
        <w:t xml:space="preserve"> </w:t>
      </w:r>
      <w:r>
        <w:rPr>
          <w:rFonts w:eastAsiaTheme="minorEastAsia"/>
          <w:sz w:val="28"/>
          <w:szCs w:val="28"/>
        </w:rPr>
        <w:t>pp.</w:t>
      </w:r>
      <w:r>
        <w:rPr>
          <w:rFonts w:eastAsiaTheme="minorEastAsia"/>
          <w:spacing w:val="-17"/>
          <w:sz w:val="28"/>
          <w:szCs w:val="28"/>
        </w:rPr>
        <w:t xml:space="preserve"> </w:t>
      </w:r>
      <w:r>
        <w:rPr>
          <w:rFonts w:eastAsiaTheme="minorEastAsia"/>
          <w:sz w:val="28"/>
          <w:szCs w:val="28"/>
        </w:rPr>
        <w:t>80-95; Logical Reasoning IV (#13, p. 101)</w:t>
      </w:r>
    </w:p>
    <w:p w14:paraId="5AFCD47B"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27"/>
          <w:szCs w:val="27"/>
        </w:rPr>
      </w:pPr>
    </w:p>
    <w:p w14:paraId="30704E79" w14:textId="77777777" w:rsidR="00430BCD" w:rsidRDefault="00430BCD" w:rsidP="00430BCD">
      <w:pPr>
        <w:widowControl w:val="0"/>
        <w:tabs>
          <w:tab w:val="left" w:pos="1364"/>
        </w:tabs>
        <w:kinsoku w:val="0"/>
        <w:overflowPunct w:val="0"/>
        <w:autoSpaceDE w:val="0"/>
        <w:autoSpaceDN w:val="0"/>
        <w:adjustRightInd w:val="0"/>
        <w:spacing w:line="321" w:lineRule="exact"/>
        <w:ind w:left="100"/>
        <w:rPr>
          <w:rFonts w:eastAsiaTheme="minorEastAsia"/>
          <w:i/>
          <w:iCs/>
          <w:spacing w:val="-2"/>
          <w:sz w:val="28"/>
          <w:szCs w:val="28"/>
        </w:rPr>
      </w:pPr>
      <w:r>
        <w:rPr>
          <w:rFonts w:eastAsiaTheme="minorEastAsia"/>
          <w:spacing w:val="-4"/>
        </w:rPr>
        <w:t>9/21</w:t>
      </w:r>
      <w:r>
        <w:rPr>
          <w:rFonts w:eastAsiaTheme="minorEastAsia"/>
        </w:rPr>
        <w:tab/>
      </w:r>
      <w:r>
        <w:rPr>
          <w:rFonts w:eastAsiaTheme="minorEastAsia"/>
          <w:i/>
          <w:iCs/>
          <w:sz w:val="28"/>
          <w:szCs w:val="28"/>
        </w:rPr>
        <w:t>Brown</w:t>
      </w:r>
      <w:r>
        <w:rPr>
          <w:rFonts w:eastAsiaTheme="minorEastAsia"/>
          <w:i/>
          <w:iCs/>
          <w:spacing w:val="-4"/>
          <w:sz w:val="28"/>
          <w:szCs w:val="28"/>
        </w:rPr>
        <w:t xml:space="preserve"> </w:t>
      </w:r>
      <w:r>
        <w:rPr>
          <w:rFonts w:eastAsiaTheme="minorEastAsia"/>
          <w:i/>
          <w:iCs/>
          <w:sz w:val="28"/>
          <w:szCs w:val="28"/>
        </w:rPr>
        <w:t>v.</w:t>
      </w:r>
      <w:r>
        <w:rPr>
          <w:rFonts w:eastAsiaTheme="minorEastAsia"/>
          <w:i/>
          <w:iCs/>
          <w:spacing w:val="-3"/>
          <w:sz w:val="28"/>
          <w:szCs w:val="28"/>
        </w:rPr>
        <w:t xml:space="preserve"> </w:t>
      </w:r>
      <w:r>
        <w:rPr>
          <w:rFonts w:eastAsiaTheme="minorEastAsia"/>
          <w:i/>
          <w:iCs/>
          <w:sz w:val="28"/>
          <w:szCs w:val="28"/>
        </w:rPr>
        <w:t>Board</w:t>
      </w:r>
      <w:r>
        <w:rPr>
          <w:rFonts w:eastAsiaTheme="minorEastAsia"/>
          <w:i/>
          <w:iCs/>
          <w:spacing w:val="-3"/>
          <w:sz w:val="28"/>
          <w:szCs w:val="28"/>
        </w:rPr>
        <w:t xml:space="preserve"> </w:t>
      </w:r>
      <w:r>
        <w:rPr>
          <w:rFonts w:eastAsiaTheme="minorEastAsia"/>
          <w:i/>
          <w:iCs/>
          <w:sz w:val="28"/>
          <w:szCs w:val="28"/>
        </w:rPr>
        <w:t>of</w:t>
      </w:r>
      <w:r>
        <w:rPr>
          <w:rFonts w:eastAsiaTheme="minorEastAsia"/>
          <w:i/>
          <w:iCs/>
          <w:spacing w:val="-3"/>
          <w:sz w:val="28"/>
          <w:szCs w:val="28"/>
        </w:rPr>
        <w:t xml:space="preserve"> </w:t>
      </w:r>
      <w:r>
        <w:rPr>
          <w:rFonts w:eastAsiaTheme="minorEastAsia"/>
          <w:i/>
          <w:iCs/>
          <w:spacing w:val="-2"/>
          <w:sz w:val="28"/>
          <w:szCs w:val="28"/>
        </w:rPr>
        <w:t>Education;</w:t>
      </w:r>
    </w:p>
    <w:p w14:paraId="5F7F3EFD" w14:textId="77777777" w:rsidR="00430BCD" w:rsidRDefault="00430BCD" w:rsidP="00430BCD">
      <w:pPr>
        <w:widowControl w:val="0"/>
        <w:kinsoku w:val="0"/>
        <w:overflowPunct w:val="0"/>
        <w:autoSpaceDE w:val="0"/>
        <w:autoSpaceDN w:val="0"/>
        <w:adjustRightInd w:val="0"/>
        <w:spacing w:line="321" w:lineRule="exact"/>
        <w:ind w:left="1345"/>
        <w:rPr>
          <w:rFonts w:eastAsiaTheme="minorEastAsia"/>
          <w:spacing w:val="-4"/>
          <w:sz w:val="28"/>
          <w:szCs w:val="28"/>
        </w:rPr>
      </w:pPr>
      <w:r>
        <w:rPr>
          <w:rFonts w:eastAsiaTheme="minorEastAsia"/>
          <w:sz w:val="28"/>
          <w:szCs w:val="28"/>
        </w:rPr>
        <w:t>Logical</w:t>
      </w:r>
      <w:r>
        <w:rPr>
          <w:rFonts w:eastAsiaTheme="minorEastAsia"/>
          <w:spacing w:val="-8"/>
          <w:sz w:val="28"/>
          <w:szCs w:val="28"/>
        </w:rPr>
        <w:t xml:space="preserve"> </w:t>
      </w:r>
      <w:r>
        <w:rPr>
          <w:rFonts w:eastAsiaTheme="minorEastAsia"/>
          <w:sz w:val="28"/>
          <w:szCs w:val="28"/>
        </w:rPr>
        <w:t>Reasoning</w:t>
      </w:r>
      <w:r>
        <w:rPr>
          <w:rFonts w:eastAsiaTheme="minorEastAsia"/>
          <w:spacing w:val="-7"/>
          <w:sz w:val="28"/>
          <w:szCs w:val="28"/>
        </w:rPr>
        <w:t xml:space="preserve"> </w:t>
      </w:r>
      <w:r>
        <w:rPr>
          <w:rFonts w:eastAsiaTheme="minorEastAsia"/>
          <w:sz w:val="28"/>
          <w:szCs w:val="28"/>
        </w:rPr>
        <w:t>V</w:t>
      </w:r>
      <w:r>
        <w:rPr>
          <w:rFonts w:eastAsiaTheme="minorEastAsia"/>
          <w:spacing w:val="-8"/>
          <w:sz w:val="28"/>
          <w:szCs w:val="28"/>
        </w:rPr>
        <w:t xml:space="preserve"> </w:t>
      </w:r>
      <w:r>
        <w:rPr>
          <w:rFonts w:eastAsiaTheme="minorEastAsia"/>
          <w:sz w:val="28"/>
          <w:szCs w:val="28"/>
        </w:rPr>
        <w:t>(#16,</w:t>
      </w:r>
      <w:r>
        <w:rPr>
          <w:rFonts w:eastAsiaTheme="minorEastAsia"/>
          <w:spacing w:val="-7"/>
          <w:sz w:val="28"/>
          <w:szCs w:val="28"/>
        </w:rPr>
        <w:t xml:space="preserve"> </w:t>
      </w:r>
      <w:r>
        <w:rPr>
          <w:rFonts w:eastAsiaTheme="minorEastAsia"/>
          <w:sz w:val="28"/>
          <w:szCs w:val="28"/>
        </w:rPr>
        <w:t>p.</w:t>
      </w:r>
      <w:r>
        <w:rPr>
          <w:rFonts w:eastAsiaTheme="minorEastAsia"/>
          <w:spacing w:val="-8"/>
          <w:sz w:val="28"/>
          <w:szCs w:val="28"/>
        </w:rPr>
        <w:t xml:space="preserve"> </w:t>
      </w:r>
      <w:r>
        <w:rPr>
          <w:rFonts w:eastAsiaTheme="minorEastAsia"/>
          <w:spacing w:val="-4"/>
          <w:sz w:val="28"/>
          <w:szCs w:val="28"/>
        </w:rPr>
        <w:t>103)</w:t>
      </w:r>
    </w:p>
    <w:p w14:paraId="2FA0513E"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27"/>
          <w:szCs w:val="27"/>
        </w:rPr>
      </w:pPr>
    </w:p>
    <w:p w14:paraId="34598F7E" w14:textId="77777777" w:rsidR="00430BCD" w:rsidRDefault="00430BCD" w:rsidP="00430BCD">
      <w:pPr>
        <w:widowControl w:val="0"/>
        <w:tabs>
          <w:tab w:val="left" w:pos="1364"/>
        </w:tabs>
        <w:kinsoku w:val="0"/>
        <w:overflowPunct w:val="0"/>
        <w:autoSpaceDE w:val="0"/>
        <w:autoSpaceDN w:val="0"/>
        <w:adjustRightInd w:val="0"/>
        <w:spacing w:line="321" w:lineRule="exact"/>
        <w:ind w:left="100"/>
        <w:rPr>
          <w:rFonts w:eastAsiaTheme="minorEastAsia"/>
          <w:i/>
          <w:iCs/>
          <w:spacing w:val="-2"/>
          <w:sz w:val="28"/>
          <w:szCs w:val="28"/>
        </w:rPr>
      </w:pPr>
      <w:r>
        <w:rPr>
          <w:rFonts w:eastAsiaTheme="minorEastAsia"/>
          <w:spacing w:val="-4"/>
        </w:rPr>
        <w:t>9/26</w:t>
      </w:r>
      <w:r>
        <w:rPr>
          <w:rFonts w:eastAsiaTheme="minorEastAsia"/>
        </w:rPr>
        <w:tab/>
      </w:r>
      <w:r>
        <w:rPr>
          <w:rFonts w:eastAsiaTheme="minorEastAsia"/>
          <w:i/>
          <w:iCs/>
          <w:sz w:val="28"/>
          <w:szCs w:val="28"/>
        </w:rPr>
        <w:t>Loving</w:t>
      </w:r>
      <w:r>
        <w:rPr>
          <w:rFonts w:eastAsiaTheme="minorEastAsia"/>
          <w:i/>
          <w:iCs/>
          <w:spacing w:val="-14"/>
          <w:sz w:val="28"/>
          <w:szCs w:val="28"/>
        </w:rPr>
        <w:t xml:space="preserve"> </w:t>
      </w:r>
      <w:r>
        <w:rPr>
          <w:rFonts w:eastAsiaTheme="minorEastAsia"/>
          <w:i/>
          <w:iCs/>
          <w:sz w:val="28"/>
          <w:szCs w:val="28"/>
        </w:rPr>
        <w:t>v.</w:t>
      </w:r>
      <w:r>
        <w:rPr>
          <w:rFonts w:eastAsiaTheme="minorEastAsia"/>
          <w:i/>
          <w:iCs/>
          <w:spacing w:val="-13"/>
          <w:sz w:val="28"/>
          <w:szCs w:val="28"/>
        </w:rPr>
        <w:t xml:space="preserve"> </w:t>
      </w:r>
      <w:r>
        <w:rPr>
          <w:rFonts w:eastAsiaTheme="minorEastAsia"/>
          <w:i/>
          <w:iCs/>
          <w:spacing w:val="-2"/>
          <w:sz w:val="28"/>
          <w:szCs w:val="28"/>
        </w:rPr>
        <w:t>Virginia;</w:t>
      </w:r>
    </w:p>
    <w:p w14:paraId="6AE291B0" w14:textId="77777777" w:rsidR="00430BCD" w:rsidRDefault="00430BCD" w:rsidP="00430BCD">
      <w:pPr>
        <w:widowControl w:val="0"/>
        <w:kinsoku w:val="0"/>
        <w:overflowPunct w:val="0"/>
        <w:autoSpaceDE w:val="0"/>
        <w:autoSpaceDN w:val="0"/>
        <w:adjustRightInd w:val="0"/>
        <w:spacing w:line="321" w:lineRule="exact"/>
        <w:ind w:left="1345"/>
        <w:rPr>
          <w:rFonts w:eastAsiaTheme="minorEastAsia"/>
          <w:spacing w:val="-4"/>
          <w:sz w:val="28"/>
          <w:szCs w:val="28"/>
        </w:rPr>
      </w:pPr>
      <w:r>
        <w:rPr>
          <w:rFonts w:eastAsiaTheme="minorEastAsia"/>
          <w:sz w:val="28"/>
          <w:szCs w:val="28"/>
        </w:rPr>
        <w:lastRenderedPageBreak/>
        <w:t>Logical</w:t>
      </w:r>
      <w:r>
        <w:rPr>
          <w:rFonts w:eastAsiaTheme="minorEastAsia"/>
          <w:spacing w:val="-9"/>
          <w:sz w:val="28"/>
          <w:szCs w:val="28"/>
        </w:rPr>
        <w:t xml:space="preserve"> </w:t>
      </w:r>
      <w:r>
        <w:rPr>
          <w:rFonts w:eastAsiaTheme="minorEastAsia"/>
          <w:sz w:val="28"/>
          <w:szCs w:val="28"/>
        </w:rPr>
        <w:t>Reasoning</w:t>
      </w:r>
      <w:r>
        <w:rPr>
          <w:rFonts w:eastAsiaTheme="minorEastAsia"/>
          <w:spacing w:val="-8"/>
          <w:sz w:val="28"/>
          <w:szCs w:val="28"/>
        </w:rPr>
        <w:t xml:space="preserve"> </w:t>
      </w:r>
      <w:r>
        <w:rPr>
          <w:rFonts w:eastAsiaTheme="minorEastAsia"/>
          <w:sz w:val="28"/>
          <w:szCs w:val="28"/>
        </w:rPr>
        <w:t>VI</w:t>
      </w:r>
      <w:r>
        <w:rPr>
          <w:rFonts w:eastAsiaTheme="minorEastAsia"/>
          <w:spacing w:val="-9"/>
          <w:sz w:val="28"/>
          <w:szCs w:val="28"/>
        </w:rPr>
        <w:t xml:space="preserve"> </w:t>
      </w:r>
      <w:r>
        <w:rPr>
          <w:rFonts w:eastAsiaTheme="minorEastAsia"/>
          <w:sz w:val="28"/>
          <w:szCs w:val="28"/>
        </w:rPr>
        <w:t>(#18,</w:t>
      </w:r>
      <w:r>
        <w:rPr>
          <w:rFonts w:eastAsiaTheme="minorEastAsia"/>
          <w:spacing w:val="-8"/>
          <w:sz w:val="28"/>
          <w:szCs w:val="28"/>
        </w:rPr>
        <w:t xml:space="preserve"> </w:t>
      </w:r>
      <w:r>
        <w:rPr>
          <w:rFonts w:eastAsiaTheme="minorEastAsia"/>
          <w:sz w:val="28"/>
          <w:szCs w:val="28"/>
        </w:rPr>
        <w:t>p.</w:t>
      </w:r>
      <w:r>
        <w:rPr>
          <w:rFonts w:eastAsiaTheme="minorEastAsia"/>
          <w:spacing w:val="-8"/>
          <w:sz w:val="28"/>
          <w:szCs w:val="28"/>
        </w:rPr>
        <w:t xml:space="preserve"> </w:t>
      </w:r>
      <w:r>
        <w:rPr>
          <w:rFonts w:eastAsiaTheme="minorEastAsia"/>
          <w:spacing w:val="-4"/>
          <w:sz w:val="28"/>
          <w:szCs w:val="28"/>
        </w:rPr>
        <w:t>104)</w:t>
      </w:r>
    </w:p>
    <w:p w14:paraId="10FC00A1"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2EB0E559" w14:textId="77777777" w:rsidR="00430BCD" w:rsidRDefault="00430BCD" w:rsidP="00430BCD">
      <w:pPr>
        <w:widowControl w:val="0"/>
        <w:tabs>
          <w:tab w:val="left" w:pos="1364"/>
        </w:tabs>
        <w:kinsoku w:val="0"/>
        <w:overflowPunct w:val="0"/>
        <w:autoSpaceDE w:val="0"/>
        <w:autoSpaceDN w:val="0"/>
        <w:adjustRightInd w:val="0"/>
        <w:spacing w:before="1" w:line="321" w:lineRule="exact"/>
        <w:ind w:left="100"/>
        <w:rPr>
          <w:rFonts w:eastAsiaTheme="minorEastAsia"/>
          <w:i/>
          <w:iCs/>
          <w:spacing w:val="-2"/>
          <w:sz w:val="28"/>
          <w:szCs w:val="28"/>
        </w:rPr>
      </w:pPr>
      <w:r>
        <w:rPr>
          <w:rFonts w:eastAsiaTheme="minorEastAsia"/>
          <w:spacing w:val="-4"/>
        </w:rPr>
        <w:t>9/28</w:t>
      </w:r>
      <w:r>
        <w:rPr>
          <w:rFonts w:eastAsiaTheme="minorEastAsia"/>
        </w:rPr>
        <w:tab/>
      </w:r>
      <w:r>
        <w:rPr>
          <w:rFonts w:eastAsiaTheme="minorEastAsia"/>
          <w:i/>
          <w:iCs/>
          <w:spacing w:val="-2"/>
          <w:sz w:val="28"/>
          <w:szCs w:val="28"/>
        </w:rPr>
        <w:t>Regents</w:t>
      </w:r>
      <w:r>
        <w:rPr>
          <w:rFonts w:eastAsiaTheme="minorEastAsia"/>
          <w:i/>
          <w:iCs/>
          <w:spacing w:val="-15"/>
          <w:sz w:val="28"/>
          <w:szCs w:val="28"/>
        </w:rPr>
        <w:t xml:space="preserve"> </w:t>
      </w:r>
      <w:r>
        <w:rPr>
          <w:rFonts w:eastAsiaTheme="minorEastAsia"/>
          <w:i/>
          <w:iCs/>
          <w:spacing w:val="-2"/>
          <w:sz w:val="28"/>
          <w:szCs w:val="28"/>
        </w:rPr>
        <w:t>v.</w:t>
      </w:r>
      <w:r>
        <w:rPr>
          <w:rFonts w:eastAsiaTheme="minorEastAsia"/>
          <w:i/>
          <w:iCs/>
          <w:spacing w:val="-15"/>
          <w:sz w:val="28"/>
          <w:szCs w:val="28"/>
        </w:rPr>
        <w:t xml:space="preserve"> </w:t>
      </w:r>
      <w:r>
        <w:rPr>
          <w:rFonts w:eastAsiaTheme="minorEastAsia"/>
          <w:i/>
          <w:iCs/>
          <w:spacing w:val="-2"/>
          <w:sz w:val="28"/>
          <w:szCs w:val="28"/>
        </w:rPr>
        <w:t>Bakke;</w:t>
      </w:r>
    </w:p>
    <w:p w14:paraId="535B5E66" w14:textId="77777777" w:rsidR="00430BCD" w:rsidRDefault="00430BCD" w:rsidP="00430BCD">
      <w:pPr>
        <w:widowControl w:val="0"/>
        <w:kinsoku w:val="0"/>
        <w:overflowPunct w:val="0"/>
        <w:autoSpaceDE w:val="0"/>
        <w:autoSpaceDN w:val="0"/>
        <w:adjustRightInd w:val="0"/>
        <w:spacing w:line="321" w:lineRule="exact"/>
        <w:ind w:left="1345"/>
        <w:rPr>
          <w:rFonts w:eastAsiaTheme="minorEastAsia"/>
          <w:spacing w:val="-4"/>
          <w:sz w:val="28"/>
          <w:szCs w:val="28"/>
        </w:rPr>
      </w:pPr>
      <w:r>
        <w:rPr>
          <w:rFonts w:eastAsiaTheme="minorEastAsia"/>
          <w:sz w:val="28"/>
          <w:szCs w:val="28"/>
        </w:rPr>
        <w:t>Logical</w:t>
      </w:r>
      <w:r>
        <w:rPr>
          <w:rFonts w:eastAsiaTheme="minorEastAsia"/>
          <w:spacing w:val="-10"/>
          <w:sz w:val="28"/>
          <w:szCs w:val="28"/>
        </w:rPr>
        <w:t xml:space="preserve"> </w:t>
      </w:r>
      <w:r>
        <w:rPr>
          <w:rFonts w:eastAsiaTheme="minorEastAsia"/>
          <w:sz w:val="28"/>
          <w:szCs w:val="28"/>
        </w:rPr>
        <w:t>Reasoning</w:t>
      </w:r>
      <w:r>
        <w:rPr>
          <w:rFonts w:eastAsiaTheme="minorEastAsia"/>
          <w:spacing w:val="-10"/>
          <w:sz w:val="28"/>
          <w:szCs w:val="28"/>
        </w:rPr>
        <w:t xml:space="preserve"> </w:t>
      </w:r>
      <w:r>
        <w:rPr>
          <w:rFonts w:eastAsiaTheme="minorEastAsia"/>
          <w:sz w:val="28"/>
          <w:szCs w:val="28"/>
        </w:rPr>
        <w:t>VII</w:t>
      </w:r>
      <w:r>
        <w:rPr>
          <w:rFonts w:eastAsiaTheme="minorEastAsia"/>
          <w:spacing w:val="-9"/>
          <w:sz w:val="28"/>
          <w:szCs w:val="28"/>
        </w:rPr>
        <w:t xml:space="preserve"> </w:t>
      </w:r>
      <w:r>
        <w:rPr>
          <w:rFonts w:eastAsiaTheme="minorEastAsia"/>
          <w:sz w:val="28"/>
          <w:szCs w:val="28"/>
        </w:rPr>
        <w:t>(#24,</w:t>
      </w:r>
      <w:r>
        <w:rPr>
          <w:rFonts w:eastAsiaTheme="minorEastAsia"/>
          <w:spacing w:val="-10"/>
          <w:sz w:val="28"/>
          <w:szCs w:val="28"/>
        </w:rPr>
        <w:t xml:space="preserve"> </w:t>
      </w:r>
      <w:r>
        <w:rPr>
          <w:rFonts w:eastAsiaTheme="minorEastAsia"/>
          <w:sz w:val="28"/>
          <w:szCs w:val="28"/>
        </w:rPr>
        <w:t>p.</w:t>
      </w:r>
      <w:r>
        <w:rPr>
          <w:rFonts w:eastAsiaTheme="minorEastAsia"/>
          <w:spacing w:val="-10"/>
          <w:sz w:val="28"/>
          <w:szCs w:val="28"/>
        </w:rPr>
        <w:t xml:space="preserve"> </w:t>
      </w:r>
      <w:r>
        <w:rPr>
          <w:rFonts w:eastAsiaTheme="minorEastAsia"/>
          <w:spacing w:val="-4"/>
          <w:sz w:val="28"/>
          <w:szCs w:val="28"/>
        </w:rPr>
        <w:t>107)</w:t>
      </w:r>
    </w:p>
    <w:p w14:paraId="73414B70" w14:textId="77777777" w:rsidR="00430BCD" w:rsidRDefault="00430BCD" w:rsidP="00430BCD">
      <w:pPr>
        <w:widowControl w:val="0"/>
        <w:tabs>
          <w:tab w:val="left" w:pos="1286"/>
        </w:tabs>
        <w:kinsoku w:val="0"/>
        <w:overflowPunct w:val="0"/>
        <w:autoSpaceDE w:val="0"/>
        <w:autoSpaceDN w:val="0"/>
        <w:adjustRightInd w:val="0"/>
        <w:spacing w:before="238" w:line="321" w:lineRule="exact"/>
        <w:ind w:left="100"/>
        <w:rPr>
          <w:rFonts w:eastAsiaTheme="minorEastAsia"/>
          <w:i/>
          <w:iCs/>
          <w:spacing w:val="-2"/>
          <w:sz w:val="28"/>
          <w:szCs w:val="28"/>
        </w:rPr>
      </w:pPr>
      <w:r>
        <w:rPr>
          <w:rFonts w:eastAsiaTheme="minorEastAsia"/>
          <w:spacing w:val="-4"/>
        </w:rPr>
        <w:t>10/3</w:t>
      </w:r>
      <w:r>
        <w:rPr>
          <w:rFonts w:eastAsiaTheme="minorEastAsia"/>
        </w:rPr>
        <w:tab/>
      </w:r>
      <w:r>
        <w:rPr>
          <w:rFonts w:eastAsiaTheme="minorEastAsia"/>
          <w:i/>
          <w:iCs/>
          <w:sz w:val="28"/>
          <w:szCs w:val="28"/>
        </w:rPr>
        <w:t>Gratz</w:t>
      </w:r>
      <w:r>
        <w:rPr>
          <w:rFonts w:eastAsiaTheme="minorEastAsia"/>
          <w:i/>
          <w:iCs/>
          <w:spacing w:val="-12"/>
          <w:sz w:val="28"/>
          <w:szCs w:val="28"/>
        </w:rPr>
        <w:t xml:space="preserve"> </w:t>
      </w:r>
      <w:r>
        <w:rPr>
          <w:rFonts w:eastAsiaTheme="minorEastAsia"/>
          <w:i/>
          <w:iCs/>
          <w:sz w:val="28"/>
          <w:szCs w:val="28"/>
        </w:rPr>
        <w:t>v.</w:t>
      </w:r>
      <w:r>
        <w:rPr>
          <w:rFonts w:eastAsiaTheme="minorEastAsia"/>
          <w:i/>
          <w:iCs/>
          <w:spacing w:val="-12"/>
          <w:sz w:val="28"/>
          <w:szCs w:val="28"/>
        </w:rPr>
        <w:t xml:space="preserve"> </w:t>
      </w:r>
      <w:r>
        <w:rPr>
          <w:rFonts w:eastAsiaTheme="minorEastAsia"/>
          <w:i/>
          <w:iCs/>
          <w:sz w:val="28"/>
          <w:szCs w:val="28"/>
        </w:rPr>
        <w:t>Bollinger;</w:t>
      </w:r>
      <w:r>
        <w:rPr>
          <w:rFonts w:eastAsiaTheme="minorEastAsia"/>
          <w:i/>
          <w:iCs/>
          <w:spacing w:val="53"/>
          <w:sz w:val="28"/>
          <w:szCs w:val="28"/>
        </w:rPr>
        <w:t xml:space="preserve"> </w:t>
      </w:r>
      <w:r>
        <w:rPr>
          <w:rFonts w:eastAsiaTheme="minorEastAsia"/>
          <w:i/>
          <w:iCs/>
          <w:sz w:val="28"/>
          <w:szCs w:val="28"/>
        </w:rPr>
        <w:t>Grutter</w:t>
      </w:r>
      <w:r>
        <w:rPr>
          <w:rFonts w:eastAsiaTheme="minorEastAsia"/>
          <w:i/>
          <w:iCs/>
          <w:spacing w:val="-12"/>
          <w:sz w:val="28"/>
          <w:szCs w:val="28"/>
        </w:rPr>
        <w:t xml:space="preserve"> </w:t>
      </w:r>
      <w:r>
        <w:rPr>
          <w:rFonts w:eastAsiaTheme="minorEastAsia"/>
          <w:i/>
          <w:iCs/>
          <w:sz w:val="28"/>
          <w:szCs w:val="28"/>
        </w:rPr>
        <w:t>v.</w:t>
      </w:r>
      <w:r>
        <w:rPr>
          <w:rFonts w:eastAsiaTheme="minorEastAsia"/>
          <w:i/>
          <w:iCs/>
          <w:spacing w:val="-12"/>
          <w:sz w:val="28"/>
          <w:szCs w:val="28"/>
        </w:rPr>
        <w:t xml:space="preserve"> </w:t>
      </w:r>
      <w:r>
        <w:rPr>
          <w:rFonts w:eastAsiaTheme="minorEastAsia"/>
          <w:i/>
          <w:iCs/>
          <w:spacing w:val="-2"/>
          <w:sz w:val="28"/>
          <w:szCs w:val="28"/>
        </w:rPr>
        <w:t>Bollinger;</w:t>
      </w:r>
    </w:p>
    <w:p w14:paraId="2AF80678" w14:textId="77777777" w:rsidR="00430BCD" w:rsidRDefault="00430BCD" w:rsidP="00430BCD">
      <w:pPr>
        <w:widowControl w:val="0"/>
        <w:kinsoku w:val="0"/>
        <w:overflowPunct w:val="0"/>
        <w:autoSpaceDE w:val="0"/>
        <w:autoSpaceDN w:val="0"/>
        <w:adjustRightInd w:val="0"/>
        <w:spacing w:line="321" w:lineRule="exact"/>
        <w:ind w:left="1345"/>
        <w:rPr>
          <w:rFonts w:eastAsiaTheme="minorEastAsia"/>
          <w:spacing w:val="-4"/>
          <w:sz w:val="28"/>
          <w:szCs w:val="28"/>
        </w:rPr>
      </w:pPr>
      <w:r>
        <w:rPr>
          <w:rFonts w:eastAsiaTheme="minorEastAsia"/>
          <w:sz w:val="28"/>
          <w:szCs w:val="28"/>
        </w:rPr>
        <w:t>Analytical</w:t>
      </w:r>
      <w:r>
        <w:rPr>
          <w:rFonts w:eastAsiaTheme="minorEastAsia"/>
          <w:spacing w:val="-7"/>
          <w:sz w:val="28"/>
          <w:szCs w:val="28"/>
        </w:rPr>
        <w:t xml:space="preserve"> </w:t>
      </w:r>
      <w:proofErr w:type="gramStart"/>
      <w:r>
        <w:rPr>
          <w:rFonts w:eastAsiaTheme="minorEastAsia"/>
          <w:sz w:val="28"/>
          <w:szCs w:val="28"/>
        </w:rPr>
        <w:t>Reasoning</w:t>
      </w:r>
      <w:proofErr w:type="gramEnd"/>
      <w:r>
        <w:rPr>
          <w:rFonts w:eastAsiaTheme="minorEastAsia"/>
          <w:spacing w:val="-7"/>
          <w:sz w:val="28"/>
          <w:szCs w:val="28"/>
        </w:rPr>
        <w:t xml:space="preserve"> </w:t>
      </w:r>
      <w:r>
        <w:rPr>
          <w:rFonts w:eastAsiaTheme="minorEastAsia"/>
          <w:sz w:val="28"/>
          <w:szCs w:val="28"/>
        </w:rPr>
        <w:t>I</w:t>
      </w:r>
      <w:r>
        <w:rPr>
          <w:rFonts w:eastAsiaTheme="minorEastAsia"/>
          <w:spacing w:val="-7"/>
          <w:sz w:val="28"/>
          <w:szCs w:val="28"/>
        </w:rPr>
        <w:t xml:space="preserve"> </w:t>
      </w:r>
      <w:r>
        <w:rPr>
          <w:rFonts w:eastAsiaTheme="minorEastAsia"/>
          <w:sz w:val="28"/>
          <w:szCs w:val="28"/>
        </w:rPr>
        <w:t>(#1,</w:t>
      </w:r>
      <w:r>
        <w:rPr>
          <w:rFonts w:eastAsiaTheme="minorEastAsia"/>
          <w:spacing w:val="-6"/>
          <w:sz w:val="28"/>
          <w:szCs w:val="28"/>
        </w:rPr>
        <w:t xml:space="preserve"> </w:t>
      </w:r>
      <w:r>
        <w:rPr>
          <w:rFonts w:eastAsiaTheme="minorEastAsia"/>
          <w:sz w:val="28"/>
          <w:szCs w:val="28"/>
        </w:rPr>
        <w:t>p.</w:t>
      </w:r>
      <w:r>
        <w:rPr>
          <w:rFonts w:eastAsiaTheme="minorEastAsia"/>
          <w:spacing w:val="-7"/>
          <w:sz w:val="28"/>
          <w:szCs w:val="28"/>
        </w:rPr>
        <w:t xml:space="preserve"> </w:t>
      </w:r>
      <w:r>
        <w:rPr>
          <w:rFonts w:eastAsiaTheme="minorEastAsia"/>
          <w:spacing w:val="-4"/>
          <w:sz w:val="28"/>
          <w:szCs w:val="28"/>
        </w:rPr>
        <w:t>108)</w:t>
      </w:r>
    </w:p>
    <w:p w14:paraId="081CE9F6" w14:textId="77777777" w:rsidR="00430BCD" w:rsidRDefault="00430BCD" w:rsidP="00430BCD">
      <w:pPr>
        <w:spacing w:line="240" w:lineRule="auto"/>
        <w:rPr>
          <w:rFonts w:eastAsiaTheme="minorEastAsia"/>
          <w:spacing w:val="-4"/>
          <w:sz w:val="28"/>
          <w:szCs w:val="28"/>
        </w:rPr>
        <w:sectPr w:rsidR="00430BCD">
          <w:pgSz w:w="12240" w:h="15840"/>
          <w:pgMar w:top="1340" w:right="1340" w:bottom="1140" w:left="1340" w:header="0" w:footer="944" w:gutter="0"/>
          <w:cols w:space="720"/>
        </w:sectPr>
      </w:pPr>
    </w:p>
    <w:p w14:paraId="584836F7" w14:textId="77777777" w:rsidR="00430BCD" w:rsidRDefault="00430BCD" w:rsidP="00430BCD">
      <w:pPr>
        <w:widowControl w:val="0"/>
        <w:kinsoku w:val="0"/>
        <w:overflowPunct w:val="0"/>
        <w:autoSpaceDE w:val="0"/>
        <w:autoSpaceDN w:val="0"/>
        <w:adjustRightInd w:val="0"/>
        <w:spacing w:before="90" w:line="252" w:lineRule="auto"/>
        <w:ind w:left="1267" w:right="688" w:hanging="1168"/>
        <w:jc w:val="both"/>
        <w:rPr>
          <w:rFonts w:eastAsiaTheme="minorEastAsia"/>
          <w:sz w:val="28"/>
          <w:szCs w:val="28"/>
        </w:rPr>
      </w:pPr>
      <w:r>
        <w:rPr>
          <w:rFonts w:eastAsiaTheme="minorEastAsia"/>
        </w:rPr>
        <w:lastRenderedPageBreak/>
        <w:t>10/5</w:t>
      </w:r>
      <w:r>
        <w:rPr>
          <w:rFonts w:eastAsiaTheme="minorEastAsia"/>
          <w:spacing w:val="-10"/>
        </w:rPr>
        <w:t xml:space="preserve"> </w:t>
      </w:r>
      <w:r>
        <w:rPr>
          <w:rFonts w:eastAsiaTheme="minorEastAsia"/>
        </w:rPr>
        <w:t>&amp;</w:t>
      </w:r>
      <w:r>
        <w:rPr>
          <w:rFonts w:eastAsiaTheme="minorEastAsia"/>
          <w:spacing w:val="-10"/>
        </w:rPr>
        <w:t xml:space="preserve"> </w:t>
      </w:r>
      <w:r>
        <w:rPr>
          <w:rFonts w:eastAsiaTheme="minorEastAsia"/>
        </w:rPr>
        <w:t>10</w:t>
      </w:r>
      <w:r>
        <w:rPr>
          <w:rFonts w:eastAsiaTheme="minorEastAsia"/>
          <w:spacing w:val="80"/>
        </w:rPr>
        <w:t xml:space="preserve"> </w:t>
      </w:r>
      <w:r>
        <w:rPr>
          <w:rFonts w:eastAsiaTheme="minorEastAsia"/>
          <w:i/>
          <w:iCs/>
          <w:sz w:val="28"/>
          <w:szCs w:val="28"/>
        </w:rPr>
        <w:t>Fisher</w:t>
      </w:r>
      <w:r>
        <w:rPr>
          <w:rFonts w:eastAsiaTheme="minorEastAsia"/>
          <w:i/>
          <w:iCs/>
          <w:spacing w:val="-13"/>
          <w:sz w:val="28"/>
          <w:szCs w:val="28"/>
        </w:rPr>
        <w:t xml:space="preserve"> </w:t>
      </w:r>
      <w:r>
        <w:rPr>
          <w:rFonts w:eastAsiaTheme="minorEastAsia"/>
          <w:i/>
          <w:iCs/>
          <w:sz w:val="28"/>
          <w:szCs w:val="28"/>
        </w:rPr>
        <w:t>v.</w:t>
      </w:r>
      <w:r>
        <w:rPr>
          <w:rFonts w:eastAsiaTheme="minorEastAsia"/>
          <w:i/>
          <w:iCs/>
          <w:spacing w:val="-13"/>
          <w:sz w:val="28"/>
          <w:szCs w:val="28"/>
        </w:rPr>
        <w:t xml:space="preserve"> </w:t>
      </w:r>
      <w:r>
        <w:rPr>
          <w:rFonts w:eastAsiaTheme="minorEastAsia"/>
          <w:i/>
          <w:iCs/>
          <w:sz w:val="28"/>
          <w:szCs w:val="28"/>
        </w:rPr>
        <w:t>University</w:t>
      </w:r>
      <w:r>
        <w:rPr>
          <w:rFonts w:eastAsiaTheme="minorEastAsia"/>
          <w:i/>
          <w:iCs/>
          <w:spacing w:val="-13"/>
          <w:sz w:val="28"/>
          <w:szCs w:val="28"/>
        </w:rPr>
        <w:t xml:space="preserve"> </w:t>
      </w:r>
      <w:r>
        <w:rPr>
          <w:rFonts w:eastAsiaTheme="minorEastAsia"/>
          <w:i/>
          <w:iCs/>
          <w:sz w:val="28"/>
          <w:szCs w:val="28"/>
        </w:rPr>
        <w:t>of</w:t>
      </w:r>
      <w:r>
        <w:rPr>
          <w:rFonts w:eastAsiaTheme="minorEastAsia"/>
          <w:i/>
          <w:iCs/>
          <w:spacing w:val="-13"/>
          <w:sz w:val="28"/>
          <w:szCs w:val="28"/>
        </w:rPr>
        <w:t xml:space="preserve"> </w:t>
      </w:r>
      <w:r>
        <w:rPr>
          <w:rFonts w:eastAsiaTheme="minorEastAsia"/>
          <w:i/>
          <w:iCs/>
          <w:sz w:val="28"/>
          <w:szCs w:val="28"/>
        </w:rPr>
        <w:t>Texas</w:t>
      </w:r>
      <w:r>
        <w:rPr>
          <w:rFonts w:eastAsiaTheme="minorEastAsia"/>
          <w:i/>
          <w:iCs/>
          <w:spacing w:val="-13"/>
          <w:sz w:val="28"/>
          <w:szCs w:val="28"/>
        </w:rPr>
        <w:t xml:space="preserve"> </w:t>
      </w:r>
      <w:r>
        <w:rPr>
          <w:rFonts w:eastAsiaTheme="minorEastAsia"/>
          <w:i/>
          <w:iCs/>
          <w:sz w:val="28"/>
          <w:szCs w:val="28"/>
        </w:rPr>
        <w:t>I;</w:t>
      </w:r>
      <w:r>
        <w:rPr>
          <w:rFonts w:eastAsiaTheme="minorEastAsia"/>
          <w:i/>
          <w:iCs/>
          <w:spacing w:val="40"/>
          <w:sz w:val="28"/>
          <w:szCs w:val="28"/>
        </w:rPr>
        <w:t xml:space="preserve"> </w:t>
      </w:r>
      <w:r>
        <w:rPr>
          <w:rFonts w:eastAsiaTheme="minorEastAsia"/>
          <w:i/>
          <w:iCs/>
          <w:sz w:val="28"/>
          <w:szCs w:val="28"/>
        </w:rPr>
        <w:t>Fisher</w:t>
      </w:r>
      <w:r>
        <w:rPr>
          <w:rFonts w:eastAsiaTheme="minorEastAsia"/>
          <w:i/>
          <w:iCs/>
          <w:spacing w:val="-13"/>
          <w:sz w:val="28"/>
          <w:szCs w:val="28"/>
        </w:rPr>
        <w:t xml:space="preserve"> </w:t>
      </w:r>
      <w:r>
        <w:rPr>
          <w:rFonts w:eastAsiaTheme="minorEastAsia"/>
          <w:i/>
          <w:iCs/>
          <w:sz w:val="28"/>
          <w:szCs w:val="28"/>
        </w:rPr>
        <w:t>v.</w:t>
      </w:r>
      <w:r>
        <w:rPr>
          <w:rFonts w:eastAsiaTheme="minorEastAsia"/>
          <w:i/>
          <w:iCs/>
          <w:spacing w:val="-13"/>
          <w:sz w:val="28"/>
          <w:szCs w:val="28"/>
        </w:rPr>
        <w:t xml:space="preserve"> </w:t>
      </w:r>
      <w:r>
        <w:rPr>
          <w:rFonts w:eastAsiaTheme="minorEastAsia"/>
          <w:i/>
          <w:iCs/>
          <w:sz w:val="28"/>
          <w:szCs w:val="28"/>
        </w:rPr>
        <w:t>University</w:t>
      </w:r>
      <w:r>
        <w:rPr>
          <w:rFonts w:eastAsiaTheme="minorEastAsia"/>
          <w:i/>
          <w:iCs/>
          <w:spacing w:val="-13"/>
          <w:sz w:val="28"/>
          <w:szCs w:val="28"/>
        </w:rPr>
        <w:t xml:space="preserve"> </w:t>
      </w:r>
      <w:r>
        <w:rPr>
          <w:rFonts w:eastAsiaTheme="minorEastAsia"/>
          <w:i/>
          <w:iCs/>
          <w:sz w:val="28"/>
          <w:szCs w:val="28"/>
        </w:rPr>
        <w:t>of</w:t>
      </w:r>
      <w:r>
        <w:rPr>
          <w:rFonts w:eastAsiaTheme="minorEastAsia"/>
          <w:i/>
          <w:iCs/>
          <w:spacing w:val="-13"/>
          <w:sz w:val="28"/>
          <w:szCs w:val="28"/>
        </w:rPr>
        <w:t xml:space="preserve"> </w:t>
      </w:r>
      <w:r>
        <w:rPr>
          <w:rFonts w:eastAsiaTheme="minorEastAsia"/>
          <w:i/>
          <w:iCs/>
          <w:sz w:val="28"/>
          <w:szCs w:val="28"/>
        </w:rPr>
        <w:t>Texas</w:t>
      </w:r>
      <w:r>
        <w:rPr>
          <w:rFonts w:eastAsiaTheme="minorEastAsia"/>
          <w:i/>
          <w:iCs/>
          <w:spacing w:val="-13"/>
          <w:sz w:val="28"/>
          <w:szCs w:val="28"/>
        </w:rPr>
        <w:t xml:space="preserve"> </w:t>
      </w:r>
      <w:r>
        <w:rPr>
          <w:rFonts w:eastAsiaTheme="minorEastAsia"/>
          <w:i/>
          <w:iCs/>
          <w:sz w:val="28"/>
          <w:szCs w:val="28"/>
        </w:rPr>
        <w:t xml:space="preserve">II; </w:t>
      </w:r>
      <w:r>
        <w:rPr>
          <w:rFonts w:eastAsiaTheme="minorEastAsia"/>
          <w:b/>
          <w:bCs/>
          <w:sz w:val="28"/>
          <w:szCs w:val="28"/>
        </w:rPr>
        <w:t>Research</w:t>
      </w:r>
      <w:r>
        <w:rPr>
          <w:rFonts w:eastAsiaTheme="minorEastAsia"/>
          <w:b/>
          <w:bCs/>
          <w:spacing w:val="-10"/>
          <w:sz w:val="28"/>
          <w:szCs w:val="28"/>
        </w:rPr>
        <w:t xml:space="preserve"> </w:t>
      </w:r>
      <w:r>
        <w:rPr>
          <w:rFonts w:eastAsiaTheme="minorEastAsia"/>
          <w:b/>
          <w:bCs/>
          <w:sz w:val="28"/>
          <w:szCs w:val="28"/>
        </w:rPr>
        <w:t>Papers</w:t>
      </w:r>
      <w:r>
        <w:rPr>
          <w:rFonts w:eastAsiaTheme="minorEastAsia"/>
          <w:b/>
          <w:bCs/>
          <w:spacing w:val="-10"/>
          <w:sz w:val="28"/>
          <w:szCs w:val="28"/>
        </w:rPr>
        <w:t xml:space="preserve"> </w:t>
      </w:r>
      <w:r>
        <w:rPr>
          <w:rFonts w:eastAsiaTheme="minorEastAsia"/>
          <w:b/>
          <w:bCs/>
          <w:sz w:val="28"/>
          <w:szCs w:val="28"/>
        </w:rPr>
        <w:t>Due;</w:t>
      </w:r>
      <w:r>
        <w:rPr>
          <w:rFonts w:eastAsiaTheme="minorEastAsia"/>
          <w:b/>
          <w:bCs/>
          <w:spacing w:val="-10"/>
          <w:sz w:val="28"/>
          <w:szCs w:val="28"/>
        </w:rPr>
        <w:t xml:space="preserve"> </w:t>
      </w:r>
      <w:r>
        <w:rPr>
          <w:rFonts w:eastAsiaTheme="minorEastAsia"/>
          <w:b/>
          <w:bCs/>
          <w:sz w:val="28"/>
          <w:szCs w:val="28"/>
        </w:rPr>
        <w:t>Presentations</w:t>
      </w:r>
      <w:r>
        <w:rPr>
          <w:rFonts w:eastAsiaTheme="minorEastAsia"/>
          <w:b/>
          <w:bCs/>
          <w:spacing w:val="-10"/>
          <w:sz w:val="28"/>
          <w:szCs w:val="28"/>
        </w:rPr>
        <w:t xml:space="preserve"> </w:t>
      </w:r>
      <w:r>
        <w:rPr>
          <w:rFonts w:eastAsiaTheme="minorEastAsia"/>
          <w:b/>
          <w:bCs/>
          <w:sz w:val="28"/>
          <w:szCs w:val="28"/>
        </w:rPr>
        <w:t>Begin</w:t>
      </w:r>
      <w:r>
        <w:rPr>
          <w:rFonts w:eastAsiaTheme="minorEastAsia"/>
          <w:b/>
          <w:bCs/>
          <w:spacing w:val="-10"/>
          <w:sz w:val="28"/>
          <w:szCs w:val="28"/>
        </w:rPr>
        <w:t xml:space="preserve"> </w:t>
      </w:r>
      <w:r>
        <w:rPr>
          <w:rFonts w:eastAsiaTheme="minorEastAsia"/>
          <w:b/>
          <w:bCs/>
          <w:sz w:val="28"/>
          <w:szCs w:val="28"/>
        </w:rPr>
        <w:t>and</w:t>
      </w:r>
      <w:r>
        <w:rPr>
          <w:rFonts w:eastAsiaTheme="minorEastAsia"/>
          <w:b/>
          <w:bCs/>
          <w:spacing w:val="-10"/>
          <w:sz w:val="28"/>
          <w:szCs w:val="28"/>
        </w:rPr>
        <w:t xml:space="preserve"> </w:t>
      </w:r>
      <w:r>
        <w:rPr>
          <w:rFonts w:eastAsiaTheme="minorEastAsia"/>
          <w:b/>
          <w:bCs/>
          <w:sz w:val="28"/>
          <w:szCs w:val="28"/>
        </w:rPr>
        <w:t xml:space="preserve">Continue </w:t>
      </w:r>
      <w:r>
        <w:rPr>
          <w:rFonts w:eastAsiaTheme="minorEastAsia"/>
          <w:sz w:val="28"/>
          <w:szCs w:val="28"/>
        </w:rPr>
        <w:t xml:space="preserve">Analytical Reasoning II &amp; III #6 &amp; #11, </w:t>
      </w:r>
      <w:proofErr w:type="gramStart"/>
      <w:r>
        <w:rPr>
          <w:rFonts w:eastAsiaTheme="minorEastAsia"/>
          <w:sz w:val="28"/>
          <w:szCs w:val="28"/>
        </w:rPr>
        <w:t>pp..</w:t>
      </w:r>
      <w:proofErr w:type="gramEnd"/>
      <w:r>
        <w:rPr>
          <w:rFonts w:eastAsiaTheme="minorEastAsia"/>
          <w:sz w:val="28"/>
          <w:szCs w:val="28"/>
        </w:rPr>
        <w:t xml:space="preserve"> 109, 110);</w:t>
      </w:r>
    </w:p>
    <w:p w14:paraId="65718F33" w14:textId="77777777" w:rsidR="00430BCD" w:rsidRDefault="00430BCD" w:rsidP="00430BCD">
      <w:pPr>
        <w:widowControl w:val="0"/>
        <w:kinsoku w:val="0"/>
        <w:overflowPunct w:val="0"/>
        <w:autoSpaceDE w:val="0"/>
        <w:autoSpaceDN w:val="0"/>
        <w:adjustRightInd w:val="0"/>
        <w:spacing w:before="4" w:line="240" w:lineRule="auto"/>
        <w:ind w:left="1267"/>
        <w:jc w:val="both"/>
        <w:outlineLvl w:val="0"/>
        <w:rPr>
          <w:rFonts w:eastAsiaTheme="minorEastAsia"/>
          <w:b/>
          <w:bCs/>
          <w:spacing w:val="-2"/>
          <w:sz w:val="28"/>
          <w:szCs w:val="28"/>
        </w:rPr>
      </w:pPr>
      <w:r>
        <w:rPr>
          <w:rFonts w:eastAsiaTheme="minorEastAsia"/>
          <w:b/>
          <w:bCs/>
          <w:spacing w:val="-4"/>
          <w:sz w:val="28"/>
          <w:szCs w:val="28"/>
        </w:rPr>
        <w:t>Two</w:t>
      </w:r>
      <w:r>
        <w:rPr>
          <w:rFonts w:eastAsiaTheme="minorEastAsia"/>
          <w:b/>
          <w:bCs/>
          <w:spacing w:val="-13"/>
          <w:sz w:val="28"/>
          <w:szCs w:val="28"/>
        </w:rPr>
        <w:t xml:space="preserve"> </w:t>
      </w:r>
      <w:r>
        <w:rPr>
          <w:rFonts w:eastAsiaTheme="minorEastAsia"/>
          <w:b/>
          <w:bCs/>
          <w:spacing w:val="-2"/>
          <w:sz w:val="28"/>
          <w:szCs w:val="28"/>
        </w:rPr>
        <w:t>Classes</w:t>
      </w:r>
    </w:p>
    <w:p w14:paraId="508F7FD4" w14:textId="77777777" w:rsidR="00430BCD" w:rsidRDefault="00430BCD" w:rsidP="00430BCD">
      <w:pPr>
        <w:widowControl w:val="0"/>
        <w:kinsoku w:val="0"/>
        <w:overflowPunct w:val="0"/>
        <w:autoSpaceDE w:val="0"/>
        <w:autoSpaceDN w:val="0"/>
        <w:adjustRightInd w:val="0"/>
        <w:spacing w:before="9" w:line="240" w:lineRule="auto"/>
        <w:rPr>
          <w:rFonts w:eastAsiaTheme="minorEastAsia"/>
          <w:b/>
          <w:bCs/>
          <w:sz w:val="27"/>
          <w:szCs w:val="27"/>
        </w:rPr>
      </w:pPr>
    </w:p>
    <w:p w14:paraId="2C27BBDD" w14:textId="77777777" w:rsidR="00430BCD" w:rsidRDefault="00430BCD" w:rsidP="00430BCD">
      <w:pPr>
        <w:widowControl w:val="0"/>
        <w:tabs>
          <w:tab w:val="left" w:pos="1286"/>
        </w:tabs>
        <w:kinsoku w:val="0"/>
        <w:overflowPunct w:val="0"/>
        <w:autoSpaceDE w:val="0"/>
        <w:autoSpaceDN w:val="0"/>
        <w:adjustRightInd w:val="0"/>
        <w:spacing w:line="321" w:lineRule="exact"/>
        <w:ind w:left="100"/>
        <w:rPr>
          <w:rFonts w:eastAsiaTheme="minorEastAsia"/>
          <w:i/>
          <w:iCs/>
          <w:spacing w:val="-2"/>
          <w:sz w:val="28"/>
          <w:szCs w:val="28"/>
        </w:rPr>
      </w:pPr>
      <w:r>
        <w:rPr>
          <w:rFonts w:eastAsiaTheme="minorEastAsia"/>
          <w:spacing w:val="-2"/>
        </w:rPr>
        <w:t>10/12</w:t>
      </w:r>
      <w:r>
        <w:rPr>
          <w:rFonts w:eastAsiaTheme="minorEastAsia"/>
        </w:rPr>
        <w:tab/>
      </w:r>
      <w:r>
        <w:rPr>
          <w:rFonts w:eastAsiaTheme="minorEastAsia"/>
          <w:i/>
          <w:iCs/>
          <w:sz w:val="28"/>
          <w:szCs w:val="28"/>
        </w:rPr>
        <w:t>Romer</w:t>
      </w:r>
      <w:r>
        <w:rPr>
          <w:rFonts w:eastAsiaTheme="minorEastAsia"/>
          <w:i/>
          <w:iCs/>
          <w:spacing w:val="-20"/>
          <w:sz w:val="28"/>
          <w:szCs w:val="28"/>
        </w:rPr>
        <w:t xml:space="preserve"> </w:t>
      </w:r>
      <w:r>
        <w:rPr>
          <w:rFonts w:eastAsiaTheme="minorEastAsia"/>
          <w:i/>
          <w:iCs/>
          <w:sz w:val="28"/>
          <w:szCs w:val="28"/>
        </w:rPr>
        <w:t>v.</w:t>
      </w:r>
      <w:r>
        <w:rPr>
          <w:rFonts w:eastAsiaTheme="minorEastAsia"/>
          <w:i/>
          <w:iCs/>
          <w:spacing w:val="-17"/>
          <w:sz w:val="28"/>
          <w:szCs w:val="28"/>
        </w:rPr>
        <w:t xml:space="preserve"> </w:t>
      </w:r>
      <w:r>
        <w:rPr>
          <w:rFonts w:eastAsiaTheme="minorEastAsia"/>
          <w:i/>
          <w:iCs/>
          <w:spacing w:val="-2"/>
          <w:sz w:val="28"/>
          <w:szCs w:val="28"/>
        </w:rPr>
        <w:t>Evans;</w:t>
      </w:r>
    </w:p>
    <w:p w14:paraId="0B5ECA94" w14:textId="77777777" w:rsidR="00430BCD" w:rsidRDefault="00430BCD" w:rsidP="00430BCD">
      <w:pPr>
        <w:widowControl w:val="0"/>
        <w:kinsoku w:val="0"/>
        <w:overflowPunct w:val="0"/>
        <w:autoSpaceDE w:val="0"/>
        <w:autoSpaceDN w:val="0"/>
        <w:adjustRightInd w:val="0"/>
        <w:spacing w:line="321" w:lineRule="exact"/>
        <w:ind w:left="1267"/>
        <w:rPr>
          <w:rFonts w:eastAsiaTheme="minorEastAsia"/>
          <w:spacing w:val="-4"/>
          <w:sz w:val="28"/>
          <w:szCs w:val="28"/>
        </w:rPr>
      </w:pPr>
      <w:r>
        <w:rPr>
          <w:rFonts w:eastAsiaTheme="minorEastAsia"/>
          <w:sz w:val="28"/>
          <w:szCs w:val="28"/>
        </w:rPr>
        <w:t>Analytical</w:t>
      </w:r>
      <w:r>
        <w:rPr>
          <w:rFonts w:eastAsiaTheme="minorEastAsia"/>
          <w:spacing w:val="-11"/>
          <w:sz w:val="28"/>
          <w:szCs w:val="28"/>
        </w:rPr>
        <w:t xml:space="preserve"> </w:t>
      </w:r>
      <w:r>
        <w:rPr>
          <w:rFonts w:eastAsiaTheme="minorEastAsia"/>
          <w:sz w:val="28"/>
          <w:szCs w:val="28"/>
        </w:rPr>
        <w:t>Reasoning</w:t>
      </w:r>
      <w:r>
        <w:rPr>
          <w:rFonts w:eastAsiaTheme="minorEastAsia"/>
          <w:spacing w:val="-10"/>
          <w:sz w:val="28"/>
          <w:szCs w:val="28"/>
        </w:rPr>
        <w:t xml:space="preserve"> </w:t>
      </w:r>
      <w:r>
        <w:rPr>
          <w:rFonts w:eastAsiaTheme="minorEastAsia"/>
          <w:sz w:val="28"/>
          <w:szCs w:val="28"/>
        </w:rPr>
        <w:t>IV</w:t>
      </w:r>
      <w:r>
        <w:rPr>
          <w:rFonts w:eastAsiaTheme="minorEastAsia"/>
          <w:spacing w:val="-10"/>
          <w:sz w:val="28"/>
          <w:szCs w:val="28"/>
        </w:rPr>
        <w:t xml:space="preserve"> </w:t>
      </w:r>
      <w:r>
        <w:rPr>
          <w:rFonts w:eastAsiaTheme="minorEastAsia"/>
          <w:sz w:val="28"/>
          <w:szCs w:val="28"/>
        </w:rPr>
        <w:t>(#13,</w:t>
      </w:r>
      <w:r>
        <w:rPr>
          <w:rFonts w:eastAsiaTheme="minorEastAsia"/>
          <w:spacing w:val="-10"/>
          <w:sz w:val="28"/>
          <w:szCs w:val="28"/>
        </w:rPr>
        <w:t xml:space="preserve"> </w:t>
      </w:r>
      <w:r>
        <w:rPr>
          <w:rFonts w:eastAsiaTheme="minorEastAsia"/>
          <w:sz w:val="28"/>
          <w:szCs w:val="28"/>
        </w:rPr>
        <w:t>p.</w:t>
      </w:r>
      <w:r>
        <w:rPr>
          <w:rFonts w:eastAsiaTheme="minorEastAsia"/>
          <w:spacing w:val="-10"/>
          <w:sz w:val="28"/>
          <w:szCs w:val="28"/>
        </w:rPr>
        <w:t xml:space="preserve"> </w:t>
      </w:r>
      <w:r>
        <w:rPr>
          <w:rFonts w:eastAsiaTheme="minorEastAsia"/>
          <w:spacing w:val="-4"/>
          <w:sz w:val="28"/>
          <w:szCs w:val="28"/>
        </w:rPr>
        <w:t>110)</w:t>
      </w:r>
    </w:p>
    <w:p w14:paraId="4E8E5992" w14:textId="77777777" w:rsidR="00430BCD" w:rsidRDefault="00430BCD" w:rsidP="00430BCD">
      <w:pPr>
        <w:widowControl w:val="0"/>
        <w:kinsoku w:val="0"/>
        <w:overflowPunct w:val="0"/>
        <w:autoSpaceDE w:val="0"/>
        <w:autoSpaceDN w:val="0"/>
        <w:adjustRightInd w:val="0"/>
        <w:spacing w:before="3" w:line="240" w:lineRule="auto"/>
        <w:rPr>
          <w:rFonts w:eastAsiaTheme="minorEastAsia"/>
          <w:sz w:val="29"/>
          <w:szCs w:val="29"/>
        </w:rPr>
      </w:pPr>
    </w:p>
    <w:p w14:paraId="460F0CA8" w14:textId="77777777" w:rsidR="00430BCD" w:rsidRDefault="00430BCD" w:rsidP="00430BCD">
      <w:pPr>
        <w:widowControl w:val="0"/>
        <w:tabs>
          <w:tab w:val="left" w:pos="1286"/>
        </w:tabs>
        <w:kinsoku w:val="0"/>
        <w:overflowPunct w:val="0"/>
        <w:autoSpaceDE w:val="0"/>
        <w:autoSpaceDN w:val="0"/>
        <w:adjustRightInd w:val="0"/>
        <w:spacing w:line="240" w:lineRule="auto"/>
        <w:ind w:left="100"/>
        <w:rPr>
          <w:rFonts w:eastAsiaTheme="minorEastAsia"/>
          <w:b/>
          <w:bCs/>
          <w:spacing w:val="-2"/>
          <w:sz w:val="28"/>
          <w:szCs w:val="28"/>
        </w:rPr>
      </w:pPr>
      <w:r>
        <w:rPr>
          <w:rFonts w:eastAsiaTheme="minorEastAsia"/>
          <w:spacing w:val="-2"/>
        </w:rPr>
        <w:t>10/17</w:t>
      </w:r>
      <w:r>
        <w:rPr>
          <w:rFonts w:eastAsiaTheme="minorEastAsia"/>
        </w:rPr>
        <w:tab/>
      </w:r>
      <w:r>
        <w:rPr>
          <w:rFonts w:eastAsiaTheme="minorEastAsia"/>
          <w:i/>
          <w:iCs/>
          <w:sz w:val="28"/>
          <w:szCs w:val="28"/>
        </w:rPr>
        <w:t>Griswold</w:t>
      </w:r>
      <w:r>
        <w:rPr>
          <w:rFonts w:eastAsiaTheme="minorEastAsia"/>
          <w:i/>
          <w:iCs/>
          <w:spacing w:val="-5"/>
          <w:sz w:val="28"/>
          <w:szCs w:val="28"/>
        </w:rPr>
        <w:t xml:space="preserve"> </w:t>
      </w:r>
      <w:r>
        <w:rPr>
          <w:rFonts w:eastAsiaTheme="minorEastAsia"/>
          <w:i/>
          <w:iCs/>
          <w:sz w:val="28"/>
          <w:szCs w:val="28"/>
        </w:rPr>
        <w:t>v.</w:t>
      </w:r>
      <w:r>
        <w:rPr>
          <w:rFonts w:eastAsiaTheme="minorEastAsia"/>
          <w:i/>
          <w:iCs/>
          <w:spacing w:val="-5"/>
          <w:sz w:val="28"/>
          <w:szCs w:val="28"/>
        </w:rPr>
        <w:t xml:space="preserve"> </w:t>
      </w:r>
      <w:r>
        <w:rPr>
          <w:rFonts w:eastAsiaTheme="minorEastAsia"/>
          <w:i/>
          <w:iCs/>
          <w:sz w:val="28"/>
          <w:szCs w:val="28"/>
        </w:rPr>
        <w:t>Connecticut;</w:t>
      </w:r>
      <w:r>
        <w:rPr>
          <w:rFonts w:eastAsiaTheme="minorEastAsia"/>
          <w:i/>
          <w:iCs/>
          <w:spacing w:val="-5"/>
          <w:sz w:val="28"/>
          <w:szCs w:val="28"/>
        </w:rPr>
        <w:t xml:space="preserve"> </w:t>
      </w:r>
      <w:r>
        <w:rPr>
          <w:rFonts w:eastAsiaTheme="minorEastAsia"/>
          <w:b/>
          <w:bCs/>
          <w:sz w:val="28"/>
          <w:szCs w:val="28"/>
        </w:rPr>
        <w:t>LSAT</w:t>
      </w:r>
      <w:r>
        <w:rPr>
          <w:rFonts w:eastAsiaTheme="minorEastAsia"/>
          <w:b/>
          <w:bCs/>
          <w:spacing w:val="-4"/>
          <w:sz w:val="28"/>
          <w:szCs w:val="28"/>
        </w:rPr>
        <w:t xml:space="preserve"> </w:t>
      </w:r>
      <w:r>
        <w:rPr>
          <w:rFonts w:eastAsiaTheme="minorEastAsia"/>
          <w:b/>
          <w:bCs/>
          <w:sz w:val="28"/>
          <w:szCs w:val="28"/>
        </w:rPr>
        <w:t>Exam</w:t>
      </w:r>
      <w:r>
        <w:rPr>
          <w:rFonts w:eastAsiaTheme="minorEastAsia"/>
          <w:b/>
          <w:bCs/>
          <w:spacing w:val="-5"/>
          <w:sz w:val="28"/>
          <w:szCs w:val="28"/>
        </w:rPr>
        <w:t xml:space="preserve"> </w:t>
      </w:r>
      <w:r>
        <w:rPr>
          <w:rFonts w:eastAsiaTheme="minorEastAsia"/>
          <w:b/>
          <w:bCs/>
          <w:sz w:val="28"/>
          <w:szCs w:val="28"/>
        </w:rPr>
        <w:t>#2</w:t>
      </w:r>
      <w:r>
        <w:rPr>
          <w:rFonts w:eastAsiaTheme="minorEastAsia"/>
          <w:b/>
          <w:bCs/>
          <w:spacing w:val="-5"/>
          <w:sz w:val="28"/>
          <w:szCs w:val="28"/>
        </w:rPr>
        <w:t xml:space="preserve"> </w:t>
      </w:r>
      <w:r>
        <w:rPr>
          <w:rFonts w:eastAsiaTheme="minorEastAsia"/>
          <w:b/>
          <w:bCs/>
          <w:sz w:val="28"/>
          <w:szCs w:val="28"/>
        </w:rPr>
        <w:t>Due</w:t>
      </w:r>
      <w:r>
        <w:rPr>
          <w:rFonts w:eastAsiaTheme="minorEastAsia"/>
          <w:b/>
          <w:bCs/>
          <w:spacing w:val="-5"/>
          <w:sz w:val="28"/>
          <w:szCs w:val="28"/>
        </w:rPr>
        <w:t xml:space="preserve"> </w:t>
      </w:r>
      <w:r>
        <w:rPr>
          <w:rFonts w:eastAsiaTheme="minorEastAsia"/>
          <w:b/>
          <w:bCs/>
          <w:sz w:val="28"/>
          <w:szCs w:val="28"/>
        </w:rPr>
        <w:t>Next</w:t>
      </w:r>
      <w:r>
        <w:rPr>
          <w:rFonts w:eastAsiaTheme="minorEastAsia"/>
          <w:b/>
          <w:bCs/>
          <w:spacing w:val="-4"/>
          <w:sz w:val="28"/>
          <w:szCs w:val="28"/>
        </w:rPr>
        <w:t xml:space="preserve"> </w:t>
      </w:r>
      <w:r>
        <w:rPr>
          <w:rFonts w:eastAsiaTheme="minorEastAsia"/>
          <w:b/>
          <w:bCs/>
          <w:spacing w:val="-2"/>
          <w:sz w:val="28"/>
          <w:szCs w:val="28"/>
        </w:rPr>
        <w:t>class</w:t>
      </w:r>
    </w:p>
    <w:p w14:paraId="4A6561F9" w14:textId="77777777" w:rsidR="00430BCD" w:rsidRDefault="00430BCD" w:rsidP="00430BCD">
      <w:pPr>
        <w:widowControl w:val="0"/>
        <w:kinsoku w:val="0"/>
        <w:overflowPunct w:val="0"/>
        <w:autoSpaceDE w:val="0"/>
        <w:autoSpaceDN w:val="0"/>
        <w:adjustRightInd w:val="0"/>
        <w:spacing w:before="18" w:line="240" w:lineRule="auto"/>
        <w:ind w:left="1267" w:right="3798"/>
        <w:jc w:val="both"/>
        <w:rPr>
          <w:rFonts w:eastAsiaTheme="minorEastAsia"/>
          <w:spacing w:val="-5"/>
          <w:sz w:val="28"/>
          <w:szCs w:val="28"/>
        </w:rPr>
      </w:pPr>
      <w:r>
        <w:rPr>
          <w:rFonts w:eastAsiaTheme="minorEastAsia"/>
          <w:sz w:val="28"/>
          <w:szCs w:val="28"/>
        </w:rPr>
        <w:t>Khan Academy Material Provided Analytical</w:t>
      </w:r>
      <w:r>
        <w:rPr>
          <w:rFonts w:eastAsiaTheme="minorEastAsia"/>
          <w:spacing w:val="-10"/>
          <w:sz w:val="28"/>
          <w:szCs w:val="28"/>
        </w:rPr>
        <w:t xml:space="preserve"> </w:t>
      </w:r>
      <w:r>
        <w:rPr>
          <w:rFonts w:eastAsiaTheme="minorEastAsia"/>
          <w:sz w:val="28"/>
          <w:szCs w:val="28"/>
        </w:rPr>
        <w:t>Reasoning</w:t>
      </w:r>
      <w:r>
        <w:rPr>
          <w:rFonts w:eastAsiaTheme="minorEastAsia"/>
          <w:spacing w:val="-9"/>
          <w:sz w:val="28"/>
          <w:szCs w:val="28"/>
        </w:rPr>
        <w:t xml:space="preserve"> </w:t>
      </w:r>
      <w:r>
        <w:rPr>
          <w:rFonts w:eastAsiaTheme="minorEastAsia"/>
          <w:sz w:val="28"/>
          <w:szCs w:val="28"/>
        </w:rPr>
        <w:t>V</w:t>
      </w:r>
      <w:r>
        <w:rPr>
          <w:rFonts w:eastAsiaTheme="minorEastAsia"/>
          <w:spacing w:val="-9"/>
          <w:sz w:val="28"/>
          <w:szCs w:val="28"/>
        </w:rPr>
        <w:t xml:space="preserve"> </w:t>
      </w:r>
      <w:r>
        <w:rPr>
          <w:rFonts w:eastAsiaTheme="minorEastAsia"/>
          <w:sz w:val="28"/>
          <w:szCs w:val="28"/>
        </w:rPr>
        <w:t>(#15,</w:t>
      </w:r>
      <w:r>
        <w:rPr>
          <w:rFonts w:eastAsiaTheme="minorEastAsia"/>
          <w:spacing w:val="-10"/>
          <w:sz w:val="28"/>
          <w:szCs w:val="28"/>
        </w:rPr>
        <w:t xml:space="preserve"> </w:t>
      </w:r>
      <w:r>
        <w:rPr>
          <w:rFonts w:eastAsiaTheme="minorEastAsia"/>
          <w:sz w:val="28"/>
          <w:szCs w:val="28"/>
        </w:rPr>
        <w:t>p.</w:t>
      </w:r>
      <w:r>
        <w:rPr>
          <w:rFonts w:eastAsiaTheme="minorEastAsia"/>
          <w:spacing w:val="-9"/>
          <w:sz w:val="28"/>
          <w:szCs w:val="28"/>
        </w:rPr>
        <w:t xml:space="preserve"> </w:t>
      </w:r>
      <w:r>
        <w:rPr>
          <w:rFonts w:eastAsiaTheme="minorEastAsia"/>
          <w:spacing w:val="-5"/>
          <w:sz w:val="28"/>
          <w:szCs w:val="28"/>
        </w:rPr>
        <w:t>111)</w:t>
      </w:r>
    </w:p>
    <w:p w14:paraId="2E6C583D" w14:textId="77777777" w:rsidR="00430BCD" w:rsidRDefault="00430BCD" w:rsidP="00430BCD">
      <w:pPr>
        <w:widowControl w:val="0"/>
        <w:kinsoku w:val="0"/>
        <w:overflowPunct w:val="0"/>
        <w:autoSpaceDE w:val="0"/>
        <w:autoSpaceDN w:val="0"/>
        <w:adjustRightInd w:val="0"/>
        <w:spacing w:before="2" w:line="240" w:lineRule="auto"/>
        <w:rPr>
          <w:rFonts w:eastAsiaTheme="minorEastAsia"/>
          <w:sz w:val="29"/>
          <w:szCs w:val="29"/>
        </w:rPr>
      </w:pPr>
    </w:p>
    <w:p w14:paraId="0D81DA47" w14:textId="77777777" w:rsidR="00430BCD" w:rsidRDefault="00430BCD" w:rsidP="00430BCD">
      <w:pPr>
        <w:widowControl w:val="0"/>
        <w:tabs>
          <w:tab w:val="left" w:pos="1286"/>
        </w:tabs>
        <w:kinsoku w:val="0"/>
        <w:overflowPunct w:val="0"/>
        <w:autoSpaceDE w:val="0"/>
        <w:autoSpaceDN w:val="0"/>
        <w:adjustRightInd w:val="0"/>
        <w:spacing w:before="1" w:line="240" w:lineRule="auto"/>
        <w:ind w:left="100"/>
        <w:rPr>
          <w:rFonts w:eastAsiaTheme="minorEastAsia"/>
          <w:b/>
          <w:bCs/>
          <w:spacing w:val="-2"/>
          <w:sz w:val="28"/>
          <w:szCs w:val="28"/>
        </w:rPr>
      </w:pPr>
      <w:r>
        <w:rPr>
          <w:rFonts w:eastAsiaTheme="minorEastAsia"/>
          <w:spacing w:val="-2"/>
        </w:rPr>
        <w:t>10/19</w:t>
      </w:r>
      <w:r>
        <w:rPr>
          <w:rFonts w:eastAsiaTheme="minorEastAsia"/>
        </w:rPr>
        <w:tab/>
      </w:r>
      <w:r>
        <w:rPr>
          <w:rFonts w:eastAsiaTheme="minorEastAsia"/>
          <w:i/>
          <w:iCs/>
          <w:sz w:val="28"/>
          <w:szCs w:val="28"/>
        </w:rPr>
        <w:t>Dept</w:t>
      </w:r>
      <w:r>
        <w:rPr>
          <w:rFonts w:eastAsiaTheme="minorEastAsia"/>
          <w:i/>
          <w:iCs/>
          <w:spacing w:val="-11"/>
          <w:sz w:val="28"/>
          <w:szCs w:val="28"/>
        </w:rPr>
        <w:t xml:space="preserve"> </w:t>
      </w:r>
      <w:r>
        <w:rPr>
          <w:rFonts w:eastAsiaTheme="minorEastAsia"/>
          <w:i/>
          <w:iCs/>
          <w:sz w:val="28"/>
          <w:szCs w:val="28"/>
        </w:rPr>
        <w:t>of</w:t>
      </w:r>
      <w:r>
        <w:rPr>
          <w:rFonts w:eastAsiaTheme="minorEastAsia"/>
          <w:i/>
          <w:iCs/>
          <w:spacing w:val="-11"/>
          <w:sz w:val="28"/>
          <w:szCs w:val="28"/>
        </w:rPr>
        <w:t xml:space="preserve"> </w:t>
      </w:r>
      <w:r>
        <w:rPr>
          <w:rFonts w:eastAsiaTheme="minorEastAsia"/>
          <w:i/>
          <w:iCs/>
          <w:sz w:val="28"/>
          <w:szCs w:val="28"/>
        </w:rPr>
        <w:t>State</w:t>
      </w:r>
      <w:r>
        <w:rPr>
          <w:rFonts w:eastAsiaTheme="minorEastAsia"/>
          <w:i/>
          <w:iCs/>
          <w:spacing w:val="-11"/>
          <w:sz w:val="28"/>
          <w:szCs w:val="28"/>
        </w:rPr>
        <w:t xml:space="preserve"> </w:t>
      </w:r>
      <w:r>
        <w:rPr>
          <w:rFonts w:eastAsiaTheme="minorEastAsia"/>
          <w:i/>
          <w:iCs/>
          <w:sz w:val="28"/>
          <w:szCs w:val="28"/>
        </w:rPr>
        <w:t>v.</w:t>
      </w:r>
      <w:r>
        <w:rPr>
          <w:rFonts w:eastAsiaTheme="minorEastAsia"/>
          <w:i/>
          <w:iCs/>
          <w:spacing w:val="-11"/>
          <w:sz w:val="28"/>
          <w:szCs w:val="28"/>
        </w:rPr>
        <w:t xml:space="preserve"> </w:t>
      </w:r>
      <w:r>
        <w:rPr>
          <w:rFonts w:eastAsiaTheme="minorEastAsia"/>
          <w:i/>
          <w:iCs/>
          <w:sz w:val="28"/>
          <w:szCs w:val="28"/>
        </w:rPr>
        <w:t>Ray;</w:t>
      </w:r>
      <w:r>
        <w:rPr>
          <w:rFonts w:eastAsiaTheme="minorEastAsia"/>
          <w:i/>
          <w:iCs/>
          <w:spacing w:val="-10"/>
          <w:sz w:val="28"/>
          <w:szCs w:val="28"/>
        </w:rPr>
        <w:t xml:space="preserve"> </w:t>
      </w:r>
      <w:r>
        <w:rPr>
          <w:rFonts w:eastAsiaTheme="minorEastAsia"/>
          <w:b/>
          <w:bCs/>
          <w:sz w:val="28"/>
          <w:szCs w:val="28"/>
        </w:rPr>
        <w:t>Report</w:t>
      </w:r>
      <w:r>
        <w:rPr>
          <w:rFonts w:eastAsiaTheme="minorEastAsia"/>
          <w:b/>
          <w:bCs/>
          <w:spacing w:val="-11"/>
          <w:sz w:val="28"/>
          <w:szCs w:val="28"/>
        </w:rPr>
        <w:t xml:space="preserve"> </w:t>
      </w:r>
      <w:r>
        <w:rPr>
          <w:rFonts w:eastAsiaTheme="minorEastAsia"/>
          <w:b/>
          <w:bCs/>
          <w:sz w:val="28"/>
          <w:szCs w:val="28"/>
        </w:rPr>
        <w:t>LSAT</w:t>
      </w:r>
      <w:r>
        <w:rPr>
          <w:rFonts w:eastAsiaTheme="minorEastAsia"/>
          <w:b/>
          <w:bCs/>
          <w:spacing w:val="-11"/>
          <w:sz w:val="28"/>
          <w:szCs w:val="28"/>
        </w:rPr>
        <w:t xml:space="preserve"> </w:t>
      </w:r>
      <w:r>
        <w:rPr>
          <w:rFonts w:eastAsiaTheme="minorEastAsia"/>
          <w:b/>
          <w:bCs/>
          <w:sz w:val="28"/>
          <w:szCs w:val="28"/>
        </w:rPr>
        <w:t>#2</w:t>
      </w:r>
      <w:r>
        <w:rPr>
          <w:rFonts w:eastAsiaTheme="minorEastAsia"/>
          <w:b/>
          <w:bCs/>
          <w:spacing w:val="-11"/>
          <w:sz w:val="28"/>
          <w:szCs w:val="28"/>
        </w:rPr>
        <w:t xml:space="preserve"> </w:t>
      </w:r>
      <w:r>
        <w:rPr>
          <w:rFonts w:eastAsiaTheme="minorEastAsia"/>
          <w:b/>
          <w:bCs/>
          <w:sz w:val="28"/>
          <w:szCs w:val="28"/>
        </w:rPr>
        <w:t>Exam</w:t>
      </w:r>
      <w:r>
        <w:rPr>
          <w:rFonts w:eastAsiaTheme="minorEastAsia"/>
          <w:b/>
          <w:bCs/>
          <w:spacing w:val="-11"/>
          <w:sz w:val="28"/>
          <w:szCs w:val="28"/>
        </w:rPr>
        <w:t xml:space="preserve"> </w:t>
      </w:r>
      <w:r>
        <w:rPr>
          <w:rFonts w:eastAsiaTheme="minorEastAsia"/>
          <w:b/>
          <w:bCs/>
          <w:sz w:val="28"/>
          <w:szCs w:val="28"/>
        </w:rPr>
        <w:t>Result</w:t>
      </w:r>
      <w:r>
        <w:rPr>
          <w:rFonts w:eastAsiaTheme="minorEastAsia"/>
          <w:b/>
          <w:bCs/>
          <w:spacing w:val="-10"/>
          <w:sz w:val="28"/>
          <w:szCs w:val="28"/>
        </w:rPr>
        <w:t xml:space="preserve"> </w:t>
      </w:r>
      <w:r>
        <w:rPr>
          <w:rFonts w:eastAsiaTheme="minorEastAsia"/>
          <w:b/>
          <w:bCs/>
          <w:sz w:val="28"/>
          <w:szCs w:val="28"/>
        </w:rPr>
        <w:t>by</w:t>
      </w:r>
      <w:r>
        <w:rPr>
          <w:rFonts w:eastAsiaTheme="minorEastAsia"/>
          <w:b/>
          <w:bCs/>
          <w:spacing w:val="-11"/>
          <w:sz w:val="28"/>
          <w:szCs w:val="28"/>
        </w:rPr>
        <w:t xml:space="preserve"> </w:t>
      </w:r>
      <w:r>
        <w:rPr>
          <w:rFonts w:eastAsiaTheme="minorEastAsia"/>
          <w:b/>
          <w:bCs/>
          <w:spacing w:val="-2"/>
          <w:sz w:val="28"/>
          <w:szCs w:val="28"/>
        </w:rPr>
        <w:t>Email</w:t>
      </w:r>
    </w:p>
    <w:p w14:paraId="499F9F86" w14:textId="77777777" w:rsidR="00430BCD" w:rsidRDefault="00430BCD" w:rsidP="00430BCD">
      <w:pPr>
        <w:widowControl w:val="0"/>
        <w:kinsoku w:val="0"/>
        <w:overflowPunct w:val="0"/>
        <w:autoSpaceDE w:val="0"/>
        <w:autoSpaceDN w:val="0"/>
        <w:adjustRightInd w:val="0"/>
        <w:spacing w:before="18" w:line="240" w:lineRule="auto"/>
        <w:ind w:left="1267"/>
        <w:jc w:val="both"/>
        <w:rPr>
          <w:rFonts w:eastAsiaTheme="minorEastAsia"/>
          <w:spacing w:val="-4"/>
          <w:sz w:val="28"/>
          <w:szCs w:val="28"/>
        </w:rPr>
      </w:pPr>
      <w:r>
        <w:rPr>
          <w:rFonts w:eastAsiaTheme="minorEastAsia"/>
          <w:sz w:val="28"/>
          <w:szCs w:val="28"/>
        </w:rPr>
        <w:t>Analytical</w:t>
      </w:r>
      <w:r>
        <w:rPr>
          <w:rFonts w:eastAsiaTheme="minorEastAsia"/>
          <w:spacing w:val="-11"/>
          <w:sz w:val="28"/>
          <w:szCs w:val="28"/>
        </w:rPr>
        <w:t xml:space="preserve"> </w:t>
      </w:r>
      <w:r>
        <w:rPr>
          <w:rFonts w:eastAsiaTheme="minorEastAsia"/>
          <w:sz w:val="28"/>
          <w:szCs w:val="28"/>
        </w:rPr>
        <w:t>Reasoning</w:t>
      </w:r>
      <w:r>
        <w:rPr>
          <w:rFonts w:eastAsiaTheme="minorEastAsia"/>
          <w:spacing w:val="-10"/>
          <w:sz w:val="28"/>
          <w:szCs w:val="28"/>
        </w:rPr>
        <w:t xml:space="preserve"> </w:t>
      </w:r>
      <w:r>
        <w:rPr>
          <w:rFonts w:eastAsiaTheme="minorEastAsia"/>
          <w:sz w:val="28"/>
          <w:szCs w:val="28"/>
        </w:rPr>
        <w:t>VI</w:t>
      </w:r>
      <w:r>
        <w:rPr>
          <w:rFonts w:eastAsiaTheme="minorEastAsia"/>
          <w:spacing w:val="-10"/>
          <w:sz w:val="28"/>
          <w:szCs w:val="28"/>
        </w:rPr>
        <w:t xml:space="preserve"> </w:t>
      </w:r>
      <w:r>
        <w:rPr>
          <w:rFonts w:eastAsiaTheme="minorEastAsia"/>
          <w:sz w:val="28"/>
          <w:szCs w:val="28"/>
        </w:rPr>
        <w:t>(#18,</w:t>
      </w:r>
      <w:r>
        <w:rPr>
          <w:rFonts w:eastAsiaTheme="minorEastAsia"/>
          <w:spacing w:val="-10"/>
          <w:sz w:val="28"/>
          <w:szCs w:val="28"/>
        </w:rPr>
        <w:t xml:space="preserve"> </w:t>
      </w:r>
      <w:r>
        <w:rPr>
          <w:rFonts w:eastAsiaTheme="minorEastAsia"/>
          <w:sz w:val="28"/>
          <w:szCs w:val="28"/>
        </w:rPr>
        <w:t>p.</w:t>
      </w:r>
      <w:r>
        <w:rPr>
          <w:rFonts w:eastAsiaTheme="minorEastAsia"/>
          <w:spacing w:val="-10"/>
          <w:sz w:val="28"/>
          <w:szCs w:val="28"/>
        </w:rPr>
        <w:t xml:space="preserve"> </w:t>
      </w:r>
      <w:r>
        <w:rPr>
          <w:rFonts w:eastAsiaTheme="minorEastAsia"/>
          <w:spacing w:val="-4"/>
          <w:sz w:val="28"/>
          <w:szCs w:val="28"/>
        </w:rPr>
        <w:t>112)</w:t>
      </w:r>
    </w:p>
    <w:p w14:paraId="0BB7A755"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27"/>
          <w:szCs w:val="27"/>
        </w:rPr>
      </w:pPr>
    </w:p>
    <w:p w14:paraId="1F9B1E94" w14:textId="77777777" w:rsidR="00430BCD" w:rsidRDefault="00430BCD" w:rsidP="00430BCD">
      <w:pPr>
        <w:widowControl w:val="0"/>
        <w:tabs>
          <w:tab w:val="left" w:pos="1274"/>
        </w:tabs>
        <w:kinsoku w:val="0"/>
        <w:overflowPunct w:val="0"/>
        <w:autoSpaceDE w:val="0"/>
        <w:autoSpaceDN w:val="0"/>
        <w:adjustRightInd w:val="0"/>
        <w:spacing w:before="1" w:line="321" w:lineRule="exact"/>
        <w:ind w:left="100"/>
        <w:rPr>
          <w:rFonts w:eastAsiaTheme="minorEastAsia"/>
          <w:i/>
          <w:iCs/>
          <w:spacing w:val="-5"/>
          <w:sz w:val="28"/>
          <w:szCs w:val="28"/>
        </w:rPr>
      </w:pPr>
      <w:r>
        <w:rPr>
          <w:rFonts w:eastAsiaTheme="minorEastAsia"/>
          <w:spacing w:val="-2"/>
        </w:rPr>
        <w:t>10/24</w:t>
      </w:r>
      <w:r>
        <w:rPr>
          <w:rFonts w:eastAsiaTheme="minorEastAsia"/>
        </w:rPr>
        <w:tab/>
      </w:r>
      <w:r>
        <w:rPr>
          <w:rFonts w:eastAsiaTheme="minorEastAsia"/>
          <w:i/>
          <w:iCs/>
          <w:sz w:val="28"/>
          <w:szCs w:val="28"/>
        </w:rPr>
        <w:t>Citizens</w:t>
      </w:r>
      <w:r>
        <w:rPr>
          <w:rFonts w:eastAsiaTheme="minorEastAsia"/>
          <w:i/>
          <w:iCs/>
          <w:spacing w:val="-13"/>
          <w:sz w:val="28"/>
          <w:szCs w:val="28"/>
        </w:rPr>
        <w:t xml:space="preserve"> </w:t>
      </w:r>
      <w:r>
        <w:rPr>
          <w:rFonts w:eastAsiaTheme="minorEastAsia"/>
          <w:i/>
          <w:iCs/>
          <w:sz w:val="28"/>
          <w:szCs w:val="28"/>
        </w:rPr>
        <w:t>United</w:t>
      </w:r>
      <w:r>
        <w:rPr>
          <w:rFonts w:eastAsiaTheme="minorEastAsia"/>
          <w:i/>
          <w:iCs/>
          <w:spacing w:val="-13"/>
          <w:sz w:val="28"/>
          <w:szCs w:val="28"/>
        </w:rPr>
        <w:t xml:space="preserve"> </w:t>
      </w:r>
      <w:r>
        <w:rPr>
          <w:rFonts w:eastAsiaTheme="minorEastAsia"/>
          <w:i/>
          <w:iCs/>
          <w:sz w:val="28"/>
          <w:szCs w:val="28"/>
        </w:rPr>
        <w:t>v.</w:t>
      </w:r>
      <w:r>
        <w:rPr>
          <w:rFonts w:eastAsiaTheme="minorEastAsia"/>
          <w:i/>
          <w:iCs/>
          <w:spacing w:val="-13"/>
          <w:sz w:val="28"/>
          <w:szCs w:val="28"/>
        </w:rPr>
        <w:t xml:space="preserve"> </w:t>
      </w:r>
      <w:r>
        <w:rPr>
          <w:rFonts w:eastAsiaTheme="minorEastAsia"/>
          <w:i/>
          <w:iCs/>
          <w:spacing w:val="-5"/>
          <w:sz w:val="28"/>
          <w:szCs w:val="28"/>
        </w:rPr>
        <w:t>FEC</w:t>
      </w:r>
    </w:p>
    <w:p w14:paraId="1CF0DE2C" w14:textId="77777777" w:rsidR="00430BCD" w:rsidRDefault="00430BCD" w:rsidP="00430BCD">
      <w:pPr>
        <w:widowControl w:val="0"/>
        <w:kinsoku w:val="0"/>
        <w:overflowPunct w:val="0"/>
        <w:autoSpaceDE w:val="0"/>
        <w:autoSpaceDN w:val="0"/>
        <w:adjustRightInd w:val="0"/>
        <w:spacing w:line="321" w:lineRule="exact"/>
        <w:ind w:left="1267"/>
        <w:rPr>
          <w:rFonts w:eastAsiaTheme="minorEastAsia"/>
          <w:spacing w:val="-4"/>
          <w:sz w:val="28"/>
          <w:szCs w:val="28"/>
        </w:rPr>
      </w:pPr>
      <w:r>
        <w:rPr>
          <w:rFonts w:eastAsiaTheme="minorEastAsia"/>
          <w:sz w:val="28"/>
          <w:szCs w:val="28"/>
        </w:rPr>
        <w:t>Analytical</w:t>
      </w:r>
      <w:r>
        <w:rPr>
          <w:rFonts w:eastAsiaTheme="minorEastAsia"/>
          <w:spacing w:val="-12"/>
          <w:sz w:val="28"/>
          <w:szCs w:val="28"/>
        </w:rPr>
        <w:t xml:space="preserve"> </w:t>
      </w:r>
      <w:r>
        <w:rPr>
          <w:rFonts w:eastAsiaTheme="minorEastAsia"/>
          <w:sz w:val="28"/>
          <w:szCs w:val="28"/>
        </w:rPr>
        <w:t>Reasoning</w:t>
      </w:r>
      <w:r>
        <w:rPr>
          <w:rFonts w:eastAsiaTheme="minorEastAsia"/>
          <w:spacing w:val="-11"/>
          <w:sz w:val="28"/>
          <w:szCs w:val="28"/>
        </w:rPr>
        <w:t xml:space="preserve"> </w:t>
      </w:r>
      <w:r>
        <w:rPr>
          <w:rFonts w:eastAsiaTheme="minorEastAsia"/>
          <w:sz w:val="28"/>
          <w:szCs w:val="28"/>
        </w:rPr>
        <w:t>VII</w:t>
      </w:r>
      <w:r>
        <w:rPr>
          <w:rFonts w:eastAsiaTheme="minorEastAsia"/>
          <w:spacing w:val="-12"/>
          <w:sz w:val="28"/>
          <w:szCs w:val="28"/>
        </w:rPr>
        <w:t xml:space="preserve"> </w:t>
      </w:r>
      <w:r>
        <w:rPr>
          <w:rFonts w:eastAsiaTheme="minorEastAsia"/>
          <w:sz w:val="28"/>
          <w:szCs w:val="28"/>
        </w:rPr>
        <w:t>(#20,</w:t>
      </w:r>
      <w:r>
        <w:rPr>
          <w:rFonts w:eastAsiaTheme="minorEastAsia"/>
          <w:spacing w:val="-11"/>
          <w:sz w:val="28"/>
          <w:szCs w:val="28"/>
        </w:rPr>
        <w:t xml:space="preserve"> </w:t>
      </w:r>
      <w:r>
        <w:rPr>
          <w:rFonts w:eastAsiaTheme="minorEastAsia"/>
          <w:sz w:val="28"/>
          <w:szCs w:val="28"/>
        </w:rPr>
        <w:t>p.</w:t>
      </w:r>
      <w:r>
        <w:rPr>
          <w:rFonts w:eastAsiaTheme="minorEastAsia"/>
          <w:spacing w:val="-11"/>
          <w:sz w:val="28"/>
          <w:szCs w:val="28"/>
        </w:rPr>
        <w:t xml:space="preserve"> </w:t>
      </w:r>
      <w:r>
        <w:rPr>
          <w:rFonts w:eastAsiaTheme="minorEastAsia"/>
          <w:spacing w:val="-4"/>
          <w:sz w:val="28"/>
          <w:szCs w:val="28"/>
        </w:rPr>
        <w:t>112)</w:t>
      </w:r>
    </w:p>
    <w:p w14:paraId="5F87FF9F"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7F665518" w14:textId="77777777" w:rsidR="00430BCD" w:rsidRDefault="00430BCD" w:rsidP="00430BCD">
      <w:pPr>
        <w:widowControl w:val="0"/>
        <w:tabs>
          <w:tab w:val="left" w:pos="1274"/>
        </w:tabs>
        <w:kinsoku w:val="0"/>
        <w:overflowPunct w:val="0"/>
        <w:autoSpaceDE w:val="0"/>
        <w:autoSpaceDN w:val="0"/>
        <w:adjustRightInd w:val="0"/>
        <w:spacing w:line="321" w:lineRule="exact"/>
        <w:ind w:left="100"/>
        <w:rPr>
          <w:rFonts w:eastAsiaTheme="minorEastAsia"/>
          <w:i/>
          <w:iCs/>
          <w:spacing w:val="-5"/>
          <w:sz w:val="28"/>
          <w:szCs w:val="28"/>
        </w:rPr>
      </w:pPr>
      <w:r>
        <w:rPr>
          <w:rFonts w:eastAsiaTheme="minorEastAsia"/>
          <w:spacing w:val="-2"/>
        </w:rPr>
        <w:t>10/26</w:t>
      </w:r>
      <w:r>
        <w:rPr>
          <w:rFonts w:eastAsiaTheme="minorEastAsia"/>
        </w:rPr>
        <w:tab/>
      </w:r>
      <w:r>
        <w:rPr>
          <w:rFonts w:eastAsiaTheme="minorEastAsia"/>
          <w:i/>
          <w:iCs/>
          <w:spacing w:val="-2"/>
          <w:sz w:val="28"/>
          <w:szCs w:val="28"/>
        </w:rPr>
        <w:t>New</w:t>
      </w:r>
      <w:r>
        <w:rPr>
          <w:rFonts w:eastAsiaTheme="minorEastAsia"/>
          <w:i/>
          <w:iCs/>
          <w:spacing w:val="-13"/>
          <w:sz w:val="28"/>
          <w:szCs w:val="28"/>
        </w:rPr>
        <w:t xml:space="preserve"> </w:t>
      </w:r>
      <w:r>
        <w:rPr>
          <w:rFonts w:eastAsiaTheme="minorEastAsia"/>
          <w:i/>
          <w:iCs/>
          <w:spacing w:val="-2"/>
          <w:sz w:val="28"/>
          <w:szCs w:val="28"/>
        </w:rPr>
        <w:t>York</w:t>
      </w:r>
      <w:r>
        <w:rPr>
          <w:rFonts w:eastAsiaTheme="minorEastAsia"/>
          <w:i/>
          <w:iCs/>
          <w:spacing w:val="-13"/>
          <w:sz w:val="28"/>
          <w:szCs w:val="28"/>
        </w:rPr>
        <w:t xml:space="preserve"> </w:t>
      </w:r>
      <w:r>
        <w:rPr>
          <w:rFonts w:eastAsiaTheme="minorEastAsia"/>
          <w:i/>
          <w:iCs/>
          <w:spacing w:val="-2"/>
          <w:sz w:val="28"/>
          <w:szCs w:val="28"/>
        </w:rPr>
        <w:t>Times</w:t>
      </w:r>
      <w:r>
        <w:rPr>
          <w:rFonts w:eastAsiaTheme="minorEastAsia"/>
          <w:i/>
          <w:iCs/>
          <w:spacing w:val="-13"/>
          <w:sz w:val="28"/>
          <w:szCs w:val="28"/>
        </w:rPr>
        <w:t xml:space="preserve"> </w:t>
      </w:r>
      <w:r>
        <w:rPr>
          <w:rFonts w:eastAsiaTheme="minorEastAsia"/>
          <w:i/>
          <w:iCs/>
          <w:spacing w:val="-2"/>
          <w:sz w:val="28"/>
          <w:szCs w:val="28"/>
        </w:rPr>
        <w:t>v.</w:t>
      </w:r>
      <w:r>
        <w:rPr>
          <w:rFonts w:eastAsiaTheme="minorEastAsia"/>
          <w:i/>
          <w:iCs/>
          <w:spacing w:val="-13"/>
          <w:sz w:val="28"/>
          <w:szCs w:val="28"/>
        </w:rPr>
        <w:t xml:space="preserve"> </w:t>
      </w:r>
      <w:r>
        <w:rPr>
          <w:rFonts w:eastAsiaTheme="minorEastAsia"/>
          <w:i/>
          <w:iCs/>
          <w:spacing w:val="-2"/>
          <w:sz w:val="28"/>
          <w:szCs w:val="28"/>
        </w:rPr>
        <w:t>Sullivan;</w:t>
      </w:r>
      <w:r>
        <w:rPr>
          <w:rFonts w:eastAsiaTheme="minorEastAsia"/>
          <w:i/>
          <w:iCs/>
          <w:spacing w:val="-13"/>
          <w:sz w:val="28"/>
          <w:szCs w:val="28"/>
        </w:rPr>
        <w:t xml:space="preserve"> </w:t>
      </w:r>
      <w:r>
        <w:rPr>
          <w:rFonts w:eastAsiaTheme="minorEastAsia"/>
          <w:i/>
          <w:iCs/>
          <w:spacing w:val="-2"/>
          <w:sz w:val="28"/>
          <w:szCs w:val="28"/>
        </w:rPr>
        <w:t>Stromberg</w:t>
      </w:r>
      <w:r>
        <w:rPr>
          <w:rFonts w:eastAsiaTheme="minorEastAsia"/>
          <w:i/>
          <w:iCs/>
          <w:spacing w:val="-13"/>
          <w:sz w:val="28"/>
          <w:szCs w:val="28"/>
        </w:rPr>
        <w:t xml:space="preserve"> </w:t>
      </w:r>
      <w:r>
        <w:rPr>
          <w:rFonts w:eastAsiaTheme="minorEastAsia"/>
          <w:i/>
          <w:iCs/>
          <w:spacing w:val="-2"/>
          <w:sz w:val="28"/>
          <w:szCs w:val="28"/>
        </w:rPr>
        <w:t>v.</w:t>
      </w:r>
      <w:r>
        <w:rPr>
          <w:rFonts w:eastAsiaTheme="minorEastAsia"/>
          <w:i/>
          <w:iCs/>
          <w:spacing w:val="-13"/>
          <w:sz w:val="28"/>
          <w:szCs w:val="28"/>
        </w:rPr>
        <w:t xml:space="preserve"> </w:t>
      </w:r>
      <w:r>
        <w:rPr>
          <w:rFonts w:eastAsiaTheme="minorEastAsia"/>
          <w:i/>
          <w:iCs/>
          <w:spacing w:val="-5"/>
          <w:sz w:val="28"/>
          <w:szCs w:val="28"/>
        </w:rPr>
        <w:t>CA</w:t>
      </w:r>
    </w:p>
    <w:p w14:paraId="13DB6DDC" w14:textId="77777777" w:rsidR="00430BCD" w:rsidRDefault="00430BCD" w:rsidP="00430BCD">
      <w:pPr>
        <w:widowControl w:val="0"/>
        <w:kinsoku w:val="0"/>
        <w:overflowPunct w:val="0"/>
        <w:autoSpaceDE w:val="0"/>
        <w:autoSpaceDN w:val="0"/>
        <w:adjustRightInd w:val="0"/>
        <w:spacing w:line="321" w:lineRule="exact"/>
        <w:ind w:left="1267"/>
        <w:rPr>
          <w:rFonts w:eastAsiaTheme="minorEastAsia"/>
          <w:spacing w:val="-4"/>
          <w:sz w:val="28"/>
          <w:szCs w:val="28"/>
        </w:rPr>
      </w:pPr>
      <w:r>
        <w:rPr>
          <w:rFonts w:eastAsiaTheme="minorEastAsia"/>
          <w:sz w:val="28"/>
          <w:szCs w:val="28"/>
        </w:rPr>
        <w:t>Analytical</w:t>
      </w:r>
      <w:r>
        <w:rPr>
          <w:rFonts w:eastAsiaTheme="minorEastAsia"/>
          <w:spacing w:val="-11"/>
          <w:sz w:val="28"/>
          <w:szCs w:val="28"/>
        </w:rPr>
        <w:t xml:space="preserve"> </w:t>
      </w:r>
      <w:r>
        <w:rPr>
          <w:rFonts w:eastAsiaTheme="minorEastAsia"/>
          <w:sz w:val="28"/>
          <w:szCs w:val="28"/>
        </w:rPr>
        <w:t>Reasoning</w:t>
      </w:r>
      <w:r>
        <w:rPr>
          <w:rFonts w:eastAsiaTheme="minorEastAsia"/>
          <w:spacing w:val="-11"/>
          <w:sz w:val="28"/>
          <w:szCs w:val="28"/>
        </w:rPr>
        <w:t xml:space="preserve"> </w:t>
      </w:r>
      <w:r>
        <w:rPr>
          <w:rFonts w:eastAsiaTheme="minorEastAsia"/>
          <w:sz w:val="28"/>
          <w:szCs w:val="28"/>
        </w:rPr>
        <w:t>VIII</w:t>
      </w:r>
      <w:r>
        <w:rPr>
          <w:rFonts w:eastAsiaTheme="minorEastAsia"/>
          <w:spacing w:val="57"/>
          <w:sz w:val="28"/>
          <w:szCs w:val="28"/>
        </w:rPr>
        <w:t xml:space="preserve"> </w:t>
      </w:r>
      <w:r>
        <w:rPr>
          <w:rFonts w:eastAsiaTheme="minorEastAsia"/>
          <w:sz w:val="28"/>
          <w:szCs w:val="28"/>
        </w:rPr>
        <w:t>(#23,</w:t>
      </w:r>
      <w:r>
        <w:rPr>
          <w:rFonts w:eastAsiaTheme="minorEastAsia"/>
          <w:spacing w:val="-10"/>
          <w:sz w:val="28"/>
          <w:szCs w:val="28"/>
        </w:rPr>
        <w:t xml:space="preserve"> </w:t>
      </w:r>
      <w:r>
        <w:rPr>
          <w:rFonts w:eastAsiaTheme="minorEastAsia"/>
          <w:sz w:val="28"/>
          <w:szCs w:val="28"/>
        </w:rPr>
        <w:t>p.</w:t>
      </w:r>
      <w:r>
        <w:rPr>
          <w:rFonts w:eastAsiaTheme="minorEastAsia"/>
          <w:spacing w:val="-11"/>
          <w:sz w:val="28"/>
          <w:szCs w:val="28"/>
        </w:rPr>
        <w:t xml:space="preserve"> </w:t>
      </w:r>
      <w:r>
        <w:rPr>
          <w:rFonts w:eastAsiaTheme="minorEastAsia"/>
          <w:spacing w:val="-4"/>
          <w:sz w:val="28"/>
          <w:szCs w:val="28"/>
        </w:rPr>
        <w:t>113)</w:t>
      </w:r>
    </w:p>
    <w:p w14:paraId="64125960"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27"/>
          <w:szCs w:val="27"/>
        </w:rPr>
      </w:pPr>
    </w:p>
    <w:p w14:paraId="2EFBAA84" w14:textId="77777777" w:rsidR="00430BCD" w:rsidRDefault="00430BCD" w:rsidP="00430BCD">
      <w:pPr>
        <w:widowControl w:val="0"/>
        <w:tabs>
          <w:tab w:val="left" w:pos="1212"/>
        </w:tabs>
        <w:kinsoku w:val="0"/>
        <w:overflowPunct w:val="0"/>
        <w:autoSpaceDE w:val="0"/>
        <w:autoSpaceDN w:val="0"/>
        <w:adjustRightInd w:val="0"/>
        <w:spacing w:line="321" w:lineRule="exact"/>
        <w:ind w:left="100"/>
        <w:rPr>
          <w:rFonts w:eastAsiaTheme="minorEastAsia"/>
          <w:i/>
          <w:iCs/>
          <w:spacing w:val="-2"/>
          <w:sz w:val="28"/>
          <w:szCs w:val="28"/>
        </w:rPr>
      </w:pPr>
      <w:r>
        <w:rPr>
          <w:rFonts w:eastAsiaTheme="minorEastAsia"/>
          <w:spacing w:val="-2"/>
        </w:rPr>
        <w:t>10/31</w:t>
      </w:r>
      <w:r>
        <w:rPr>
          <w:rFonts w:eastAsiaTheme="minorEastAsia"/>
        </w:rPr>
        <w:tab/>
      </w:r>
      <w:r>
        <w:rPr>
          <w:rFonts w:eastAsiaTheme="minorEastAsia"/>
          <w:i/>
          <w:iCs/>
          <w:sz w:val="28"/>
          <w:szCs w:val="28"/>
        </w:rPr>
        <w:t>Brown</w:t>
      </w:r>
      <w:r>
        <w:rPr>
          <w:rFonts w:eastAsiaTheme="minorEastAsia"/>
          <w:i/>
          <w:iCs/>
          <w:spacing w:val="-10"/>
          <w:sz w:val="28"/>
          <w:szCs w:val="28"/>
        </w:rPr>
        <w:t xml:space="preserve"> </w:t>
      </w:r>
      <w:r>
        <w:rPr>
          <w:rFonts w:eastAsiaTheme="minorEastAsia"/>
          <w:i/>
          <w:iCs/>
          <w:sz w:val="28"/>
          <w:szCs w:val="28"/>
        </w:rPr>
        <w:t>v.</w:t>
      </w:r>
      <w:r>
        <w:rPr>
          <w:rFonts w:eastAsiaTheme="minorEastAsia"/>
          <w:i/>
          <w:iCs/>
          <w:spacing w:val="-10"/>
          <w:sz w:val="28"/>
          <w:szCs w:val="28"/>
        </w:rPr>
        <w:t xml:space="preserve"> </w:t>
      </w:r>
      <w:r>
        <w:rPr>
          <w:rFonts w:eastAsiaTheme="minorEastAsia"/>
          <w:i/>
          <w:iCs/>
          <w:spacing w:val="-2"/>
          <w:sz w:val="28"/>
          <w:szCs w:val="28"/>
        </w:rPr>
        <w:t>Entertainment</w:t>
      </w:r>
    </w:p>
    <w:p w14:paraId="07C96059" w14:textId="77777777" w:rsidR="00430BCD" w:rsidRDefault="00430BCD" w:rsidP="00430BCD">
      <w:pPr>
        <w:widowControl w:val="0"/>
        <w:kinsoku w:val="0"/>
        <w:overflowPunct w:val="0"/>
        <w:autoSpaceDE w:val="0"/>
        <w:autoSpaceDN w:val="0"/>
        <w:adjustRightInd w:val="0"/>
        <w:spacing w:line="321" w:lineRule="exact"/>
        <w:ind w:left="1189"/>
        <w:rPr>
          <w:rFonts w:eastAsiaTheme="minorEastAsia"/>
          <w:spacing w:val="-4"/>
          <w:sz w:val="28"/>
          <w:szCs w:val="28"/>
        </w:rPr>
      </w:pPr>
      <w:r>
        <w:rPr>
          <w:rFonts w:eastAsiaTheme="minorEastAsia"/>
          <w:sz w:val="28"/>
          <w:szCs w:val="28"/>
        </w:rPr>
        <w:t>Reading</w:t>
      </w:r>
      <w:r>
        <w:rPr>
          <w:rFonts w:eastAsiaTheme="minorEastAsia"/>
          <w:spacing w:val="-7"/>
          <w:sz w:val="28"/>
          <w:szCs w:val="28"/>
        </w:rPr>
        <w:t xml:space="preserve"> </w:t>
      </w:r>
      <w:r>
        <w:rPr>
          <w:rFonts w:eastAsiaTheme="minorEastAsia"/>
          <w:sz w:val="28"/>
          <w:szCs w:val="28"/>
        </w:rPr>
        <w:t>Comprehension</w:t>
      </w:r>
      <w:r>
        <w:rPr>
          <w:rFonts w:eastAsiaTheme="minorEastAsia"/>
          <w:spacing w:val="-6"/>
          <w:sz w:val="28"/>
          <w:szCs w:val="28"/>
        </w:rPr>
        <w:t xml:space="preserve"> </w:t>
      </w:r>
      <w:r>
        <w:rPr>
          <w:rFonts w:eastAsiaTheme="minorEastAsia"/>
          <w:sz w:val="28"/>
          <w:szCs w:val="28"/>
        </w:rPr>
        <w:t>I</w:t>
      </w:r>
      <w:r>
        <w:rPr>
          <w:rFonts w:eastAsiaTheme="minorEastAsia"/>
          <w:spacing w:val="-6"/>
          <w:sz w:val="28"/>
          <w:szCs w:val="28"/>
        </w:rPr>
        <w:t xml:space="preserve"> </w:t>
      </w:r>
      <w:r>
        <w:rPr>
          <w:rFonts w:eastAsiaTheme="minorEastAsia"/>
          <w:sz w:val="28"/>
          <w:szCs w:val="28"/>
        </w:rPr>
        <w:t>(#2,</w:t>
      </w:r>
      <w:r>
        <w:rPr>
          <w:rFonts w:eastAsiaTheme="minorEastAsia"/>
          <w:spacing w:val="-6"/>
          <w:sz w:val="28"/>
          <w:szCs w:val="28"/>
        </w:rPr>
        <w:t xml:space="preserve"> </w:t>
      </w:r>
      <w:r>
        <w:rPr>
          <w:rFonts w:eastAsiaTheme="minorEastAsia"/>
          <w:sz w:val="28"/>
          <w:szCs w:val="28"/>
        </w:rPr>
        <w:t>p.</w:t>
      </w:r>
      <w:r>
        <w:rPr>
          <w:rFonts w:eastAsiaTheme="minorEastAsia"/>
          <w:spacing w:val="-7"/>
          <w:sz w:val="28"/>
          <w:szCs w:val="28"/>
        </w:rPr>
        <w:t xml:space="preserve"> </w:t>
      </w:r>
      <w:r>
        <w:rPr>
          <w:rFonts w:eastAsiaTheme="minorEastAsia"/>
          <w:spacing w:val="-4"/>
          <w:sz w:val="28"/>
          <w:szCs w:val="28"/>
        </w:rPr>
        <w:t>115)</w:t>
      </w:r>
    </w:p>
    <w:p w14:paraId="5381FA5E"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3C6EBF4A" w14:textId="77777777" w:rsidR="00430BCD" w:rsidRDefault="00430BCD" w:rsidP="00430BCD">
      <w:pPr>
        <w:widowControl w:val="0"/>
        <w:tabs>
          <w:tab w:val="left" w:pos="1212"/>
        </w:tabs>
        <w:kinsoku w:val="0"/>
        <w:overflowPunct w:val="0"/>
        <w:autoSpaceDE w:val="0"/>
        <w:autoSpaceDN w:val="0"/>
        <w:adjustRightInd w:val="0"/>
        <w:spacing w:line="321" w:lineRule="exact"/>
        <w:ind w:left="100"/>
        <w:rPr>
          <w:rFonts w:eastAsiaTheme="minorEastAsia"/>
          <w:i/>
          <w:iCs/>
          <w:spacing w:val="-2"/>
          <w:sz w:val="28"/>
          <w:szCs w:val="28"/>
        </w:rPr>
      </w:pPr>
      <w:r>
        <w:rPr>
          <w:rFonts w:eastAsiaTheme="minorEastAsia"/>
          <w:spacing w:val="-4"/>
        </w:rPr>
        <w:t>11/2</w:t>
      </w:r>
      <w:r>
        <w:rPr>
          <w:rFonts w:eastAsiaTheme="minorEastAsia"/>
        </w:rPr>
        <w:tab/>
      </w:r>
      <w:r>
        <w:rPr>
          <w:rFonts w:eastAsiaTheme="minorEastAsia"/>
          <w:i/>
          <w:iCs/>
          <w:sz w:val="28"/>
          <w:szCs w:val="28"/>
        </w:rPr>
        <w:t>Burwell</w:t>
      </w:r>
      <w:r>
        <w:rPr>
          <w:rFonts w:eastAsiaTheme="minorEastAsia"/>
          <w:i/>
          <w:iCs/>
          <w:spacing w:val="-1"/>
          <w:sz w:val="28"/>
          <w:szCs w:val="28"/>
        </w:rPr>
        <w:t xml:space="preserve"> </w:t>
      </w:r>
      <w:r>
        <w:rPr>
          <w:rFonts w:eastAsiaTheme="minorEastAsia"/>
          <w:i/>
          <w:iCs/>
          <w:sz w:val="28"/>
          <w:szCs w:val="28"/>
        </w:rPr>
        <w:t>v. Hobby</w:t>
      </w:r>
      <w:r>
        <w:rPr>
          <w:rFonts w:eastAsiaTheme="minorEastAsia"/>
          <w:i/>
          <w:iCs/>
          <w:spacing w:val="-1"/>
          <w:sz w:val="28"/>
          <w:szCs w:val="28"/>
        </w:rPr>
        <w:t xml:space="preserve"> </w:t>
      </w:r>
      <w:r>
        <w:rPr>
          <w:rFonts w:eastAsiaTheme="minorEastAsia"/>
          <w:i/>
          <w:iCs/>
          <w:spacing w:val="-2"/>
          <w:sz w:val="28"/>
          <w:szCs w:val="28"/>
        </w:rPr>
        <w:t>Lobby</w:t>
      </w:r>
    </w:p>
    <w:p w14:paraId="7FAD5D3C" w14:textId="77777777" w:rsidR="00430BCD" w:rsidRDefault="00430BCD" w:rsidP="00430BCD">
      <w:pPr>
        <w:widowControl w:val="0"/>
        <w:kinsoku w:val="0"/>
        <w:overflowPunct w:val="0"/>
        <w:autoSpaceDE w:val="0"/>
        <w:autoSpaceDN w:val="0"/>
        <w:adjustRightInd w:val="0"/>
        <w:spacing w:line="321" w:lineRule="exact"/>
        <w:ind w:left="1189"/>
        <w:rPr>
          <w:rFonts w:eastAsiaTheme="minorEastAsia"/>
          <w:spacing w:val="-4"/>
          <w:sz w:val="28"/>
          <w:szCs w:val="28"/>
        </w:rPr>
      </w:pPr>
      <w:r>
        <w:rPr>
          <w:rFonts w:eastAsiaTheme="minorEastAsia"/>
          <w:sz w:val="28"/>
          <w:szCs w:val="28"/>
        </w:rPr>
        <w:t>Reading</w:t>
      </w:r>
      <w:r>
        <w:rPr>
          <w:rFonts w:eastAsiaTheme="minorEastAsia"/>
          <w:spacing w:val="-8"/>
          <w:sz w:val="28"/>
          <w:szCs w:val="28"/>
        </w:rPr>
        <w:t xml:space="preserve"> </w:t>
      </w:r>
      <w:r>
        <w:rPr>
          <w:rFonts w:eastAsiaTheme="minorEastAsia"/>
          <w:sz w:val="28"/>
          <w:szCs w:val="28"/>
        </w:rPr>
        <w:t>Comprehension</w:t>
      </w:r>
      <w:r>
        <w:rPr>
          <w:rFonts w:eastAsiaTheme="minorEastAsia"/>
          <w:spacing w:val="-7"/>
          <w:sz w:val="28"/>
          <w:szCs w:val="28"/>
        </w:rPr>
        <w:t xml:space="preserve"> </w:t>
      </w:r>
      <w:r>
        <w:rPr>
          <w:rFonts w:eastAsiaTheme="minorEastAsia"/>
          <w:sz w:val="28"/>
          <w:szCs w:val="28"/>
        </w:rPr>
        <w:t>II</w:t>
      </w:r>
      <w:r>
        <w:rPr>
          <w:rFonts w:eastAsiaTheme="minorEastAsia"/>
          <w:spacing w:val="-7"/>
          <w:sz w:val="28"/>
          <w:szCs w:val="28"/>
        </w:rPr>
        <w:t xml:space="preserve"> </w:t>
      </w:r>
      <w:r>
        <w:rPr>
          <w:rFonts w:eastAsiaTheme="minorEastAsia"/>
          <w:sz w:val="28"/>
          <w:szCs w:val="28"/>
        </w:rPr>
        <w:t>(#4,</w:t>
      </w:r>
      <w:r>
        <w:rPr>
          <w:rFonts w:eastAsiaTheme="minorEastAsia"/>
          <w:spacing w:val="-8"/>
          <w:sz w:val="28"/>
          <w:szCs w:val="28"/>
        </w:rPr>
        <w:t xml:space="preserve"> </w:t>
      </w:r>
      <w:r>
        <w:rPr>
          <w:rFonts w:eastAsiaTheme="minorEastAsia"/>
          <w:sz w:val="28"/>
          <w:szCs w:val="28"/>
        </w:rPr>
        <w:t>p.</w:t>
      </w:r>
      <w:r>
        <w:rPr>
          <w:rFonts w:eastAsiaTheme="minorEastAsia"/>
          <w:spacing w:val="-7"/>
          <w:sz w:val="28"/>
          <w:szCs w:val="28"/>
        </w:rPr>
        <w:t xml:space="preserve"> </w:t>
      </w:r>
      <w:r>
        <w:rPr>
          <w:rFonts w:eastAsiaTheme="minorEastAsia"/>
          <w:spacing w:val="-4"/>
          <w:sz w:val="28"/>
          <w:szCs w:val="28"/>
        </w:rPr>
        <w:t>116)</w:t>
      </w:r>
    </w:p>
    <w:p w14:paraId="38DEC175"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27"/>
          <w:szCs w:val="27"/>
        </w:rPr>
      </w:pPr>
    </w:p>
    <w:p w14:paraId="54B06651" w14:textId="77777777" w:rsidR="00430BCD" w:rsidRDefault="00430BCD" w:rsidP="00430BCD">
      <w:pPr>
        <w:widowControl w:val="0"/>
        <w:tabs>
          <w:tab w:val="left" w:pos="1151"/>
        </w:tabs>
        <w:kinsoku w:val="0"/>
        <w:overflowPunct w:val="0"/>
        <w:autoSpaceDE w:val="0"/>
        <w:autoSpaceDN w:val="0"/>
        <w:adjustRightInd w:val="0"/>
        <w:spacing w:line="321" w:lineRule="exact"/>
        <w:ind w:left="100"/>
        <w:rPr>
          <w:rFonts w:eastAsiaTheme="minorEastAsia"/>
          <w:i/>
          <w:iCs/>
          <w:spacing w:val="-4"/>
          <w:sz w:val="28"/>
          <w:szCs w:val="28"/>
        </w:rPr>
      </w:pPr>
      <w:r>
        <w:rPr>
          <w:rFonts w:eastAsiaTheme="minorEastAsia"/>
          <w:spacing w:val="-4"/>
        </w:rPr>
        <w:t>11/7</w:t>
      </w:r>
      <w:r>
        <w:rPr>
          <w:rFonts w:eastAsiaTheme="minorEastAsia"/>
        </w:rPr>
        <w:tab/>
      </w:r>
      <w:r>
        <w:rPr>
          <w:rFonts w:eastAsiaTheme="minorEastAsia"/>
          <w:i/>
          <w:iCs/>
          <w:sz w:val="28"/>
          <w:szCs w:val="28"/>
        </w:rPr>
        <w:t>McCreary</w:t>
      </w:r>
      <w:r>
        <w:rPr>
          <w:rFonts w:eastAsiaTheme="minorEastAsia"/>
          <w:i/>
          <w:iCs/>
          <w:spacing w:val="-18"/>
          <w:sz w:val="28"/>
          <w:szCs w:val="28"/>
        </w:rPr>
        <w:t xml:space="preserve"> </w:t>
      </w:r>
      <w:r>
        <w:rPr>
          <w:rFonts w:eastAsiaTheme="minorEastAsia"/>
          <w:i/>
          <w:iCs/>
          <w:sz w:val="28"/>
          <w:szCs w:val="28"/>
        </w:rPr>
        <w:t>v.</w:t>
      </w:r>
      <w:r>
        <w:rPr>
          <w:rFonts w:eastAsiaTheme="minorEastAsia"/>
          <w:i/>
          <w:iCs/>
          <w:spacing w:val="-17"/>
          <w:sz w:val="28"/>
          <w:szCs w:val="28"/>
        </w:rPr>
        <w:t xml:space="preserve"> </w:t>
      </w:r>
      <w:r>
        <w:rPr>
          <w:rFonts w:eastAsiaTheme="minorEastAsia"/>
          <w:i/>
          <w:iCs/>
          <w:spacing w:val="-4"/>
          <w:sz w:val="28"/>
          <w:szCs w:val="28"/>
        </w:rPr>
        <w:t>ACLU</w:t>
      </w:r>
    </w:p>
    <w:p w14:paraId="0E520FD7" w14:textId="77777777" w:rsidR="00430BCD" w:rsidRDefault="00430BCD" w:rsidP="00430BCD">
      <w:pPr>
        <w:widowControl w:val="0"/>
        <w:kinsoku w:val="0"/>
        <w:overflowPunct w:val="0"/>
        <w:autoSpaceDE w:val="0"/>
        <w:autoSpaceDN w:val="0"/>
        <w:adjustRightInd w:val="0"/>
        <w:spacing w:line="321" w:lineRule="exact"/>
        <w:ind w:left="1111"/>
        <w:rPr>
          <w:rFonts w:eastAsiaTheme="minorEastAsia"/>
          <w:spacing w:val="-4"/>
          <w:sz w:val="28"/>
          <w:szCs w:val="28"/>
        </w:rPr>
      </w:pPr>
      <w:r>
        <w:rPr>
          <w:rFonts w:eastAsiaTheme="minorEastAsia"/>
          <w:sz w:val="28"/>
          <w:szCs w:val="28"/>
        </w:rPr>
        <w:lastRenderedPageBreak/>
        <w:t>Reading</w:t>
      </w:r>
      <w:r>
        <w:rPr>
          <w:rFonts w:eastAsiaTheme="minorEastAsia"/>
          <w:spacing w:val="-9"/>
          <w:sz w:val="28"/>
          <w:szCs w:val="28"/>
        </w:rPr>
        <w:t xml:space="preserve"> </w:t>
      </w:r>
      <w:r>
        <w:rPr>
          <w:rFonts w:eastAsiaTheme="minorEastAsia"/>
          <w:sz w:val="28"/>
          <w:szCs w:val="28"/>
        </w:rPr>
        <w:t>Comprehension</w:t>
      </w:r>
      <w:r>
        <w:rPr>
          <w:rFonts w:eastAsiaTheme="minorEastAsia"/>
          <w:spacing w:val="-8"/>
          <w:sz w:val="28"/>
          <w:szCs w:val="28"/>
        </w:rPr>
        <w:t xml:space="preserve"> </w:t>
      </w:r>
      <w:r>
        <w:rPr>
          <w:rFonts w:eastAsiaTheme="minorEastAsia"/>
          <w:sz w:val="28"/>
          <w:szCs w:val="28"/>
        </w:rPr>
        <w:t>III</w:t>
      </w:r>
      <w:r>
        <w:rPr>
          <w:rFonts w:eastAsiaTheme="minorEastAsia"/>
          <w:spacing w:val="-9"/>
          <w:sz w:val="28"/>
          <w:szCs w:val="28"/>
        </w:rPr>
        <w:t xml:space="preserve"> </w:t>
      </w:r>
      <w:r>
        <w:rPr>
          <w:rFonts w:eastAsiaTheme="minorEastAsia"/>
          <w:sz w:val="28"/>
          <w:szCs w:val="28"/>
        </w:rPr>
        <w:t>(#9,</w:t>
      </w:r>
      <w:r>
        <w:rPr>
          <w:rFonts w:eastAsiaTheme="minorEastAsia"/>
          <w:spacing w:val="-8"/>
          <w:sz w:val="28"/>
          <w:szCs w:val="28"/>
        </w:rPr>
        <w:t xml:space="preserve"> </w:t>
      </w:r>
      <w:r>
        <w:rPr>
          <w:rFonts w:eastAsiaTheme="minorEastAsia"/>
          <w:sz w:val="28"/>
          <w:szCs w:val="28"/>
        </w:rPr>
        <w:t>p,</w:t>
      </w:r>
      <w:r>
        <w:rPr>
          <w:rFonts w:eastAsiaTheme="minorEastAsia"/>
          <w:spacing w:val="-9"/>
          <w:sz w:val="28"/>
          <w:szCs w:val="28"/>
        </w:rPr>
        <w:t xml:space="preserve"> </w:t>
      </w:r>
      <w:r>
        <w:rPr>
          <w:rFonts w:eastAsiaTheme="minorEastAsia"/>
          <w:spacing w:val="-4"/>
          <w:sz w:val="28"/>
          <w:szCs w:val="28"/>
        </w:rPr>
        <w:t>118)</w:t>
      </w:r>
    </w:p>
    <w:p w14:paraId="7D36597C"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2913D499" w14:textId="77777777" w:rsidR="00430BCD" w:rsidRDefault="00430BCD" w:rsidP="00430BCD">
      <w:pPr>
        <w:widowControl w:val="0"/>
        <w:tabs>
          <w:tab w:val="left" w:pos="1212"/>
        </w:tabs>
        <w:kinsoku w:val="0"/>
        <w:overflowPunct w:val="0"/>
        <w:autoSpaceDE w:val="0"/>
        <w:autoSpaceDN w:val="0"/>
        <w:adjustRightInd w:val="0"/>
        <w:spacing w:line="321" w:lineRule="exact"/>
        <w:ind w:left="100"/>
        <w:rPr>
          <w:rFonts w:eastAsiaTheme="minorEastAsia"/>
          <w:i/>
          <w:iCs/>
          <w:spacing w:val="-2"/>
          <w:sz w:val="28"/>
          <w:szCs w:val="28"/>
        </w:rPr>
      </w:pPr>
      <w:r>
        <w:rPr>
          <w:rFonts w:eastAsiaTheme="minorEastAsia"/>
          <w:spacing w:val="-4"/>
        </w:rPr>
        <w:t>11/9</w:t>
      </w:r>
      <w:r>
        <w:rPr>
          <w:rFonts w:eastAsiaTheme="minorEastAsia"/>
        </w:rPr>
        <w:tab/>
      </w:r>
      <w:r>
        <w:rPr>
          <w:rFonts w:eastAsiaTheme="minorEastAsia"/>
          <w:i/>
          <w:iCs/>
          <w:sz w:val="28"/>
          <w:szCs w:val="28"/>
        </w:rPr>
        <w:t>DC</w:t>
      </w:r>
      <w:r>
        <w:rPr>
          <w:rFonts w:eastAsiaTheme="minorEastAsia"/>
          <w:i/>
          <w:iCs/>
          <w:spacing w:val="-18"/>
          <w:sz w:val="28"/>
          <w:szCs w:val="28"/>
        </w:rPr>
        <w:t xml:space="preserve"> </w:t>
      </w:r>
      <w:r>
        <w:rPr>
          <w:rFonts w:eastAsiaTheme="minorEastAsia"/>
          <w:i/>
          <w:iCs/>
          <w:sz w:val="28"/>
          <w:szCs w:val="28"/>
        </w:rPr>
        <w:t>v.</w:t>
      </w:r>
      <w:r>
        <w:rPr>
          <w:rFonts w:eastAsiaTheme="minorEastAsia"/>
          <w:i/>
          <w:iCs/>
          <w:spacing w:val="-17"/>
          <w:sz w:val="28"/>
          <w:szCs w:val="28"/>
        </w:rPr>
        <w:t xml:space="preserve"> </w:t>
      </w:r>
      <w:r>
        <w:rPr>
          <w:rFonts w:eastAsiaTheme="minorEastAsia"/>
          <w:i/>
          <w:iCs/>
          <w:spacing w:val="-2"/>
          <w:sz w:val="28"/>
          <w:szCs w:val="28"/>
        </w:rPr>
        <w:t>Heller</w:t>
      </w:r>
    </w:p>
    <w:p w14:paraId="78CFB072" w14:textId="77777777" w:rsidR="00430BCD" w:rsidRDefault="00430BCD" w:rsidP="00430BCD">
      <w:pPr>
        <w:widowControl w:val="0"/>
        <w:kinsoku w:val="0"/>
        <w:overflowPunct w:val="0"/>
        <w:autoSpaceDE w:val="0"/>
        <w:autoSpaceDN w:val="0"/>
        <w:adjustRightInd w:val="0"/>
        <w:spacing w:line="321" w:lineRule="exact"/>
        <w:ind w:left="1189"/>
        <w:rPr>
          <w:rFonts w:eastAsiaTheme="minorEastAsia"/>
          <w:spacing w:val="-4"/>
          <w:sz w:val="28"/>
          <w:szCs w:val="28"/>
        </w:rPr>
      </w:pPr>
      <w:r>
        <w:rPr>
          <w:rFonts w:eastAsiaTheme="minorEastAsia"/>
          <w:sz w:val="28"/>
          <w:szCs w:val="28"/>
        </w:rPr>
        <w:t>Reading</w:t>
      </w:r>
      <w:r>
        <w:rPr>
          <w:rFonts w:eastAsiaTheme="minorEastAsia"/>
          <w:spacing w:val="-10"/>
          <w:sz w:val="28"/>
          <w:szCs w:val="28"/>
        </w:rPr>
        <w:t xml:space="preserve"> </w:t>
      </w:r>
      <w:r>
        <w:rPr>
          <w:rFonts w:eastAsiaTheme="minorEastAsia"/>
          <w:sz w:val="28"/>
          <w:szCs w:val="28"/>
        </w:rPr>
        <w:t>Comprehension</w:t>
      </w:r>
      <w:r>
        <w:rPr>
          <w:rFonts w:eastAsiaTheme="minorEastAsia"/>
          <w:spacing w:val="-10"/>
          <w:sz w:val="28"/>
          <w:szCs w:val="28"/>
        </w:rPr>
        <w:t xml:space="preserve"> </w:t>
      </w:r>
      <w:r>
        <w:rPr>
          <w:rFonts w:eastAsiaTheme="minorEastAsia"/>
          <w:sz w:val="28"/>
          <w:szCs w:val="28"/>
        </w:rPr>
        <w:t>IV</w:t>
      </w:r>
      <w:r>
        <w:rPr>
          <w:rFonts w:eastAsiaTheme="minorEastAsia"/>
          <w:spacing w:val="-9"/>
          <w:sz w:val="28"/>
          <w:szCs w:val="28"/>
        </w:rPr>
        <w:t xml:space="preserve"> </w:t>
      </w:r>
      <w:r>
        <w:rPr>
          <w:rFonts w:eastAsiaTheme="minorEastAsia"/>
          <w:sz w:val="28"/>
          <w:szCs w:val="28"/>
        </w:rPr>
        <w:t>(#14,</w:t>
      </w:r>
      <w:r>
        <w:rPr>
          <w:rFonts w:eastAsiaTheme="minorEastAsia"/>
          <w:spacing w:val="-10"/>
          <w:sz w:val="28"/>
          <w:szCs w:val="28"/>
        </w:rPr>
        <w:t xml:space="preserve"> </w:t>
      </w:r>
      <w:r>
        <w:rPr>
          <w:rFonts w:eastAsiaTheme="minorEastAsia"/>
          <w:sz w:val="28"/>
          <w:szCs w:val="28"/>
        </w:rPr>
        <w:t>p.</w:t>
      </w:r>
      <w:r>
        <w:rPr>
          <w:rFonts w:eastAsiaTheme="minorEastAsia"/>
          <w:spacing w:val="-10"/>
          <w:sz w:val="28"/>
          <w:szCs w:val="28"/>
        </w:rPr>
        <w:t xml:space="preserve"> </w:t>
      </w:r>
      <w:r>
        <w:rPr>
          <w:rFonts w:eastAsiaTheme="minorEastAsia"/>
          <w:spacing w:val="-4"/>
          <w:sz w:val="28"/>
          <w:szCs w:val="28"/>
        </w:rPr>
        <w:t>119)</w:t>
      </w:r>
    </w:p>
    <w:p w14:paraId="52B0EE76"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27"/>
          <w:szCs w:val="27"/>
        </w:rPr>
      </w:pPr>
    </w:p>
    <w:p w14:paraId="68B9182E" w14:textId="77777777" w:rsidR="00430BCD" w:rsidRDefault="00430BCD" w:rsidP="00430BCD">
      <w:pPr>
        <w:widowControl w:val="0"/>
        <w:tabs>
          <w:tab w:val="left" w:pos="1212"/>
        </w:tabs>
        <w:kinsoku w:val="0"/>
        <w:overflowPunct w:val="0"/>
        <w:autoSpaceDE w:val="0"/>
        <w:autoSpaceDN w:val="0"/>
        <w:adjustRightInd w:val="0"/>
        <w:spacing w:line="321" w:lineRule="exact"/>
        <w:ind w:left="100"/>
        <w:rPr>
          <w:rFonts w:eastAsiaTheme="minorEastAsia"/>
          <w:i/>
          <w:iCs/>
          <w:spacing w:val="-2"/>
          <w:sz w:val="28"/>
          <w:szCs w:val="28"/>
        </w:rPr>
      </w:pPr>
      <w:r>
        <w:rPr>
          <w:rFonts w:eastAsiaTheme="minorEastAsia"/>
          <w:spacing w:val="-2"/>
        </w:rPr>
        <w:t>11/14</w:t>
      </w:r>
      <w:r>
        <w:rPr>
          <w:rFonts w:eastAsiaTheme="minorEastAsia"/>
        </w:rPr>
        <w:tab/>
      </w:r>
      <w:r>
        <w:rPr>
          <w:rFonts w:eastAsiaTheme="minorEastAsia"/>
          <w:i/>
          <w:iCs/>
          <w:sz w:val="28"/>
          <w:szCs w:val="28"/>
        </w:rPr>
        <w:t>McDonald</w:t>
      </w:r>
      <w:r>
        <w:rPr>
          <w:rFonts w:eastAsiaTheme="minorEastAsia"/>
          <w:i/>
          <w:iCs/>
          <w:spacing w:val="-7"/>
          <w:sz w:val="28"/>
          <w:szCs w:val="28"/>
        </w:rPr>
        <w:t xml:space="preserve"> </w:t>
      </w:r>
      <w:r>
        <w:rPr>
          <w:rFonts w:eastAsiaTheme="minorEastAsia"/>
          <w:i/>
          <w:iCs/>
          <w:sz w:val="28"/>
          <w:szCs w:val="28"/>
        </w:rPr>
        <w:t>v.</w:t>
      </w:r>
      <w:r>
        <w:rPr>
          <w:rFonts w:eastAsiaTheme="minorEastAsia"/>
          <w:i/>
          <w:iCs/>
          <w:spacing w:val="-7"/>
          <w:sz w:val="28"/>
          <w:szCs w:val="28"/>
        </w:rPr>
        <w:t xml:space="preserve"> </w:t>
      </w:r>
      <w:r>
        <w:rPr>
          <w:rFonts w:eastAsiaTheme="minorEastAsia"/>
          <w:i/>
          <w:iCs/>
          <w:spacing w:val="-2"/>
          <w:sz w:val="28"/>
          <w:szCs w:val="28"/>
        </w:rPr>
        <w:t>Chicago</w:t>
      </w:r>
    </w:p>
    <w:p w14:paraId="1FE18B75" w14:textId="77777777" w:rsidR="00430BCD" w:rsidRDefault="00430BCD" w:rsidP="00430BCD">
      <w:pPr>
        <w:widowControl w:val="0"/>
        <w:kinsoku w:val="0"/>
        <w:overflowPunct w:val="0"/>
        <w:autoSpaceDE w:val="0"/>
        <w:autoSpaceDN w:val="0"/>
        <w:adjustRightInd w:val="0"/>
        <w:spacing w:line="321" w:lineRule="exact"/>
        <w:ind w:left="1189"/>
        <w:rPr>
          <w:rFonts w:eastAsiaTheme="minorEastAsia"/>
          <w:spacing w:val="-4"/>
          <w:sz w:val="28"/>
          <w:szCs w:val="28"/>
        </w:rPr>
      </w:pPr>
      <w:r>
        <w:rPr>
          <w:rFonts w:eastAsiaTheme="minorEastAsia"/>
          <w:sz w:val="28"/>
          <w:szCs w:val="28"/>
        </w:rPr>
        <w:t>Reading</w:t>
      </w:r>
      <w:r>
        <w:rPr>
          <w:rFonts w:eastAsiaTheme="minorEastAsia"/>
          <w:spacing w:val="-9"/>
          <w:sz w:val="28"/>
          <w:szCs w:val="28"/>
        </w:rPr>
        <w:t xml:space="preserve"> </w:t>
      </w:r>
      <w:r>
        <w:rPr>
          <w:rFonts w:eastAsiaTheme="minorEastAsia"/>
          <w:sz w:val="28"/>
          <w:szCs w:val="28"/>
        </w:rPr>
        <w:t>Comprehension</w:t>
      </w:r>
      <w:r>
        <w:rPr>
          <w:rFonts w:eastAsiaTheme="minorEastAsia"/>
          <w:spacing w:val="-9"/>
          <w:sz w:val="28"/>
          <w:szCs w:val="28"/>
        </w:rPr>
        <w:t xml:space="preserve"> </w:t>
      </w:r>
      <w:r>
        <w:rPr>
          <w:rFonts w:eastAsiaTheme="minorEastAsia"/>
          <w:sz w:val="28"/>
          <w:szCs w:val="28"/>
        </w:rPr>
        <w:t>V</w:t>
      </w:r>
      <w:r>
        <w:rPr>
          <w:rFonts w:eastAsiaTheme="minorEastAsia"/>
          <w:spacing w:val="-9"/>
          <w:sz w:val="28"/>
          <w:szCs w:val="28"/>
        </w:rPr>
        <w:t xml:space="preserve"> </w:t>
      </w:r>
      <w:r>
        <w:rPr>
          <w:rFonts w:eastAsiaTheme="minorEastAsia"/>
          <w:sz w:val="28"/>
          <w:szCs w:val="28"/>
        </w:rPr>
        <w:t>(#18,</w:t>
      </w:r>
      <w:r>
        <w:rPr>
          <w:rFonts w:eastAsiaTheme="minorEastAsia"/>
          <w:spacing w:val="-9"/>
          <w:sz w:val="28"/>
          <w:szCs w:val="28"/>
        </w:rPr>
        <w:t xml:space="preserve"> </w:t>
      </w:r>
      <w:r>
        <w:rPr>
          <w:rFonts w:eastAsiaTheme="minorEastAsia"/>
          <w:sz w:val="28"/>
          <w:szCs w:val="28"/>
        </w:rPr>
        <w:t>p.</w:t>
      </w:r>
      <w:r>
        <w:rPr>
          <w:rFonts w:eastAsiaTheme="minorEastAsia"/>
          <w:spacing w:val="-8"/>
          <w:sz w:val="28"/>
          <w:szCs w:val="28"/>
        </w:rPr>
        <w:t xml:space="preserve"> </w:t>
      </w:r>
      <w:r>
        <w:rPr>
          <w:rFonts w:eastAsiaTheme="minorEastAsia"/>
          <w:spacing w:val="-4"/>
          <w:sz w:val="28"/>
          <w:szCs w:val="28"/>
        </w:rPr>
        <w:t>121)</w:t>
      </w:r>
    </w:p>
    <w:p w14:paraId="2AAFCCD0" w14:textId="77777777" w:rsidR="00430BCD" w:rsidRDefault="00430BCD" w:rsidP="00430BCD">
      <w:pPr>
        <w:widowControl w:val="0"/>
        <w:tabs>
          <w:tab w:val="left" w:pos="1212"/>
        </w:tabs>
        <w:kinsoku w:val="0"/>
        <w:overflowPunct w:val="0"/>
        <w:autoSpaceDE w:val="0"/>
        <w:autoSpaceDN w:val="0"/>
        <w:adjustRightInd w:val="0"/>
        <w:spacing w:before="238" w:line="321" w:lineRule="exact"/>
        <w:ind w:left="100"/>
        <w:rPr>
          <w:rFonts w:eastAsiaTheme="minorEastAsia"/>
          <w:i/>
          <w:iCs/>
          <w:spacing w:val="-5"/>
          <w:sz w:val="28"/>
          <w:szCs w:val="28"/>
        </w:rPr>
      </w:pPr>
      <w:r>
        <w:rPr>
          <w:rFonts w:eastAsiaTheme="minorEastAsia"/>
          <w:spacing w:val="-2"/>
        </w:rPr>
        <w:t>11/16</w:t>
      </w:r>
      <w:r>
        <w:rPr>
          <w:rFonts w:eastAsiaTheme="minorEastAsia"/>
        </w:rPr>
        <w:tab/>
      </w:r>
      <w:r>
        <w:rPr>
          <w:rFonts w:eastAsiaTheme="minorEastAsia"/>
          <w:i/>
          <w:iCs/>
          <w:sz w:val="28"/>
          <w:szCs w:val="28"/>
        </w:rPr>
        <w:t>Penn</w:t>
      </w:r>
      <w:r>
        <w:rPr>
          <w:rFonts w:eastAsiaTheme="minorEastAsia"/>
          <w:i/>
          <w:iCs/>
          <w:spacing w:val="-17"/>
          <w:sz w:val="28"/>
          <w:szCs w:val="28"/>
        </w:rPr>
        <w:t xml:space="preserve"> </w:t>
      </w:r>
      <w:r>
        <w:rPr>
          <w:rFonts w:eastAsiaTheme="minorEastAsia"/>
          <w:i/>
          <w:iCs/>
          <w:sz w:val="28"/>
          <w:szCs w:val="28"/>
        </w:rPr>
        <w:t>Central</w:t>
      </w:r>
      <w:r>
        <w:rPr>
          <w:rFonts w:eastAsiaTheme="minorEastAsia"/>
          <w:i/>
          <w:iCs/>
          <w:spacing w:val="-16"/>
          <w:sz w:val="28"/>
          <w:szCs w:val="28"/>
        </w:rPr>
        <w:t xml:space="preserve"> </w:t>
      </w:r>
      <w:r>
        <w:rPr>
          <w:rFonts w:eastAsiaTheme="minorEastAsia"/>
          <w:i/>
          <w:iCs/>
          <w:sz w:val="28"/>
          <w:szCs w:val="28"/>
        </w:rPr>
        <w:t>v.</w:t>
      </w:r>
      <w:r>
        <w:rPr>
          <w:rFonts w:eastAsiaTheme="minorEastAsia"/>
          <w:i/>
          <w:iCs/>
          <w:spacing w:val="-16"/>
          <w:sz w:val="28"/>
          <w:szCs w:val="28"/>
        </w:rPr>
        <w:t xml:space="preserve"> </w:t>
      </w:r>
      <w:r>
        <w:rPr>
          <w:rFonts w:eastAsiaTheme="minorEastAsia"/>
          <w:i/>
          <w:iCs/>
          <w:spacing w:val="-5"/>
          <w:sz w:val="28"/>
          <w:szCs w:val="28"/>
        </w:rPr>
        <w:t>NY</w:t>
      </w:r>
    </w:p>
    <w:p w14:paraId="35512214" w14:textId="77777777" w:rsidR="00430BCD" w:rsidRDefault="00430BCD" w:rsidP="00430BCD">
      <w:pPr>
        <w:widowControl w:val="0"/>
        <w:kinsoku w:val="0"/>
        <w:overflowPunct w:val="0"/>
        <w:autoSpaceDE w:val="0"/>
        <w:autoSpaceDN w:val="0"/>
        <w:adjustRightInd w:val="0"/>
        <w:spacing w:line="321" w:lineRule="exact"/>
        <w:ind w:left="1189"/>
        <w:rPr>
          <w:rFonts w:eastAsiaTheme="minorEastAsia"/>
          <w:spacing w:val="-4"/>
          <w:sz w:val="28"/>
          <w:szCs w:val="28"/>
        </w:rPr>
      </w:pPr>
      <w:r>
        <w:rPr>
          <w:rFonts w:eastAsiaTheme="minorEastAsia"/>
          <w:sz w:val="28"/>
          <w:szCs w:val="28"/>
        </w:rPr>
        <w:t>Reading</w:t>
      </w:r>
      <w:r>
        <w:rPr>
          <w:rFonts w:eastAsiaTheme="minorEastAsia"/>
          <w:spacing w:val="-10"/>
          <w:sz w:val="28"/>
          <w:szCs w:val="28"/>
        </w:rPr>
        <w:t xml:space="preserve"> </w:t>
      </w:r>
      <w:r>
        <w:rPr>
          <w:rFonts w:eastAsiaTheme="minorEastAsia"/>
          <w:sz w:val="28"/>
          <w:szCs w:val="28"/>
        </w:rPr>
        <w:t>Comprehension</w:t>
      </w:r>
      <w:r>
        <w:rPr>
          <w:rFonts w:eastAsiaTheme="minorEastAsia"/>
          <w:spacing w:val="-10"/>
          <w:sz w:val="28"/>
          <w:szCs w:val="28"/>
        </w:rPr>
        <w:t xml:space="preserve"> </w:t>
      </w:r>
      <w:r>
        <w:rPr>
          <w:rFonts w:eastAsiaTheme="minorEastAsia"/>
          <w:sz w:val="28"/>
          <w:szCs w:val="28"/>
        </w:rPr>
        <w:t>VI</w:t>
      </w:r>
      <w:r>
        <w:rPr>
          <w:rFonts w:eastAsiaTheme="minorEastAsia"/>
          <w:spacing w:val="-9"/>
          <w:sz w:val="28"/>
          <w:szCs w:val="28"/>
        </w:rPr>
        <w:t xml:space="preserve"> </w:t>
      </w:r>
      <w:r>
        <w:rPr>
          <w:rFonts w:eastAsiaTheme="minorEastAsia"/>
          <w:sz w:val="28"/>
          <w:szCs w:val="28"/>
        </w:rPr>
        <w:t>(#22,</w:t>
      </w:r>
      <w:r>
        <w:rPr>
          <w:rFonts w:eastAsiaTheme="minorEastAsia"/>
          <w:spacing w:val="-10"/>
          <w:sz w:val="28"/>
          <w:szCs w:val="28"/>
        </w:rPr>
        <w:t xml:space="preserve"> </w:t>
      </w:r>
      <w:r>
        <w:rPr>
          <w:rFonts w:eastAsiaTheme="minorEastAsia"/>
          <w:sz w:val="28"/>
          <w:szCs w:val="28"/>
        </w:rPr>
        <w:t>p.</w:t>
      </w:r>
      <w:r>
        <w:rPr>
          <w:rFonts w:eastAsiaTheme="minorEastAsia"/>
          <w:spacing w:val="-10"/>
          <w:sz w:val="28"/>
          <w:szCs w:val="28"/>
        </w:rPr>
        <w:t xml:space="preserve"> </w:t>
      </w:r>
      <w:r>
        <w:rPr>
          <w:rFonts w:eastAsiaTheme="minorEastAsia"/>
          <w:spacing w:val="-4"/>
          <w:sz w:val="28"/>
          <w:szCs w:val="28"/>
        </w:rPr>
        <w:t>124)</w:t>
      </w:r>
    </w:p>
    <w:p w14:paraId="04951CEE" w14:textId="77777777" w:rsidR="00430BCD" w:rsidRDefault="00430BCD" w:rsidP="00430BCD">
      <w:pPr>
        <w:spacing w:line="240" w:lineRule="auto"/>
        <w:rPr>
          <w:rFonts w:eastAsiaTheme="minorEastAsia"/>
          <w:spacing w:val="-4"/>
          <w:sz w:val="28"/>
          <w:szCs w:val="28"/>
        </w:rPr>
        <w:sectPr w:rsidR="00430BCD">
          <w:pgSz w:w="12240" w:h="15840"/>
          <w:pgMar w:top="1340" w:right="1340" w:bottom="1140" w:left="1340" w:header="0" w:footer="944" w:gutter="0"/>
          <w:cols w:space="720"/>
        </w:sectPr>
      </w:pPr>
    </w:p>
    <w:p w14:paraId="67838AC2" w14:textId="77777777" w:rsidR="00430BCD" w:rsidRDefault="00430BCD" w:rsidP="00430BCD">
      <w:pPr>
        <w:widowControl w:val="0"/>
        <w:tabs>
          <w:tab w:val="left" w:pos="1274"/>
        </w:tabs>
        <w:kinsoku w:val="0"/>
        <w:overflowPunct w:val="0"/>
        <w:autoSpaceDE w:val="0"/>
        <w:autoSpaceDN w:val="0"/>
        <w:adjustRightInd w:val="0"/>
        <w:spacing w:before="90" w:line="321" w:lineRule="exact"/>
        <w:ind w:left="100"/>
        <w:rPr>
          <w:rFonts w:eastAsiaTheme="minorEastAsia"/>
          <w:i/>
          <w:iCs/>
          <w:spacing w:val="-2"/>
          <w:sz w:val="28"/>
          <w:szCs w:val="28"/>
        </w:rPr>
      </w:pPr>
      <w:r>
        <w:rPr>
          <w:rFonts w:eastAsiaTheme="minorEastAsia"/>
          <w:spacing w:val="-2"/>
        </w:rPr>
        <w:lastRenderedPageBreak/>
        <w:t>11/21</w:t>
      </w:r>
      <w:r>
        <w:rPr>
          <w:rFonts w:eastAsiaTheme="minorEastAsia"/>
        </w:rPr>
        <w:tab/>
      </w:r>
      <w:r>
        <w:rPr>
          <w:rFonts w:eastAsiaTheme="minorEastAsia"/>
          <w:i/>
          <w:iCs/>
          <w:spacing w:val="-2"/>
          <w:sz w:val="28"/>
          <w:szCs w:val="28"/>
        </w:rPr>
        <w:t>Obergefell</w:t>
      </w:r>
      <w:r>
        <w:rPr>
          <w:rFonts w:eastAsiaTheme="minorEastAsia"/>
          <w:i/>
          <w:iCs/>
          <w:spacing w:val="-12"/>
          <w:sz w:val="28"/>
          <w:szCs w:val="28"/>
        </w:rPr>
        <w:t xml:space="preserve"> </w:t>
      </w:r>
      <w:r>
        <w:rPr>
          <w:rFonts w:eastAsiaTheme="minorEastAsia"/>
          <w:i/>
          <w:iCs/>
          <w:spacing w:val="-2"/>
          <w:sz w:val="28"/>
          <w:szCs w:val="28"/>
        </w:rPr>
        <w:t>v.</w:t>
      </w:r>
      <w:r>
        <w:rPr>
          <w:rFonts w:eastAsiaTheme="minorEastAsia"/>
          <w:i/>
          <w:iCs/>
          <w:spacing w:val="-12"/>
          <w:sz w:val="28"/>
          <w:szCs w:val="28"/>
        </w:rPr>
        <w:t xml:space="preserve"> </w:t>
      </w:r>
      <w:r>
        <w:rPr>
          <w:rFonts w:eastAsiaTheme="minorEastAsia"/>
          <w:i/>
          <w:iCs/>
          <w:spacing w:val="-2"/>
          <w:sz w:val="28"/>
          <w:szCs w:val="28"/>
        </w:rPr>
        <w:t>Hodges</w:t>
      </w:r>
    </w:p>
    <w:p w14:paraId="3C6F2C70" w14:textId="77777777" w:rsidR="00430BCD" w:rsidRDefault="00430BCD" w:rsidP="00430BCD">
      <w:pPr>
        <w:widowControl w:val="0"/>
        <w:kinsoku w:val="0"/>
        <w:overflowPunct w:val="0"/>
        <w:autoSpaceDE w:val="0"/>
        <w:autoSpaceDN w:val="0"/>
        <w:adjustRightInd w:val="0"/>
        <w:spacing w:line="321" w:lineRule="exact"/>
        <w:ind w:left="1267"/>
        <w:rPr>
          <w:rFonts w:eastAsiaTheme="minorEastAsia"/>
          <w:spacing w:val="-5"/>
          <w:sz w:val="28"/>
          <w:szCs w:val="28"/>
        </w:rPr>
      </w:pPr>
      <w:r>
        <w:rPr>
          <w:rFonts w:eastAsiaTheme="minorEastAsia"/>
          <w:sz w:val="28"/>
          <w:szCs w:val="28"/>
        </w:rPr>
        <w:t>Reading</w:t>
      </w:r>
      <w:r>
        <w:rPr>
          <w:rFonts w:eastAsiaTheme="minorEastAsia"/>
          <w:spacing w:val="-11"/>
          <w:sz w:val="28"/>
          <w:szCs w:val="28"/>
        </w:rPr>
        <w:t xml:space="preserve"> </w:t>
      </w:r>
      <w:r>
        <w:rPr>
          <w:rFonts w:eastAsiaTheme="minorEastAsia"/>
          <w:sz w:val="28"/>
          <w:szCs w:val="28"/>
        </w:rPr>
        <w:t>Comprehension</w:t>
      </w:r>
      <w:r>
        <w:rPr>
          <w:rFonts w:eastAsiaTheme="minorEastAsia"/>
          <w:spacing w:val="-11"/>
          <w:sz w:val="28"/>
          <w:szCs w:val="28"/>
        </w:rPr>
        <w:t xml:space="preserve"> </w:t>
      </w:r>
      <w:r>
        <w:rPr>
          <w:rFonts w:eastAsiaTheme="minorEastAsia"/>
          <w:sz w:val="28"/>
          <w:szCs w:val="28"/>
        </w:rPr>
        <w:t>VII</w:t>
      </w:r>
      <w:r>
        <w:rPr>
          <w:rFonts w:eastAsiaTheme="minorEastAsia"/>
          <w:spacing w:val="-11"/>
          <w:sz w:val="28"/>
          <w:szCs w:val="28"/>
        </w:rPr>
        <w:t xml:space="preserve"> </w:t>
      </w:r>
      <w:r>
        <w:rPr>
          <w:rFonts w:eastAsiaTheme="minorEastAsia"/>
          <w:sz w:val="28"/>
          <w:szCs w:val="28"/>
        </w:rPr>
        <w:t>(#25,</w:t>
      </w:r>
      <w:r>
        <w:rPr>
          <w:rFonts w:eastAsiaTheme="minorEastAsia"/>
          <w:spacing w:val="-11"/>
          <w:sz w:val="28"/>
          <w:szCs w:val="28"/>
        </w:rPr>
        <w:t xml:space="preserve"> </w:t>
      </w:r>
      <w:r>
        <w:rPr>
          <w:rFonts w:eastAsiaTheme="minorEastAsia"/>
          <w:sz w:val="28"/>
          <w:szCs w:val="28"/>
        </w:rPr>
        <w:t>p.</w:t>
      </w:r>
      <w:r>
        <w:rPr>
          <w:rFonts w:eastAsiaTheme="minorEastAsia"/>
          <w:spacing w:val="-11"/>
          <w:sz w:val="28"/>
          <w:szCs w:val="28"/>
        </w:rPr>
        <w:t xml:space="preserve"> </w:t>
      </w:r>
      <w:r>
        <w:rPr>
          <w:rFonts w:eastAsiaTheme="minorEastAsia"/>
          <w:spacing w:val="-5"/>
          <w:sz w:val="28"/>
          <w:szCs w:val="28"/>
        </w:rPr>
        <w:t>15)</w:t>
      </w:r>
    </w:p>
    <w:p w14:paraId="1008971D"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3499DF85" w14:textId="77777777" w:rsidR="00430BCD" w:rsidRDefault="00430BCD" w:rsidP="00430BCD">
      <w:pPr>
        <w:widowControl w:val="0"/>
        <w:tabs>
          <w:tab w:val="left" w:pos="1212"/>
        </w:tabs>
        <w:kinsoku w:val="0"/>
        <w:overflowPunct w:val="0"/>
        <w:autoSpaceDE w:val="0"/>
        <w:autoSpaceDN w:val="0"/>
        <w:adjustRightInd w:val="0"/>
        <w:spacing w:line="321" w:lineRule="exact"/>
        <w:ind w:left="100"/>
        <w:rPr>
          <w:rFonts w:eastAsiaTheme="minorEastAsia"/>
          <w:i/>
          <w:iCs/>
          <w:spacing w:val="-2"/>
          <w:sz w:val="28"/>
          <w:szCs w:val="28"/>
        </w:rPr>
      </w:pPr>
      <w:r>
        <w:rPr>
          <w:rFonts w:eastAsiaTheme="minorEastAsia"/>
          <w:spacing w:val="-2"/>
        </w:rPr>
        <w:t>11/28</w:t>
      </w:r>
      <w:r>
        <w:rPr>
          <w:rFonts w:eastAsiaTheme="minorEastAsia"/>
        </w:rPr>
        <w:tab/>
      </w:r>
      <w:r>
        <w:rPr>
          <w:rFonts w:eastAsiaTheme="minorEastAsia"/>
          <w:i/>
          <w:iCs/>
          <w:sz w:val="28"/>
          <w:szCs w:val="28"/>
        </w:rPr>
        <w:t>Dobbs</w:t>
      </w:r>
      <w:r>
        <w:rPr>
          <w:rFonts w:eastAsiaTheme="minorEastAsia"/>
          <w:i/>
          <w:iCs/>
          <w:spacing w:val="1"/>
          <w:sz w:val="28"/>
          <w:szCs w:val="28"/>
        </w:rPr>
        <w:t xml:space="preserve"> </w:t>
      </w:r>
      <w:r>
        <w:rPr>
          <w:rFonts w:eastAsiaTheme="minorEastAsia"/>
          <w:i/>
          <w:iCs/>
          <w:sz w:val="28"/>
          <w:szCs w:val="28"/>
        </w:rPr>
        <w:t>v</w:t>
      </w:r>
      <w:r>
        <w:rPr>
          <w:rFonts w:eastAsiaTheme="minorEastAsia"/>
          <w:i/>
          <w:iCs/>
          <w:spacing w:val="1"/>
          <w:sz w:val="28"/>
          <w:szCs w:val="28"/>
        </w:rPr>
        <w:t xml:space="preserve"> </w:t>
      </w:r>
      <w:r>
        <w:rPr>
          <w:rFonts w:eastAsiaTheme="minorEastAsia"/>
          <w:i/>
          <w:iCs/>
          <w:spacing w:val="-2"/>
          <w:sz w:val="28"/>
          <w:szCs w:val="28"/>
        </w:rPr>
        <w:t>Jackson</w:t>
      </w:r>
    </w:p>
    <w:p w14:paraId="0E20BCB3" w14:textId="77777777" w:rsidR="00430BCD" w:rsidRDefault="00430BCD" w:rsidP="00430BCD">
      <w:pPr>
        <w:widowControl w:val="0"/>
        <w:kinsoku w:val="0"/>
        <w:overflowPunct w:val="0"/>
        <w:autoSpaceDE w:val="0"/>
        <w:autoSpaceDN w:val="0"/>
        <w:adjustRightInd w:val="0"/>
        <w:spacing w:line="321" w:lineRule="exact"/>
        <w:ind w:left="1189"/>
        <w:rPr>
          <w:rFonts w:eastAsiaTheme="minorEastAsia"/>
          <w:spacing w:val="-4"/>
          <w:sz w:val="28"/>
          <w:szCs w:val="28"/>
        </w:rPr>
      </w:pPr>
      <w:r>
        <w:rPr>
          <w:rFonts w:eastAsiaTheme="minorEastAsia"/>
          <w:sz w:val="28"/>
          <w:szCs w:val="28"/>
        </w:rPr>
        <w:t>Reading</w:t>
      </w:r>
      <w:r>
        <w:rPr>
          <w:rFonts w:eastAsiaTheme="minorEastAsia"/>
          <w:spacing w:val="-13"/>
          <w:sz w:val="28"/>
          <w:szCs w:val="28"/>
        </w:rPr>
        <w:t xml:space="preserve"> </w:t>
      </w:r>
      <w:r>
        <w:rPr>
          <w:rFonts w:eastAsiaTheme="minorEastAsia"/>
          <w:sz w:val="28"/>
          <w:szCs w:val="28"/>
        </w:rPr>
        <w:t>Comprehension</w:t>
      </w:r>
      <w:r>
        <w:rPr>
          <w:rFonts w:eastAsiaTheme="minorEastAsia"/>
          <w:spacing w:val="-12"/>
          <w:sz w:val="28"/>
          <w:szCs w:val="28"/>
        </w:rPr>
        <w:t xml:space="preserve"> </w:t>
      </w:r>
      <w:r>
        <w:rPr>
          <w:rFonts w:eastAsiaTheme="minorEastAsia"/>
          <w:sz w:val="28"/>
          <w:szCs w:val="28"/>
        </w:rPr>
        <w:t>VIII</w:t>
      </w:r>
      <w:r>
        <w:rPr>
          <w:rFonts w:eastAsiaTheme="minorEastAsia"/>
          <w:spacing w:val="-12"/>
          <w:sz w:val="28"/>
          <w:szCs w:val="28"/>
        </w:rPr>
        <w:t xml:space="preserve"> </w:t>
      </w:r>
      <w:r>
        <w:rPr>
          <w:rFonts w:eastAsiaTheme="minorEastAsia"/>
          <w:sz w:val="28"/>
          <w:szCs w:val="28"/>
        </w:rPr>
        <w:t>(#27,</w:t>
      </w:r>
      <w:r>
        <w:rPr>
          <w:rFonts w:eastAsiaTheme="minorEastAsia"/>
          <w:spacing w:val="-12"/>
          <w:sz w:val="28"/>
          <w:szCs w:val="28"/>
        </w:rPr>
        <w:t xml:space="preserve"> </w:t>
      </w:r>
      <w:r>
        <w:rPr>
          <w:rFonts w:eastAsiaTheme="minorEastAsia"/>
          <w:sz w:val="28"/>
          <w:szCs w:val="28"/>
        </w:rPr>
        <w:t>p.</w:t>
      </w:r>
      <w:r>
        <w:rPr>
          <w:rFonts w:eastAsiaTheme="minorEastAsia"/>
          <w:spacing w:val="-12"/>
          <w:sz w:val="28"/>
          <w:szCs w:val="28"/>
        </w:rPr>
        <w:t xml:space="preserve"> </w:t>
      </w:r>
      <w:r>
        <w:rPr>
          <w:rFonts w:eastAsiaTheme="minorEastAsia"/>
          <w:spacing w:val="-4"/>
          <w:sz w:val="28"/>
          <w:szCs w:val="28"/>
        </w:rPr>
        <w:t>125)</w:t>
      </w:r>
    </w:p>
    <w:p w14:paraId="18F3C82A" w14:textId="77777777" w:rsidR="00430BCD" w:rsidRDefault="00430BCD" w:rsidP="00430BCD">
      <w:pPr>
        <w:widowControl w:val="0"/>
        <w:kinsoku w:val="0"/>
        <w:overflowPunct w:val="0"/>
        <w:autoSpaceDE w:val="0"/>
        <w:autoSpaceDN w:val="0"/>
        <w:adjustRightInd w:val="0"/>
        <w:spacing w:before="3" w:line="240" w:lineRule="auto"/>
        <w:rPr>
          <w:rFonts w:eastAsiaTheme="minorEastAsia"/>
          <w:sz w:val="29"/>
          <w:szCs w:val="29"/>
        </w:rPr>
      </w:pPr>
    </w:p>
    <w:p w14:paraId="5B52C261" w14:textId="77777777" w:rsidR="00430BCD" w:rsidRDefault="00430BCD" w:rsidP="00430BCD">
      <w:pPr>
        <w:widowControl w:val="0"/>
        <w:tabs>
          <w:tab w:val="left" w:pos="1212"/>
        </w:tabs>
        <w:kinsoku w:val="0"/>
        <w:overflowPunct w:val="0"/>
        <w:autoSpaceDE w:val="0"/>
        <w:autoSpaceDN w:val="0"/>
        <w:adjustRightInd w:val="0"/>
        <w:spacing w:line="252" w:lineRule="auto"/>
        <w:ind w:left="1189" w:right="966" w:hanging="1090"/>
        <w:rPr>
          <w:rFonts w:eastAsiaTheme="minorEastAsia"/>
          <w:sz w:val="28"/>
          <w:szCs w:val="28"/>
        </w:rPr>
      </w:pPr>
      <w:r>
        <w:rPr>
          <w:rFonts w:eastAsiaTheme="minorEastAsia"/>
          <w:spacing w:val="-2"/>
        </w:rPr>
        <w:t>11/30</w:t>
      </w:r>
      <w:r>
        <w:rPr>
          <w:rFonts w:eastAsiaTheme="minorEastAsia"/>
        </w:rPr>
        <w:tab/>
      </w:r>
      <w:r>
        <w:rPr>
          <w:rFonts w:eastAsiaTheme="minorEastAsia"/>
        </w:rPr>
        <w:tab/>
      </w:r>
      <w:r>
        <w:rPr>
          <w:rFonts w:eastAsiaTheme="minorEastAsia"/>
          <w:i/>
          <w:iCs/>
          <w:sz w:val="28"/>
          <w:szCs w:val="28"/>
        </w:rPr>
        <w:t>New</w:t>
      </w:r>
      <w:r>
        <w:rPr>
          <w:rFonts w:eastAsiaTheme="minorEastAsia"/>
          <w:i/>
          <w:iCs/>
          <w:spacing w:val="-16"/>
          <w:sz w:val="28"/>
          <w:szCs w:val="28"/>
        </w:rPr>
        <w:t xml:space="preserve"> </w:t>
      </w:r>
      <w:r>
        <w:rPr>
          <w:rFonts w:eastAsiaTheme="minorEastAsia"/>
          <w:i/>
          <w:iCs/>
          <w:sz w:val="28"/>
          <w:szCs w:val="28"/>
        </w:rPr>
        <w:t>York</w:t>
      </w:r>
      <w:r>
        <w:rPr>
          <w:rFonts w:eastAsiaTheme="minorEastAsia"/>
          <w:i/>
          <w:iCs/>
          <w:spacing w:val="-16"/>
          <w:sz w:val="28"/>
          <w:szCs w:val="28"/>
        </w:rPr>
        <w:t xml:space="preserve"> </w:t>
      </w:r>
      <w:r>
        <w:rPr>
          <w:rFonts w:eastAsiaTheme="minorEastAsia"/>
          <w:i/>
          <w:iCs/>
          <w:sz w:val="28"/>
          <w:szCs w:val="28"/>
        </w:rPr>
        <w:t>State</w:t>
      </w:r>
      <w:r>
        <w:rPr>
          <w:rFonts w:eastAsiaTheme="minorEastAsia"/>
          <w:i/>
          <w:iCs/>
          <w:spacing w:val="-16"/>
          <w:sz w:val="28"/>
          <w:szCs w:val="28"/>
        </w:rPr>
        <w:t xml:space="preserve"> </w:t>
      </w:r>
      <w:r>
        <w:rPr>
          <w:rFonts w:eastAsiaTheme="minorEastAsia"/>
          <w:i/>
          <w:iCs/>
          <w:sz w:val="28"/>
          <w:szCs w:val="28"/>
        </w:rPr>
        <w:t>Pistol</w:t>
      </w:r>
      <w:r>
        <w:rPr>
          <w:rFonts w:eastAsiaTheme="minorEastAsia"/>
          <w:i/>
          <w:iCs/>
          <w:spacing w:val="-16"/>
          <w:sz w:val="28"/>
          <w:szCs w:val="28"/>
        </w:rPr>
        <w:t xml:space="preserve"> </w:t>
      </w:r>
      <w:r>
        <w:rPr>
          <w:rFonts w:eastAsiaTheme="minorEastAsia"/>
          <w:i/>
          <w:iCs/>
          <w:sz w:val="28"/>
          <w:szCs w:val="28"/>
        </w:rPr>
        <w:t>v.</w:t>
      </w:r>
      <w:r>
        <w:rPr>
          <w:rFonts w:eastAsiaTheme="minorEastAsia"/>
          <w:i/>
          <w:iCs/>
          <w:spacing w:val="-16"/>
          <w:sz w:val="28"/>
          <w:szCs w:val="28"/>
        </w:rPr>
        <w:t xml:space="preserve"> </w:t>
      </w:r>
      <w:r>
        <w:rPr>
          <w:rFonts w:eastAsiaTheme="minorEastAsia"/>
          <w:i/>
          <w:iCs/>
          <w:sz w:val="28"/>
          <w:szCs w:val="28"/>
        </w:rPr>
        <w:t>Bruen</w:t>
      </w:r>
      <w:r>
        <w:rPr>
          <w:rFonts w:eastAsiaTheme="minorEastAsia"/>
          <w:sz w:val="28"/>
          <w:szCs w:val="28"/>
        </w:rPr>
        <w:t>;</w:t>
      </w:r>
      <w:r>
        <w:rPr>
          <w:rFonts w:eastAsiaTheme="minorEastAsia"/>
          <w:spacing w:val="-16"/>
          <w:sz w:val="28"/>
          <w:szCs w:val="28"/>
        </w:rPr>
        <w:t xml:space="preserve"> </w:t>
      </w:r>
      <w:r>
        <w:rPr>
          <w:rFonts w:eastAsiaTheme="minorEastAsia"/>
          <w:b/>
          <w:bCs/>
          <w:sz w:val="28"/>
          <w:szCs w:val="28"/>
        </w:rPr>
        <w:t>Third</w:t>
      </w:r>
      <w:r>
        <w:rPr>
          <w:rFonts w:eastAsiaTheme="minorEastAsia"/>
          <w:b/>
          <w:bCs/>
          <w:spacing w:val="-16"/>
          <w:sz w:val="28"/>
          <w:szCs w:val="28"/>
        </w:rPr>
        <w:t xml:space="preserve"> </w:t>
      </w:r>
      <w:r>
        <w:rPr>
          <w:rFonts w:eastAsiaTheme="minorEastAsia"/>
          <w:b/>
          <w:bCs/>
          <w:sz w:val="28"/>
          <w:szCs w:val="28"/>
        </w:rPr>
        <w:t>Practice</w:t>
      </w:r>
      <w:r>
        <w:rPr>
          <w:rFonts w:eastAsiaTheme="minorEastAsia"/>
          <w:b/>
          <w:bCs/>
          <w:spacing w:val="-16"/>
          <w:sz w:val="28"/>
          <w:szCs w:val="28"/>
        </w:rPr>
        <w:t xml:space="preserve"> </w:t>
      </w:r>
      <w:r>
        <w:rPr>
          <w:rFonts w:eastAsiaTheme="minorEastAsia"/>
          <w:b/>
          <w:bCs/>
          <w:sz w:val="28"/>
          <w:szCs w:val="28"/>
        </w:rPr>
        <w:t>LSAT</w:t>
      </w:r>
      <w:r>
        <w:rPr>
          <w:rFonts w:eastAsiaTheme="minorEastAsia"/>
          <w:b/>
          <w:bCs/>
          <w:spacing w:val="-16"/>
          <w:sz w:val="28"/>
          <w:szCs w:val="28"/>
        </w:rPr>
        <w:t xml:space="preserve"> </w:t>
      </w:r>
      <w:r>
        <w:rPr>
          <w:rFonts w:eastAsiaTheme="minorEastAsia"/>
          <w:b/>
          <w:bCs/>
          <w:sz w:val="28"/>
          <w:szCs w:val="28"/>
        </w:rPr>
        <w:t xml:space="preserve">Exam Before Next Class </w:t>
      </w:r>
      <w:r>
        <w:rPr>
          <w:rFonts w:eastAsiaTheme="minorEastAsia"/>
          <w:sz w:val="28"/>
          <w:szCs w:val="28"/>
        </w:rPr>
        <w:t>(starts on page 216 of LSAT Book)</w:t>
      </w:r>
    </w:p>
    <w:p w14:paraId="10F7FC40"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7"/>
          <w:szCs w:val="27"/>
        </w:rPr>
      </w:pPr>
    </w:p>
    <w:p w14:paraId="1494E424" w14:textId="77777777" w:rsidR="00430BCD" w:rsidRDefault="00430BCD" w:rsidP="00430BCD">
      <w:pPr>
        <w:widowControl w:val="0"/>
        <w:tabs>
          <w:tab w:val="left" w:pos="1212"/>
        </w:tabs>
        <w:kinsoku w:val="0"/>
        <w:overflowPunct w:val="0"/>
        <w:autoSpaceDE w:val="0"/>
        <w:autoSpaceDN w:val="0"/>
        <w:adjustRightInd w:val="0"/>
        <w:spacing w:line="240" w:lineRule="auto"/>
        <w:ind w:left="100"/>
        <w:rPr>
          <w:rFonts w:eastAsiaTheme="minorEastAsia"/>
          <w:b/>
          <w:bCs/>
          <w:spacing w:val="-2"/>
          <w:sz w:val="28"/>
          <w:szCs w:val="28"/>
        </w:rPr>
      </w:pPr>
      <w:r>
        <w:rPr>
          <w:rFonts w:eastAsiaTheme="minorEastAsia"/>
          <w:spacing w:val="-4"/>
        </w:rPr>
        <w:t>12/5</w:t>
      </w:r>
      <w:r>
        <w:rPr>
          <w:rFonts w:eastAsiaTheme="minorEastAsia"/>
        </w:rPr>
        <w:tab/>
      </w:r>
      <w:r>
        <w:rPr>
          <w:rFonts w:eastAsiaTheme="minorEastAsia"/>
          <w:i/>
          <w:iCs/>
          <w:spacing w:val="-2"/>
          <w:sz w:val="28"/>
          <w:szCs w:val="28"/>
        </w:rPr>
        <w:t>West</w:t>
      </w:r>
      <w:r>
        <w:rPr>
          <w:rFonts w:eastAsiaTheme="minorEastAsia"/>
          <w:i/>
          <w:iCs/>
          <w:spacing w:val="-14"/>
          <w:sz w:val="28"/>
          <w:szCs w:val="28"/>
        </w:rPr>
        <w:t xml:space="preserve"> </w:t>
      </w:r>
      <w:r>
        <w:rPr>
          <w:rFonts w:eastAsiaTheme="minorEastAsia"/>
          <w:i/>
          <w:iCs/>
          <w:spacing w:val="-2"/>
          <w:sz w:val="28"/>
          <w:szCs w:val="28"/>
        </w:rPr>
        <w:t>Virginia</w:t>
      </w:r>
      <w:r>
        <w:rPr>
          <w:rFonts w:eastAsiaTheme="minorEastAsia"/>
          <w:i/>
          <w:iCs/>
          <w:spacing w:val="-11"/>
          <w:sz w:val="28"/>
          <w:szCs w:val="28"/>
        </w:rPr>
        <w:t xml:space="preserve"> </w:t>
      </w:r>
      <w:r>
        <w:rPr>
          <w:rFonts w:eastAsiaTheme="minorEastAsia"/>
          <w:i/>
          <w:iCs/>
          <w:spacing w:val="-2"/>
          <w:sz w:val="28"/>
          <w:szCs w:val="28"/>
        </w:rPr>
        <w:t>v.</w:t>
      </w:r>
      <w:r>
        <w:rPr>
          <w:rFonts w:eastAsiaTheme="minorEastAsia"/>
          <w:i/>
          <w:iCs/>
          <w:spacing w:val="-11"/>
          <w:sz w:val="28"/>
          <w:szCs w:val="28"/>
        </w:rPr>
        <w:t xml:space="preserve"> </w:t>
      </w:r>
      <w:r>
        <w:rPr>
          <w:rFonts w:eastAsiaTheme="minorEastAsia"/>
          <w:i/>
          <w:iCs/>
          <w:spacing w:val="-2"/>
          <w:sz w:val="28"/>
          <w:szCs w:val="28"/>
        </w:rPr>
        <w:t>EPA</w:t>
      </w:r>
      <w:r>
        <w:rPr>
          <w:rFonts w:eastAsiaTheme="minorEastAsia"/>
          <w:spacing w:val="-2"/>
          <w:sz w:val="28"/>
          <w:szCs w:val="28"/>
        </w:rPr>
        <w:t>;</w:t>
      </w:r>
      <w:r>
        <w:rPr>
          <w:rFonts w:eastAsiaTheme="minorEastAsia"/>
          <w:spacing w:val="-11"/>
          <w:sz w:val="28"/>
          <w:szCs w:val="28"/>
        </w:rPr>
        <w:t xml:space="preserve"> </w:t>
      </w:r>
      <w:r>
        <w:rPr>
          <w:rFonts w:eastAsiaTheme="minorEastAsia"/>
          <w:b/>
          <w:bCs/>
          <w:spacing w:val="-2"/>
          <w:sz w:val="28"/>
          <w:szCs w:val="28"/>
        </w:rPr>
        <w:t>Report</w:t>
      </w:r>
      <w:r>
        <w:rPr>
          <w:rFonts w:eastAsiaTheme="minorEastAsia"/>
          <w:b/>
          <w:bCs/>
          <w:spacing w:val="-11"/>
          <w:sz w:val="28"/>
          <w:szCs w:val="28"/>
        </w:rPr>
        <w:t xml:space="preserve"> </w:t>
      </w:r>
      <w:r>
        <w:rPr>
          <w:rFonts w:eastAsiaTheme="minorEastAsia"/>
          <w:b/>
          <w:bCs/>
          <w:spacing w:val="-2"/>
          <w:sz w:val="28"/>
          <w:szCs w:val="28"/>
        </w:rPr>
        <w:t>to</w:t>
      </w:r>
      <w:r>
        <w:rPr>
          <w:rFonts w:eastAsiaTheme="minorEastAsia"/>
          <w:b/>
          <w:bCs/>
          <w:spacing w:val="-11"/>
          <w:sz w:val="28"/>
          <w:szCs w:val="28"/>
        </w:rPr>
        <w:t xml:space="preserve"> </w:t>
      </w:r>
      <w:r>
        <w:rPr>
          <w:rFonts w:eastAsiaTheme="minorEastAsia"/>
          <w:b/>
          <w:bCs/>
          <w:spacing w:val="-2"/>
          <w:sz w:val="28"/>
          <w:szCs w:val="28"/>
        </w:rPr>
        <w:t>Professor</w:t>
      </w:r>
    </w:p>
    <w:p w14:paraId="2F00F818" w14:textId="77777777" w:rsidR="00430BCD" w:rsidRDefault="00430BCD" w:rsidP="00430BCD">
      <w:pPr>
        <w:widowControl w:val="0"/>
        <w:kinsoku w:val="0"/>
        <w:overflowPunct w:val="0"/>
        <w:autoSpaceDE w:val="0"/>
        <w:autoSpaceDN w:val="0"/>
        <w:adjustRightInd w:val="0"/>
        <w:spacing w:before="18" w:line="240" w:lineRule="auto"/>
        <w:ind w:left="1189"/>
        <w:rPr>
          <w:rFonts w:eastAsiaTheme="minorEastAsia"/>
          <w:spacing w:val="-2"/>
          <w:sz w:val="28"/>
          <w:szCs w:val="28"/>
        </w:rPr>
      </w:pPr>
      <w:r>
        <w:rPr>
          <w:rFonts w:eastAsiaTheme="minorEastAsia"/>
          <w:b/>
          <w:bCs/>
          <w:spacing w:val="-2"/>
          <w:sz w:val="28"/>
          <w:szCs w:val="28"/>
        </w:rPr>
        <w:t>Re</w:t>
      </w:r>
      <w:r>
        <w:rPr>
          <w:rFonts w:eastAsiaTheme="minorEastAsia"/>
          <w:b/>
          <w:bCs/>
          <w:spacing w:val="-11"/>
          <w:sz w:val="28"/>
          <w:szCs w:val="28"/>
        </w:rPr>
        <w:t xml:space="preserve"> </w:t>
      </w:r>
      <w:r>
        <w:rPr>
          <w:rFonts w:eastAsiaTheme="minorEastAsia"/>
          <w:b/>
          <w:bCs/>
          <w:spacing w:val="-2"/>
          <w:sz w:val="28"/>
          <w:szCs w:val="28"/>
        </w:rPr>
        <w:t>LSAT</w:t>
      </w:r>
      <w:r>
        <w:rPr>
          <w:rFonts w:eastAsiaTheme="minorEastAsia"/>
          <w:b/>
          <w:bCs/>
          <w:spacing w:val="-10"/>
          <w:sz w:val="28"/>
          <w:szCs w:val="28"/>
        </w:rPr>
        <w:t xml:space="preserve"> </w:t>
      </w:r>
      <w:r>
        <w:rPr>
          <w:rFonts w:eastAsiaTheme="minorEastAsia"/>
          <w:b/>
          <w:bCs/>
          <w:spacing w:val="-2"/>
          <w:sz w:val="28"/>
          <w:szCs w:val="28"/>
        </w:rPr>
        <w:t>Practice</w:t>
      </w:r>
      <w:r>
        <w:rPr>
          <w:rFonts w:eastAsiaTheme="minorEastAsia"/>
          <w:b/>
          <w:bCs/>
          <w:spacing w:val="-11"/>
          <w:sz w:val="28"/>
          <w:szCs w:val="28"/>
        </w:rPr>
        <w:t xml:space="preserve"> </w:t>
      </w:r>
      <w:r>
        <w:rPr>
          <w:rFonts w:eastAsiaTheme="minorEastAsia"/>
          <w:b/>
          <w:bCs/>
          <w:spacing w:val="-2"/>
          <w:sz w:val="28"/>
          <w:szCs w:val="28"/>
        </w:rPr>
        <w:t>Exam</w:t>
      </w:r>
      <w:r>
        <w:rPr>
          <w:rFonts w:eastAsiaTheme="minorEastAsia"/>
          <w:spacing w:val="-2"/>
          <w:sz w:val="28"/>
          <w:szCs w:val="28"/>
        </w:rPr>
        <w:t>;</w:t>
      </w:r>
      <w:r>
        <w:rPr>
          <w:rFonts w:eastAsiaTheme="minorEastAsia"/>
          <w:spacing w:val="-10"/>
          <w:sz w:val="28"/>
          <w:szCs w:val="28"/>
        </w:rPr>
        <w:t xml:space="preserve"> </w:t>
      </w:r>
      <w:r>
        <w:rPr>
          <w:rFonts w:eastAsiaTheme="minorEastAsia"/>
          <w:spacing w:val="-2"/>
          <w:sz w:val="28"/>
          <w:szCs w:val="28"/>
        </w:rPr>
        <w:t>LSAT</w:t>
      </w:r>
      <w:r>
        <w:rPr>
          <w:rFonts w:eastAsiaTheme="minorEastAsia"/>
          <w:spacing w:val="-11"/>
          <w:sz w:val="28"/>
          <w:szCs w:val="28"/>
        </w:rPr>
        <w:t xml:space="preserve"> </w:t>
      </w:r>
      <w:r>
        <w:rPr>
          <w:rFonts w:eastAsiaTheme="minorEastAsia"/>
          <w:spacing w:val="-2"/>
          <w:sz w:val="28"/>
          <w:szCs w:val="28"/>
        </w:rPr>
        <w:t>Test</w:t>
      </w:r>
      <w:r>
        <w:rPr>
          <w:rFonts w:eastAsiaTheme="minorEastAsia"/>
          <w:spacing w:val="-10"/>
          <w:sz w:val="28"/>
          <w:szCs w:val="28"/>
        </w:rPr>
        <w:t xml:space="preserve"> </w:t>
      </w:r>
      <w:r>
        <w:rPr>
          <w:rFonts w:eastAsiaTheme="minorEastAsia"/>
          <w:spacing w:val="-2"/>
          <w:sz w:val="28"/>
          <w:szCs w:val="28"/>
        </w:rPr>
        <w:t>Services</w:t>
      </w:r>
      <w:r>
        <w:rPr>
          <w:rFonts w:eastAsiaTheme="minorEastAsia"/>
          <w:spacing w:val="-11"/>
          <w:sz w:val="28"/>
          <w:szCs w:val="28"/>
        </w:rPr>
        <w:t xml:space="preserve"> </w:t>
      </w:r>
      <w:r>
        <w:rPr>
          <w:rFonts w:eastAsiaTheme="minorEastAsia"/>
          <w:spacing w:val="-2"/>
          <w:sz w:val="28"/>
          <w:szCs w:val="28"/>
        </w:rPr>
        <w:t>Coverage</w:t>
      </w:r>
    </w:p>
    <w:p w14:paraId="533A8157" w14:textId="77777777" w:rsidR="00430BCD" w:rsidRDefault="00430BCD" w:rsidP="00430BCD">
      <w:pPr>
        <w:widowControl w:val="0"/>
        <w:kinsoku w:val="0"/>
        <w:overflowPunct w:val="0"/>
        <w:autoSpaceDE w:val="0"/>
        <w:autoSpaceDN w:val="0"/>
        <w:adjustRightInd w:val="0"/>
        <w:spacing w:before="9" w:line="240" w:lineRule="auto"/>
        <w:rPr>
          <w:rFonts w:eastAsiaTheme="minorEastAsia"/>
          <w:sz w:val="27"/>
          <w:szCs w:val="27"/>
        </w:rPr>
      </w:pPr>
    </w:p>
    <w:p w14:paraId="0680D188" w14:textId="77777777" w:rsidR="00430BCD" w:rsidRDefault="00430BCD" w:rsidP="00430BCD">
      <w:pPr>
        <w:widowControl w:val="0"/>
        <w:tabs>
          <w:tab w:val="left" w:pos="1151"/>
        </w:tabs>
        <w:kinsoku w:val="0"/>
        <w:overflowPunct w:val="0"/>
        <w:autoSpaceDE w:val="0"/>
        <w:autoSpaceDN w:val="0"/>
        <w:adjustRightInd w:val="0"/>
        <w:spacing w:line="240" w:lineRule="auto"/>
        <w:ind w:left="1189" w:right="724" w:hanging="1090"/>
        <w:rPr>
          <w:rFonts w:eastAsiaTheme="minorEastAsia"/>
          <w:sz w:val="28"/>
          <w:szCs w:val="28"/>
        </w:rPr>
      </w:pPr>
      <w:r>
        <w:rPr>
          <w:rFonts w:eastAsiaTheme="minorEastAsia"/>
          <w:spacing w:val="-4"/>
        </w:rPr>
        <w:t>12/7</w:t>
      </w:r>
      <w:r>
        <w:rPr>
          <w:rFonts w:eastAsiaTheme="minorEastAsia"/>
        </w:rPr>
        <w:tab/>
      </w:r>
      <w:r>
        <w:rPr>
          <w:rFonts w:eastAsiaTheme="minorEastAsia"/>
          <w:sz w:val="28"/>
          <w:szCs w:val="28"/>
        </w:rPr>
        <w:t>Students Round- Up of Other Cases in and outside the Book; LSAT Wrap-Up</w:t>
      </w:r>
    </w:p>
    <w:p w14:paraId="16F3099A"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9"/>
          <w:szCs w:val="29"/>
        </w:rPr>
      </w:pPr>
    </w:p>
    <w:p w14:paraId="04C41F75" w14:textId="77777777" w:rsidR="00430BCD" w:rsidRDefault="00430BCD" w:rsidP="00430BCD">
      <w:pPr>
        <w:widowControl w:val="0"/>
        <w:numPr>
          <w:ilvl w:val="0"/>
          <w:numId w:val="102"/>
        </w:numPr>
        <w:tabs>
          <w:tab w:val="left" w:pos="644"/>
        </w:tabs>
        <w:kinsoku w:val="0"/>
        <w:overflowPunct w:val="0"/>
        <w:autoSpaceDE w:val="0"/>
        <w:autoSpaceDN w:val="0"/>
        <w:adjustRightInd w:val="0"/>
        <w:spacing w:after="0" w:line="240" w:lineRule="auto"/>
        <w:ind w:left="644" w:hanging="544"/>
        <w:outlineLvl w:val="0"/>
        <w:rPr>
          <w:rFonts w:eastAsiaTheme="minorEastAsia"/>
          <w:b/>
          <w:bCs/>
          <w:spacing w:val="-2"/>
          <w:sz w:val="28"/>
          <w:szCs w:val="28"/>
        </w:rPr>
      </w:pPr>
      <w:r>
        <w:rPr>
          <w:rFonts w:eastAsiaTheme="minorEastAsia"/>
          <w:b/>
          <w:bCs/>
          <w:spacing w:val="-2"/>
          <w:sz w:val="28"/>
          <w:szCs w:val="28"/>
        </w:rPr>
        <w:t>Disclaimer</w:t>
      </w:r>
    </w:p>
    <w:p w14:paraId="72F77C0E"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9"/>
          <w:szCs w:val="29"/>
        </w:rPr>
      </w:pPr>
    </w:p>
    <w:p w14:paraId="1B5F19E7"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z w:val="28"/>
          <w:szCs w:val="28"/>
        </w:rPr>
      </w:pPr>
      <w:r>
        <w:rPr>
          <w:rFonts w:eastAsiaTheme="minorEastAsia"/>
          <w:sz w:val="28"/>
          <w:szCs w:val="28"/>
        </w:rPr>
        <w:t>This syllabus is subject to potential modification.</w:t>
      </w:r>
      <w:r>
        <w:rPr>
          <w:rFonts w:eastAsiaTheme="minorEastAsia"/>
          <w:spacing w:val="40"/>
          <w:sz w:val="28"/>
          <w:szCs w:val="28"/>
        </w:rPr>
        <w:t xml:space="preserve"> </w:t>
      </w:r>
      <w:r>
        <w:rPr>
          <w:rFonts w:eastAsiaTheme="minorEastAsia"/>
          <w:sz w:val="28"/>
          <w:szCs w:val="28"/>
        </w:rPr>
        <w:t>Professor Sinrod will in- form students of any changes.</w:t>
      </w:r>
    </w:p>
    <w:p w14:paraId="2A716D4A" w14:textId="77777777" w:rsidR="00430BCD" w:rsidRDefault="00430BCD" w:rsidP="00430BCD">
      <w:pPr>
        <w:rPr>
          <w:rFonts w:eastAsia="Arial"/>
          <w:lang w:val="en"/>
        </w:rPr>
      </w:pPr>
    </w:p>
    <w:p w14:paraId="5C7A7677" w14:textId="77777777" w:rsidR="00430BCD" w:rsidRDefault="00430BCD" w:rsidP="00430BCD">
      <w:pPr>
        <w:rPr>
          <w:rFonts w:ascii="Arial" w:hAnsi="Arial"/>
        </w:rPr>
      </w:pPr>
    </w:p>
    <w:p w14:paraId="611F911D" w14:textId="77777777" w:rsidR="00430BCD" w:rsidRDefault="00430BCD" w:rsidP="00430BCD"/>
    <w:p w14:paraId="130EF63B" w14:textId="77777777" w:rsidR="00430BCD" w:rsidRDefault="00430BCD" w:rsidP="00430BCD"/>
    <w:p w14:paraId="4008F01A" w14:textId="77777777" w:rsidR="00430BCD" w:rsidRDefault="00430BCD" w:rsidP="00430BCD"/>
    <w:p w14:paraId="31EFF7E7" w14:textId="77777777" w:rsidR="00430BCD" w:rsidRDefault="00430BCD" w:rsidP="00430BCD"/>
    <w:p w14:paraId="5E062651" w14:textId="77777777" w:rsidR="00430BCD" w:rsidRDefault="00430BCD" w:rsidP="00430BCD"/>
    <w:p w14:paraId="2CF8E39E" w14:textId="77777777" w:rsidR="00430BCD" w:rsidRDefault="00430BCD" w:rsidP="00430BCD"/>
    <w:p w14:paraId="6340F758" w14:textId="77777777" w:rsidR="00430BCD" w:rsidRDefault="00430BCD" w:rsidP="00430BCD"/>
    <w:p w14:paraId="4E5DC7BB" w14:textId="77777777" w:rsidR="00430BCD" w:rsidRDefault="00430BCD" w:rsidP="00430BCD"/>
    <w:p w14:paraId="7EC425D3" w14:textId="77777777" w:rsidR="00430BCD" w:rsidRDefault="00430BCD" w:rsidP="00430BCD"/>
    <w:p w14:paraId="45EC0823" w14:textId="77777777" w:rsidR="00430BCD" w:rsidRDefault="00430BCD" w:rsidP="00430BCD"/>
    <w:p w14:paraId="0B01038E" w14:textId="77777777" w:rsidR="00430BCD" w:rsidRDefault="00430BCD" w:rsidP="00430BCD"/>
    <w:p w14:paraId="40F21416" w14:textId="77777777" w:rsidR="00430BCD" w:rsidRDefault="00430BCD" w:rsidP="00430BCD"/>
    <w:p w14:paraId="21F95DFF" w14:textId="77777777" w:rsidR="00430BCD" w:rsidRDefault="00430BCD" w:rsidP="00430BCD"/>
    <w:p w14:paraId="7697B67B" w14:textId="77777777" w:rsidR="00430BCD" w:rsidRDefault="00430BCD" w:rsidP="00430BCD"/>
    <w:p w14:paraId="35408B63" w14:textId="77777777" w:rsidR="00430BCD" w:rsidRDefault="00430BCD" w:rsidP="00430BCD"/>
    <w:p w14:paraId="083034CD" w14:textId="77777777" w:rsidR="00430BCD" w:rsidRDefault="00430BCD" w:rsidP="00430BCD"/>
    <w:p w14:paraId="3C665C2A" w14:textId="77777777" w:rsidR="00430BCD" w:rsidRDefault="00430BCD" w:rsidP="00430BCD">
      <w:pPr>
        <w:spacing w:before="240" w:after="240"/>
      </w:pPr>
    </w:p>
    <w:p w14:paraId="3DEA79DF" w14:textId="77777777" w:rsidR="00430BCD" w:rsidRDefault="00430BCD" w:rsidP="00430BCD">
      <w:pPr>
        <w:spacing w:before="240" w:after="240"/>
      </w:pPr>
    </w:p>
    <w:p w14:paraId="675225D8" w14:textId="77777777" w:rsidR="00430BCD" w:rsidRDefault="00430BCD" w:rsidP="00430BCD">
      <w:pPr>
        <w:spacing w:before="240" w:after="240"/>
      </w:pPr>
    </w:p>
    <w:p w14:paraId="5582B465" w14:textId="77777777" w:rsidR="00430BCD" w:rsidRDefault="00430BCD" w:rsidP="00430BCD">
      <w:pPr>
        <w:spacing w:before="240" w:after="240"/>
      </w:pPr>
    </w:p>
    <w:p w14:paraId="124F7A3C" w14:textId="77777777" w:rsidR="00430BCD" w:rsidRDefault="00430BCD" w:rsidP="00430BCD">
      <w:pPr>
        <w:spacing w:before="240" w:after="240"/>
      </w:pPr>
    </w:p>
    <w:p w14:paraId="0E1106B9" w14:textId="77777777" w:rsidR="00430BCD" w:rsidRDefault="00430BCD" w:rsidP="00430BCD">
      <w:pPr>
        <w:spacing w:before="240" w:after="240"/>
        <w:rPr>
          <w:b/>
          <w:bCs/>
          <w:sz w:val="32"/>
          <w:szCs w:val="32"/>
          <w:u w:val="single"/>
        </w:rPr>
      </w:pPr>
      <w:r>
        <w:t>PHIL 101: Critical Thinking</w:t>
      </w:r>
    </w:p>
    <w:p w14:paraId="3E3BA027" w14:textId="77777777" w:rsidR="00430BCD" w:rsidRDefault="00430BCD" w:rsidP="00430BCD">
      <w:pPr>
        <w:spacing w:before="240" w:after="240"/>
      </w:pPr>
      <w:r>
        <w:t>Spring 2023</w:t>
      </w:r>
    </w:p>
    <w:p w14:paraId="107BD3CF" w14:textId="77777777" w:rsidR="00430BCD" w:rsidRDefault="00430BCD" w:rsidP="00430BCD">
      <w:pPr>
        <w:widowControl w:val="0"/>
        <w:kinsoku w:val="0"/>
        <w:overflowPunct w:val="0"/>
        <w:autoSpaceDE w:val="0"/>
        <w:autoSpaceDN w:val="0"/>
        <w:adjustRightInd w:val="0"/>
        <w:spacing w:before="174" w:line="240" w:lineRule="auto"/>
        <w:ind w:left="399"/>
        <w:rPr>
          <w:rFonts w:eastAsiaTheme="minorEastAsia"/>
          <w:spacing w:val="-5"/>
          <w:sz w:val="19"/>
          <w:szCs w:val="19"/>
        </w:rPr>
      </w:pPr>
      <w:r>
        <w:rPr>
          <w:rFonts w:eastAsiaTheme="minorEastAsia"/>
          <w:sz w:val="19"/>
          <w:szCs w:val="19"/>
        </w:rPr>
        <w:t>Instructor: Adam</w:t>
      </w:r>
      <w:r>
        <w:rPr>
          <w:rFonts w:eastAsiaTheme="minorEastAsia"/>
          <w:spacing w:val="14"/>
          <w:sz w:val="19"/>
          <w:szCs w:val="19"/>
        </w:rPr>
        <w:t xml:space="preserve"> </w:t>
      </w:r>
      <w:r>
        <w:rPr>
          <w:rFonts w:eastAsiaTheme="minorEastAsia"/>
          <w:sz w:val="19"/>
          <w:szCs w:val="19"/>
        </w:rPr>
        <w:t>Dietz,</w:t>
      </w:r>
      <w:r>
        <w:rPr>
          <w:rFonts w:eastAsiaTheme="minorEastAsia"/>
          <w:spacing w:val="14"/>
          <w:sz w:val="19"/>
          <w:szCs w:val="19"/>
        </w:rPr>
        <w:t xml:space="preserve"> </w:t>
      </w:r>
      <w:r>
        <w:rPr>
          <w:rFonts w:eastAsiaTheme="minorEastAsia"/>
          <w:spacing w:val="-5"/>
          <w:sz w:val="19"/>
          <w:szCs w:val="19"/>
        </w:rPr>
        <w:t>PhD</w:t>
      </w:r>
    </w:p>
    <w:p w14:paraId="7979654B"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7"/>
          <w:szCs w:val="17"/>
        </w:rPr>
      </w:pPr>
    </w:p>
    <w:p w14:paraId="412FD7D2" w14:textId="77777777" w:rsidR="00430BCD" w:rsidRDefault="00430BCD" w:rsidP="00430BCD">
      <w:pPr>
        <w:widowControl w:val="0"/>
        <w:kinsoku w:val="0"/>
        <w:overflowPunct w:val="0"/>
        <w:autoSpaceDE w:val="0"/>
        <w:autoSpaceDN w:val="0"/>
        <w:adjustRightInd w:val="0"/>
        <w:spacing w:line="458" w:lineRule="auto"/>
        <w:ind w:left="399" w:right="2204"/>
        <w:rPr>
          <w:rFonts w:eastAsiaTheme="minorEastAsia"/>
          <w:color w:val="1154CC"/>
          <w:sz w:val="19"/>
          <w:szCs w:val="19"/>
        </w:rPr>
      </w:pPr>
      <w:r>
        <w:rPr>
          <w:rFonts w:eastAsiaTheme="minorEastAsia"/>
          <w:sz w:val="19"/>
          <w:szCs w:val="19"/>
        </w:rPr>
        <w:t xml:space="preserve">Office hours: Nichols 345 Thursdays 11:00-11:30 and by appointment M-Th in person or Zoom Contact email: </w:t>
      </w:r>
      <w:hyperlink r:id="rId175" w:history="1">
        <w:r>
          <w:rPr>
            <w:rStyle w:val="Hyperlink"/>
            <w:rFonts w:eastAsiaTheme="minorEastAsia"/>
            <w:color w:val="1154CC"/>
            <w:sz w:val="19"/>
            <w:szCs w:val="19"/>
          </w:rPr>
          <w:t>dietza@sonoma.edu</w:t>
        </w:r>
      </w:hyperlink>
    </w:p>
    <w:p w14:paraId="63776A94" w14:textId="77777777" w:rsidR="00430BCD" w:rsidRDefault="00430BCD" w:rsidP="00430BCD">
      <w:pPr>
        <w:widowControl w:val="0"/>
        <w:kinsoku w:val="0"/>
        <w:overflowPunct w:val="0"/>
        <w:autoSpaceDE w:val="0"/>
        <w:autoSpaceDN w:val="0"/>
        <w:adjustRightInd w:val="0"/>
        <w:spacing w:before="1" w:line="240" w:lineRule="auto"/>
        <w:ind w:left="399"/>
        <w:rPr>
          <w:rFonts w:eastAsiaTheme="minorEastAsia"/>
          <w:spacing w:val="-4"/>
          <w:sz w:val="19"/>
          <w:szCs w:val="19"/>
        </w:rPr>
      </w:pPr>
      <w:r>
        <w:rPr>
          <w:rFonts w:eastAsiaTheme="minorEastAsia"/>
          <w:sz w:val="19"/>
          <w:szCs w:val="19"/>
        </w:rPr>
        <w:t>Phone:</w:t>
      </w:r>
      <w:r>
        <w:rPr>
          <w:rFonts w:eastAsiaTheme="minorEastAsia"/>
          <w:spacing w:val="20"/>
          <w:sz w:val="19"/>
          <w:szCs w:val="19"/>
        </w:rPr>
        <w:t xml:space="preserve"> </w:t>
      </w:r>
      <w:r>
        <w:rPr>
          <w:rFonts w:eastAsiaTheme="minorEastAsia"/>
          <w:sz w:val="19"/>
          <w:szCs w:val="19"/>
        </w:rPr>
        <w:t>Mobile</w:t>
      </w:r>
      <w:r>
        <w:rPr>
          <w:rFonts w:eastAsiaTheme="minorEastAsia"/>
          <w:spacing w:val="20"/>
          <w:sz w:val="19"/>
          <w:szCs w:val="19"/>
        </w:rPr>
        <w:t xml:space="preserve"> </w:t>
      </w:r>
      <w:r>
        <w:rPr>
          <w:rFonts w:eastAsiaTheme="minorEastAsia"/>
          <w:sz w:val="19"/>
          <w:szCs w:val="19"/>
        </w:rPr>
        <w:t>415-948-</w:t>
      </w:r>
      <w:r>
        <w:rPr>
          <w:rFonts w:eastAsiaTheme="minorEastAsia"/>
          <w:spacing w:val="-4"/>
          <w:sz w:val="19"/>
          <w:szCs w:val="19"/>
        </w:rPr>
        <w:t>7276</w:t>
      </w:r>
    </w:p>
    <w:p w14:paraId="7740A10E"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7"/>
          <w:szCs w:val="17"/>
        </w:rPr>
      </w:pPr>
    </w:p>
    <w:p w14:paraId="056F8881" w14:textId="77777777" w:rsidR="00430BCD" w:rsidRDefault="00430BCD" w:rsidP="00430BCD">
      <w:pPr>
        <w:widowControl w:val="0"/>
        <w:kinsoku w:val="0"/>
        <w:overflowPunct w:val="0"/>
        <w:autoSpaceDE w:val="0"/>
        <w:autoSpaceDN w:val="0"/>
        <w:adjustRightInd w:val="0"/>
        <w:spacing w:line="240" w:lineRule="auto"/>
        <w:ind w:left="399"/>
        <w:rPr>
          <w:rFonts w:eastAsiaTheme="minorEastAsia"/>
          <w:b/>
          <w:bCs/>
          <w:i/>
          <w:iCs/>
          <w:spacing w:val="-2"/>
          <w:sz w:val="19"/>
          <w:szCs w:val="19"/>
        </w:rPr>
      </w:pPr>
      <w:r>
        <w:rPr>
          <w:rFonts w:eastAsiaTheme="minorEastAsia"/>
          <w:b/>
          <w:bCs/>
          <w:i/>
          <w:iCs/>
          <w:sz w:val="19"/>
          <w:szCs w:val="19"/>
        </w:rPr>
        <w:t>Email</w:t>
      </w:r>
      <w:r>
        <w:rPr>
          <w:rFonts w:eastAsiaTheme="minorEastAsia"/>
          <w:b/>
          <w:bCs/>
          <w:i/>
          <w:iCs/>
          <w:spacing w:val="11"/>
          <w:sz w:val="19"/>
          <w:szCs w:val="19"/>
        </w:rPr>
        <w:t xml:space="preserve"> </w:t>
      </w:r>
      <w:r>
        <w:rPr>
          <w:rFonts w:eastAsiaTheme="minorEastAsia"/>
          <w:b/>
          <w:bCs/>
          <w:i/>
          <w:iCs/>
          <w:sz w:val="19"/>
          <w:szCs w:val="19"/>
        </w:rPr>
        <w:t>is</w:t>
      </w:r>
      <w:r>
        <w:rPr>
          <w:rFonts w:eastAsiaTheme="minorEastAsia"/>
          <w:b/>
          <w:bCs/>
          <w:i/>
          <w:iCs/>
          <w:spacing w:val="11"/>
          <w:sz w:val="19"/>
          <w:szCs w:val="19"/>
        </w:rPr>
        <w:t xml:space="preserve"> </w:t>
      </w:r>
      <w:r>
        <w:rPr>
          <w:rFonts w:eastAsiaTheme="minorEastAsia"/>
          <w:b/>
          <w:bCs/>
          <w:i/>
          <w:iCs/>
          <w:sz w:val="19"/>
          <w:szCs w:val="19"/>
        </w:rPr>
        <w:t>the</w:t>
      </w:r>
      <w:r>
        <w:rPr>
          <w:rFonts w:eastAsiaTheme="minorEastAsia"/>
          <w:b/>
          <w:bCs/>
          <w:i/>
          <w:iCs/>
          <w:spacing w:val="11"/>
          <w:sz w:val="19"/>
          <w:szCs w:val="19"/>
        </w:rPr>
        <w:t xml:space="preserve"> </w:t>
      </w:r>
      <w:r>
        <w:rPr>
          <w:rFonts w:eastAsiaTheme="minorEastAsia"/>
          <w:b/>
          <w:bCs/>
          <w:i/>
          <w:iCs/>
          <w:sz w:val="19"/>
          <w:szCs w:val="19"/>
        </w:rPr>
        <w:t>preferred</w:t>
      </w:r>
      <w:r>
        <w:rPr>
          <w:rFonts w:eastAsiaTheme="minorEastAsia"/>
          <w:b/>
          <w:bCs/>
          <w:i/>
          <w:iCs/>
          <w:spacing w:val="11"/>
          <w:sz w:val="19"/>
          <w:szCs w:val="19"/>
        </w:rPr>
        <w:t xml:space="preserve"> </w:t>
      </w:r>
      <w:r>
        <w:rPr>
          <w:rFonts w:eastAsiaTheme="minorEastAsia"/>
          <w:b/>
          <w:bCs/>
          <w:i/>
          <w:iCs/>
          <w:sz w:val="19"/>
          <w:szCs w:val="19"/>
        </w:rPr>
        <w:t>method.</w:t>
      </w:r>
      <w:r>
        <w:rPr>
          <w:rFonts w:eastAsiaTheme="minorEastAsia"/>
          <w:b/>
          <w:bCs/>
          <w:i/>
          <w:iCs/>
          <w:spacing w:val="11"/>
          <w:sz w:val="19"/>
          <w:szCs w:val="19"/>
        </w:rPr>
        <w:t xml:space="preserve"> </w:t>
      </w:r>
      <w:r>
        <w:rPr>
          <w:rFonts w:eastAsiaTheme="minorEastAsia"/>
          <w:b/>
          <w:bCs/>
          <w:i/>
          <w:iCs/>
          <w:sz w:val="19"/>
          <w:szCs w:val="19"/>
        </w:rPr>
        <w:t>Text</w:t>
      </w:r>
      <w:r>
        <w:rPr>
          <w:rFonts w:eastAsiaTheme="minorEastAsia"/>
          <w:b/>
          <w:bCs/>
          <w:i/>
          <w:iCs/>
          <w:spacing w:val="11"/>
          <w:sz w:val="19"/>
          <w:szCs w:val="19"/>
        </w:rPr>
        <w:t xml:space="preserve"> </w:t>
      </w:r>
      <w:r>
        <w:rPr>
          <w:rFonts w:eastAsiaTheme="minorEastAsia"/>
          <w:b/>
          <w:bCs/>
          <w:i/>
          <w:iCs/>
          <w:sz w:val="19"/>
          <w:szCs w:val="19"/>
        </w:rPr>
        <w:t>for</w:t>
      </w:r>
      <w:r>
        <w:rPr>
          <w:rFonts w:eastAsiaTheme="minorEastAsia"/>
          <w:b/>
          <w:bCs/>
          <w:i/>
          <w:iCs/>
          <w:spacing w:val="12"/>
          <w:sz w:val="19"/>
          <w:szCs w:val="19"/>
        </w:rPr>
        <w:t xml:space="preserve"> </w:t>
      </w:r>
      <w:r>
        <w:rPr>
          <w:rFonts w:eastAsiaTheme="minorEastAsia"/>
          <w:b/>
          <w:bCs/>
          <w:i/>
          <w:iCs/>
          <w:sz w:val="19"/>
          <w:szCs w:val="19"/>
        </w:rPr>
        <w:t>more</w:t>
      </w:r>
      <w:r>
        <w:rPr>
          <w:rFonts w:eastAsiaTheme="minorEastAsia"/>
          <w:b/>
          <w:bCs/>
          <w:i/>
          <w:iCs/>
          <w:spacing w:val="11"/>
          <w:sz w:val="19"/>
          <w:szCs w:val="19"/>
        </w:rPr>
        <w:t xml:space="preserve"> </w:t>
      </w:r>
      <w:r>
        <w:rPr>
          <w:rFonts w:eastAsiaTheme="minorEastAsia"/>
          <w:b/>
          <w:bCs/>
          <w:i/>
          <w:iCs/>
          <w:sz w:val="19"/>
          <w:szCs w:val="19"/>
        </w:rPr>
        <w:t>urgent/time</w:t>
      </w:r>
      <w:r>
        <w:rPr>
          <w:rFonts w:eastAsiaTheme="minorEastAsia"/>
          <w:b/>
          <w:bCs/>
          <w:i/>
          <w:iCs/>
          <w:spacing w:val="11"/>
          <w:sz w:val="19"/>
          <w:szCs w:val="19"/>
        </w:rPr>
        <w:t xml:space="preserve"> </w:t>
      </w:r>
      <w:r>
        <w:rPr>
          <w:rFonts w:eastAsiaTheme="minorEastAsia"/>
          <w:b/>
          <w:bCs/>
          <w:i/>
          <w:iCs/>
          <w:sz w:val="19"/>
          <w:szCs w:val="19"/>
        </w:rPr>
        <w:t>sensitive</w:t>
      </w:r>
      <w:r>
        <w:rPr>
          <w:rFonts w:eastAsiaTheme="minorEastAsia"/>
          <w:b/>
          <w:bCs/>
          <w:i/>
          <w:iCs/>
          <w:spacing w:val="11"/>
          <w:sz w:val="19"/>
          <w:szCs w:val="19"/>
        </w:rPr>
        <w:t xml:space="preserve"> </w:t>
      </w:r>
      <w:r>
        <w:rPr>
          <w:rFonts w:eastAsiaTheme="minorEastAsia"/>
          <w:b/>
          <w:bCs/>
          <w:i/>
          <w:iCs/>
          <w:spacing w:val="-2"/>
          <w:sz w:val="19"/>
          <w:szCs w:val="19"/>
        </w:rPr>
        <w:t>communication.</w:t>
      </w:r>
    </w:p>
    <w:p w14:paraId="22D47E6D" w14:textId="77777777" w:rsidR="00430BCD" w:rsidRDefault="00430BCD" w:rsidP="00430BCD">
      <w:pPr>
        <w:widowControl w:val="0"/>
        <w:kinsoku w:val="0"/>
        <w:overflowPunct w:val="0"/>
        <w:autoSpaceDE w:val="0"/>
        <w:autoSpaceDN w:val="0"/>
        <w:adjustRightInd w:val="0"/>
        <w:spacing w:line="240" w:lineRule="auto"/>
        <w:rPr>
          <w:rFonts w:eastAsiaTheme="minorEastAsia"/>
          <w:b/>
          <w:bCs/>
          <w:i/>
          <w:iCs/>
        </w:rPr>
      </w:pPr>
    </w:p>
    <w:p w14:paraId="4D02F2F7"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i/>
          <w:iCs/>
          <w:sz w:val="30"/>
          <w:szCs w:val="30"/>
        </w:rPr>
      </w:pPr>
    </w:p>
    <w:p w14:paraId="052FBFA2" w14:textId="77777777" w:rsidR="00430BCD" w:rsidRDefault="00430BCD" w:rsidP="00430BCD">
      <w:pPr>
        <w:widowControl w:val="0"/>
        <w:kinsoku w:val="0"/>
        <w:overflowPunct w:val="0"/>
        <w:autoSpaceDE w:val="0"/>
        <w:autoSpaceDN w:val="0"/>
        <w:adjustRightInd w:val="0"/>
        <w:spacing w:before="1" w:line="240" w:lineRule="auto"/>
        <w:ind w:left="399"/>
        <w:outlineLvl w:val="0"/>
        <w:rPr>
          <w:rFonts w:eastAsiaTheme="minorEastAsia"/>
          <w:spacing w:val="-2"/>
          <w:sz w:val="48"/>
          <w:szCs w:val="48"/>
        </w:rPr>
      </w:pPr>
      <w:r>
        <w:rPr>
          <w:rFonts w:eastAsiaTheme="minorEastAsia"/>
          <w:sz w:val="48"/>
          <w:szCs w:val="48"/>
        </w:rPr>
        <w:t xml:space="preserve">Course </w:t>
      </w:r>
      <w:r>
        <w:rPr>
          <w:rFonts w:eastAsiaTheme="minorEastAsia"/>
          <w:spacing w:val="-2"/>
          <w:sz w:val="48"/>
          <w:szCs w:val="48"/>
        </w:rPr>
        <w:t>Description</w:t>
      </w:r>
    </w:p>
    <w:p w14:paraId="13D74B6C" w14:textId="77777777" w:rsidR="00430BCD" w:rsidRDefault="00430BCD" w:rsidP="00430BCD">
      <w:pPr>
        <w:widowControl w:val="0"/>
        <w:kinsoku w:val="0"/>
        <w:overflowPunct w:val="0"/>
        <w:autoSpaceDE w:val="0"/>
        <w:autoSpaceDN w:val="0"/>
        <w:adjustRightInd w:val="0"/>
        <w:spacing w:before="202" w:line="232" w:lineRule="auto"/>
        <w:ind w:left="399" w:right="335"/>
        <w:rPr>
          <w:rFonts w:eastAsiaTheme="minorEastAsia"/>
          <w:sz w:val="24"/>
          <w:szCs w:val="24"/>
        </w:rPr>
      </w:pPr>
      <w:r>
        <w:rPr>
          <w:rFonts w:eastAsiaTheme="minorEastAsia"/>
          <w:sz w:val="24"/>
          <w:szCs w:val="24"/>
        </w:rPr>
        <w:t>This course will introduce you to the philosophical tradition of examining life and thinking critically. We will engage the works of influential thinkers from both Eastern and Western traditions and analyze</w:t>
      </w:r>
      <w:r>
        <w:rPr>
          <w:rFonts w:eastAsiaTheme="minorEastAsia"/>
          <w:spacing w:val="-3"/>
          <w:sz w:val="24"/>
          <w:szCs w:val="24"/>
        </w:rPr>
        <w:t xml:space="preserve"> </w:t>
      </w:r>
      <w:r>
        <w:rPr>
          <w:rFonts w:eastAsiaTheme="minorEastAsia"/>
          <w:sz w:val="24"/>
          <w:szCs w:val="24"/>
        </w:rPr>
        <w:t>how</w:t>
      </w:r>
      <w:r>
        <w:rPr>
          <w:rFonts w:eastAsiaTheme="minorEastAsia"/>
          <w:spacing w:val="-3"/>
          <w:sz w:val="24"/>
          <w:szCs w:val="24"/>
        </w:rPr>
        <w:t xml:space="preserve"> </w:t>
      </w:r>
      <w:r>
        <w:rPr>
          <w:rFonts w:eastAsiaTheme="minorEastAsia"/>
          <w:sz w:val="24"/>
          <w:szCs w:val="24"/>
        </w:rPr>
        <w:t>their</w:t>
      </w:r>
      <w:r>
        <w:rPr>
          <w:rFonts w:eastAsiaTheme="minorEastAsia"/>
          <w:spacing w:val="-3"/>
          <w:sz w:val="24"/>
          <w:szCs w:val="24"/>
        </w:rPr>
        <w:t xml:space="preserve"> </w:t>
      </w:r>
      <w:r>
        <w:rPr>
          <w:rFonts w:eastAsiaTheme="minorEastAsia"/>
          <w:sz w:val="24"/>
          <w:szCs w:val="24"/>
        </w:rPr>
        <w:t>methods</w:t>
      </w:r>
      <w:r>
        <w:rPr>
          <w:rFonts w:eastAsiaTheme="minorEastAsia"/>
          <w:spacing w:val="-3"/>
          <w:sz w:val="24"/>
          <w:szCs w:val="24"/>
        </w:rPr>
        <w:t xml:space="preserve"> </w:t>
      </w:r>
      <w:r>
        <w:rPr>
          <w:rFonts w:eastAsiaTheme="minorEastAsia"/>
          <w:sz w:val="24"/>
          <w:szCs w:val="24"/>
        </w:rPr>
        <w:t>meet</w:t>
      </w:r>
      <w:r>
        <w:rPr>
          <w:rFonts w:eastAsiaTheme="minorEastAsia"/>
          <w:spacing w:val="-3"/>
          <w:sz w:val="24"/>
          <w:szCs w:val="24"/>
        </w:rPr>
        <w:t xml:space="preserve"> </w:t>
      </w:r>
      <w:r>
        <w:rPr>
          <w:rFonts w:eastAsiaTheme="minorEastAsia"/>
          <w:sz w:val="24"/>
          <w:szCs w:val="24"/>
        </w:rPr>
        <w:t>contemporary</w:t>
      </w:r>
      <w:r>
        <w:rPr>
          <w:rFonts w:eastAsiaTheme="minorEastAsia"/>
          <w:spacing w:val="-3"/>
          <w:sz w:val="24"/>
          <w:szCs w:val="24"/>
        </w:rPr>
        <w:t xml:space="preserve"> </w:t>
      </w:r>
      <w:r>
        <w:rPr>
          <w:rFonts w:eastAsiaTheme="minorEastAsia"/>
          <w:sz w:val="24"/>
          <w:szCs w:val="24"/>
        </w:rPr>
        <w:t>times</w:t>
      </w:r>
      <w:r>
        <w:rPr>
          <w:rFonts w:eastAsiaTheme="minorEastAsia"/>
          <w:spacing w:val="-3"/>
          <w:sz w:val="24"/>
          <w:szCs w:val="24"/>
        </w:rPr>
        <w:t xml:space="preserve"> </w:t>
      </w:r>
      <w:r>
        <w:rPr>
          <w:rFonts w:eastAsiaTheme="minorEastAsia"/>
          <w:sz w:val="24"/>
          <w:szCs w:val="24"/>
        </w:rPr>
        <w:t>and</w:t>
      </w:r>
      <w:r>
        <w:rPr>
          <w:rFonts w:eastAsiaTheme="minorEastAsia"/>
          <w:spacing w:val="-3"/>
          <w:sz w:val="24"/>
          <w:szCs w:val="24"/>
        </w:rPr>
        <w:t xml:space="preserve"> </w:t>
      </w:r>
      <w:r>
        <w:rPr>
          <w:rFonts w:eastAsiaTheme="minorEastAsia"/>
          <w:sz w:val="24"/>
          <w:szCs w:val="24"/>
        </w:rPr>
        <w:t>daily</w:t>
      </w:r>
      <w:r>
        <w:rPr>
          <w:rFonts w:eastAsiaTheme="minorEastAsia"/>
          <w:spacing w:val="-3"/>
          <w:sz w:val="24"/>
          <w:szCs w:val="24"/>
        </w:rPr>
        <w:t xml:space="preserve"> </w:t>
      </w:r>
      <w:r>
        <w:rPr>
          <w:rFonts w:eastAsiaTheme="minorEastAsia"/>
          <w:sz w:val="24"/>
          <w:szCs w:val="24"/>
        </w:rPr>
        <w:t>life.</w:t>
      </w:r>
      <w:r>
        <w:rPr>
          <w:rFonts w:eastAsiaTheme="minorEastAsia"/>
          <w:spacing w:val="-3"/>
          <w:sz w:val="24"/>
          <w:szCs w:val="24"/>
        </w:rPr>
        <w:t xml:space="preserve"> </w:t>
      </w:r>
      <w:r>
        <w:rPr>
          <w:rFonts w:eastAsiaTheme="minorEastAsia"/>
          <w:sz w:val="24"/>
          <w:szCs w:val="24"/>
        </w:rPr>
        <w:t>We</w:t>
      </w:r>
      <w:r>
        <w:rPr>
          <w:rFonts w:eastAsiaTheme="minorEastAsia"/>
          <w:spacing w:val="-3"/>
          <w:sz w:val="24"/>
          <w:szCs w:val="24"/>
        </w:rPr>
        <w:t xml:space="preserve"> </w:t>
      </w:r>
      <w:r>
        <w:rPr>
          <w:rFonts w:eastAsiaTheme="minorEastAsia"/>
          <w:sz w:val="24"/>
          <w:szCs w:val="24"/>
        </w:rPr>
        <w:t>will</w:t>
      </w:r>
      <w:r>
        <w:rPr>
          <w:rFonts w:eastAsiaTheme="minorEastAsia"/>
          <w:spacing w:val="-3"/>
          <w:sz w:val="24"/>
          <w:szCs w:val="24"/>
        </w:rPr>
        <w:t xml:space="preserve"> </w:t>
      </w:r>
      <w:r>
        <w:rPr>
          <w:rFonts w:eastAsiaTheme="minorEastAsia"/>
          <w:sz w:val="24"/>
          <w:szCs w:val="24"/>
        </w:rPr>
        <w:t>also</w:t>
      </w:r>
      <w:r>
        <w:rPr>
          <w:rFonts w:eastAsiaTheme="minorEastAsia"/>
          <w:spacing w:val="-3"/>
          <w:sz w:val="24"/>
          <w:szCs w:val="24"/>
        </w:rPr>
        <w:t xml:space="preserve"> </w:t>
      </w:r>
      <w:r>
        <w:rPr>
          <w:rFonts w:eastAsiaTheme="minorEastAsia"/>
          <w:sz w:val="24"/>
          <w:szCs w:val="24"/>
        </w:rPr>
        <w:t>look</w:t>
      </w:r>
      <w:r>
        <w:rPr>
          <w:rFonts w:eastAsiaTheme="minorEastAsia"/>
          <w:spacing w:val="-3"/>
          <w:sz w:val="24"/>
          <w:szCs w:val="24"/>
        </w:rPr>
        <w:t xml:space="preserve"> </w:t>
      </w:r>
      <w:r>
        <w:rPr>
          <w:rFonts w:eastAsiaTheme="minorEastAsia"/>
          <w:sz w:val="24"/>
          <w:szCs w:val="24"/>
        </w:rPr>
        <w:t>at</w:t>
      </w:r>
      <w:r>
        <w:rPr>
          <w:rFonts w:eastAsiaTheme="minorEastAsia"/>
          <w:spacing w:val="-3"/>
          <w:sz w:val="24"/>
          <w:szCs w:val="24"/>
        </w:rPr>
        <w:t xml:space="preserve"> </w:t>
      </w:r>
      <w:r>
        <w:rPr>
          <w:rFonts w:eastAsiaTheme="minorEastAsia"/>
          <w:sz w:val="24"/>
          <w:szCs w:val="24"/>
        </w:rPr>
        <w:t>a</w:t>
      </w:r>
      <w:r>
        <w:rPr>
          <w:rFonts w:eastAsiaTheme="minorEastAsia"/>
          <w:spacing w:val="-3"/>
          <w:sz w:val="24"/>
          <w:szCs w:val="24"/>
        </w:rPr>
        <w:t xml:space="preserve"> </w:t>
      </w:r>
      <w:r>
        <w:rPr>
          <w:rFonts w:eastAsiaTheme="minorEastAsia"/>
          <w:sz w:val="24"/>
          <w:szCs w:val="24"/>
        </w:rPr>
        <w:t>variety</w:t>
      </w:r>
      <w:r>
        <w:rPr>
          <w:rFonts w:eastAsiaTheme="minorEastAsia"/>
          <w:spacing w:val="-3"/>
          <w:sz w:val="24"/>
          <w:szCs w:val="24"/>
        </w:rPr>
        <w:t xml:space="preserve"> </w:t>
      </w:r>
      <w:r>
        <w:rPr>
          <w:rFonts w:eastAsiaTheme="minorEastAsia"/>
          <w:sz w:val="24"/>
          <w:szCs w:val="24"/>
        </w:rPr>
        <w:t>of specific technics and tools that developed from this lineage, helping us as communicators and active listeners.</w:t>
      </w:r>
    </w:p>
    <w:p w14:paraId="45753019"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21"/>
          <w:szCs w:val="21"/>
        </w:rPr>
      </w:pPr>
    </w:p>
    <w:p w14:paraId="3BC2FBF6" w14:textId="77777777" w:rsidR="00430BCD" w:rsidRDefault="00430BCD" w:rsidP="00430BCD">
      <w:pPr>
        <w:widowControl w:val="0"/>
        <w:kinsoku w:val="0"/>
        <w:overflowPunct w:val="0"/>
        <w:autoSpaceDE w:val="0"/>
        <w:autoSpaceDN w:val="0"/>
        <w:adjustRightInd w:val="0"/>
        <w:spacing w:line="240" w:lineRule="auto"/>
        <w:ind w:left="399"/>
        <w:outlineLvl w:val="1"/>
        <w:rPr>
          <w:rFonts w:eastAsiaTheme="minorEastAsia"/>
          <w:b/>
          <w:bCs/>
          <w:spacing w:val="-2"/>
          <w:sz w:val="29"/>
          <w:szCs w:val="29"/>
        </w:rPr>
      </w:pPr>
      <w:r>
        <w:rPr>
          <w:rFonts w:eastAsiaTheme="minorEastAsia"/>
          <w:b/>
          <w:bCs/>
          <w:sz w:val="29"/>
          <w:szCs w:val="29"/>
        </w:rPr>
        <w:t xml:space="preserve">Course Modality and General </w:t>
      </w:r>
      <w:r>
        <w:rPr>
          <w:rFonts w:eastAsiaTheme="minorEastAsia"/>
          <w:b/>
          <w:bCs/>
          <w:spacing w:val="-2"/>
          <w:sz w:val="29"/>
          <w:szCs w:val="29"/>
        </w:rPr>
        <w:t>Expectations</w:t>
      </w:r>
    </w:p>
    <w:p w14:paraId="4248CDC8" w14:textId="77777777" w:rsidR="00430BCD" w:rsidRDefault="00430BCD" w:rsidP="00430BCD">
      <w:pPr>
        <w:widowControl w:val="0"/>
        <w:kinsoku w:val="0"/>
        <w:overflowPunct w:val="0"/>
        <w:autoSpaceDE w:val="0"/>
        <w:autoSpaceDN w:val="0"/>
        <w:adjustRightInd w:val="0"/>
        <w:spacing w:before="255" w:line="244" w:lineRule="auto"/>
        <w:ind w:left="399" w:right="98"/>
        <w:rPr>
          <w:rFonts w:eastAsiaTheme="minorEastAsia"/>
          <w:sz w:val="19"/>
          <w:szCs w:val="19"/>
        </w:rPr>
      </w:pPr>
      <w:r>
        <w:rPr>
          <w:rFonts w:eastAsiaTheme="minorEastAsia"/>
          <w:sz w:val="19"/>
          <w:szCs w:val="19"/>
        </w:rPr>
        <w:t>This is a primarily in-person course. This course will be delivered primarily in-person with support through the learning</w:t>
      </w:r>
      <w:r>
        <w:rPr>
          <w:rFonts w:eastAsiaTheme="minorEastAsia"/>
          <w:spacing w:val="40"/>
          <w:sz w:val="19"/>
          <w:szCs w:val="19"/>
        </w:rPr>
        <w:t xml:space="preserve"> </w:t>
      </w:r>
      <w:r>
        <w:rPr>
          <w:rFonts w:eastAsiaTheme="minorEastAsia"/>
          <w:sz w:val="19"/>
          <w:szCs w:val="19"/>
        </w:rPr>
        <w:t>management</w:t>
      </w:r>
      <w:r>
        <w:rPr>
          <w:rFonts w:eastAsiaTheme="minorEastAsia"/>
          <w:spacing w:val="22"/>
          <w:sz w:val="19"/>
          <w:szCs w:val="19"/>
        </w:rPr>
        <w:t xml:space="preserve"> </w:t>
      </w:r>
      <w:r>
        <w:rPr>
          <w:rFonts w:eastAsiaTheme="minorEastAsia"/>
          <w:sz w:val="19"/>
          <w:szCs w:val="19"/>
        </w:rPr>
        <w:t>system,</w:t>
      </w:r>
      <w:r>
        <w:rPr>
          <w:rFonts w:eastAsiaTheme="minorEastAsia"/>
          <w:spacing w:val="22"/>
          <w:sz w:val="19"/>
          <w:szCs w:val="19"/>
        </w:rPr>
        <w:t xml:space="preserve"> </w:t>
      </w:r>
      <w:r>
        <w:rPr>
          <w:rFonts w:eastAsiaTheme="minorEastAsia"/>
          <w:sz w:val="19"/>
          <w:szCs w:val="19"/>
        </w:rPr>
        <w:t>Canvas. You</w:t>
      </w:r>
      <w:r>
        <w:rPr>
          <w:rFonts w:eastAsiaTheme="minorEastAsia"/>
          <w:spacing w:val="22"/>
          <w:sz w:val="19"/>
          <w:szCs w:val="19"/>
        </w:rPr>
        <w:t xml:space="preserve"> </w:t>
      </w:r>
      <w:r>
        <w:rPr>
          <w:rFonts w:eastAsiaTheme="minorEastAsia"/>
          <w:sz w:val="19"/>
          <w:szCs w:val="19"/>
        </w:rPr>
        <w:t>will</w:t>
      </w:r>
      <w:r>
        <w:rPr>
          <w:rFonts w:eastAsiaTheme="minorEastAsia"/>
          <w:spacing w:val="22"/>
          <w:sz w:val="19"/>
          <w:szCs w:val="19"/>
        </w:rPr>
        <w:t xml:space="preserve"> </w:t>
      </w:r>
      <w:r>
        <w:rPr>
          <w:rFonts w:eastAsiaTheme="minorEastAsia"/>
          <w:sz w:val="19"/>
          <w:szCs w:val="19"/>
        </w:rPr>
        <w:t>use</w:t>
      </w:r>
      <w:r>
        <w:rPr>
          <w:rFonts w:eastAsiaTheme="minorEastAsia"/>
          <w:spacing w:val="22"/>
          <w:sz w:val="19"/>
          <w:szCs w:val="19"/>
        </w:rPr>
        <w:t xml:space="preserve"> </w:t>
      </w:r>
      <w:r>
        <w:rPr>
          <w:rFonts w:eastAsiaTheme="minorEastAsia"/>
          <w:sz w:val="19"/>
          <w:szCs w:val="19"/>
        </w:rPr>
        <w:t>your</w:t>
      </w:r>
      <w:r>
        <w:rPr>
          <w:rFonts w:eastAsiaTheme="minorEastAsia"/>
          <w:spacing w:val="22"/>
          <w:sz w:val="19"/>
          <w:szCs w:val="19"/>
        </w:rPr>
        <w:t xml:space="preserve"> </w:t>
      </w:r>
      <w:r>
        <w:rPr>
          <w:rFonts w:eastAsiaTheme="minorEastAsia"/>
          <w:sz w:val="19"/>
          <w:szCs w:val="19"/>
        </w:rPr>
        <w:t>SSU</w:t>
      </w:r>
      <w:r>
        <w:rPr>
          <w:rFonts w:eastAsiaTheme="minorEastAsia"/>
          <w:spacing w:val="22"/>
          <w:sz w:val="19"/>
          <w:szCs w:val="19"/>
        </w:rPr>
        <w:t xml:space="preserve"> </w:t>
      </w:r>
      <w:r>
        <w:rPr>
          <w:rFonts w:eastAsiaTheme="minorEastAsia"/>
          <w:sz w:val="19"/>
          <w:szCs w:val="19"/>
        </w:rPr>
        <w:t>username</w:t>
      </w:r>
      <w:r>
        <w:rPr>
          <w:rFonts w:eastAsiaTheme="minorEastAsia"/>
          <w:spacing w:val="22"/>
          <w:sz w:val="19"/>
          <w:szCs w:val="19"/>
        </w:rPr>
        <w:t xml:space="preserve"> </w:t>
      </w:r>
      <w:r>
        <w:rPr>
          <w:rFonts w:eastAsiaTheme="minorEastAsia"/>
          <w:sz w:val="19"/>
          <w:szCs w:val="19"/>
        </w:rPr>
        <w:t>and</w:t>
      </w:r>
      <w:r>
        <w:rPr>
          <w:rFonts w:eastAsiaTheme="minorEastAsia"/>
          <w:spacing w:val="22"/>
          <w:sz w:val="19"/>
          <w:szCs w:val="19"/>
        </w:rPr>
        <w:t xml:space="preserve"> </w:t>
      </w:r>
      <w:r>
        <w:rPr>
          <w:rFonts w:eastAsiaTheme="minorEastAsia"/>
          <w:sz w:val="19"/>
          <w:szCs w:val="19"/>
        </w:rPr>
        <w:t>password</w:t>
      </w:r>
      <w:r>
        <w:rPr>
          <w:rFonts w:eastAsiaTheme="minorEastAsia"/>
          <w:spacing w:val="22"/>
          <w:sz w:val="19"/>
          <w:szCs w:val="19"/>
        </w:rPr>
        <w:t xml:space="preserve"> </w:t>
      </w:r>
      <w:r>
        <w:rPr>
          <w:rFonts w:eastAsiaTheme="minorEastAsia"/>
          <w:sz w:val="19"/>
          <w:szCs w:val="19"/>
        </w:rPr>
        <w:t>to</w:t>
      </w:r>
      <w:r>
        <w:rPr>
          <w:rFonts w:eastAsiaTheme="minorEastAsia"/>
          <w:spacing w:val="22"/>
          <w:sz w:val="19"/>
          <w:szCs w:val="19"/>
        </w:rPr>
        <w:t xml:space="preserve"> </w:t>
      </w:r>
      <w:r>
        <w:rPr>
          <w:rFonts w:eastAsiaTheme="minorEastAsia"/>
          <w:sz w:val="19"/>
          <w:szCs w:val="19"/>
        </w:rPr>
        <w:t>log</w:t>
      </w:r>
      <w:r>
        <w:rPr>
          <w:rFonts w:eastAsiaTheme="minorEastAsia"/>
          <w:spacing w:val="22"/>
          <w:sz w:val="19"/>
          <w:szCs w:val="19"/>
        </w:rPr>
        <w:t xml:space="preserve"> </w:t>
      </w:r>
      <w:r>
        <w:rPr>
          <w:rFonts w:eastAsiaTheme="minorEastAsia"/>
          <w:sz w:val="19"/>
          <w:szCs w:val="19"/>
        </w:rPr>
        <w:t>in</w:t>
      </w:r>
      <w:r>
        <w:rPr>
          <w:rFonts w:eastAsiaTheme="minorEastAsia"/>
          <w:spacing w:val="22"/>
          <w:sz w:val="19"/>
          <w:szCs w:val="19"/>
        </w:rPr>
        <w:t xml:space="preserve"> </w:t>
      </w:r>
      <w:r>
        <w:rPr>
          <w:rFonts w:eastAsiaTheme="minorEastAsia"/>
          <w:sz w:val="19"/>
          <w:szCs w:val="19"/>
        </w:rPr>
        <w:t>to</w:t>
      </w:r>
      <w:r>
        <w:rPr>
          <w:rFonts w:eastAsiaTheme="minorEastAsia"/>
          <w:spacing w:val="22"/>
          <w:sz w:val="19"/>
          <w:szCs w:val="19"/>
        </w:rPr>
        <w:t xml:space="preserve"> </w:t>
      </w:r>
      <w:r>
        <w:rPr>
          <w:rFonts w:eastAsiaTheme="minorEastAsia"/>
          <w:sz w:val="19"/>
          <w:szCs w:val="19"/>
        </w:rPr>
        <w:t>the</w:t>
      </w:r>
      <w:r>
        <w:rPr>
          <w:rFonts w:eastAsiaTheme="minorEastAsia"/>
          <w:spacing w:val="22"/>
          <w:sz w:val="19"/>
          <w:szCs w:val="19"/>
        </w:rPr>
        <w:t xml:space="preserve"> </w:t>
      </w:r>
      <w:r>
        <w:rPr>
          <w:rFonts w:eastAsiaTheme="minorEastAsia"/>
          <w:sz w:val="19"/>
          <w:szCs w:val="19"/>
        </w:rPr>
        <w:t>Canvas</w:t>
      </w:r>
      <w:r>
        <w:rPr>
          <w:rFonts w:eastAsiaTheme="minorEastAsia"/>
          <w:spacing w:val="22"/>
          <w:sz w:val="19"/>
          <w:szCs w:val="19"/>
        </w:rPr>
        <w:t xml:space="preserve"> </w:t>
      </w:r>
      <w:r>
        <w:rPr>
          <w:rFonts w:eastAsiaTheme="minorEastAsia"/>
          <w:sz w:val="19"/>
          <w:szCs w:val="19"/>
        </w:rPr>
        <w:t>course.</w:t>
      </w:r>
    </w:p>
    <w:p w14:paraId="7E0B3B15" w14:textId="77777777" w:rsidR="00430BCD" w:rsidRDefault="00430BCD" w:rsidP="00430BCD">
      <w:pPr>
        <w:widowControl w:val="0"/>
        <w:kinsoku w:val="0"/>
        <w:overflowPunct w:val="0"/>
        <w:autoSpaceDE w:val="0"/>
        <w:autoSpaceDN w:val="0"/>
        <w:adjustRightInd w:val="0"/>
        <w:spacing w:before="195" w:line="244" w:lineRule="auto"/>
        <w:ind w:left="399" w:right="335"/>
        <w:rPr>
          <w:rFonts w:eastAsiaTheme="minorEastAsia"/>
          <w:spacing w:val="-2"/>
          <w:sz w:val="19"/>
          <w:szCs w:val="19"/>
        </w:rPr>
      </w:pPr>
      <w:r>
        <w:rPr>
          <w:rFonts w:eastAsiaTheme="minorEastAsia"/>
          <w:sz w:val="19"/>
          <w:szCs w:val="19"/>
        </w:rPr>
        <w:lastRenderedPageBreak/>
        <w:t>In Canvas, you will access, course materials, and resources. At designated times throughout the semester, we will</w:t>
      </w:r>
      <w:r>
        <w:rPr>
          <w:rFonts w:eastAsiaTheme="minorEastAsia"/>
          <w:spacing w:val="40"/>
          <w:sz w:val="19"/>
          <w:szCs w:val="19"/>
        </w:rPr>
        <w:t xml:space="preserve"> </w:t>
      </w:r>
      <w:r>
        <w:rPr>
          <w:rFonts w:eastAsiaTheme="minorEastAsia"/>
          <w:sz w:val="19"/>
          <w:szCs w:val="19"/>
        </w:rPr>
        <w:t>participate in self-paced activities using Canvas. Activities may consist of online assignments, discussion forums, and</w:t>
      </w:r>
      <w:r>
        <w:rPr>
          <w:rFonts w:eastAsiaTheme="minorEastAsia"/>
          <w:spacing w:val="40"/>
          <w:sz w:val="19"/>
          <w:szCs w:val="19"/>
        </w:rPr>
        <w:t xml:space="preserve"> </w:t>
      </w:r>
      <w:r>
        <w:rPr>
          <w:rFonts w:eastAsiaTheme="minorEastAsia"/>
          <w:spacing w:val="-2"/>
          <w:sz w:val="19"/>
          <w:szCs w:val="19"/>
        </w:rPr>
        <w:t>announcements.</w:t>
      </w:r>
    </w:p>
    <w:p w14:paraId="0FE69522" w14:textId="77777777" w:rsidR="00430BCD" w:rsidRDefault="00430BCD" w:rsidP="00430BCD">
      <w:pPr>
        <w:widowControl w:val="0"/>
        <w:kinsoku w:val="0"/>
        <w:overflowPunct w:val="0"/>
        <w:autoSpaceDE w:val="0"/>
        <w:autoSpaceDN w:val="0"/>
        <w:adjustRightInd w:val="0"/>
        <w:spacing w:line="240" w:lineRule="auto"/>
        <w:rPr>
          <w:rFonts w:eastAsiaTheme="minorEastAsia"/>
        </w:rPr>
      </w:pPr>
    </w:p>
    <w:p w14:paraId="1BF4009C" w14:textId="77777777" w:rsidR="00430BCD" w:rsidRDefault="00430BCD" w:rsidP="00430BCD">
      <w:pPr>
        <w:widowControl w:val="0"/>
        <w:kinsoku w:val="0"/>
        <w:overflowPunct w:val="0"/>
        <w:autoSpaceDE w:val="0"/>
        <w:autoSpaceDN w:val="0"/>
        <w:adjustRightInd w:val="0"/>
        <w:spacing w:line="240" w:lineRule="auto"/>
        <w:rPr>
          <w:rFonts w:eastAsiaTheme="minorEastAsia"/>
        </w:rPr>
      </w:pPr>
    </w:p>
    <w:p w14:paraId="7AC8308B" w14:textId="77777777" w:rsidR="00430BCD" w:rsidRDefault="00430BCD" w:rsidP="00430BCD">
      <w:pPr>
        <w:widowControl w:val="0"/>
        <w:kinsoku w:val="0"/>
        <w:overflowPunct w:val="0"/>
        <w:autoSpaceDE w:val="0"/>
        <w:autoSpaceDN w:val="0"/>
        <w:adjustRightInd w:val="0"/>
        <w:spacing w:before="166" w:line="240" w:lineRule="auto"/>
        <w:ind w:left="399"/>
        <w:outlineLvl w:val="1"/>
        <w:rPr>
          <w:rFonts w:eastAsiaTheme="minorEastAsia"/>
          <w:b/>
          <w:bCs/>
          <w:spacing w:val="-2"/>
          <w:sz w:val="29"/>
          <w:szCs w:val="29"/>
        </w:rPr>
      </w:pPr>
      <w:r>
        <w:rPr>
          <w:rFonts w:eastAsiaTheme="minorEastAsia"/>
          <w:b/>
          <w:bCs/>
          <w:sz w:val="29"/>
          <w:szCs w:val="29"/>
        </w:rPr>
        <w:t xml:space="preserve">Goals and Learning </w:t>
      </w:r>
      <w:r>
        <w:rPr>
          <w:rFonts w:eastAsiaTheme="minorEastAsia"/>
          <w:b/>
          <w:bCs/>
          <w:spacing w:val="-2"/>
          <w:sz w:val="29"/>
          <w:szCs w:val="29"/>
        </w:rPr>
        <w:t>Objectives</w:t>
      </w:r>
    </w:p>
    <w:p w14:paraId="6CFB3676" w14:textId="77777777" w:rsidR="00430BCD" w:rsidRDefault="00430BCD" w:rsidP="00430BCD">
      <w:pPr>
        <w:pStyle w:val="ListParagraph"/>
        <w:widowControl w:val="0"/>
        <w:numPr>
          <w:ilvl w:val="0"/>
          <w:numId w:val="103"/>
        </w:numPr>
        <w:tabs>
          <w:tab w:val="left" w:pos="999"/>
        </w:tabs>
        <w:kinsoku w:val="0"/>
        <w:overflowPunct w:val="0"/>
        <w:autoSpaceDE w:val="0"/>
        <w:autoSpaceDN w:val="0"/>
        <w:adjustRightInd w:val="0"/>
        <w:spacing w:before="255" w:after="0" w:line="244" w:lineRule="auto"/>
        <w:ind w:right="444"/>
        <w:contextualSpacing w:val="0"/>
        <w:rPr>
          <w:rFonts w:eastAsiaTheme="minorEastAsia"/>
          <w:sz w:val="19"/>
          <w:szCs w:val="19"/>
        </w:rPr>
      </w:pPr>
      <w:r>
        <w:rPr>
          <w:sz w:val="19"/>
          <w:szCs w:val="19"/>
        </w:rPr>
        <w:t>Engage critically with ideas analyzing and evaluating modes of reasoning, such as, scientific, rhetorical, inductive</w:t>
      </w:r>
      <w:r>
        <w:rPr>
          <w:spacing w:val="40"/>
          <w:sz w:val="19"/>
          <w:szCs w:val="19"/>
        </w:rPr>
        <w:t xml:space="preserve"> </w:t>
      </w:r>
      <w:r>
        <w:rPr>
          <w:sz w:val="19"/>
          <w:szCs w:val="19"/>
        </w:rPr>
        <w:t>and deductive.</w:t>
      </w:r>
    </w:p>
    <w:p w14:paraId="7C653158" w14:textId="77777777" w:rsidR="00430BCD" w:rsidRDefault="00430BCD" w:rsidP="00430BCD">
      <w:pPr>
        <w:widowControl w:val="0"/>
        <w:numPr>
          <w:ilvl w:val="0"/>
          <w:numId w:val="103"/>
        </w:numPr>
        <w:tabs>
          <w:tab w:val="left" w:pos="998"/>
        </w:tabs>
        <w:kinsoku w:val="0"/>
        <w:overflowPunct w:val="0"/>
        <w:autoSpaceDE w:val="0"/>
        <w:autoSpaceDN w:val="0"/>
        <w:adjustRightInd w:val="0"/>
        <w:spacing w:after="0" w:line="240" w:lineRule="auto"/>
        <w:rPr>
          <w:rFonts w:eastAsiaTheme="minorEastAsia"/>
          <w:spacing w:val="-2"/>
          <w:sz w:val="19"/>
          <w:szCs w:val="19"/>
        </w:rPr>
      </w:pPr>
      <w:r>
        <w:rPr>
          <w:rFonts w:eastAsiaTheme="minorEastAsia"/>
          <w:sz w:val="19"/>
          <w:szCs w:val="19"/>
        </w:rPr>
        <w:t>Identify</w:t>
      </w:r>
      <w:r>
        <w:rPr>
          <w:rFonts w:eastAsiaTheme="minorEastAsia"/>
          <w:spacing w:val="12"/>
          <w:sz w:val="19"/>
          <w:szCs w:val="19"/>
        </w:rPr>
        <w:t xml:space="preserve"> </w:t>
      </w:r>
      <w:r>
        <w:rPr>
          <w:rFonts w:eastAsiaTheme="minorEastAsia"/>
          <w:sz w:val="19"/>
          <w:szCs w:val="19"/>
        </w:rPr>
        <w:t>and</w:t>
      </w:r>
      <w:r>
        <w:rPr>
          <w:rFonts w:eastAsiaTheme="minorEastAsia"/>
          <w:spacing w:val="13"/>
          <w:sz w:val="19"/>
          <w:szCs w:val="19"/>
        </w:rPr>
        <w:t xml:space="preserve"> </w:t>
      </w:r>
      <w:r>
        <w:rPr>
          <w:rFonts w:eastAsiaTheme="minorEastAsia"/>
          <w:sz w:val="19"/>
          <w:szCs w:val="19"/>
        </w:rPr>
        <w:t>evaluate</w:t>
      </w:r>
      <w:r>
        <w:rPr>
          <w:rFonts w:eastAsiaTheme="minorEastAsia"/>
          <w:spacing w:val="12"/>
          <w:sz w:val="19"/>
          <w:szCs w:val="19"/>
        </w:rPr>
        <w:t xml:space="preserve"> </w:t>
      </w:r>
      <w:r>
        <w:rPr>
          <w:rFonts w:eastAsiaTheme="minorEastAsia"/>
          <w:sz w:val="19"/>
          <w:szCs w:val="19"/>
        </w:rPr>
        <w:t>assumptions</w:t>
      </w:r>
      <w:r>
        <w:rPr>
          <w:rFonts w:eastAsiaTheme="minorEastAsia"/>
          <w:spacing w:val="13"/>
          <w:sz w:val="19"/>
          <w:szCs w:val="19"/>
        </w:rPr>
        <w:t xml:space="preserve"> </w:t>
      </w:r>
      <w:r>
        <w:rPr>
          <w:rFonts w:eastAsiaTheme="minorEastAsia"/>
          <w:sz w:val="19"/>
          <w:szCs w:val="19"/>
        </w:rPr>
        <w:t>from</w:t>
      </w:r>
      <w:r>
        <w:rPr>
          <w:rFonts w:eastAsiaTheme="minorEastAsia"/>
          <w:spacing w:val="13"/>
          <w:sz w:val="19"/>
          <w:szCs w:val="19"/>
        </w:rPr>
        <w:t xml:space="preserve"> </w:t>
      </w:r>
      <w:r>
        <w:rPr>
          <w:rFonts w:eastAsiaTheme="minorEastAsia"/>
          <w:sz w:val="19"/>
          <w:szCs w:val="19"/>
        </w:rPr>
        <w:t>daily</w:t>
      </w:r>
      <w:r>
        <w:rPr>
          <w:rFonts w:eastAsiaTheme="minorEastAsia"/>
          <w:spacing w:val="12"/>
          <w:sz w:val="19"/>
          <w:szCs w:val="19"/>
        </w:rPr>
        <w:t xml:space="preserve"> </w:t>
      </w:r>
      <w:r>
        <w:rPr>
          <w:rFonts w:eastAsiaTheme="minorEastAsia"/>
          <w:sz w:val="19"/>
          <w:szCs w:val="19"/>
        </w:rPr>
        <w:t>life,</w:t>
      </w:r>
      <w:r>
        <w:rPr>
          <w:rFonts w:eastAsiaTheme="minorEastAsia"/>
          <w:spacing w:val="13"/>
          <w:sz w:val="19"/>
          <w:szCs w:val="19"/>
        </w:rPr>
        <w:t xml:space="preserve"> </w:t>
      </w:r>
      <w:r>
        <w:rPr>
          <w:rFonts w:eastAsiaTheme="minorEastAsia"/>
          <w:sz w:val="19"/>
          <w:szCs w:val="19"/>
        </w:rPr>
        <w:t>current</w:t>
      </w:r>
      <w:r>
        <w:rPr>
          <w:rFonts w:eastAsiaTheme="minorEastAsia"/>
          <w:spacing w:val="13"/>
          <w:sz w:val="19"/>
          <w:szCs w:val="19"/>
        </w:rPr>
        <w:t xml:space="preserve"> </w:t>
      </w:r>
      <w:r>
        <w:rPr>
          <w:rFonts w:eastAsiaTheme="minorEastAsia"/>
          <w:sz w:val="19"/>
          <w:szCs w:val="19"/>
        </w:rPr>
        <w:t>events</w:t>
      </w:r>
      <w:r>
        <w:rPr>
          <w:rFonts w:eastAsiaTheme="minorEastAsia"/>
          <w:spacing w:val="12"/>
          <w:sz w:val="19"/>
          <w:szCs w:val="19"/>
        </w:rPr>
        <w:t xml:space="preserve"> </w:t>
      </w:r>
      <w:r>
        <w:rPr>
          <w:rFonts w:eastAsiaTheme="minorEastAsia"/>
          <w:sz w:val="19"/>
          <w:szCs w:val="19"/>
        </w:rPr>
        <w:t>and</w:t>
      </w:r>
      <w:r>
        <w:rPr>
          <w:rFonts w:eastAsiaTheme="minorEastAsia"/>
          <w:spacing w:val="13"/>
          <w:sz w:val="19"/>
          <w:szCs w:val="19"/>
        </w:rPr>
        <w:t xml:space="preserve"> </w:t>
      </w:r>
      <w:r>
        <w:rPr>
          <w:rFonts w:eastAsiaTheme="minorEastAsia"/>
          <w:sz w:val="19"/>
          <w:szCs w:val="19"/>
        </w:rPr>
        <w:t>contemporary</w:t>
      </w:r>
      <w:r>
        <w:rPr>
          <w:rFonts w:eastAsiaTheme="minorEastAsia"/>
          <w:spacing w:val="13"/>
          <w:sz w:val="19"/>
          <w:szCs w:val="19"/>
        </w:rPr>
        <w:t xml:space="preserve"> </w:t>
      </w:r>
      <w:r>
        <w:rPr>
          <w:rFonts w:eastAsiaTheme="minorEastAsia"/>
          <w:spacing w:val="-2"/>
          <w:sz w:val="19"/>
          <w:szCs w:val="19"/>
        </w:rPr>
        <w:t>discussions.</w:t>
      </w:r>
    </w:p>
    <w:p w14:paraId="5122ED23" w14:textId="77777777" w:rsidR="00430BCD" w:rsidRDefault="00430BCD" w:rsidP="00430BCD">
      <w:pPr>
        <w:widowControl w:val="0"/>
        <w:numPr>
          <w:ilvl w:val="0"/>
          <w:numId w:val="103"/>
        </w:numPr>
        <w:tabs>
          <w:tab w:val="left" w:pos="998"/>
        </w:tabs>
        <w:kinsoku w:val="0"/>
        <w:overflowPunct w:val="0"/>
        <w:autoSpaceDE w:val="0"/>
        <w:autoSpaceDN w:val="0"/>
        <w:adjustRightInd w:val="0"/>
        <w:spacing w:before="6" w:after="0" w:line="240" w:lineRule="auto"/>
        <w:rPr>
          <w:rFonts w:eastAsiaTheme="minorEastAsia"/>
          <w:spacing w:val="-2"/>
          <w:sz w:val="19"/>
          <w:szCs w:val="19"/>
        </w:rPr>
      </w:pPr>
      <w:r>
        <w:rPr>
          <w:rFonts w:eastAsiaTheme="minorEastAsia"/>
          <w:sz w:val="19"/>
          <w:szCs w:val="19"/>
        </w:rPr>
        <w:t>Produce</w:t>
      </w:r>
      <w:r>
        <w:rPr>
          <w:rFonts w:eastAsiaTheme="minorEastAsia"/>
          <w:spacing w:val="11"/>
          <w:sz w:val="19"/>
          <w:szCs w:val="19"/>
        </w:rPr>
        <w:t xml:space="preserve"> </w:t>
      </w:r>
      <w:r>
        <w:rPr>
          <w:rFonts w:eastAsiaTheme="minorEastAsia"/>
          <w:sz w:val="19"/>
          <w:szCs w:val="19"/>
        </w:rPr>
        <w:t>coherent,</w:t>
      </w:r>
      <w:r>
        <w:rPr>
          <w:rFonts w:eastAsiaTheme="minorEastAsia"/>
          <w:spacing w:val="12"/>
          <w:sz w:val="19"/>
          <w:szCs w:val="19"/>
        </w:rPr>
        <w:t xml:space="preserve"> </w:t>
      </w:r>
      <w:r>
        <w:rPr>
          <w:rFonts w:eastAsiaTheme="minorEastAsia"/>
          <w:sz w:val="19"/>
          <w:szCs w:val="19"/>
        </w:rPr>
        <w:t>original</w:t>
      </w:r>
      <w:r>
        <w:rPr>
          <w:rFonts w:eastAsiaTheme="minorEastAsia"/>
          <w:spacing w:val="11"/>
          <w:sz w:val="19"/>
          <w:szCs w:val="19"/>
        </w:rPr>
        <w:t xml:space="preserve"> </w:t>
      </w:r>
      <w:r>
        <w:rPr>
          <w:rFonts w:eastAsiaTheme="minorEastAsia"/>
          <w:sz w:val="19"/>
          <w:szCs w:val="19"/>
        </w:rPr>
        <w:t>and</w:t>
      </w:r>
      <w:r>
        <w:rPr>
          <w:rFonts w:eastAsiaTheme="minorEastAsia"/>
          <w:spacing w:val="12"/>
          <w:sz w:val="19"/>
          <w:szCs w:val="19"/>
        </w:rPr>
        <w:t xml:space="preserve"> </w:t>
      </w:r>
      <w:r>
        <w:rPr>
          <w:rFonts w:eastAsiaTheme="minorEastAsia"/>
          <w:sz w:val="19"/>
          <w:szCs w:val="19"/>
        </w:rPr>
        <w:t>persuasive</w:t>
      </w:r>
      <w:r>
        <w:rPr>
          <w:rFonts w:eastAsiaTheme="minorEastAsia"/>
          <w:spacing w:val="11"/>
          <w:sz w:val="19"/>
          <w:szCs w:val="19"/>
        </w:rPr>
        <w:t xml:space="preserve"> </w:t>
      </w:r>
      <w:r>
        <w:rPr>
          <w:rFonts w:eastAsiaTheme="minorEastAsia"/>
          <w:sz w:val="19"/>
          <w:szCs w:val="19"/>
        </w:rPr>
        <w:t>arguments</w:t>
      </w:r>
      <w:r>
        <w:rPr>
          <w:rFonts w:eastAsiaTheme="minorEastAsia"/>
          <w:spacing w:val="12"/>
          <w:sz w:val="19"/>
          <w:szCs w:val="19"/>
        </w:rPr>
        <w:t xml:space="preserve"> </w:t>
      </w:r>
      <w:r>
        <w:rPr>
          <w:rFonts w:eastAsiaTheme="minorEastAsia"/>
          <w:sz w:val="19"/>
          <w:szCs w:val="19"/>
        </w:rPr>
        <w:t>in</w:t>
      </w:r>
      <w:r>
        <w:rPr>
          <w:rFonts w:eastAsiaTheme="minorEastAsia"/>
          <w:spacing w:val="11"/>
          <w:sz w:val="19"/>
          <w:szCs w:val="19"/>
        </w:rPr>
        <w:t xml:space="preserve"> </w:t>
      </w:r>
      <w:r>
        <w:rPr>
          <w:rFonts w:eastAsiaTheme="minorEastAsia"/>
          <w:sz w:val="19"/>
          <w:szCs w:val="19"/>
        </w:rPr>
        <w:t>support</w:t>
      </w:r>
      <w:r>
        <w:rPr>
          <w:rFonts w:eastAsiaTheme="minorEastAsia"/>
          <w:spacing w:val="12"/>
          <w:sz w:val="19"/>
          <w:szCs w:val="19"/>
        </w:rPr>
        <w:t xml:space="preserve"> </w:t>
      </w:r>
      <w:r>
        <w:rPr>
          <w:rFonts w:eastAsiaTheme="minorEastAsia"/>
          <w:sz w:val="19"/>
          <w:szCs w:val="19"/>
        </w:rPr>
        <w:t>of</w:t>
      </w:r>
      <w:r>
        <w:rPr>
          <w:rFonts w:eastAsiaTheme="minorEastAsia"/>
          <w:spacing w:val="11"/>
          <w:sz w:val="19"/>
          <w:szCs w:val="19"/>
        </w:rPr>
        <w:t xml:space="preserve"> </w:t>
      </w:r>
      <w:r>
        <w:rPr>
          <w:rFonts w:eastAsiaTheme="minorEastAsia"/>
          <w:sz w:val="19"/>
          <w:szCs w:val="19"/>
        </w:rPr>
        <w:t>a</w:t>
      </w:r>
      <w:r>
        <w:rPr>
          <w:rFonts w:eastAsiaTheme="minorEastAsia"/>
          <w:spacing w:val="12"/>
          <w:sz w:val="19"/>
          <w:szCs w:val="19"/>
        </w:rPr>
        <w:t xml:space="preserve"> </w:t>
      </w:r>
      <w:r>
        <w:rPr>
          <w:rFonts w:eastAsiaTheme="minorEastAsia"/>
          <w:sz w:val="19"/>
          <w:szCs w:val="19"/>
        </w:rPr>
        <w:t>sincere</w:t>
      </w:r>
      <w:r>
        <w:rPr>
          <w:rFonts w:eastAsiaTheme="minorEastAsia"/>
          <w:spacing w:val="11"/>
          <w:sz w:val="19"/>
          <w:szCs w:val="19"/>
        </w:rPr>
        <w:t xml:space="preserve"> </w:t>
      </w:r>
      <w:r>
        <w:rPr>
          <w:rFonts w:eastAsiaTheme="minorEastAsia"/>
          <w:sz w:val="19"/>
          <w:szCs w:val="19"/>
        </w:rPr>
        <w:t>main</w:t>
      </w:r>
      <w:r>
        <w:rPr>
          <w:rFonts w:eastAsiaTheme="minorEastAsia"/>
          <w:spacing w:val="12"/>
          <w:sz w:val="19"/>
          <w:szCs w:val="19"/>
        </w:rPr>
        <w:t xml:space="preserve"> </w:t>
      </w:r>
      <w:r>
        <w:rPr>
          <w:rFonts w:eastAsiaTheme="minorEastAsia"/>
          <w:spacing w:val="-2"/>
          <w:sz w:val="19"/>
          <w:szCs w:val="19"/>
        </w:rPr>
        <w:t>idea.</w:t>
      </w:r>
    </w:p>
    <w:p w14:paraId="43F02E68" w14:textId="77777777" w:rsidR="00430BCD" w:rsidRDefault="00430BCD" w:rsidP="00430BCD">
      <w:pPr>
        <w:widowControl w:val="0"/>
        <w:numPr>
          <w:ilvl w:val="0"/>
          <w:numId w:val="103"/>
        </w:numPr>
        <w:tabs>
          <w:tab w:val="left" w:pos="998"/>
        </w:tabs>
        <w:kinsoku w:val="0"/>
        <w:overflowPunct w:val="0"/>
        <w:autoSpaceDE w:val="0"/>
        <w:autoSpaceDN w:val="0"/>
        <w:adjustRightInd w:val="0"/>
        <w:spacing w:before="7" w:after="0" w:line="240" w:lineRule="auto"/>
        <w:rPr>
          <w:rFonts w:eastAsiaTheme="minorEastAsia"/>
          <w:spacing w:val="-2"/>
          <w:sz w:val="19"/>
          <w:szCs w:val="19"/>
        </w:rPr>
      </w:pPr>
      <w:r>
        <w:rPr>
          <w:rFonts w:eastAsiaTheme="minorEastAsia"/>
          <w:sz w:val="19"/>
          <w:szCs w:val="19"/>
        </w:rPr>
        <w:t>Develop</w:t>
      </w:r>
      <w:r>
        <w:rPr>
          <w:rFonts w:eastAsiaTheme="minorEastAsia"/>
          <w:spacing w:val="13"/>
          <w:sz w:val="19"/>
          <w:szCs w:val="19"/>
        </w:rPr>
        <w:t xml:space="preserve"> </w:t>
      </w:r>
      <w:r>
        <w:rPr>
          <w:rFonts w:eastAsiaTheme="minorEastAsia"/>
          <w:sz w:val="19"/>
          <w:szCs w:val="19"/>
        </w:rPr>
        <w:t>communication</w:t>
      </w:r>
      <w:r>
        <w:rPr>
          <w:rFonts w:eastAsiaTheme="minorEastAsia"/>
          <w:spacing w:val="13"/>
          <w:sz w:val="19"/>
          <w:szCs w:val="19"/>
        </w:rPr>
        <w:t xml:space="preserve"> </w:t>
      </w:r>
      <w:r>
        <w:rPr>
          <w:rFonts w:eastAsiaTheme="minorEastAsia"/>
          <w:sz w:val="19"/>
          <w:szCs w:val="19"/>
        </w:rPr>
        <w:t>and</w:t>
      </w:r>
      <w:r>
        <w:rPr>
          <w:rFonts w:eastAsiaTheme="minorEastAsia"/>
          <w:spacing w:val="13"/>
          <w:sz w:val="19"/>
          <w:szCs w:val="19"/>
        </w:rPr>
        <w:t xml:space="preserve"> </w:t>
      </w:r>
      <w:r>
        <w:rPr>
          <w:rFonts w:eastAsiaTheme="minorEastAsia"/>
          <w:sz w:val="19"/>
          <w:szCs w:val="19"/>
        </w:rPr>
        <w:t>active</w:t>
      </w:r>
      <w:r>
        <w:rPr>
          <w:rFonts w:eastAsiaTheme="minorEastAsia"/>
          <w:spacing w:val="14"/>
          <w:sz w:val="19"/>
          <w:szCs w:val="19"/>
        </w:rPr>
        <w:t xml:space="preserve"> </w:t>
      </w:r>
      <w:r>
        <w:rPr>
          <w:rFonts w:eastAsiaTheme="minorEastAsia"/>
          <w:sz w:val="19"/>
          <w:szCs w:val="19"/>
        </w:rPr>
        <w:t>listening</w:t>
      </w:r>
      <w:r>
        <w:rPr>
          <w:rFonts w:eastAsiaTheme="minorEastAsia"/>
          <w:spacing w:val="13"/>
          <w:sz w:val="19"/>
          <w:szCs w:val="19"/>
        </w:rPr>
        <w:t xml:space="preserve"> </w:t>
      </w:r>
      <w:r>
        <w:rPr>
          <w:rFonts w:eastAsiaTheme="minorEastAsia"/>
          <w:sz w:val="19"/>
          <w:szCs w:val="19"/>
        </w:rPr>
        <w:t>skills</w:t>
      </w:r>
      <w:r>
        <w:rPr>
          <w:rFonts w:eastAsiaTheme="minorEastAsia"/>
          <w:spacing w:val="13"/>
          <w:sz w:val="19"/>
          <w:szCs w:val="19"/>
        </w:rPr>
        <w:t xml:space="preserve"> </w:t>
      </w:r>
      <w:r>
        <w:rPr>
          <w:rFonts w:eastAsiaTheme="minorEastAsia"/>
          <w:sz w:val="19"/>
          <w:szCs w:val="19"/>
        </w:rPr>
        <w:t>in</w:t>
      </w:r>
      <w:r>
        <w:rPr>
          <w:rFonts w:eastAsiaTheme="minorEastAsia"/>
          <w:spacing w:val="13"/>
          <w:sz w:val="19"/>
          <w:szCs w:val="19"/>
        </w:rPr>
        <w:t xml:space="preserve"> </w:t>
      </w:r>
      <w:r>
        <w:rPr>
          <w:rFonts w:eastAsiaTheme="minorEastAsia"/>
          <w:sz w:val="19"/>
          <w:szCs w:val="19"/>
        </w:rPr>
        <w:t>classroom</w:t>
      </w:r>
      <w:r>
        <w:rPr>
          <w:rFonts w:eastAsiaTheme="minorEastAsia"/>
          <w:spacing w:val="14"/>
          <w:sz w:val="19"/>
          <w:szCs w:val="19"/>
        </w:rPr>
        <w:t xml:space="preserve"> </w:t>
      </w:r>
      <w:r>
        <w:rPr>
          <w:rFonts w:eastAsiaTheme="minorEastAsia"/>
          <w:spacing w:val="-2"/>
          <w:sz w:val="19"/>
          <w:szCs w:val="19"/>
        </w:rPr>
        <w:t>discussions</w:t>
      </w:r>
    </w:p>
    <w:p w14:paraId="70312BB0" w14:textId="77777777" w:rsidR="00430BCD" w:rsidRDefault="00430BCD" w:rsidP="00430BCD">
      <w:pPr>
        <w:widowControl w:val="0"/>
        <w:kinsoku w:val="0"/>
        <w:overflowPunct w:val="0"/>
        <w:autoSpaceDE w:val="0"/>
        <w:autoSpaceDN w:val="0"/>
        <w:adjustRightInd w:val="0"/>
        <w:spacing w:line="240" w:lineRule="auto"/>
        <w:rPr>
          <w:rFonts w:eastAsiaTheme="minorEastAsia"/>
        </w:rPr>
      </w:pPr>
    </w:p>
    <w:p w14:paraId="2965EBF6" w14:textId="77777777" w:rsidR="00430BCD" w:rsidRDefault="00430BCD" w:rsidP="00430BCD">
      <w:pPr>
        <w:widowControl w:val="0"/>
        <w:kinsoku w:val="0"/>
        <w:overflowPunct w:val="0"/>
        <w:autoSpaceDE w:val="0"/>
        <w:autoSpaceDN w:val="0"/>
        <w:adjustRightInd w:val="0"/>
        <w:spacing w:line="240" w:lineRule="auto"/>
        <w:rPr>
          <w:rFonts w:eastAsiaTheme="minorEastAsia"/>
        </w:rPr>
      </w:pPr>
    </w:p>
    <w:p w14:paraId="4619FAEF" w14:textId="77777777" w:rsidR="00430BCD" w:rsidRDefault="00430BCD" w:rsidP="00430BCD">
      <w:pPr>
        <w:widowControl w:val="0"/>
        <w:kinsoku w:val="0"/>
        <w:overflowPunct w:val="0"/>
        <w:autoSpaceDE w:val="0"/>
        <w:autoSpaceDN w:val="0"/>
        <w:adjustRightInd w:val="0"/>
        <w:spacing w:before="157" w:line="240" w:lineRule="auto"/>
        <w:ind w:left="399"/>
        <w:outlineLvl w:val="1"/>
        <w:rPr>
          <w:rFonts w:eastAsiaTheme="minorEastAsia"/>
          <w:b/>
          <w:bCs/>
          <w:spacing w:val="-2"/>
          <w:sz w:val="29"/>
          <w:szCs w:val="29"/>
        </w:rPr>
      </w:pPr>
      <w:r>
        <w:rPr>
          <w:rFonts w:eastAsiaTheme="minorEastAsia"/>
          <w:b/>
          <w:bCs/>
          <w:sz w:val="29"/>
          <w:szCs w:val="29"/>
        </w:rPr>
        <w:t xml:space="preserve">Required Course </w:t>
      </w:r>
      <w:r>
        <w:rPr>
          <w:rFonts w:eastAsiaTheme="minorEastAsia"/>
          <w:b/>
          <w:bCs/>
          <w:spacing w:val="-2"/>
          <w:sz w:val="29"/>
          <w:szCs w:val="29"/>
        </w:rPr>
        <w:t>Materials</w:t>
      </w:r>
    </w:p>
    <w:p w14:paraId="6DBC6FFF" w14:textId="77777777" w:rsidR="00430BCD" w:rsidRDefault="00430BCD" w:rsidP="00430BCD">
      <w:pPr>
        <w:widowControl w:val="0"/>
        <w:kinsoku w:val="0"/>
        <w:overflowPunct w:val="0"/>
        <w:autoSpaceDE w:val="0"/>
        <w:autoSpaceDN w:val="0"/>
        <w:adjustRightInd w:val="0"/>
        <w:spacing w:before="255" w:line="240" w:lineRule="auto"/>
        <w:ind w:left="399"/>
        <w:rPr>
          <w:rFonts w:eastAsiaTheme="minorEastAsia"/>
          <w:spacing w:val="-2"/>
          <w:sz w:val="19"/>
          <w:szCs w:val="19"/>
        </w:rPr>
      </w:pPr>
      <w:r>
        <w:rPr>
          <w:rFonts w:eastAsiaTheme="minorEastAsia"/>
          <w:sz w:val="19"/>
          <w:szCs w:val="19"/>
        </w:rPr>
        <w:t>-Lewis</w:t>
      </w:r>
      <w:r>
        <w:rPr>
          <w:rFonts w:eastAsiaTheme="minorEastAsia"/>
          <w:spacing w:val="7"/>
          <w:sz w:val="19"/>
          <w:szCs w:val="19"/>
        </w:rPr>
        <w:t xml:space="preserve"> </w:t>
      </w:r>
      <w:r>
        <w:rPr>
          <w:rFonts w:eastAsiaTheme="minorEastAsia"/>
          <w:sz w:val="19"/>
          <w:szCs w:val="19"/>
        </w:rPr>
        <w:t>Vaughn,</w:t>
      </w:r>
      <w:r>
        <w:rPr>
          <w:rFonts w:eastAsiaTheme="minorEastAsia"/>
          <w:spacing w:val="7"/>
          <w:sz w:val="19"/>
          <w:szCs w:val="19"/>
        </w:rPr>
        <w:t xml:space="preserve"> </w:t>
      </w:r>
      <w:r>
        <w:rPr>
          <w:rFonts w:eastAsiaTheme="minorEastAsia"/>
          <w:i/>
          <w:iCs/>
          <w:sz w:val="19"/>
          <w:szCs w:val="19"/>
        </w:rPr>
        <w:t>Concise</w:t>
      </w:r>
      <w:r>
        <w:rPr>
          <w:rFonts w:eastAsiaTheme="minorEastAsia"/>
          <w:i/>
          <w:iCs/>
          <w:spacing w:val="7"/>
          <w:sz w:val="19"/>
          <w:szCs w:val="19"/>
        </w:rPr>
        <w:t xml:space="preserve"> </w:t>
      </w:r>
      <w:r>
        <w:rPr>
          <w:rFonts w:eastAsiaTheme="minorEastAsia"/>
          <w:i/>
          <w:iCs/>
          <w:sz w:val="19"/>
          <w:szCs w:val="19"/>
        </w:rPr>
        <w:t>Guide</w:t>
      </w:r>
      <w:r>
        <w:rPr>
          <w:rFonts w:eastAsiaTheme="minorEastAsia"/>
          <w:i/>
          <w:iCs/>
          <w:spacing w:val="7"/>
          <w:sz w:val="19"/>
          <w:szCs w:val="19"/>
        </w:rPr>
        <w:t xml:space="preserve"> </w:t>
      </w:r>
      <w:r>
        <w:rPr>
          <w:rFonts w:eastAsiaTheme="minorEastAsia"/>
          <w:i/>
          <w:iCs/>
          <w:sz w:val="19"/>
          <w:szCs w:val="19"/>
        </w:rPr>
        <w:t>to</w:t>
      </w:r>
      <w:r>
        <w:rPr>
          <w:rFonts w:eastAsiaTheme="minorEastAsia"/>
          <w:i/>
          <w:iCs/>
          <w:spacing w:val="8"/>
          <w:sz w:val="19"/>
          <w:szCs w:val="19"/>
        </w:rPr>
        <w:t xml:space="preserve"> </w:t>
      </w:r>
      <w:r>
        <w:rPr>
          <w:rFonts w:eastAsiaTheme="minorEastAsia"/>
          <w:i/>
          <w:iCs/>
          <w:sz w:val="19"/>
          <w:szCs w:val="19"/>
        </w:rPr>
        <w:t>Critical</w:t>
      </w:r>
      <w:r>
        <w:rPr>
          <w:rFonts w:eastAsiaTheme="minorEastAsia"/>
          <w:i/>
          <w:iCs/>
          <w:spacing w:val="7"/>
          <w:sz w:val="19"/>
          <w:szCs w:val="19"/>
        </w:rPr>
        <w:t xml:space="preserve"> </w:t>
      </w:r>
      <w:r>
        <w:rPr>
          <w:rFonts w:eastAsiaTheme="minorEastAsia"/>
          <w:i/>
          <w:iCs/>
          <w:sz w:val="19"/>
          <w:szCs w:val="19"/>
        </w:rPr>
        <w:t>Thinking</w:t>
      </w:r>
      <w:r>
        <w:rPr>
          <w:rFonts w:eastAsiaTheme="minorEastAsia"/>
          <w:i/>
          <w:iCs/>
          <w:spacing w:val="7"/>
          <w:sz w:val="19"/>
          <w:szCs w:val="19"/>
        </w:rPr>
        <w:t xml:space="preserve"> </w:t>
      </w:r>
      <w:r>
        <w:rPr>
          <w:rFonts w:eastAsiaTheme="minorEastAsia"/>
          <w:sz w:val="19"/>
          <w:szCs w:val="19"/>
        </w:rPr>
        <w:t>(Oxford</w:t>
      </w:r>
      <w:r>
        <w:rPr>
          <w:rFonts w:eastAsiaTheme="minorEastAsia"/>
          <w:spacing w:val="7"/>
          <w:sz w:val="19"/>
          <w:szCs w:val="19"/>
        </w:rPr>
        <w:t xml:space="preserve"> </w:t>
      </w:r>
      <w:r>
        <w:rPr>
          <w:rFonts w:eastAsiaTheme="minorEastAsia"/>
          <w:sz w:val="19"/>
          <w:szCs w:val="19"/>
        </w:rPr>
        <w:t>UP,</w:t>
      </w:r>
      <w:r>
        <w:rPr>
          <w:rFonts w:eastAsiaTheme="minorEastAsia"/>
          <w:spacing w:val="8"/>
          <w:sz w:val="19"/>
          <w:szCs w:val="19"/>
        </w:rPr>
        <w:t xml:space="preserve"> </w:t>
      </w:r>
      <w:r>
        <w:rPr>
          <w:rFonts w:eastAsiaTheme="minorEastAsia"/>
          <w:spacing w:val="-2"/>
          <w:sz w:val="19"/>
          <w:szCs w:val="19"/>
        </w:rPr>
        <w:t>2018)</w:t>
      </w:r>
    </w:p>
    <w:p w14:paraId="71218D48"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7"/>
          <w:szCs w:val="17"/>
        </w:rPr>
      </w:pPr>
    </w:p>
    <w:p w14:paraId="2F3608E8" w14:textId="77777777" w:rsidR="00430BCD" w:rsidRDefault="00430BCD" w:rsidP="00430BCD">
      <w:pPr>
        <w:widowControl w:val="0"/>
        <w:kinsoku w:val="0"/>
        <w:overflowPunct w:val="0"/>
        <w:autoSpaceDE w:val="0"/>
        <w:autoSpaceDN w:val="0"/>
        <w:adjustRightInd w:val="0"/>
        <w:spacing w:line="240" w:lineRule="auto"/>
        <w:ind w:left="399"/>
        <w:rPr>
          <w:rFonts w:eastAsiaTheme="minorEastAsia"/>
          <w:spacing w:val="-4"/>
          <w:sz w:val="19"/>
          <w:szCs w:val="19"/>
        </w:rPr>
      </w:pPr>
      <w:r>
        <w:rPr>
          <w:rFonts w:eastAsiaTheme="minorEastAsia"/>
          <w:sz w:val="19"/>
          <w:szCs w:val="19"/>
        </w:rPr>
        <w:t>-Readings</w:t>
      </w:r>
      <w:r>
        <w:rPr>
          <w:rFonts w:eastAsiaTheme="minorEastAsia"/>
          <w:spacing w:val="10"/>
          <w:sz w:val="19"/>
          <w:szCs w:val="19"/>
        </w:rPr>
        <w:t xml:space="preserve"> </w:t>
      </w:r>
      <w:r>
        <w:rPr>
          <w:rFonts w:eastAsiaTheme="minorEastAsia"/>
          <w:sz w:val="19"/>
          <w:szCs w:val="19"/>
        </w:rPr>
        <w:t>linked</w:t>
      </w:r>
      <w:r>
        <w:rPr>
          <w:rFonts w:eastAsiaTheme="minorEastAsia"/>
          <w:spacing w:val="10"/>
          <w:sz w:val="19"/>
          <w:szCs w:val="19"/>
        </w:rPr>
        <w:t xml:space="preserve"> </w:t>
      </w:r>
      <w:r>
        <w:rPr>
          <w:rFonts w:eastAsiaTheme="minorEastAsia"/>
          <w:sz w:val="19"/>
          <w:szCs w:val="19"/>
        </w:rPr>
        <w:t>to</w:t>
      </w:r>
      <w:r>
        <w:rPr>
          <w:rFonts w:eastAsiaTheme="minorEastAsia"/>
          <w:spacing w:val="10"/>
          <w:sz w:val="19"/>
          <w:szCs w:val="19"/>
        </w:rPr>
        <w:t xml:space="preserve"> </w:t>
      </w:r>
      <w:r>
        <w:rPr>
          <w:rFonts w:eastAsiaTheme="minorEastAsia"/>
          <w:sz w:val="19"/>
          <w:szCs w:val="19"/>
        </w:rPr>
        <w:t>via</w:t>
      </w:r>
      <w:r>
        <w:rPr>
          <w:rFonts w:eastAsiaTheme="minorEastAsia"/>
          <w:spacing w:val="11"/>
          <w:sz w:val="19"/>
          <w:szCs w:val="19"/>
        </w:rPr>
        <w:t xml:space="preserve"> </w:t>
      </w:r>
      <w:r>
        <w:rPr>
          <w:rFonts w:eastAsiaTheme="minorEastAsia"/>
          <w:sz w:val="19"/>
          <w:szCs w:val="19"/>
        </w:rPr>
        <w:t>our</w:t>
      </w:r>
      <w:r>
        <w:rPr>
          <w:rFonts w:eastAsiaTheme="minorEastAsia"/>
          <w:spacing w:val="10"/>
          <w:sz w:val="19"/>
          <w:szCs w:val="19"/>
        </w:rPr>
        <w:t xml:space="preserve"> </w:t>
      </w:r>
      <w:r>
        <w:rPr>
          <w:rFonts w:eastAsiaTheme="minorEastAsia"/>
          <w:sz w:val="19"/>
          <w:szCs w:val="19"/>
        </w:rPr>
        <w:t>course</w:t>
      </w:r>
      <w:r>
        <w:rPr>
          <w:rFonts w:eastAsiaTheme="minorEastAsia"/>
          <w:spacing w:val="10"/>
          <w:sz w:val="19"/>
          <w:szCs w:val="19"/>
        </w:rPr>
        <w:t xml:space="preserve"> </w:t>
      </w:r>
      <w:r>
        <w:rPr>
          <w:rFonts w:eastAsiaTheme="minorEastAsia"/>
          <w:sz w:val="19"/>
          <w:szCs w:val="19"/>
        </w:rPr>
        <w:t>Canvas</w:t>
      </w:r>
      <w:r>
        <w:rPr>
          <w:rFonts w:eastAsiaTheme="minorEastAsia"/>
          <w:spacing w:val="11"/>
          <w:sz w:val="19"/>
          <w:szCs w:val="19"/>
        </w:rPr>
        <w:t xml:space="preserve"> </w:t>
      </w:r>
      <w:r>
        <w:rPr>
          <w:rFonts w:eastAsiaTheme="minorEastAsia"/>
          <w:spacing w:val="-4"/>
          <w:sz w:val="19"/>
          <w:szCs w:val="19"/>
        </w:rPr>
        <w:t>page</w:t>
      </w:r>
    </w:p>
    <w:p w14:paraId="47006899" w14:textId="77777777" w:rsidR="00430BCD" w:rsidRDefault="00430BCD" w:rsidP="00430BCD">
      <w:pPr>
        <w:spacing w:line="240" w:lineRule="auto"/>
        <w:rPr>
          <w:rFonts w:eastAsiaTheme="minorEastAsia"/>
          <w:spacing w:val="-4"/>
          <w:sz w:val="19"/>
          <w:szCs w:val="19"/>
        </w:rPr>
        <w:sectPr w:rsidR="00430BCD">
          <w:pgSz w:w="12240" w:h="15840"/>
          <w:pgMar w:top="480" w:right="580" w:bottom="480" w:left="480" w:header="720" w:footer="720" w:gutter="0"/>
          <w:cols w:space="720"/>
        </w:sectPr>
      </w:pPr>
    </w:p>
    <w:p w14:paraId="75B997E3"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6C04C54A" w14:textId="77777777" w:rsidR="00430BCD" w:rsidRDefault="00430BCD" w:rsidP="00430BCD">
      <w:pPr>
        <w:widowControl w:val="0"/>
        <w:kinsoku w:val="0"/>
        <w:overflowPunct w:val="0"/>
        <w:autoSpaceDE w:val="0"/>
        <w:autoSpaceDN w:val="0"/>
        <w:adjustRightInd w:val="0"/>
        <w:spacing w:before="263" w:line="240" w:lineRule="auto"/>
        <w:ind w:left="399"/>
        <w:outlineLvl w:val="0"/>
        <w:rPr>
          <w:rFonts w:eastAsiaTheme="minorEastAsia"/>
          <w:spacing w:val="-2"/>
          <w:sz w:val="48"/>
          <w:szCs w:val="48"/>
        </w:rPr>
      </w:pPr>
      <w:r>
        <w:rPr>
          <w:rFonts w:eastAsiaTheme="minorEastAsia"/>
          <w:spacing w:val="-2"/>
          <w:sz w:val="48"/>
          <w:szCs w:val="48"/>
        </w:rPr>
        <w:t>Assignments</w:t>
      </w:r>
    </w:p>
    <w:p w14:paraId="0E11A265" w14:textId="77777777" w:rsidR="00430BCD" w:rsidRDefault="00430BCD" w:rsidP="00430BCD">
      <w:pPr>
        <w:widowControl w:val="0"/>
        <w:kinsoku w:val="0"/>
        <w:overflowPunct w:val="0"/>
        <w:autoSpaceDE w:val="0"/>
        <w:autoSpaceDN w:val="0"/>
        <w:adjustRightInd w:val="0"/>
        <w:spacing w:before="215" w:line="244" w:lineRule="auto"/>
        <w:ind w:left="399" w:right="335"/>
        <w:rPr>
          <w:rFonts w:eastAsiaTheme="minorEastAsia"/>
          <w:spacing w:val="-2"/>
          <w:sz w:val="19"/>
          <w:szCs w:val="19"/>
        </w:rPr>
      </w:pPr>
      <w:r>
        <w:rPr>
          <w:rFonts w:eastAsiaTheme="minorEastAsia"/>
          <w:sz w:val="19"/>
          <w:szCs w:val="19"/>
        </w:rPr>
        <w:t>-</w:t>
      </w:r>
      <w:r>
        <w:rPr>
          <w:rFonts w:eastAsiaTheme="minorEastAsia"/>
          <w:i/>
          <w:iCs/>
          <w:sz w:val="19"/>
          <w:szCs w:val="19"/>
        </w:rPr>
        <w:t xml:space="preserve">Class participation </w:t>
      </w:r>
      <w:r>
        <w:rPr>
          <w:rFonts w:eastAsiaTheme="minorEastAsia"/>
          <w:sz w:val="19"/>
          <w:szCs w:val="19"/>
        </w:rPr>
        <w:t>appropriate, respectful and informed engagement is expected and monitored: 100 points of your final</w:t>
      </w:r>
      <w:r>
        <w:rPr>
          <w:rFonts w:eastAsiaTheme="minorEastAsia"/>
          <w:spacing w:val="40"/>
          <w:sz w:val="19"/>
          <w:szCs w:val="19"/>
        </w:rPr>
        <w:t xml:space="preserve"> </w:t>
      </w:r>
      <w:r>
        <w:rPr>
          <w:rFonts w:eastAsiaTheme="minorEastAsia"/>
          <w:spacing w:val="-2"/>
          <w:sz w:val="19"/>
          <w:szCs w:val="19"/>
        </w:rPr>
        <w:t>grade</w:t>
      </w:r>
    </w:p>
    <w:p w14:paraId="558FAF91" w14:textId="77777777" w:rsidR="00430BCD" w:rsidRDefault="00430BCD" w:rsidP="00430BCD">
      <w:pPr>
        <w:widowControl w:val="0"/>
        <w:kinsoku w:val="0"/>
        <w:overflowPunct w:val="0"/>
        <w:autoSpaceDE w:val="0"/>
        <w:autoSpaceDN w:val="0"/>
        <w:adjustRightInd w:val="0"/>
        <w:spacing w:before="195" w:line="244" w:lineRule="auto"/>
        <w:ind w:left="399" w:right="335"/>
        <w:rPr>
          <w:rFonts w:eastAsiaTheme="minorEastAsia"/>
          <w:sz w:val="19"/>
          <w:szCs w:val="19"/>
        </w:rPr>
      </w:pPr>
      <w:r>
        <w:rPr>
          <w:rFonts w:eastAsiaTheme="minorEastAsia"/>
          <w:sz w:val="19"/>
          <w:szCs w:val="19"/>
        </w:rPr>
        <w:t>-You start with 70 points for this category; 100 is the maximum. You score will be bumped up or down according to your</w:t>
      </w:r>
      <w:r>
        <w:rPr>
          <w:rFonts w:eastAsiaTheme="minorEastAsia"/>
          <w:spacing w:val="40"/>
          <w:sz w:val="19"/>
          <w:szCs w:val="19"/>
        </w:rPr>
        <w:t xml:space="preserve"> </w:t>
      </w:r>
      <w:r>
        <w:rPr>
          <w:rFonts w:eastAsiaTheme="minorEastAsia"/>
          <w:sz w:val="19"/>
          <w:szCs w:val="19"/>
        </w:rPr>
        <w:t>engagement level as an active listener and participant in the class. In addition to the classroom environment, there will be</w:t>
      </w:r>
      <w:r>
        <w:rPr>
          <w:rFonts w:eastAsiaTheme="minorEastAsia"/>
          <w:spacing w:val="80"/>
          <w:sz w:val="19"/>
          <w:szCs w:val="19"/>
        </w:rPr>
        <w:t xml:space="preserve"> </w:t>
      </w:r>
      <w:r>
        <w:rPr>
          <w:rFonts w:eastAsiaTheme="minorEastAsia"/>
          <w:sz w:val="19"/>
          <w:szCs w:val="19"/>
        </w:rPr>
        <w:t>online</w:t>
      </w:r>
      <w:r>
        <w:rPr>
          <w:rFonts w:eastAsiaTheme="minorEastAsia"/>
          <w:spacing w:val="27"/>
          <w:sz w:val="19"/>
          <w:szCs w:val="19"/>
        </w:rPr>
        <w:t xml:space="preserve"> </w:t>
      </w:r>
      <w:r>
        <w:rPr>
          <w:rFonts w:eastAsiaTheme="minorEastAsia"/>
          <w:sz w:val="19"/>
          <w:szCs w:val="19"/>
        </w:rPr>
        <w:t>opportunities</w:t>
      </w:r>
      <w:r>
        <w:rPr>
          <w:rFonts w:eastAsiaTheme="minorEastAsia"/>
          <w:spacing w:val="27"/>
          <w:sz w:val="19"/>
          <w:szCs w:val="19"/>
        </w:rPr>
        <w:t xml:space="preserve"> </w:t>
      </w:r>
      <w:r>
        <w:rPr>
          <w:rFonts w:eastAsiaTheme="minorEastAsia"/>
          <w:sz w:val="19"/>
          <w:szCs w:val="19"/>
        </w:rPr>
        <w:t>to</w:t>
      </w:r>
      <w:r>
        <w:rPr>
          <w:rFonts w:eastAsiaTheme="minorEastAsia"/>
          <w:spacing w:val="27"/>
          <w:sz w:val="19"/>
          <w:szCs w:val="19"/>
        </w:rPr>
        <w:t xml:space="preserve"> </w:t>
      </w:r>
      <w:r>
        <w:rPr>
          <w:rFonts w:eastAsiaTheme="minorEastAsia"/>
          <w:sz w:val="19"/>
          <w:szCs w:val="19"/>
        </w:rPr>
        <w:t>contribute</w:t>
      </w:r>
      <w:r>
        <w:rPr>
          <w:rFonts w:eastAsiaTheme="minorEastAsia"/>
          <w:spacing w:val="27"/>
          <w:sz w:val="19"/>
          <w:szCs w:val="19"/>
        </w:rPr>
        <w:t xml:space="preserve"> </w:t>
      </w:r>
      <w:r>
        <w:rPr>
          <w:rFonts w:eastAsiaTheme="minorEastAsia"/>
          <w:sz w:val="19"/>
          <w:szCs w:val="19"/>
        </w:rPr>
        <w:t>toward</w:t>
      </w:r>
      <w:r>
        <w:rPr>
          <w:rFonts w:eastAsiaTheme="minorEastAsia"/>
          <w:spacing w:val="27"/>
          <w:sz w:val="19"/>
          <w:szCs w:val="19"/>
        </w:rPr>
        <w:t xml:space="preserve"> </w:t>
      </w:r>
      <w:r>
        <w:rPr>
          <w:rFonts w:eastAsiaTheme="minorEastAsia"/>
          <w:sz w:val="19"/>
          <w:szCs w:val="19"/>
        </w:rPr>
        <w:t>this</w:t>
      </w:r>
      <w:r>
        <w:rPr>
          <w:rFonts w:eastAsiaTheme="minorEastAsia"/>
          <w:spacing w:val="27"/>
          <w:sz w:val="19"/>
          <w:szCs w:val="19"/>
        </w:rPr>
        <w:t xml:space="preserve"> </w:t>
      </w:r>
      <w:r>
        <w:rPr>
          <w:rFonts w:eastAsiaTheme="minorEastAsia"/>
          <w:sz w:val="19"/>
          <w:szCs w:val="19"/>
        </w:rPr>
        <w:t>participation</w:t>
      </w:r>
      <w:r>
        <w:rPr>
          <w:rFonts w:eastAsiaTheme="minorEastAsia"/>
          <w:spacing w:val="27"/>
          <w:sz w:val="19"/>
          <w:szCs w:val="19"/>
        </w:rPr>
        <w:t xml:space="preserve"> </w:t>
      </w:r>
      <w:r>
        <w:rPr>
          <w:rFonts w:eastAsiaTheme="minorEastAsia"/>
          <w:sz w:val="19"/>
          <w:szCs w:val="19"/>
        </w:rPr>
        <w:t>requirement.</w:t>
      </w:r>
      <w:r>
        <w:rPr>
          <w:rFonts w:eastAsiaTheme="minorEastAsia"/>
          <w:spacing w:val="27"/>
          <w:sz w:val="19"/>
          <w:szCs w:val="19"/>
        </w:rPr>
        <w:t xml:space="preserve"> </w:t>
      </w:r>
      <w:r>
        <w:rPr>
          <w:rFonts w:eastAsiaTheme="minorEastAsia"/>
          <w:sz w:val="19"/>
          <w:szCs w:val="19"/>
        </w:rPr>
        <w:t>(This</w:t>
      </w:r>
      <w:r>
        <w:rPr>
          <w:rFonts w:eastAsiaTheme="minorEastAsia"/>
          <w:spacing w:val="27"/>
          <w:sz w:val="19"/>
          <w:szCs w:val="19"/>
        </w:rPr>
        <w:t xml:space="preserve"> </w:t>
      </w:r>
      <w:r>
        <w:rPr>
          <w:rFonts w:eastAsiaTheme="minorEastAsia"/>
          <w:sz w:val="19"/>
          <w:szCs w:val="19"/>
        </w:rPr>
        <w:t>item</w:t>
      </w:r>
      <w:r>
        <w:rPr>
          <w:rFonts w:eastAsiaTheme="minorEastAsia"/>
          <w:spacing w:val="27"/>
          <w:sz w:val="19"/>
          <w:szCs w:val="19"/>
        </w:rPr>
        <w:t xml:space="preserve"> </w:t>
      </w:r>
      <w:r>
        <w:rPr>
          <w:rFonts w:eastAsiaTheme="minorEastAsia"/>
          <w:sz w:val="19"/>
          <w:szCs w:val="19"/>
        </w:rPr>
        <w:t>will,</w:t>
      </w:r>
      <w:r>
        <w:rPr>
          <w:rFonts w:eastAsiaTheme="minorEastAsia"/>
          <w:spacing w:val="27"/>
          <w:sz w:val="19"/>
          <w:szCs w:val="19"/>
        </w:rPr>
        <w:t xml:space="preserve"> </w:t>
      </w:r>
      <w:r>
        <w:rPr>
          <w:rFonts w:eastAsiaTheme="minorEastAsia"/>
          <w:sz w:val="19"/>
          <w:szCs w:val="19"/>
        </w:rPr>
        <w:t>at</w:t>
      </w:r>
      <w:r>
        <w:rPr>
          <w:rFonts w:eastAsiaTheme="minorEastAsia"/>
          <w:spacing w:val="27"/>
          <w:sz w:val="19"/>
          <w:szCs w:val="19"/>
        </w:rPr>
        <w:t xml:space="preserve"> </w:t>
      </w:r>
      <w:r>
        <w:rPr>
          <w:rFonts w:eastAsiaTheme="minorEastAsia"/>
          <w:sz w:val="19"/>
          <w:szCs w:val="19"/>
        </w:rPr>
        <w:t>the</w:t>
      </w:r>
      <w:r>
        <w:rPr>
          <w:rFonts w:eastAsiaTheme="minorEastAsia"/>
          <w:spacing w:val="27"/>
          <w:sz w:val="19"/>
          <w:szCs w:val="19"/>
        </w:rPr>
        <w:t xml:space="preserve"> </w:t>
      </w:r>
      <w:r>
        <w:rPr>
          <w:rFonts w:eastAsiaTheme="minorEastAsia"/>
          <w:sz w:val="19"/>
          <w:szCs w:val="19"/>
        </w:rPr>
        <w:t>instructor’s</w:t>
      </w:r>
      <w:r>
        <w:rPr>
          <w:rFonts w:eastAsiaTheme="minorEastAsia"/>
          <w:spacing w:val="27"/>
          <w:sz w:val="19"/>
          <w:szCs w:val="19"/>
        </w:rPr>
        <w:t xml:space="preserve"> </w:t>
      </w:r>
      <w:r>
        <w:rPr>
          <w:rFonts w:eastAsiaTheme="minorEastAsia"/>
          <w:sz w:val="19"/>
          <w:szCs w:val="19"/>
        </w:rPr>
        <w:t>discretion,</w:t>
      </w:r>
      <w:r>
        <w:rPr>
          <w:rFonts w:eastAsiaTheme="minorEastAsia"/>
          <w:spacing w:val="27"/>
          <w:sz w:val="19"/>
          <w:szCs w:val="19"/>
        </w:rPr>
        <w:t xml:space="preserve"> </w:t>
      </w:r>
      <w:r>
        <w:rPr>
          <w:rFonts w:eastAsiaTheme="minorEastAsia"/>
          <w:sz w:val="19"/>
          <w:szCs w:val="19"/>
        </w:rPr>
        <w:t>be used to justify “bumping up” borderline overall grades.)</w:t>
      </w:r>
    </w:p>
    <w:p w14:paraId="044F3455" w14:textId="77777777" w:rsidR="00430BCD" w:rsidRDefault="00430BCD" w:rsidP="00430BCD">
      <w:pPr>
        <w:widowControl w:val="0"/>
        <w:kinsoku w:val="0"/>
        <w:overflowPunct w:val="0"/>
        <w:autoSpaceDE w:val="0"/>
        <w:autoSpaceDN w:val="0"/>
        <w:adjustRightInd w:val="0"/>
        <w:spacing w:before="195" w:line="240" w:lineRule="auto"/>
        <w:ind w:left="399"/>
        <w:rPr>
          <w:rFonts w:eastAsiaTheme="minorEastAsia"/>
          <w:spacing w:val="-2"/>
          <w:sz w:val="19"/>
          <w:szCs w:val="19"/>
        </w:rPr>
      </w:pPr>
      <w:r>
        <w:rPr>
          <w:rFonts w:eastAsiaTheme="minorEastAsia"/>
          <w:sz w:val="19"/>
          <w:szCs w:val="19"/>
        </w:rPr>
        <w:t>-</w:t>
      </w:r>
      <w:r>
        <w:rPr>
          <w:rFonts w:eastAsiaTheme="minorEastAsia"/>
          <w:i/>
          <w:iCs/>
          <w:sz w:val="19"/>
          <w:szCs w:val="19"/>
        </w:rPr>
        <w:t>Philosophy</w:t>
      </w:r>
      <w:r>
        <w:rPr>
          <w:rFonts w:eastAsiaTheme="minorEastAsia"/>
          <w:i/>
          <w:iCs/>
          <w:spacing w:val="13"/>
          <w:sz w:val="19"/>
          <w:szCs w:val="19"/>
        </w:rPr>
        <w:t xml:space="preserve"> </w:t>
      </w:r>
      <w:r>
        <w:rPr>
          <w:rFonts w:eastAsiaTheme="minorEastAsia"/>
          <w:i/>
          <w:iCs/>
          <w:sz w:val="19"/>
          <w:szCs w:val="19"/>
        </w:rPr>
        <w:t>Journal</w:t>
      </w:r>
      <w:r>
        <w:rPr>
          <w:rFonts w:eastAsiaTheme="minorEastAsia"/>
          <w:sz w:val="19"/>
          <w:szCs w:val="19"/>
        </w:rPr>
        <w:t>:</w:t>
      </w:r>
      <w:r>
        <w:rPr>
          <w:rFonts w:eastAsiaTheme="minorEastAsia"/>
          <w:spacing w:val="14"/>
          <w:sz w:val="19"/>
          <w:szCs w:val="19"/>
        </w:rPr>
        <w:t xml:space="preserve"> </w:t>
      </w:r>
      <w:r>
        <w:rPr>
          <w:rFonts w:eastAsiaTheme="minorEastAsia"/>
          <w:sz w:val="19"/>
          <w:szCs w:val="19"/>
        </w:rPr>
        <w:t>75</w:t>
      </w:r>
      <w:r>
        <w:rPr>
          <w:rFonts w:eastAsiaTheme="minorEastAsia"/>
          <w:spacing w:val="13"/>
          <w:sz w:val="19"/>
          <w:szCs w:val="19"/>
        </w:rPr>
        <w:t xml:space="preserve"> </w:t>
      </w:r>
      <w:r>
        <w:rPr>
          <w:rFonts w:eastAsiaTheme="minorEastAsia"/>
          <w:spacing w:val="-2"/>
          <w:sz w:val="19"/>
          <w:szCs w:val="19"/>
        </w:rPr>
        <w:t>points</w:t>
      </w:r>
    </w:p>
    <w:p w14:paraId="6D974E82"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7"/>
          <w:szCs w:val="17"/>
        </w:rPr>
      </w:pPr>
    </w:p>
    <w:p w14:paraId="60ABC2D1" w14:textId="77777777" w:rsidR="00430BCD" w:rsidRDefault="00430BCD" w:rsidP="00430BCD">
      <w:pPr>
        <w:widowControl w:val="0"/>
        <w:kinsoku w:val="0"/>
        <w:overflowPunct w:val="0"/>
        <w:autoSpaceDE w:val="0"/>
        <w:autoSpaceDN w:val="0"/>
        <w:adjustRightInd w:val="0"/>
        <w:spacing w:line="244" w:lineRule="auto"/>
        <w:ind w:left="399" w:right="470"/>
        <w:jc w:val="both"/>
        <w:rPr>
          <w:rFonts w:eastAsiaTheme="minorEastAsia"/>
          <w:sz w:val="19"/>
          <w:szCs w:val="19"/>
        </w:rPr>
      </w:pPr>
      <w:r>
        <w:rPr>
          <w:rFonts w:eastAsiaTheme="minorEastAsia"/>
          <w:sz w:val="19"/>
          <w:szCs w:val="19"/>
        </w:rPr>
        <w:t>-There will be brief weekly assignments for you to indicate engagement with readings and class discussion as related to contemporary life events. Prompts will include creating a persuasive argument, recognizing cognitive biases, and many others based on classroom content and key concepts from the reading.</w:t>
      </w:r>
    </w:p>
    <w:p w14:paraId="385DB3DA" w14:textId="77777777" w:rsidR="00430BCD" w:rsidRDefault="00430BCD" w:rsidP="00430BCD">
      <w:pPr>
        <w:widowControl w:val="0"/>
        <w:kinsoku w:val="0"/>
        <w:overflowPunct w:val="0"/>
        <w:autoSpaceDE w:val="0"/>
        <w:autoSpaceDN w:val="0"/>
        <w:adjustRightInd w:val="0"/>
        <w:spacing w:before="195" w:line="240" w:lineRule="auto"/>
        <w:ind w:left="399"/>
        <w:rPr>
          <w:rFonts w:eastAsiaTheme="minorEastAsia"/>
          <w:spacing w:val="-2"/>
          <w:sz w:val="19"/>
          <w:szCs w:val="19"/>
        </w:rPr>
      </w:pPr>
      <w:r>
        <w:rPr>
          <w:rFonts w:eastAsiaTheme="minorEastAsia"/>
          <w:sz w:val="19"/>
          <w:szCs w:val="19"/>
        </w:rPr>
        <w:t>-</w:t>
      </w:r>
      <w:r>
        <w:rPr>
          <w:rFonts w:eastAsiaTheme="minorEastAsia"/>
          <w:i/>
          <w:iCs/>
          <w:sz w:val="19"/>
          <w:szCs w:val="19"/>
        </w:rPr>
        <w:t>Quizzes</w:t>
      </w:r>
      <w:r>
        <w:rPr>
          <w:rFonts w:eastAsiaTheme="minorEastAsia"/>
          <w:sz w:val="19"/>
          <w:szCs w:val="19"/>
        </w:rPr>
        <w:t>:</w:t>
      </w:r>
      <w:r>
        <w:rPr>
          <w:rFonts w:eastAsiaTheme="minorEastAsia"/>
          <w:spacing w:val="8"/>
          <w:sz w:val="19"/>
          <w:szCs w:val="19"/>
        </w:rPr>
        <w:t xml:space="preserve"> </w:t>
      </w:r>
      <w:r>
        <w:rPr>
          <w:rFonts w:eastAsiaTheme="minorEastAsia"/>
          <w:sz w:val="19"/>
          <w:szCs w:val="19"/>
        </w:rPr>
        <w:t>25</w:t>
      </w:r>
      <w:r>
        <w:rPr>
          <w:rFonts w:eastAsiaTheme="minorEastAsia"/>
          <w:spacing w:val="9"/>
          <w:sz w:val="19"/>
          <w:szCs w:val="19"/>
        </w:rPr>
        <w:t xml:space="preserve"> </w:t>
      </w:r>
      <w:r>
        <w:rPr>
          <w:rFonts w:eastAsiaTheme="minorEastAsia"/>
          <w:sz w:val="19"/>
          <w:szCs w:val="19"/>
        </w:rPr>
        <w:t>points</w:t>
      </w:r>
      <w:r>
        <w:rPr>
          <w:rFonts w:eastAsiaTheme="minorEastAsia"/>
          <w:spacing w:val="8"/>
          <w:sz w:val="19"/>
          <w:szCs w:val="19"/>
        </w:rPr>
        <w:t xml:space="preserve"> </w:t>
      </w:r>
      <w:r>
        <w:rPr>
          <w:rFonts w:eastAsiaTheme="minorEastAsia"/>
          <w:sz w:val="19"/>
          <w:szCs w:val="19"/>
        </w:rPr>
        <w:t>x4</w:t>
      </w:r>
      <w:r>
        <w:rPr>
          <w:rFonts w:eastAsiaTheme="minorEastAsia"/>
          <w:spacing w:val="9"/>
          <w:sz w:val="19"/>
          <w:szCs w:val="19"/>
        </w:rPr>
        <w:t xml:space="preserve"> </w:t>
      </w:r>
      <w:r>
        <w:rPr>
          <w:rFonts w:eastAsiaTheme="minorEastAsia"/>
          <w:sz w:val="19"/>
          <w:szCs w:val="19"/>
        </w:rPr>
        <w:t>=</w:t>
      </w:r>
      <w:r>
        <w:rPr>
          <w:rFonts w:eastAsiaTheme="minorEastAsia"/>
          <w:spacing w:val="8"/>
          <w:sz w:val="19"/>
          <w:szCs w:val="19"/>
        </w:rPr>
        <w:t xml:space="preserve"> </w:t>
      </w:r>
      <w:r>
        <w:rPr>
          <w:rFonts w:eastAsiaTheme="minorEastAsia"/>
          <w:sz w:val="19"/>
          <w:szCs w:val="19"/>
        </w:rPr>
        <w:t>100</w:t>
      </w:r>
      <w:r>
        <w:rPr>
          <w:rFonts w:eastAsiaTheme="minorEastAsia"/>
          <w:spacing w:val="9"/>
          <w:sz w:val="19"/>
          <w:szCs w:val="19"/>
        </w:rPr>
        <w:t xml:space="preserve"> </w:t>
      </w:r>
      <w:r>
        <w:rPr>
          <w:rFonts w:eastAsiaTheme="minorEastAsia"/>
          <w:sz w:val="19"/>
          <w:szCs w:val="19"/>
        </w:rPr>
        <w:t>points</w:t>
      </w:r>
      <w:r>
        <w:rPr>
          <w:rFonts w:eastAsiaTheme="minorEastAsia"/>
          <w:spacing w:val="9"/>
          <w:sz w:val="19"/>
          <w:szCs w:val="19"/>
        </w:rPr>
        <w:t xml:space="preserve"> </w:t>
      </w:r>
      <w:r>
        <w:rPr>
          <w:rFonts w:eastAsiaTheme="minorEastAsia"/>
          <w:spacing w:val="-2"/>
          <w:sz w:val="19"/>
          <w:szCs w:val="19"/>
        </w:rPr>
        <w:t>total</w:t>
      </w:r>
    </w:p>
    <w:p w14:paraId="7DC9898F"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7"/>
          <w:szCs w:val="17"/>
        </w:rPr>
      </w:pPr>
    </w:p>
    <w:p w14:paraId="37AF2B36" w14:textId="77777777" w:rsidR="00430BCD" w:rsidRDefault="00430BCD" w:rsidP="00430BCD">
      <w:pPr>
        <w:widowControl w:val="0"/>
        <w:kinsoku w:val="0"/>
        <w:overflowPunct w:val="0"/>
        <w:autoSpaceDE w:val="0"/>
        <w:autoSpaceDN w:val="0"/>
        <w:adjustRightInd w:val="0"/>
        <w:spacing w:line="244" w:lineRule="auto"/>
        <w:ind w:left="399" w:right="470"/>
        <w:jc w:val="both"/>
        <w:rPr>
          <w:rFonts w:eastAsiaTheme="minorEastAsia"/>
          <w:sz w:val="19"/>
          <w:szCs w:val="19"/>
        </w:rPr>
      </w:pPr>
      <w:r>
        <w:rPr>
          <w:rFonts w:eastAsiaTheme="minorEastAsia"/>
          <w:sz w:val="19"/>
          <w:szCs w:val="19"/>
        </w:rPr>
        <w:t>-There will be quizzes consisting of fill in, multiple choice, matching and short answer questions taken from the readings and classroom discussions.</w:t>
      </w:r>
    </w:p>
    <w:p w14:paraId="56197E9F" w14:textId="77777777" w:rsidR="00430BCD" w:rsidRDefault="00430BCD" w:rsidP="00430BCD">
      <w:pPr>
        <w:widowControl w:val="0"/>
        <w:kinsoku w:val="0"/>
        <w:overflowPunct w:val="0"/>
        <w:autoSpaceDE w:val="0"/>
        <w:autoSpaceDN w:val="0"/>
        <w:adjustRightInd w:val="0"/>
        <w:spacing w:before="195" w:line="240" w:lineRule="auto"/>
        <w:ind w:left="399"/>
        <w:rPr>
          <w:rFonts w:eastAsiaTheme="minorEastAsia"/>
          <w:spacing w:val="-2"/>
          <w:sz w:val="19"/>
          <w:szCs w:val="19"/>
        </w:rPr>
      </w:pPr>
      <w:r>
        <w:rPr>
          <w:rFonts w:eastAsiaTheme="minorEastAsia"/>
          <w:sz w:val="19"/>
          <w:szCs w:val="19"/>
        </w:rPr>
        <w:t>-</w:t>
      </w:r>
      <w:r>
        <w:rPr>
          <w:rFonts w:eastAsiaTheme="minorEastAsia"/>
          <w:i/>
          <w:iCs/>
          <w:sz w:val="19"/>
          <w:szCs w:val="19"/>
        </w:rPr>
        <w:t>Signature</w:t>
      </w:r>
      <w:r>
        <w:rPr>
          <w:rFonts w:eastAsiaTheme="minorEastAsia"/>
          <w:i/>
          <w:iCs/>
          <w:spacing w:val="6"/>
          <w:sz w:val="19"/>
          <w:szCs w:val="19"/>
        </w:rPr>
        <w:t xml:space="preserve"> </w:t>
      </w:r>
      <w:r>
        <w:rPr>
          <w:rFonts w:eastAsiaTheme="minorEastAsia"/>
          <w:i/>
          <w:iCs/>
          <w:sz w:val="19"/>
          <w:szCs w:val="19"/>
        </w:rPr>
        <w:t>Assignment</w:t>
      </w:r>
      <w:r>
        <w:rPr>
          <w:rFonts w:eastAsiaTheme="minorEastAsia"/>
          <w:sz w:val="19"/>
          <w:szCs w:val="19"/>
        </w:rPr>
        <w:t>:</w:t>
      </w:r>
      <w:r>
        <w:rPr>
          <w:rFonts w:eastAsiaTheme="minorEastAsia"/>
          <w:spacing w:val="16"/>
          <w:sz w:val="19"/>
          <w:szCs w:val="19"/>
        </w:rPr>
        <w:t xml:space="preserve"> </w:t>
      </w:r>
      <w:r>
        <w:rPr>
          <w:rFonts w:eastAsiaTheme="minorEastAsia"/>
          <w:sz w:val="19"/>
          <w:szCs w:val="19"/>
        </w:rPr>
        <w:t>25</w:t>
      </w:r>
      <w:r>
        <w:rPr>
          <w:rFonts w:eastAsiaTheme="minorEastAsia"/>
          <w:spacing w:val="16"/>
          <w:sz w:val="19"/>
          <w:szCs w:val="19"/>
        </w:rPr>
        <w:t xml:space="preserve"> </w:t>
      </w:r>
      <w:r>
        <w:rPr>
          <w:rFonts w:eastAsiaTheme="minorEastAsia"/>
          <w:spacing w:val="-2"/>
          <w:sz w:val="19"/>
          <w:szCs w:val="19"/>
        </w:rPr>
        <w:t>points</w:t>
      </w:r>
    </w:p>
    <w:p w14:paraId="2B1B88F5"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7"/>
          <w:szCs w:val="17"/>
        </w:rPr>
      </w:pPr>
    </w:p>
    <w:p w14:paraId="5A61E7C2" w14:textId="77777777" w:rsidR="00430BCD" w:rsidRDefault="00430BCD" w:rsidP="00430BCD">
      <w:pPr>
        <w:widowControl w:val="0"/>
        <w:kinsoku w:val="0"/>
        <w:overflowPunct w:val="0"/>
        <w:autoSpaceDE w:val="0"/>
        <w:autoSpaceDN w:val="0"/>
        <w:adjustRightInd w:val="0"/>
        <w:spacing w:line="240" w:lineRule="auto"/>
        <w:ind w:left="399"/>
        <w:rPr>
          <w:rFonts w:eastAsiaTheme="minorEastAsia"/>
          <w:spacing w:val="-2"/>
          <w:sz w:val="19"/>
          <w:szCs w:val="19"/>
        </w:rPr>
      </w:pPr>
      <w:r>
        <w:rPr>
          <w:rFonts w:eastAsiaTheme="minorEastAsia"/>
          <w:sz w:val="19"/>
          <w:szCs w:val="19"/>
        </w:rPr>
        <w:t>-There</w:t>
      </w:r>
      <w:r>
        <w:rPr>
          <w:rFonts w:eastAsiaTheme="minorEastAsia"/>
          <w:spacing w:val="9"/>
          <w:sz w:val="19"/>
          <w:szCs w:val="19"/>
        </w:rPr>
        <w:t xml:space="preserve"> </w:t>
      </w:r>
      <w:r>
        <w:rPr>
          <w:rFonts w:eastAsiaTheme="minorEastAsia"/>
          <w:sz w:val="19"/>
          <w:szCs w:val="19"/>
        </w:rPr>
        <w:t>will</w:t>
      </w:r>
      <w:r>
        <w:rPr>
          <w:rFonts w:eastAsiaTheme="minorEastAsia"/>
          <w:spacing w:val="9"/>
          <w:sz w:val="19"/>
          <w:szCs w:val="19"/>
        </w:rPr>
        <w:t xml:space="preserve"> </w:t>
      </w:r>
      <w:r>
        <w:rPr>
          <w:rFonts w:eastAsiaTheme="minorEastAsia"/>
          <w:sz w:val="19"/>
          <w:szCs w:val="19"/>
        </w:rPr>
        <w:t>be</w:t>
      </w:r>
      <w:r>
        <w:rPr>
          <w:rFonts w:eastAsiaTheme="minorEastAsia"/>
          <w:spacing w:val="10"/>
          <w:sz w:val="19"/>
          <w:szCs w:val="19"/>
        </w:rPr>
        <w:t xml:space="preserve"> </w:t>
      </w:r>
      <w:r>
        <w:rPr>
          <w:rFonts w:eastAsiaTheme="minorEastAsia"/>
          <w:sz w:val="19"/>
          <w:szCs w:val="19"/>
        </w:rPr>
        <w:t>one</w:t>
      </w:r>
      <w:r>
        <w:rPr>
          <w:rFonts w:eastAsiaTheme="minorEastAsia"/>
          <w:spacing w:val="9"/>
          <w:sz w:val="19"/>
          <w:szCs w:val="19"/>
        </w:rPr>
        <w:t xml:space="preserve"> </w:t>
      </w:r>
      <w:r>
        <w:rPr>
          <w:rFonts w:eastAsiaTheme="minorEastAsia"/>
          <w:sz w:val="19"/>
          <w:szCs w:val="19"/>
        </w:rPr>
        <w:t>final</w:t>
      </w:r>
      <w:r>
        <w:rPr>
          <w:rFonts w:eastAsiaTheme="minorEastAsia"/>
          <w:spacing w:val="9"/>
          <w:sz w:val="19"/>
          <w:szCs w:val="19"/>
        </w:rPr>
        <w:t xml:space="preserve"> </w:t>
      </w:r>
      <w:r>
        <w:rPr>
          <w:rFonts w:eastAsiaTheme="minorEastAsia"/>
          <w:sz w:val="19"/>
          <w:szCs w:val="19"/>
        </w:rPr>
        <w:t>paper</w:t>
      </w:r>
      <w:r>
        <w:rPr>
          <w:rFonts w:eastAsiaTheme="minorEastAsia"/>
          <w:spacing w:val="10"/>
          <w:sz w:val="19"/>
          <w:szCs w:val="19"/>
        </w:rPr>
        <w:t xml:space="preserve"> </w:t>
      </w:r>
      <w:r>
        <w:rPr>
          <w:rFonts w:eastAsiaTheme="minorEastAsia"/>
          <w:sz w:val="19"/>
          <w:szCs w:val="19"/>
        </w:rPr>
        <w:t>based</w:t>
      </w:r>
      <w:r>
        <w:rPr>
          <w:rFonts w:eastAsiaTheme="minorEastAsia"/>
          <w:spacing w:val="9"/>
          <w:sz w:val="19"/>
          <w:szCs w:val="19"/>
        </w:rPr>
        <w:t xml:space="preserve"> </w:t>
      </w:r>
      <w:r>
        <w:rPr>
          <w:rFonts w:eastAsiaTheme="minorEastAsia"/>
          <w:sz w:val="19"/>
          <w:szCs w:val="19"/>
        </w:rPr>
        <w:t>on</w:t>
      </w:r>
      <w:r>
        <w:rPr>
          <w:rFonts w:eastAsiaTheme="minorEastAsia"/>
          <w:spacing w:val="10"/>
          <w:sz w:val="19"/>
          <w:szCs w:val="19"/>
        </w:rPr>
        <w:t xml:space="preserve"> </w:t>
      </w:r>
      <w:r>
        <w:rPr>
          <w:rFonts w:eastAsiaTheme="minorEastAsia"/>
          <w:sz w:val="19"/>
          <w:szCs w:val="19"/>
        </w:rPr>
        <w:t>your</w:t>
      </w:r>
      <w:r>
        <w:rPr>
          <w:rFonts w:eastAsiaTheme="minorEastAsia"/>
          <w:spacing w:val="9"/>
          <w:sz w:val="19"/>
          <w:szCs w:val="19"/>
        </w:rPr>
        <w:t xml:space="preserve"> </w:t>
      </w:r>
      <w:r>
        <w:rPr>
          <w:rFonts w:eastAsiaTheme="minorEastAsia"/>
          <w:sz w:val="19"/>
          <w:szCs w:val="19"/>
        </w:rPr>
        <w:t>philosophy</w:t>
      </w:r>
      <w:r>
        <w:rPr>
          <w:rFonts w:eastAsiaTheme="minorEastAsia"/>
          <w:spacing w:val="9"/>
          <w:sz w:val="19"/>
          <w:szCs w:val="19"/>
        </w:rPr>
        <w:t xml:space="preserve"> </w:t>
      </w:r>
      <w:r>
        <w:rPr>
          <w:rFonts w:eastAsiaTheme="minorEastAsia"/>
          <w:spacing w:val="-2"/>
          <w:sz w:val="19"/>
          <w:szCs w:val="19"/>
        </w:rPr>
        <w:t>journal</w:t>
      </w:r>
    </w:p>
    <w:p w14:paraId="7904E5A0"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7"/>
          <w:szCs w:val="17"/>
        </w:rPr>
      </w:pPr>
    </w:p>
    <w:p w14:paraId="4BEA1765" w14:textId="77777777" w:rsidR="00430BCD" w:rsidRDefault="00430BCD" w:rsidP="00430BCD">
      <w:pPr>
        <w:widowControl w:val="0"/>
        <w:kinsoku w:val="0"/>
        <w:overflowPunct w:val="0"/>
        <w:autoSpaceDE w:val="0"/>
        <w:autoSpaceDN w:val="0"/>
        <w:adjustRightInd w:val="0"/>
        <w:spacing w:line="240" w:lineRule="auto"/>
        <w:ind w:left="399"/>
        <w:outlineLvl w:val="4"/>
        <w:rPr>
          <w:rFonts w:ascii="Times New Roman" w:eastAsiaTheme="minorEastAsia" w:hAnsi="Times New Roman" w:cs="Times New Roman"/>
          <w:spacing w:val="16"/>
          <w:sz w:val="19"/>
          <w:szCs w:val="19"/>
        </w:rPr>
      </w:pPr>
      <w:r>
        <w:rPr>
          <w:rFonts w:eastAsiaTheme="minorEastAsia"/>
          <w:b/>
          <w:bCs/>
          <w:sz w:val="19"/>
          <w:szCs w:val="19"/>
          <w:u w:val="single"/>
        </w:rPr>
        <w:t>Gradin</w:t>
      </w:r>
      <w:r>
        <w:rPr>
          <w:rFonts w:eastAsiaTheme="minorEastAsia"/>
          <w:b/>
          <w:bCs/>
          <w:sz w:val="19"/>
          <w:szCs w:val="19"/>
        </w:rPr>
        <w:t>g</w:t>
      </w:r>
      <w:r>
        <w:rPr>
          <w:rFonts w:ascii="Times New Roman" w:eastAsiaTheme="minorEastAsia" w:hAnsi="Times New Roman" w:cs="Times New Roman"/>
          <w:spacing w:val="16"/>
          <w:sz w:val="19"/>
          <w:szCs w:val="19"/>
          <w:u w:val="single"/>
        </w:rPr>
        <w:t xml:space="preserve"> </w:t>
      </w:r>
      <w:r>
        <w:rPr>
          <w:rFonts w:eastAsiaTheme="minorEastAsia"/>
          <w:b/>
          <w:bCs/>
          <w:sz w:val="19"/>
          <w:szCs w:val="19"/>
          <w:u w:val="single"/>
        </w:rPr>
        <w:t>Scale</w:t>
      </w:r>
      <w:r>
        <w:rPr>
          <w:rFonts w:eastAsiaTheme="minorEastAsia"/>
          <w:b/>
          <w:bCs/>
          <w:spacing w:val="14"/>
          <w:sz w:val="19"/>
          <w:szCs w:val="19"/>
          <w:u w:val="single"/>
        </w:rPr>
        <w:t xml:space="preserve"> </w:t>
      </w:r>
      <w:r>
        <w:rPr>
          <w:rFonts w:eastAsiaTheme="minorEastAsia"/>
          <w:b/>
          <w:bCs/>
          <w:spacing w:val="-2"/>
          <w:sz w:val="19"/>
          <w:szCs w:val="19"/>
          <w:u w:val="single"/>
        </w:rPr>
        <w:t>(Percentages)</w:t>
      </w:r>
    </w:p>
    <w:p w14:paraId="6E9069A9" w14:textId="77777777" w:rsidR="00430BCD" w:rsidRDefault="00430BCD" w:rsidP="00430BCD">
      <w:pPr>
        <w:widowControl w:val="0"/>
        <w:kinsoku w:val="0"/>
        <w:overflowPunct w:val="0"/>
        <w:autoSpaceDE w:val="0"/>
        <w:autoSpaceDN w:val="0"/>
        <w:adjustRightInd w:val="0"/>
        <w:spacing w:before="6" w:line="240" w:lineRule="auto"/>
        <w:rPr>
          <w:rFonts w:ascii="Arial" w:eastAsiaTheme="minorEastAsia" w:hAnsi="Arial" w:cs="Arial"/>
          <w:b/>
          <w:bCs/>
          <w:sz w:val="17"/>
          <w:szCs w:val="17"/>
        </w:rPr>
      </w:pPr>
    </w:p>
    <w:p w14:paraId="35326EC8" w14:textId="77777777" w:rsidR="00430BCD" w:rsidRDefault="00430BCD" w:rsidP="00430BCD">
      <w:pPr>
        <w:widowControl w:val="0"/>
        <w:kinsoku w:val="0"/>
        <w:overflowPunct w:val="0"/>
        <w:autoSpaceDE w:val="0"/>
        <w:autoSpaceDN w:val="0"/>
        <w:adjustRightInd w:val="0"/>
        <w:spacing w:line="240" w:lineRule="auto"/>
        <w:ind w:left="399"/>
        <w:rPr>
          <w:rFonts w:eastAsiaTheme="minorEastAsia"/>
          <w:spacing w:val="-5"/>
          <w:sz w:val="19"/>
          <w:szCs w:val="19"/>
        </w:rPr>
      </w:pPr>
      <w:r>
        <w:rPr>
          <w:rFonts w:eastAsiaTheme="minorEastAsia"/>
          <w:sz w:val="19"/>
          <w:szCs w:val="19"/>
        </w:rPr>
        <w:t>A</w:t>
      </w:r>
      <w:r>
        <w:rPr>
          <w:rFonts w:eastAsiaTheme="minorEastAsia"/>
          <w:spacing w:val="-4"/>
          <w:sz w:val="19"/>
          <w:szCs w:val="19"/>
        </w:rPr>
        <w:t xml:space="preserve"> </w:t>
      </w:r>
      <w:r>
        <w:rPr>
          <w:rFonts w:eastAsiaTheme="minorEastAsia"/>
          <w:sz w:val="19"/>
          <w:szCs w:val="19"/>
        </w:rPr>
        <w:t>93-100</w:t>
      </w:r>
      <w:r>
        <w:rPr>
          <w:rFonts w:eastAsiaTheme="minorEastAsia"/>
          <w:spacing w:val="-3"/>
          <w:sz w:val="19"/>
          <w:szCs w:val="19"/>
        </w:rPr>
        <w:t xml:space="preserve"> </w:t>
      </w:r>
      <w:r>
        <w:rPr>
          <w:rFonts w:eastAsiaTheme="minorEastAsia"/>
          <w:sz w:val="19"/>
          <w:szCs w:val="19"/>
        </w:rPr>
        <w:t>A-</w:t>
      </w:r>
      <w:r>
        <w:rPr>
          <w:rFonts w:eastAsiaTheme="minorEastAsia"/>
          <w:spacing w:val="9"/>
          <w:sz w:val="19"/>
          <w:szCs w:val="19"/>
        </w:rPr>
        <w:t xml:space="preserve"> </w:t>
      </w:r>
      <w:r>
        <w:rPr>
          <w:rFonts w:eastAsiaTheme="minorEastAsia"/>
          <w:sz w:val="19"/>
          <w:szCs w:val="19"/>
        </w:rPr>
        <w:t>90-92</w:t>
      </w:r>
      <w:r>
        <w:rPr>
          <w:rFonts w:eastAsiaTheme="minorEastAsia"/>
          <w:spacing w:val="9"/>
          <w:sz w:val="19"/>
          <w:szCs w:val="19"/>
        </w:rPr>
        <w:t xml:space="preserve"> </w:t>
      </w:r>
      <w:r>
        <w:rPr>
          <w:rFonts w:eastAsiaTheme="minorEastAsia"/>
          <w:sz w:val="19"/>
          <w:szCs w:val="19"/>
        </w:rPr>
        <w:t>B+</w:t>
      </w:r>
      <w:r>
        <w:rPr>
          <w:rFonts w:eastAsiaTheme="minorEastAsia"/>
          <w:spacing w:val="10"/>
          <w:sz w:val="19"/>
          <w:szCs w:val="19"/>
        </w:rPr>
        <w:t xml:space="preserve"> </w:t>
      </w:r>
      <w:r>
        <w:rPr>
          <w:rFonts w:eastAsiaTheme="minorEastAsia"/>
          <w:sz w:val="19"/>
          <w:szCs w:val="19"/>
        </w:rPr>
        <w:t>87-</w:t>
      </w:r>
      <w:r>
        <w:rPr>
          <w:rFonts w:eastAsiaTheme="minorEastAsia"/>
          <w:spacing w:val="-5"/>
          <w:sz w:val="19"/>
          <w:szCs w:val="19"/>
        </w:rPr>
        <w:t>89</w:t>
      </w:r>
    </w:p>
    <w:p w14:paraId="6AD0C831"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7"/>
          <w:szCs w:val="17"/>
        </w:rPr>
      </w:pPr>
    </w:p>
    <w:p w14:paraId="669D0253" w14:textId="77777777" w:rsidR="00430BCD" w:rsidRDefault="00430BCD" w:rsidP="00430BCD">
      <w:pPr>
        <w:widowControl w:val="0"/>
        <w:kinsoku w:val="0"/>
        <w:overflowPunct w:val="0"/>
        <w:autoSpaceDE w:val="0"/>
        <w:autoSpaceDN w:val="0"/>
        <w:adjustRightInd w:val="0"/>
        <w:spacing w:line="240" w:lineRule="auto"/>
        <w:ind w:left="399"/>
        <w:rPr>
          <w:rFonts w:eastAsiaTheme="minorEastAsia"/>
          <w:spacing w:val="-5"/>
          <w:sz w:val="19"/>
          <w:szCs w:val="19"/>
        </w:rPr>
      </w:pPr>
      <w:r>
        <w:rPr>
          <w:rFonts w:eastAsiaTheme="minorEastAsia"/>
          <w:sz w:val="19"/>
          <w:szCs w:val="19"/>
        </w:rPr>
        <w:t>B</w:t>
      </w:r>
      <w:r>
        <w:rPr>
          <w:rFonts w:eastAsiaTheme="minorEastAsia"/>
          <w:spacing w:val="7"/>
          <w:sz w:val="19"/>
          <w:szCs w:val="19"/>
        </w:rPr>
        <w:t xml:space="preserve"> </w:t>
      </w:r>
      <w:r>
        <w:rPr>
          <w:rFonts w:eastAsiaTheme="minorEastAsia"/>
          <w:sz w:val="19"/>
          <w:szCs w:val="19"/>
        </w:rPr>
        <w:t>83-86</w:t>
      </w:r>
      <w:r>
        <w:rPr>
          <w:rFonts w:eastAsiaTheme="minorEastAsia"/>
          <w:spacing w:val="8"/>
          <w:sz w:val="19"/>
          <w:szCs w:val="19"/>
        </w:rPr>
        <w:t xml:space="preserve"> </w:t>
      </w:r>
      <w:r>
        <w:rPr>
          <w:rFonts w:eastAsiaTheme="minorEastAsia"/>
          <w:sz w:val="19"/>
          <w:szCs w:val="19"/>
        </w:rPr>
        <w:t>C</w:t>
      </w:r>
      <w:r>
        <w:rPr>
          <w:rFonts w:eastAsiaTheme="minorEastAsia"/>
          <w:spacing w:val="8"/>
          <w:sz w:val="19"/>
          <w:szCs w:val="19"/>
        </w:rPr>
        <w:t xml:space="preserve"> </w:t>
      </w:r>
      <w:r>
        <w:rPr>
          <w:rFonts w:eastAsiaTheme="minorEastAsia"/>
          <w:sz w:val="19"/>
          <w:szCs w:val="19"/>
        </w:rPr>
        <w:t>73-</w:t>
      </w:r>
      <w:r>
        <w:rPr>
          <w:rFonts w:eastAsiaTheme="minorEastAsia"/>
          <w:spacing w:val="-5"/>
          <w:sz w:val="19"/>
          <w:szCs w:val="19"/>
        </w:rPr>
        <w:t>76</w:t>
      </w:r>
    </w:p>
    <w:p w14:paraId="306F142D"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7"/>
          <w:szCs w:val="17"/>
        </w:rPr>
      </w:pPr>
    </w:p>
    <w:p w14:paraId="3065DD03" w14:textId="77777777" w:rsidR="00430BCD" w:rsidRDefault="00430BCD" w:rsidP="00430BCD">
      <w:pPr>
        <w:widowControl w:val="0"/>
        <w:kinsoku w:val="0"/>
        <w:overflowPunct w:val="0"/>
        <w:autoSpaceDE w:val="0"/>
        <w:autoSpaceDN w:val="0"/>
        <w:adjustRightInd w:val="0"/>
        <w:spacing w:line="240" w:lineRule="auto"/>
        <w:ind w:left="399"/>
        <w:rPr>
          <w:rFonts w:eastAsiaTheme="minorEastAsia"/>
          <w:spacing w:val="-5"/>
          <w:sz w:val="19"/>
          <w:szCs w:val="19"/>
        </w:rPr>
      </w:pPr>
      <w:r>
        <w:rPr>
          <w:rFonts w:eastAsiaTheme="minorEastAsia"/>
          <w:sz w:val="19"/>
          <w:szCs w:val="19"/>
        </w:rPr>
        <w:t>B-</w:t>
      </w:r>
      <w:r>
        <w:rPr>
          <w:rFonts w:eastAsiaTheme="minorEastAsia"/>
          <w:spacing w:val="8"/>
          <w:sz w:val="19"/>
          <w:szCs w:val="19"/>
        </w:rPr>
        <w:t xml:space="preserve"> </w:t>
      </w:r>
      <w:r>
        <w:rPr>
          <w:rFonts w:eastAsiaTheme="minorEastAsia"/>
          <w:sz w:val="19"/>
          <w:szCs w:val="19"/>
        </w:rPr>
        <w:t>80-82</w:t>
      </w:r>
      <w:r>
        <w:rPr>
          <w:rFonts w:eastAsiaTheme="minorEastAsia"/>
          <w:spacing w:val="9"/>
          <w:sz w:val="19"/>
          <w:szCs w:val="19"/>
        </w:rPr>
        <w:t xml:space="preserve"> </w:t>
      </w:r>
      <w:r>
        <w:rPr>
          <w:rFonts w:eastAsiaTheme="minorEastAsia"/>
          <w:sz w:val="19"/>
          <w:szCs w:val="19"/>
        </w:rPr>
        <w:t>C+</w:t>
      </w:r>
      <w:r>
        <w:rPr>
          <w:rFonts w:eastAsiaTheme="minorEastAsia"/>
          <w:spacing w:val="8"/>
          <w:sz w:val="19"/>
          <w:szCs w:val="19"/>
        </w:rPr>
        <w:t xml:space="preserve"> </w:t>
      </w:r>
      <w:r>
        <w:rPr>
          <w:rFonts w:eastAsiaTheme="minorEastAsia"/>
          <w:sz w:val="19"/>
          <w:szCs w:val="19"/>
        </w:rPr>
        <w:t>77-79</w:t>
      </w:r>
      <w:r>
        <w:rPr>
          <w:rFonts w:eastAsiaTheme="minorEastAsia"/>
          <w:spacing w:val="9"/>
          <w:sz w:val="19"/>
          <w:szCs w:val="19"/>
        </w:rPr>
        <w:t xml:space="preserve"> </w:t>
      </w:r>
      <w:r>
        <w:rPr>
          <w:rFonts w:eastAsiaTheme="minorEastAsia"/>
          <w:sz w:val="19"/>
          <w:szCs w:val="19"/>
        </w:rPr>
        <w:t>C-</w:t>
      </w:r>
      <w:r>
        <w:rPr>
          <w:rFonts w:eastAsiaTheme="minorEastAsia"/>
          <w:spacing w:val="8"/>
          <w:sz w:val="19"/>
          <w:szCs w:val="19"/>
        </w:rPr>
        <w:t xml:space="preserve"> </w:t>
      </w:r>
      <w:r>
        <w:rPr>
          <w:rFonts w:eastAsiaTheme="minorEastAsia"/>
          <w:sz w:val="19"/>
          <w:szCs w:val="19"/>
        </w:rPr>
        <w:t>70-</w:t>
      </w:r>
      <w:r>
        <w:rPr>
          <w:rFonts w:eastAsiaTheme="minorEastAsia"/>
          <w:spacing w:val="-5"/>
          <w:sz w:val="19"/>
          <w:szCs w:val="19"/>
        </w:rPr>
        <w:t>72</w:t>
      </w:r>
    </w:p>
    <w:p w14:paraId="4EDC8DB0"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7"/>
          <w:szCs w:val="17"/>
        </w:rPr>
      </w:pPr>
    </w:p>
    <w:p w14:paraId="7E346B5B" w14:textId="77777777" w:rsidR="00430BCD" w:rsidRDefault="00430BCD" w:rsidP="00430BCD">
      <w:pPr>
        <w:widowControl w:val="0"/>
        <w:kinsoku w:val="0"/>
        <w:overflowPunct w:val="0"/>
        <w:autoSpaceDE w:val="0"/>
        <w:autoSpaceDN w:val="0"/>
        <w:adjustRightInd w:val="0"/>
        <w:spacing w:line="240" w:lineRule="auto"/>
        <w:ind w:left="399"/>
        <w:rPr>
          <w:rFonts w:eastAsiaTheme="minorEastAsia"/>
          <w:spacing w:val="-5"/>
          <w:sz w:val="19"/>
          <w:szCs w:val="19"/>
        </w:rPr>
      </w:pPr>
      <w:r>
        <w:rPr>
          <w:rFonts w:eastAsiaTheme="minorEastAsia"/>
          <w:sz w:val="19"/>
          <w:szCs w:val="19"/>
        </w:rPr>
        <w:t>D+</w:t>
      </w:r>
      <w:r>
        <w:rPr>
          <w:rFonts w:eastAsiaTheme="minorEastAsia"/>
          <w:spacing w:val="8"/>
          <w:sz w:val="19"/>
          <w:szCs w:val="19"/>
        </w:rPr>
        <w:t xml:space="preserve"> </w:t>
      </w:r>
      <w:r>
        <w:rPr>
          <w:rFonts w:eastAsiaTheme="minorEastAsia"/>
          <w:sz w:val="19"/>
          <w:szCs w:val="19"/>
        </w:rPr>
        <w:t>67-69</w:t>
      </w:r>
      <w:r>
        <w:rPr>
          <w:rFonts w:eastAsiaTheme="minorEastAsia"/>
          <w:spacing w:val="9"/>
          <w:sz w:val="19"/>
          <w:szCs w:val="19"/>
        </w:rPr>
        <w:t xml:space="preserve"> </w:t>
      </w:r>
      <w:r>
        <w:rPr>
          <w:rFonts w:eastAsiaTheme="minorEastAsia"/>
          <w:sz w:val="19"/>
          <w:szCs w:val="19"/>
        </w:rPr>
        <w:t>D</w:t>
      </w:r>
      <w:r>
        <w:rPr>
          <w:rFonts w:eastAsiaTheme="minorEastAsia"/>
          <w:spacing w:val="8"/>
          <w:sz w:val="19"/>
          <w:szCs w:val="19"/>
        </w:rPr>
        <w:t xml:space="preserve"> </w:t>
      </w:r>
      <w:r>
        <w:rPr>
          <w:rFonts w:eastAsiaTheme="minorEastAsia"/>
          <w:sz w:val="19"/>
          <w:szCs w:val="19"/>
        </w:rPr>
        <w:t>60-</w:t>
      </w:r>
      <w:r>
        <w:rPr>
          <w:rFonts w:eastAsiaTheme="minorEastAsia"/>
          <w:spacing w:val="-5"/>
          <w:sz w:val="19"/>
          <w:szCs w:val="19"/>
        </w:rPr>
        <w:t>66</w:t>
      </w:r>
    </w:p>
    <w:p w14:paraId="3C077AC5"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7"/>
          <w:szCs w:val="17"/>
        </w:rPr>
      </w:pPr>
    </w:p>
    <w:p w14:paraId="05FDA306" w14:textId="77777777" w:rsidR="00430BCD" w:rsidRDefault="00430BCD" w:rsidP="00430BCD">
      <w:pPr>
        <w:widowControl w:val="0"/>
        <w:kinsoku w:val="0"/>
        <w:overflowPunct w:val="0"/>
        <w:autoSpaceDE w:val="0"/>
        <w:autoSpaceDN w:val="0"/>
        <w:adjustRightInd w:val="0"/>
        <w:spacing w:line="240" w:lineRule="auto"/>
        <w:ind w:left="399"/>
        <w:rPr>
          <w:rFonts w:eastAsiaTheme="minorEastAsia"/>
          <w:spacing w:val="-2"/>
          <w:sz w:val="19"/>
          <w:szCs w:val="19"/>
        </w:rPr>
      </w:pPr>
      <w:r>
        <w:rPr>
          <w:rFonts w:eastAsiaTheme="minorEastAsia"/>
          <w:sz w:val="19"/>
          <w:szCs w:val="19"/>
        </w:rPr>
        <w:t>F</w:t>
      </w:r>
      <w:r>
        <w:rPr>
          <w:rFonts w:eastAsiaTheme="minorEastAsia"/>
          <w:spacing w:val="5"/>
          <w:sz w:val="19"/>
          <w:szCs w:val="19"/>
        </w:rPr>
        <w:t xml:space="preserve"> </w:t>
      </w:r>
      <w:r>
        <w:rPr>
          <w:rFonts w:eastAsiaTheme="minorEastAsia"/>
          <w:sz w:val="19"/>
          <w:szCs w:val="19"/>
        </w:rPr>
        <w:t>59</w:t>
      </w:r>
      <w:r>
        <w:rPr>
          <w:rFonts w:eastAsiaTheme="minorEastAsia"/>
          <w:spacing w:val="5"/>
          <w:sz w:val="19"/>
          <w:szCs w:val="19"/>
        </w:rPr>
        <w:t xml:space="preserve"> </w:t>
      </w:r>
      <w:r>
        <w:rPr>
          <w:rFonts w:eastAsiaTheme="minorEastAsia"/>
          <w:sz w:val="19"/>
          <w:szCs w:val="19"/>
        </w:rPr>
        <w:t>and</w:t>
      </w:r>
      <w:r>
        <w:rPr>
          <w:rFonts w:eastAsiaTheme="minorEastAsia"/>
          <w:spacing w:val="5"/>
          <w:sz w:val="19"/>
          <w:szCs w:val="19"/>
        </w:rPr>
        <w:t xml:space="preserve"> </w:t>
      </w:r>
      <w:r>
        <w:rPr>
          <w:rFonts w:eastAsiaTheme="minorEastAsia"/>
          <w:spacing w:val="-2"/>
          <w:sz w:val="19"/>
          <w:szCs w:val="19"/>
        </w:rPr>
        <w:t>below</w:t>
      </w:r>
    </w:p>
    <w:p w14:paraId="6E63CD48"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05C73487"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29"/>
          <w:szCs w:val="29"/>
        </w:rPr>
      </w:pPr>
    </w:p>
    <w:p w14:paraId="4636CBC6" w14:textId="77777777" w:rsidR="00430BCD" w:rsidRDefault="00430BCD" w:rsidP="00430BCD">
      <w:pPr>
        <w:widowControl w:val="0"/>
        <w:kinsoku w:val="0"/>
        <w:overflowPunct w:val="0"/>
        <w:autoSpaceDE w:val="0"/>
        <w:autoSpaceDN w:val="0"/>
        <w:adjustRightInd w:val="0"/>
        <w:spacing w:before="98" w:line="240" w:lineRule="auto"/>
        <w:ind w:left="399"/>
        <w:outlineLvl w:val="4"/>
        <w:rPr>
          <w:rFonts w:eastAsiaTheme="minorEastAsia"/>
          <w:b/>
          <w:bCs/>
          <w:sz w:val="19"/>
          <w:szCs w:val="19"/>
        </w:rPr>
      </w:pPr>
      <w:r>
        <w:rPr>
          <w:rFonts w:eastAsiaTheme="minorEastAsia"/>
          <w:b/>
          <w:bCs/>
          <w:sz w:val="19"/>
          <w:szCs w:val="19"/>
          <w:u w:val="single"/>
        </w:rPr>
        <w:t>General</w:t>
      </w:r>
      <w:r>
        <w:rPr>
          <w:rFonts w:eastAsiaTheme="minorEastAsia"/>
          <w:b/>
          <w:bCs/>
          <w:spacing w:val="15"/>
          <w:sz w:val="19"/>
          <w:szCs w:val="19"/>
          <w:u w:val="single"/>
        </w:rPr>
        <w:t xml:space="preserve"> </w:t>
      </w:r>
      <w:r>
        <w:rPr>
          <w:rFonts w:eastAsiaTheme="minorEastAsia"/>
          <w:b/>
          <w:bCs/>
          <w:spacing w:val="-2"/>
          <w:sz w:val="19"/>
          <w:szCs w:val="19"/>
          <w:u w:val="single"/>
        </w:rPr>
        <w:t>Policies</w:t>
      </w:r>
    </w:p>
    <w:p w14:paraId="3F3455A1" w14:textId="77777777" w:rsidR="00430BCD" w:rsidRDefault="00430BCD" w:rsidP="00430BCD">
      <w:pPr>
        <w:widowControl w:val="0"/>
        <w:kinsoku w:val="0"/>
        <w:overflowPunct w:val="0"/>
        <w:autoSpaceDE w:val="0"/>
        <w:autoSpaceDN w:val="0"/>
        <w:adjustRightInd w:val="0"/>
        <w:spacing w:before="5" w:line="240" w:lineRule="auto"/>
        <w:rPr>
          <w:rFonts w:eastAsiaTheme="minorEastAsia"/>
          <w:b/>
          <w:bCs/>
          <w:sz w:val="21"/>
          <w:szCs w:val="21"/>
        </w:rPr>
      </w:pPr>
    </w:p>
    <w:p w14:paraId="55C5CE24" w14:textId="77777777" w:rsidR="00430BCD" w:rsidRDefault="00430BCD" w:rsidP="00430BCD">
      <w:pPr>
        <w:widowControl w:val="0"/>
        <w:kinsoku w:val="0"/>
        <w:overflowPunct w:val="0"/>
        <w:autoSpaceDE w:val="0"/>
        <w:autoSpaceDN w:val="0"/>
        <w:adjustRightInd w:val="0"/>
        <w:spacing w:line="244" w:lineRule="auto"/>
        <w:ind w:left="399" w:right="404"/>
        <w:rPr>
          <w:rFonts w:eastAsiaTheme="minorEastAsia"/>
          <w:color w:val="000000"/>
          <w:sz w:val="19"/>
          <w:szCs w:val="19"/>
        </w:rPr>
      </w:pPr>
      <w:r>
        <w:rPr>
          <w:rFonts w:eastAsiaTheme="minorEastAsia"/>
          <w:sz w:val="19"/>
          <w:szCs w:val="19"/>
        </w:rPr>
        <w:t>There are important University policies that you should be aware of, such as the add/drop policy; cheating and plagiarism</w:t>
      </w:r>
      <w:r>
        <w:rPr>
          <w:rFonts w:eastAsiaTheme="minorEastAsia"/>
          <w:spacing w:val="80"/>
          <w:sz w:val="19"/>
          <w:szCs w:val="19"/>
        </w:rPr>
        <w:t xml:space="preserve"> </w:t>
      </w:r>
      <w:r>
        <w:rPr>
          <w:rFonts w:eastAsiaTheme="minorEastAsia"/>
          <w:sz w:val="19"/>
          <w:szCs w:val="19"/>
        </w:rPr>
        <w:t>policy, grade appeal procedures; accommodations for students with disabilities and the diversity vision statement. (Go to</w:t>
      </w:r>
      <w:r>
        <w:rPr>
          <w:rFonts w:eastAsiaTheme="minorEastAsia"/>
          <w:spacing w:val="40"/>
          <w:sz w:val="19"/>
          <w:szCs w:val="19"/>
        </w:rPr>
        <w:t xml:space="preserve"> </w:t>
      </w:r>
      <w:r>
        <w:rPr>
          <w:rFonts w:eastAsiaTheme="minorEastAsia"/>
          <w:sz w:val="19"/>
          <w:szCs w:val="19"/>
        </w:rPr>
        <w:t xml:space="preserve">this URL to find them: </w:t>
      </w:r>
      <w:hyperlink r:id="rId176" w:history="1">
        <w:r>
          <w:rPr>
            <w:rStyle w:val="Hyperlink"/>
            <w:rFonts w:eastAsiaTheme="minorEastAsia"/>
            <w:color w:val="1154CC"/>
            <w:sz w:val="19"/>
            <w:szCs w:val="19"/>
          </w:rPr>
          <w:t>http://www.sonoma.edu/uaffairs/policies/studentinfo.shtml</w:t>
        </w:r>
      </w:hyperlink>
      <w:r>
        <w:rPr>
          <w:rFonts w:eastAsiaTheme="minorEastAsia"/>
          <w:color w:val="000000"/>
          <w:sz w:val="19"/>
          <w:szCs w:val="19"/>
        </w:rPr>
        <w:t>). A few notes:</w:t>
      </w:r>
    </w:p>
    <w:p w14:paraId="20820DF3"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13"/>
          <w:szCs w:val="13"/>
        </w:rPr>
      </w:pPr>
    </w:p>
    <w:p w14:paraId="385DF912" w14:textId="79DC2AA6" w:rsidR="00430BCD" w:rsidRDefault="00430BCD" w:rsidP="00430BCD">
      <w:pPr>
        <w:widowControl w:val="0"/>
        <w:kinsoku w:val="0"/>
        <w:overflowPunct w:val="0"/>
        <w:autoSpaceDE w:val="0"/>
        <w:autoSpaceDN w:val="0"/>
        <w:adjustRightInd w:val="0"/>
        <w:spacing w:before="99" w:line="244" w:lineRule="auto"/>
        <w:ind w:left="999" w:right="98"/>
        <w:rPr>
          <w:rFonts w:eastAsiaTheme="minorEastAsia"/>
          <w:sz w:val="19"/>
          <w:szCs w:val="19"/>
        </w:rPr>
      </w:pPr>
      <w:r>
        <w:rPr>
          <w:rFonts w:eastAsia="Arial"/>
          <w:noProof/>
          <w:lang w:val="en"/>
        </w:rPr>
        <w:lastRenderedPageBreak/>
        <mc:AlternateContent>
          <mc:Choice Requires="wps">
            <w:drawing>
              <wp:anchor distT="0" distB="0" distL="114300" distR="114300" simplePos="0" relativeHeight="251604992" behindDoc="0" locked="0" layoutInCell="0" allowOverlap="1" wp14:anchorId="7CB75A79" wp14:editId="50C6E8C2">
                <wp:simplePos x="0" y="0"/>
                <wp:positionH relativeFrom="page">
                  <wp:posOffset>796290</wp:posOffset>
                </wp:positionH>
                <wp:positionV relativeFrom="paragraph">
                  <wp:posOffset>118745</wp:posOffset>
                </wp:positionV>
                <wp:extent cx="38100" cy="38100"/>
                <wp:effectExtent l="0" t="0" r="0" b="0"/>
                <wp:wrapNone/>
                <wp:docPr id="18" name="Freeform: 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59 w 60"/>
                            <a:gd name="T49" fmla="*/ 26 h 60"/>
                            <a:gd name="T50" fmla="*/ 59 w 60"/>
                            <a:gd name="T51" fmla="*/ 29 h 60"/>
                            <a:gd name="T52" fmla="*/ 59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59" y="26"/>
                              </a:lnTo>
                              <a:lnTo>
                                <a:pt x="59" y="29"/>
                              </a:lnTo>
                              <a:lnTo>
                                <a:pt x="59" y="33"/>
                              </a:lnTo>
                              <a:lnTo>
                                <a:pt x="59" y="37"/>
                              </a:lnTo>
                              <a:lnTo>
                                <a:pt x="56" y="45"/>
                              </a:lnTo>
                              <a:lnTo>
                                <a:pt x="54" y="48"/>
                              </a:lnTo>
                              <a:lnTo>
                                <a:pt x="48" y="54"/>
                              </a:lnTo>
                              <a:lnTo>
                                <a:pt x="45" y="56"/>
                              </a:lnTo>
                              <a:lnTo>
                                <a:pt x="37" y="59"/>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89BA" id="Freeform: Shape 112" o:spid="_x0000_s1026" style="position:absolute;margin-left:62.7pt;margin-top:9.35pt;width:3pt;height: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" o:allowincell="f" path="m33,59r-7,l22,59,14,56,11,54,5,48,3,45,,37,,33,,26,,22,3,14,5,11,11,5,14,3,22,r4,l33,r4,l45,3r3,2l54,11r2,3l59,22r,4l59,29r,4l59,37r-3,8l54,48r-6,6l45,56r-8,3l33,59xe" fillcolor="black" stroked="f">
                <v:path arrowok="t" o:connecttype="custom" o:connectlocs="20955,37465;16510,37465;13970,37465;8890,35560;6985,34290;3175,30480;1905,28575;0,23495;0,20955;0,16510;0,13970;1905,8890;3175,6985;6985,3175;8890,1905;13970,0;16510,0;20955,0;23495,0;28575,1905;30480,3175;34290,6985;35560,8890;37465,13970;37465,16510;37465,18415;37465,20955;37465,23495;35560,28575;34290,30480;30480,34290;28575,35560;23495,37465;20955,37465" o:connectangles="0,0,0,0,0,0,0,0,0,0,0,0,0,0,0,0,0,0,0,0,0,0,0,0,0,0,0,0,0,0,0,0,0,0"/>
                <w10:wrap anchorx="page"/>
              </v:shape>
            </w:pict>
          </mc:Fallback>
        </mc:AlternateContent>
      </w:r>
      <w:r>
        <w:rPr>
          <w:rFonts w:eastAsiaTheme="minorEastAsia"/>
          <w:sz w:val="19"/>
          <w:szCs w:val="19"/>
        </w:rPr>
        <w:t>Please let me know if you have any disabilities that require accommodation. Disability Services for Students (DSS)</w:t>
      </w:r>
      <w:r>
        <w:rPr>
          <w:rFonts w:eastAsiaTheme="minorEastAsia"/>
          <w:spacing w:val="40"/>
          <w:sz w:val="19"/>
          <w:szCs w:val="19"/>
        </w:rPr>
        <w:t xml:space="preserve"> </w:t>
      </w:r>
      <w:r>
        <w:rPr>
          <w:rFonts w:eastAsiaTheme="minorEastAsia"/>
          <w:sz w:val="19"/>
          <w:szCs w:val="19"/>
        </w:rPr>
        <w:t>provides assistance for students.</w:t>
      </w:r>
    </w:p>
    <w:p w14:paraId="0829008F" w14:textId="21F798C1" w:rsidR="00430BCD" w:rsidRDefault="00430BCD" w:rsidP="00430BCD">
      <w:pPr>
        <w:widowControl w:val="0"/>
        <w:kinsoku w:val="0"/>
        <w:overflowPunct w:val="0"/>
        <w:autoSpaceDE w:val="0"/>
        <w:autoSpaceDN w:val="0"/>
        <w:adjustRightInd w:val="0"/>
        <w:spacing w:line="244" w:lineRule="auto"/>
        <w:ind w:left="999" w:right="404"/>
        <w:rPr>
          <w:rFonts w:eastAsiaTheme="minorEastAsia"/>
          <w:color w:val="000000"/>
          <w:sz w:val="19"/>
          <w:szCs w:val="19"/>
        </w:rPr>
      </w:pPr>
      <w:r>
        <w:rPr>
          <w:rFonts w:eastAsia="Arial"/>
          <w:noProof/>
          <w:lang w:val="en"/>
        </w:rPr>
        <mc:AlternateContent>
          <mc:Choice Requires="wps">
            <w:drawing>
              <wp:anchor distT="0" distB="0" distL="114300" distR="114300" simplePos="0" relativeHeight="251606016" behindDoc="0" locked="0" layoutInCell="0" allowOverlap="1" wp14:anchorId="2116D729" wp14:editId="616605C1">
                <wp:simplePos x="0" y="0"/>
                <wp:positionH relativeFrom="page">
                  <wp:posOffset>796290</wp:posOffset>
                </wp:positionH>
                <wp:positionV relativeFrom="paragraph">
                  <wp:posOffset>55880</wp:posOffset>
                </wp:positionV>
                <wp:extent cx="38100" cy="38100"/>
                <wp:effectExtent l="0" t="0" r="0" b="0"/>
                <wp:wrapNone/>
                <wp:docPr id="17" name="Freeform: 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59 w 60"/>
                            <a:gd name="T49" fmla="*/ 26 h 60"/>
                            <a:gd name="T50" fmla="*/ 59 w 60"/>
                            <a:gd name="T51" fmla="*/ 29 h 60"/>
                            <a:gd name="T52" fmla="*/ 59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59" y="26"/>
                              </a:lnTo>
                              <a:lnTo>
                                <a:pt x="59" y="29"/>
                              </a:lnTo>
                              <a:lnTo>
                                <a:pt x="59" y="33"/>
                              </a:lnTo>
                              <a:lnTo>
                                <a:pt x="59" y="37"/>
                              </a:lnTo>
                              <a:lnTo>
                                <a:pt x="56" y="45"/>
                              </a:lnTo>
                              <a:lnTo>
                                <a:pt x="54" y="48"/>
                              </a:lnTo>
                              <a:lnTo>
                                <a:pt x="48" y="54"/>
                              </a:lnTo>
                              <a:lnTo>
                                <a:pt x="45" y="56"/>
                              </a:lnTo>
                              <a:lnTo>
                                <a:pt x="37" y="59"/>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9E2F4" id="Freeform: Shape 111" o:spid="_x0000_s1026" style="position:absolute;margin-left:62.7pt;margin-top:4.4pt;width:3pt;height: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" o:allowincell="f" path="m33,59r-7,l22,59,14,56,11,54,5,48,3,45,,37,,33,,26,,22,3,14,5,11,11,5,14,3,22,r4,l33,r4,l45,3r3,2l54,11r2,3l59,22r,4l59,29r,4l59,37r-3,8l54,48r-6,6l45,56r-8,3l33,59xe" fillcolor="black" stroked="f">
                <v:path arrowok="t" o:connecttype="custom" o:connectlocs="20955,37465;16510,37465;13970,37465;8890,35560;6985,34290;3175,30480;1905,28575;0,23495;0,20955;0,16510;0,13970;1905,8890;3175,6985;6985,3175;8890,1905;13970,0;16510,0;20955,0;23495,0;28575,1905;30480,3175;34290,6985;35560,8890;37465,13970;37465,16510;37465,18415;37465,20955;37465,23495;35560,28575;34290,30480;30480,34290;28575,35560;23495,37465;20955,37465" o:connectangles="0,0,0,0,0,0,0,0,0,0,0,0,0,0,0,0,0,0,0,0,0,0,0,0,0,0,0,0,0,0,0,0,0,0"/>
                <w10:wrap anchorx="page"/>
              </v:shape>
            </w:pict>
          </mc:Fallback>
        </mc:AlternateContent>
      </w:r>
      <w:r>
        <w:rPr>
          <w:rFonts w:eastAsiaTheme="minorEastAsia"/>
          <w:i/>
          <w:iCs/>
          <w:sz w:val="19"/>
          <w:szCs w:val="19"/>
        </w:rPr>
        <w:t>Don’t plagiarize or otherwise cheat</w:t>
      </w:r>
      <w:r>
        <w:rPr>
          <w:rFonts w:eastAsiaTheme="minorEastAsia"/>
          <w:sz w:val="19"/>
          <w:szCs w:val="19"/>
        </w:rPr>
        <w:t xml:space="preserve">. If you aren’t sure what that means, please consult SSU’s policy: </w:t>
      </w:r>
      <w:hyperlink r:id="rId177" w:history="1">
        <w:r>
          <w:rPr>
            <w:rStyle w:val="Hyperlink"/>
            <w:rFonts w:eastAsiaTheme="minorEastAsia"/>
            <w:color w:val="1154CC"/>
            <w:sz w:val="19"/>
            <w:szCs w:val="19"/>
          </w:rPr>
          <w:t>http://policies.sonoma.edu/policies/cheating-and-plagiarism</w:t>
        </w:r>
      </w:hyperlink>
      <w:r>
        <w:rPr>
          <w:rFonts w:eastAsiaTheme="minorEastAsia"/>
          <w:color w:val="000000"/>
          <w:sz w:val="19"/>
          <w:szCs w:val="19"/>
        </w:rPr>
        <w:t>. If you still aren’t sure, please ask me. The short story</w:t>
      </w:r>
      <w:r>
        <w:rPr>
          <w:rFonts w:eastAsiaTheme="minorEastAsia"/>
          <w:color w:val="000000"/>
          <w:spacing w:val="80"/>
          <w:sz w:val="19"/>
          <w:szCs w:val="19"/>
        </w:rPr>
        <w:t xml:space="preserve"> </w:t>
      </w:r>
      <w:r>
        <w:rPr>
          <w:rFonts w:eastAsiaTheme="minorEastAsia"/>
          <w:color w:val="000000"/>
          <w:sz w:val="19"/>
          <w:szCs w:val="19"/>
        </w:rPr>
        <w:t xml:space="preserve">is: don’t try to pass off another’s work as your own. </w:t>
      </w:r>
      <w:r>
        <w:rPr>
          <w:rFonts w:eastAsiaTheme="minorEastAsia"/>
          <w:b/>
          <w:bCs/>
          <w:i/>
          <w:iCs/>
          <w:color w:val="000000"/>
          <w:sz w:val="19"/>
          <w:szCs w:val="19"/>
        </w:rPr>
        <w:t>Any academic dishonesty will be taken to warrant an</w:t>
      </w:r>
      <w:r>
        <w:rPr>
          <w:rFonts w:eastAsiaTheme="minorEastAsia"/>
          <w:b/>
          <w:bCs/>
          <w:i/>
          <w:iCs/>
          <w:color w:val="000000"/>
          <w:spacing w:val="80"/>
          <w:sz w:val="19"/>
          <w:szCs w:val="19"/>
        </w:rPr>
        <w:t xml:space="preserve"> </w:t>
      </w:r>
      <w:r>
        <w:rPr>
          <w:rFonts w:eastAsiaTheme="minorEastAsia"/>
          <w:b/>
          <w:bCs/>
          <w:i/>
          <w:iCs/>
          <w:color w:val="000000"/>
          <w:sz w:val="19"/>
          <w:szCs w:val="19"/>
        </w:rPr>
        <w:t>overall “F” grade for the course</w:t>
      </w:r>
      <w:r>
        <w:rPr>
          <w:rFonts w:eastAsiaTheme="minorEastAsia"/>
          <w:color w:val="000000"/>
          <w:sz w:val="19"/>
          <w:szCs w:val="19"/>
        </w:rPr>
        <w:t>.</w:t>
      </w:r>
    </w:p>
    <w:p w14:paraId="28071956" w14:textId="57635252" w:rsidR="00430BCD" w:rsidRDefault="00430BCD" w:rsidP="00430BCD">
      <w:pPr>
        <w:widowControl w:val="0"/>
        <w:kinsoku w:val="0"/>
        <w:overflowPunct w:val="0"/>
        <w:autoSpaceDE w:val="0"/>
        <w:autoSpaceDN w:val="0"/>
        <w:adjustRightInd w:val="0"/>
        <w:spacing w:line="240" w:lineRule="auto"/>
        <w:ind w:left="999"/>
        <w:rPr>
          <w:rFonts w:eastAsiaTheme="minorEastAsia"/>
          <w:spacing w:val="-2"/>
          <w:sz w:val="19"/>
          <w:szCs w:val="19"/>
        </w:rPr>
      </w:pPr>
      <w:r>
        <w:rPr>
          <w:rFonts w:eastAsia="Arial"/>
          <w:noProof/>
          <w:lang w:val="en"/>
        </w:rPr>
        <mc:AlternateContent>
          <mc:Choice Requires="wps">
            <w:drawing>
              <wp:anchor distT="0" distB="0" distL="114300" distR="114300" simplePos="0" relativeHeight="251607040" behindDoc="0" locked="0" layoutInCell="0" allowOverlap="1" wp14:anchorId="0448F579" wp14:editId="76F95CA0">
                <wp:simplePos x="0" y="0"/>
                <wp:positionH relativeFrom="page">
                  <wp:posOffset>796290</wp:posOffset>
                </wp:positionH>
                <wp:positionV relativeFrom="paragraph">
                  <wp:posOffset>55880</wp:posOffset>
                </wp:positionV>
                <wp:extent cx="38100" cy="38100"/>
                <wp:effectExtent l="0" t="0" r="0" b="0"/>
                <wp:wrapNone/>
                <wp:docPr id="16" name="Freeform: 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59 w 60"/>
                            <a:gd name="T49" fmla="*/ 26 h 60"/>
                            <a:gd name="T50" fmla="*/ 59 w 60"/>
                            <a:gd name="T51" fmla="*/ 29 h 60"/>
                            <a:gd name="T52" fmla="*/ 59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59" y="26"/>
                              </a:lnTo>
                              <a:lnTo>
                                <a:pt x="59" y="29"/>
                              </a:lnTo>
                              <a:lnTo>
                                <a:pt x="59" y="33"/>
                              </a:lnTo>
                              <a:lnTo>
                                <a:pt x="59" y="37"/>
                              </a:lnTo>
                              <a:lnTo>
                                <a:pt x="56" y="45"/>
                              </a:lnTo>
                              <a:lnTo>
                                <a:pt x="54" y="48"/>
                              </a:lnTo>
                              <a:lnTo>
                                <a:pt x="48" y="54"/>
                              </a:lnTo>
                              <a:lnTo>
                                <a:pt x="45" y="56"/>
                              </a:lnTo>
                              <a:lnTo>
                                <a:pt x="37" y="59"/>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D1941" id="Freeform: Shape 110" o:spid="_x0000_s1026" style="position:absolute;margin-left:62.7pt;margin-top:4.4pt;width:3pt;height: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" o:allowincell="f" path="m33,59r-7,l22,59,14,56,11,54,5,48,3,45,,37,,33,,26,,22,3,14,5,11,11,5,14,3,22,r4,l33,r4,l45,3r3,2l54,11r2,3l59,22r,4l59,29r,4l59,37r-3,8l54,48r-6,6l45,56r-8,3l33,59xe" fillcolor="black" stroked="f">
                <v:path arrowok="t" o:connecttype="custom" o:connectlocs="20955,37465;16510,37465;13970,37465;8890,35560;6985,34290;3175,30480;1905,28575;0,23495;0,20955;0,16510;0,13970;1905,8890;3175,6985;6985,3175;8890,1905;13970,0;16510,0;20955,0;23495,0;28575,1905;30480,3175;34290,6985;35560,8890;37465,13970;37465,16510;37465,18415;37465,20955;37465,23495;35560,28575;34290,30480;30480,34290;28575,35560;23495,37465;20955,37465" o:connectangles="0,0,0,0,0,0,0,0,0,0,0,0,0,0,0,0,0,0,0,0,0,0,0,0,0,0,0,0,0,0,0,0,0,0"/>
                <w10:wrap anchorx="page"/>
              </v:shape>
            </w:pict>
          </mc:Fallback>
        </mc:AlternateContent>
      </w:r>
      <w:r>
        <w:rPr>
          <w:rFonts w:eastAsiaTheme="minorEastAsia"/>
          <w:sz w:val="19"/>
          <w:szCs w:val="19"/>
        </w:rPr>
        <w:t>Late</w:t>
      </w:r>
      <w:r>
        <w:rPr>
          <w:rFonts w:eastAsiaTheme="minorEastAsia"/>
          <w:spacing w:val="8"/>
          <w:sz w:val="19"/>
          <w:szCs w:val="19"/>
        </w:rPr>
        <w:t xml:space="preserve"> </w:t>
      </w:r>
      <w:r>
        <w:rPr>
          <w:rFonts w:eastAsiaTheme="minorEastAsia"/>
          <w:sz w:val="19"/>
          <w:szCs w:val="19"/>
        </w:rPr>
        <w:t>work</w:t>
      </w:r>
      <w:r>
        <w:rPr>
          <w:rFonts w:eastAsiaTheme="minorEastAsia"/>
          <w:spacing w:val="9"/>
          <w:sz w:val="19"/>
          <w:szCs w:val="19"/>
        </w:rPr>
        <w:t xml:space="preserve"> </w:t>
      </w:r>
      <w:r>
        <w:rPr>
          <w:rFonts w:eastAsiaTheme="minorEastAsia"/>
          <w:sz w:val="19"/>
          <w:szCs w:val="19"/>
        </w:rPr>
        <w:t>will</w:t>
      </w:r>
      <w:r>
        <w:rPr>
          <w:rFonts w:eastAsiaTheme="minorEastAsia"/>
          <w:spacing w:val="9"/>
          <w:sz w:val="19"/>
          <w:szCs w:val="19"/>
        </w:rPr>
        <w:t xml:space="preserve"> </w:t>
      </w:r>
      <w:r>
        <w:rPr>
          <w:rFonts w:eastAsiaTheme="minorEastAsia"/>
          <w:sz w:val="19"/>
          <w:szCs w:val="19"/>
        </w:rPr>
        <w:t>not</w:t>
      </w:r>
      <w:r>
        <w:rPr>
          <w:rFonts w:eastAsiaTheme="minorEastAsia"/>
          <w:spacing w:val="9"/>
          <w:sz w:val="19"/>
          <w:szCs w:val="19"/>
        </w:rPr>
        <w:t xml:space="preserve"> </w:t>
      </w:r>
      <w:r>
        <w:rPr>
          <w:rFonts w:eastAsiaTheme="minorEastAsia"/>
          <w:sz w:val="19"/>
          <w:szCs w:val="19"/>
        </w:rPr>
        <w:t>be</w:t>
      </w:r>
      <w:r>
        <w:rPr>
          <w:rFonts w:eastAsiaTheme="minorEastAsia"/>
          <w:spacing w:val="9"/>
          <w:sz w:val="19"/>
          <w:szCs w:val="19"/>
        </w:rPr>
        <w:t xml:space="preserve"> </w:t>
      </w:r>
      <w:r>
        <w:rPr>
          <w:rFonts w:eastAsiaTheme="minorEastAsia"/>
          <w:sz w:val="19"/>
          <w:szCs w:val="19"/>
        </w:rPr>
        <w:t>accepted,</w:t>
      </w:r>
      <w:r>
        <w:rPr>
          <w:rFonts w:eastAsiaTheme="minorEastAsia"/>
          <w:spacing w:val="9"/>
          <w:sz w:val="19"/>
          <w:szCs w:val="19"/>
        </w:rPr>
        <w:t xml:space="preserve"> </w:t>
      </w:r>
      <w:r>
        <w:rPr>
          <w:rFonts w:eastAsiaTheme="minorEastAsia"/>
          <w:sz w:val="19"/>
          <w:szCs w:val="19"/>
        </w:rPr>
        <w:t>except</w:t>
      </w:r>
      <w:r>
        <w:rPr>
          <w:rFonts w:eastAsiaTheme="minorEastAsia"/>
          <w:spacing w:val="9"/>
          <w:sz w:val="19"/>
          <w:szCs w:val="19"/>
        </w:rPr>
        <w:t xml:space="preserve"> </w:t>
      </w:r>
      <w:r>
        <w:rPr>
          <w:rFonts w:eastAsiaTheme="minorEastAsia"/>
          <w:sz w:val="19"/>
          <w:szCs w:val="19"/>
        </w:rPr>
        <w:t>in</w:t>
      </w:r>
      <w:r>
        <w:rPr>
          <w:rFonts w:eastAsiaTheme="minorEastAsia"/>
          <w:spacing w:val="9"/>
          <w:sz w:val="19"/>
          <w:szCs w:val="19"/>
        </w:rPr>
        <w:t xml:space="preserve"> </w:t>
      </w:r>
      <w:r>
        <w:rPr>
          <w:rFonts w:eastAsiaTheme="minorEastAsia"/>
          <w:sz w:val="19"/>
          <w:szCs w:val="19"/>
        </w:rPr>
        <w:t>cases</w:t>
      </w:r>
      <w:r>
        <w:rPr>
          <w:rFonts w:eastAsiaTheme="minorEastAsia"/>
          <w:spacing w:val="9"/>
          <w:sz w:val="19"/>
          <w:szCs w:val="19"/>
        </w:rPr>
        <w:t xml:space="preserve"> </w:t>
      </w:r>
      <w:r>
        <w:rPr>
          <w:rFonts w:eastAsiaTheme="minorEastAsia"/>
          <w:sz w:val="19"/>
          <w:szCs w:val="19"/>
        </w:rPr>
        <w:t>of</w:t>
      </w:r>
      <w:r>
        <w:rPr>
          <w:rFonts w:eastAsiaTheme="minorEastAsia"/>
          <w:spacing w:val="9"/>
          <w:sz w:val="19"/>
          <w:szCs w:val="19"/>
        </w:rPr>
        <w:t xml:space="preserve"> </w:t>
      </w:r>
      <w:r>
        <w:rPr>
          <w:rFonts w:eastAsiaTheme="minorEastAsia"/>
          <w:sz w:val="19"/>
          <w:szCs w:val="19"/>
        </w:rPr>
        <w:t>extreme</w:t>
      </w:r>
      <w:r>
        <w:rPr>
          <w:rFonts w:eastAsiaTheme="minorEastAsia"/>
          <w:spacing w:val="9"/>
          <w:sz w:val="19"/>
          <w:szCs w:val="19"/>
        </w:rPr>
        <w:t xml:space="preserve"> </w:t>
      </w:r>
      <w:r>
        <w:rPr>
          <w:rFonts w:eastAsiaTheme="minorEastAsia"/>
          <w:spacing w:val="-2"/>
          <w:sz w:val="19"/>
          <w:szCs w:val="19"/>
        </w:rPr>
        <w:t>emergencies.</w:t>
      </w:r>
    </w:p>
    <w:p w14:paraId="3363B23D" w14:textId="25A0708D" w:rsidR="00430BCD" w:rsidRDefault="00430BCD" w:rsidP="00430BCD">
      <w:pPr>
        <w:widowControl w:val="0"/>
        <w:kinsoku w:val="0"/>
        <w:overflowPunct w:val="0"/>
        <w:autoSpaceDE w:val="0"/>
        <w:autoSpaceDN w:val="0"/>
        <w:adjustRightInd w:val="0"/>
        <w:spacing w:before="6" w:line="244" w:lineRule="auto"/>
        <w:ind w:left="999" w:right="335"/>
        <w:rPr>
          <w:rFonts w:eastAsiaTheme="minorEastAsia"/>
          <w:color w:val="1154CC"/>
          <w:sz w:val="19"/>
          <w:szCs w:val="19"/>
        </w:rPr>
      </w:pPr>
      <w:r>
        <w:rPr>
          <w:rFonts w:eastAsia="Arial"/>
          <w:noProof/>
          <w:lang w:val="en"/>
        </w:rPr>
        <mc:AlternateContent>
          <mc:Choice Requires="wps">
            <w:drawing>
              <wp:anchor distT="0" distB="0" distL="114300" distR="114300" simplePos="0" relativeHeight="251608064" behindDoc="0" locked="0" layoutInCell="0" allowOverlap="1" wp14:anchorId="7DFDD18F" wp14:editId="3717C2FF">
                <wp:simplePos x="0" y="0"/>
                <wp:positionH relativeFrom="page">
                  <wp:posOffset>796290</wp:posOffset>
                </wp:positionH>
                <wp:positionV relativeFrom="paragraph">
                  <wp:posOffset>59690</wp:posOffset>
                </wp:positionV>
                <wp:extent cx="38100" cy="38100"/>
                <wp:effectExtent l="0" t="0" r="0" b="0"/>
                <wp:wrapNone/>
                <wp:docPr id="15" name="Freeform: 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59 w 60"/>
                            <a:gd name="T49" fmla="*/ 26 h 60"/>
                            <a:gd name="T50" fmla="*/ 59 w 60"/>
                            <a:gd name="T51" fmla="*/ 29 h 60"/>
                            <a:gd name="T52" fmla="*/ 59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59" y="26"/>
                              </a:lnTo>
                              <a:lnTo>
                                <a:pt x="59" y="29"/>
                              </a:lnTo>
                              <a:lnTo>
                                <a:pt x="59" y="33"/>
                              </a:lnTo>
                              <a:lnTo>
                                <a:pt x="59" y="37"/>
                              </a:lnTo>
                              <a:lnTo>
                                <a:pt x="56" y="45"/>
                              </a:lnTo>
                              <a:lnTo>
                                <a:pt x="54" y="48"/>
                              </a:lnTo>
                              <a:lnTo>
                                <a:pt x="48" y="54"/>
                              </a:lnTo>
                              <a:lnTo>
                                <a:pt x="45" y="56"/>
                              </a:lnTo>
                              <a:lnTo>
                                <a:pt x="37" y="59"/>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488C" id="Freeform: Shape 109" o:spid="_x0000_s1026" style="position:absolute;margin-left:62.7pt;margin-top:4.7pt;width:3pt;height: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" o:allowincell="f" path="m33,59r-7,l22,59,14,56,11,54,5,48,3,45,,37,,33,,26,,22,3,14,5,11,11,5,14,3,22,r4,l33,r4,l45,3r3,2l54,11r2,3l59,22r,4l59,29r,4l59,37r-3,8l54,48r-6,6l45,56r-8,3l33,59xe" fillcolor="black" stroked="f">
                <v:path arrowok="t" o:connecttype="custom" o:connectlocs="20955,37465;16510,37465;13970,37465;8890,35560;6985,34290;3175,30480;1905,28575;0,23495;0,20955;0,16510;0,13970;1905,8890;3175,6985;6985,3175;8890,1905;13970,0;16510,0;20955,0;23495,0;28575,1905;30480,3175;34290,6985;35560,8890;37465,13970;37465,16510;37465,18415;37465,20955;37465,23495;35560,28575;34290,30480;30480,34290;28575,35560;23495,37465;20955,37465" o:connectangles="0,0,0,0,0,0,0,0,0,0,0,0,0,0,0,0,0,0,0,0,0,0,0,0,0,0,0,0,0,0,0,0,0,0"/>
                <w10:wrap anchorx="page"/>
              </v:shape>
            </w:pict>
          </mc:Fallback>
        </mc:AlternateContent>
      </w:r>
      <w:r>
        <w:rPr>
          <w:rFonts w:eastAsiaTheme="minorEastAsia"/>
          <w:sz w:val="19"/>
          <w:szCs w:val="19"/>
        </w:rPr>
        <w:t>Respectfulness</w:t>
      </w:r>
      <w:r>
        <w:rPr>
          <w:rFonts w:eastAsiaTheme="minorEastAsia"/>
          <w:spacing w:val="26"/>
          <w:sz w:val="19"/>
          <w:szCs w:val="19"/>
        </w:rPr>
        <w:t xml:space="preserve"> </w:t>
      </w:r>
      <w:r>
        <w:rPr>
          <w:rFonts w:eastAsiaTheme="minorEastAsia"/>
          <w:sz w:val="19"/>
          <w:szCs w:val="19"/>
        </w:rPr>
        <w:t>expectation:</w:t>
      </w:r>
      <w:r>
        <w:rPr>
          <w:rFonts w:eastAsiaTheme="minorEastAsia"/>
          <w:spacing w:val="26"/>
          <w:sz w:val="19"/>
          <w:szCs w:val="19"/>
        </w:rPr>
        <w:t xml:space="preserve"> </w:t>
      </w:r>
      <w:r>
        <w:rPr>
          <w:rFonts w:eastAsiaTheme="minorEastAsia"/>
          <w:sz w:val="19"/>
          <w:szCs w:val="19"/>
        </w:rPr>
        <w:t>Proper</w:t>
      </w:r>
      <w:r>
        <w:rPr>
          <w:rFonts w:eastAsiaTheme="minorEastAsia"/>
          <w:spacing w:val="26"/>
          <w:sz w:val="19"/>
          <w:szCs w:val="19"/>
        </w:rPr>
        <w:t xml:space="preserve"> </w:t>
      </w:r>
      <w:r>
        <w:rPr>
          <w:rFonts w:eastAsiaTheme="minorEastAsia"/>
          <w:sz w:val="19"/>
          <w:szCs w:val="19"/>
        </w:rPr>
        <w:t>classroom</w:t>
      </w:r>
      <w:r>
        <w:rPr>
          <w:rFonts w:eastAsiaTheme="minorEastAsia"/>
          <w:spacing w:val="26"/>
          <w:sz w:val="19"/>
          <w:szCs w:val="19"/>
        </w:rPr>
        <w:t xml:space="preserve"> </w:t>
      </w:r>
      <w:r>
        <w:rPr>
          <w:rFonts w:eastAsiaTheme="minorEastAsia"/>
          <w:sz w:val="19"/>
          <w:szCs w:val="19"/>
        </w:rPr>
        <w:t>behavior</w:t>
      </w:r>
      <w:r>
        <w:rPr>
          <w:rFonts w:eastAsiaTheme="minorEastAsia"/>
          <w:spacing w:val="26"/>
          <w:sz w:val="19"/>
          <w:szCs w:val="19"/>
        </w:rPr>
        <w:t xml:space="preserve"> </w:t>
      </w:r>
      <w:r>
        <w:rPr>
          <w:rFonts w:eastAsiaTheme="minorEastAsia"/>
          <w:sz w:val="19"/>
          <w:szCs w:val="19"/>
        </w:rPr>
        <w:t>is</w:t>
      </w:r>
      <w:r>
        <w:rPr>
          <w:rFonts w:eastAsiaTheme="minorEastAsia"/>
          <w:spacing w:val="26"/>
          <w:sz w:val="19"/>
          <w:szCs w:val="19"/>
        </w:rPr>
        <w:t xml:space="preserve"> </w:t>
      </w:r>
      <w:r>
        <w:rPr>
          <w:rFonts w:eastAsiaTheme="minorEastAsia"/>
          <w:sz w:val="19"/>
          <w:szCs w:val="19"/>
        </w:rPr>
        <w:t>required</w:t>
      </w:r>
      <w:r>
        <w:rPr>
          <w:rFonts w:eastAsiaTheme="minorEastAsia"/>
          <w:spacing w:val="26"/>
          <w:sz w:val="19"/>
          <w:szCs w:val="19"/>
        </w:rPr>
        <w:t xml:space="preserve"> </w:t>
      </w:r>
      <w:r>
        <w:rPr>
          <w:rFonts w:eastAsiaTheme="minorEastAsia"/>
          <w:sz w:val="19"/>
          <w:szCs w:val="19"/>
        </w:rPr>
        <w:t>at</w:t>
      </w:r>
      <w:r>
        <w:rPr>
          <w:rFonts w:eastAsiaTheme="minorEastAsia"/>
          <w:spacing w:val="26"/>
          <w:sz w:val="19"/>
          <w:szCs w:val="19"/>
        </w:rPr>
        <w:t xml:space="preserve"> </w:t>
      </w:r>
      <w:r>
        <w:rPr>
          <w:rFonts w:eastAsiaTheme="minorEastAsia"/>
          <w:sz w:val="19"/>
          <w:szCs w:val="19"/>
        </w:rPr>
        <w:t>all</w:t>
      </w:r>
      <w:r>
        <w:rPr>
          <w:rFonts w:eastAsiaTheme="minorEastAsia"/>
          <w:spacing w:val="26"/>
          <w:sz w:val="19"/>
          <w:szCs w:val="19"/>
        </w:rPr>
        <w:t xml:space="preserve"> </w:t>
      </w:r>
      <w:r>
        <w:rPr>
          <w:rFonts w:eastAsiaTheme="minorEastAsia"/>
          <w:sz w:val="19"/>
          <w:szCs w:val="19"/>
        </w:rPr>
        <w:t>times.</w:t>
      </w:r>
      <w:r>
        <w:rPr>
          <w:rFonts w:eastAsiaTheme="minorEastAsia"/>
          <w:spacing w:val="26"/>
          <w:sz w:val="19"/>
          <w:szCs w:val="19"/>
        </w:rPr>
        <w:t xml:space="preserve"> </w:t>
      </w:r>
      <w:r>
        <w:rPr>
          <w:rFonts w:eastAsiaTheme="minorEastAsia"/>
          <w:sz w:val="19"/>
          <w:szCs w:val="19"/>
        </w:rPr>
        <w:t>No</w:t>
      </w:r>
      <w:r>
        <w:rPr>
          <w:rFonts w:eastAsiaTheme="minorEastAsia"/>
          <w:spacing w:val="26"/>
          <w:sz w:val="19"/>
          <w:szCs w:val="19"/>
        </w:rPr>
        <w:t xml:space="preserve"> </w:t>
      </w:r>
      <w:r>
        <w:rPr>
          <w:rFonts w:eastAsiaTheme="minorEastAsia"/>
          <w:sz w:val="19"/>
          <w:szCs w:val="19"/>
        </w:rPr>
        <w:t>talking</w:t>
      </w:r>
      <w:r>
        <w:rPr>
          <w:rFonts w:eastAsiaTheme="minorEastAsia"/>
          <w:spacing w:val="26"/>
          <w:sz w:val="19"/>
          <w:szCs w:val="19"/>
        </w:rPr>
        <w:t xml:space="preserve"> </w:t>
      </w:r>
      <w:r>
        <w:rPr>
          <w:rFonts w:eastAsiaTheme="minorEastAsia"/>
          <w:sz w:val="19"/>
          <w:szCs w:val="19"/>
        </w:rPr>
        <w:t>outside</w:t>
      </w:r>
      <w:r>
        <w:rPr>
          <w:rFonts w:eastAsiaTheme="minorEastAsia"/>
          <w:spacing w:val="26"/>
          <w:sz w:val="19"/>
          <w:szCs w:val="19"/>
        </w:rPr>
        <w:t xml:space="preserve"> </w:t>
      </w:r>
      <w:r>
        <w:rPr>
          <w:rFonts w:eastAsiaTheme="minorEastAsia"/>
          <w:sz w:val="19"/>
          <w:szCs w:val="19"/>
        </w:rPr>
        <w:t>of</w:t>
      </w:r>
      <w:r>
        <w:rPr>
          <w:rFonts w:eastAsiaTheme="minorEastAsia"/>
          <w:spacing w:val="26"/>
          <w:sz w:val="19"/>
          <w:szCs w:val="19"/>
        </w:rPr>
        <w:t xml:space="preserve"> </w:t>
      </w:r>
      <w:r>
        <w:rPr>
          <w:rFonts w:eastAsiaTheme="minorEastAsia"/>
          <w:sz w:val="19"/>
          <w:szCs w:val="19"/>
        </w:rPr>
        <w:t>the</w:t>
      </w:r>
      <w:r>
        <w:rPr>
          <w:rFonts w:eastAsiaTheme="minorEastAsia"/>
          <w:spacing w:val="26"/>
          <w:sz w:val="19"/>
          <w:szCs w:val="19"/>
        </w:rPr>
        <w:t xml:space="preserve"> </w:t>
      </w:r>
      <w:r>
        <w:rPr>
          <w:rFonts w:eastAsiaTheme="minorEastAsia"/>
          <w:sz w:val="19"/>
          <w:szCs w:val="19"/>
        </w:rPr>
        <w:t xml:space="preserve">main class discussion. No sleeping. No music. No eating noisy food. </w:t>
      </w:r>
      <w:r>
        <w:rPr>
          <w:rFonts w:eastAsiaTheme="minorEastAsia"/>
          <w:b/>
          <w:bCs/>
          <w:sz w:val="19"/>
          <w:szCs w:val="19"/>
        </w:rPr>
        <w:t>No using cell phones, tablets, or other devices</w:t>
      </w:r>
      <w:r>
        <w:rPr>
          <w:rFonts w:eastAsiaTheme="minorEastAsia"/>
          <w:b/>
          <w:bCs/>
          <w:spacing w:val="40"/>
          <w:sz w:val="19"/>
          <w:szCs w:val="19"/>
        </w:rPr>
        <w:t xml:space="preserve"> </w:t>
      </w:r>
      <w:r>
        <w:rPr>
          <w:rFonts w:eastAsiaTheme="minorEastAsia"/>
          <w:b/>
          <w:bCs/>
          <w:sz w:val="19"/>
          <w:szCs w:val="19"/>
        </w:rPr>
        <w:t>unless specifically authorized. Laptops may not be used during class, except when otherwise indicated for</w:t>
      </w:r>
      <w:r>
        <w:rPr>
          <w:rFonts w:eastAsiaTheme="minorEastAsia"/>
          <w:b/>
          <w:bCs/>
          <w:spacing w:val="40"/>
          <w:sz w:val="19"/>
          <w:szCs w:val="19"/>
        </w:rPr>
        <w:t xml:space="preserve"> </w:t>
      </w:r>
      <w:r>
        <w:rPr>
          <w:rFonts w:eastAsiaTheme="minorEastAsia"/>
          <w:b/>
          <w:bCs/>
          <w:sz w:val="19"/>
          <w:szCs w:val="19"/>
        </w:rPr>
        <w:t>specific meetings</w:t>
      </w:r>
      <w:r>
        <w:rPr>
          <w:rFonts w:eastAsiaTheme="minorEastAsia"/>
          <w:sz w:val="19"/>
          <w:szCs w:val="19"/>
        </w:rPr>
        <w:t>. If you want to learn more about how taking notes on a laptop might negatively impact learning,</w:t>
      </w:r>
      <w:r>
        <w:rPr>
          <w:rFonts w:eastAsiaTheme="minorEastAsia"/>
          <w:spacing w:val="40"/>
          <w:sz w:val="19"/>
          <w:szCs w:val="19"/>
        </w:rPr>
        <w:t xml:space="preserve"> </w:t>
      </w:r>
      <w:r>
        <w:rPr>
          <w:rFonts w:eastAsiaTheme="minorEastAsia"/>
          <w:sz w:val="19"/>
          <w:szCs w:val="19"/>
        </w:rPr>
        <w:t xml:space="preserve">see here: </w:t>
      </w:r>
      <w:hyperlink r:id="rId178" w:history="1">
        <w:r>
          <w:rPr>
            <w:rStyle w:val="Hyperlink"/>
            <w:rFonts w:eastAsiaTheme="minorEastAsia"/>
            <w:color w:val="1154CC"/>
            <w:sz w:val="19"/>
            <w:szCs w:val="19"/>
          </w:rPr>
          <w:t>https://hbr.org/2015/07/what-you-miss-when-you-take-notes-on-your-laptop?</w:t>
        </w:r>
      </w:hyperlink>
    </w:p>
    <w:p w14:paraId="12B99844" w14:textId="1F47C384" w:rsidR="00430BCD" w:rsidRDefault="00430BCD" w:rsidP="00430BCD">
      <w:pPr>
        <w:widowControl w:val="0"/>
        <w:kinsoku w:val="0"/>
        <w:overflowPunct w:val="0"/>
        <w:autoSpaceDE w:val="0"/>
        <w:autoSpaceDN w:val="0"/>
        <w:adjustRightInd w:val="0"/>
        <w:spacing w:line="240" w:lineRule="auto"/>
        <w:ind w:left="999"/>
        <w:rPr>
          <w:rFonts w:eastAsiaTheme="minorEastAsia"/>
          <w:spacing w:val="-2"/>
          <w:sz w:val="19"/>
          <w:szCs w:val="19"/>
        </w:rPr>
      </w:pPr>
      <w:r>
        <w:rPr>
          <w:rFonts w:eastAsia="Arial"/>
          <w:noProof/>
          <w:lang w:val="en"/>
        </w:rPr>
        <mc:AlternateContent>
          <mc:Choice Requires="wps">
            <w:drawing>
              <wp:anchor distT="0" distB="0" distL="114300" distR="114300" simplePos="0" relativeHeight="251609088" behindDoc="0" locked="0" layoutInCell="0" allowOverlap="1" wp14:anchorId="0D5D5A68" wp14:editId="54DC3771">
                <wp:simplePos x="0" y="0"/>
                <wp:positionH relativeFrom="page">
                  <wp:posOffset>796290</wp:posOffset>
                </wp:positionH>
                <wp:positionV relativeFrom="paragraph">
                  <wp:posOffset>55880</wp:posOffset>
                </wp:positionV>
                <wp:extent cx="38100" cy="38100"/>
                <wp:effectExtent l="0" t="0" r="0" b="0"/>
                <wp:wrapNone/>
                <wp:docPr id="14" name="Freeform: 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59 w 60"/>
                            <a:gd name="T49" fmla="*/ 26 h 60"/>
                            <a:gd name="T50" fmla="*/ 59 w 60"/>
                            <a:gd name="T51" fmla="*/ 29 h 60"/>
                            <a:gd name="T52" fmla="*/ 59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59" y="26"/>
                              </a:lnTo>
                              <a:lnTo>
                                <a:pt x="59" y="29"/>
                              </a:lnTo>
                              <a:lnTo>
                                <a:pt x="59" y="33"/>
                              </a:lnTo>
                              <a:lnTo>
                                <a:pt x="59" y="37"/>
                              </a:lnTo>
                              <a:lnTo>
                                <a:pt x="56" y="45"/>
                              </a:lnTo>
                              <a:lnTo>
                                <a:pt x="54" y="48"/>
                              </a:lnTo>
                              <a:lnTo>
                                <a:pt x="48" y="54"/>
                              </a:lnTo>
                              <a:lnTo>
                                <a:pt x="45" y="56"/>
                              </a:lnTo>
                              <a:lnTo>
                                <a:pt x="37" y="59"/>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51E31" id="Freeform: Shape 108" o:spid="_x0000_s1026" style="position:absolute;margin-left:62.7pt;margin-top:4.4pt;width:3pt;height: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" o:allowincell="f" path="m33,59r-7,l22,59,14,56,11,54,5,48,3,45,,37,,33,,26,,22,3,14,5,11,11,5,14,3,22,r4,l33,r4,l45,3r3,2l54,11r2,3l59,22r,4l59,29r,4l59,37r-3,8l54,48r-6,6l45,56r-8,3l33,59xe" fillcolor="black" stroked="f">
                <v:path arrowok="t" o:connecttype="custom" o:connectlocs="20955,37465;16510,37465;13970,37465;8890,35560;6985,34290;3175,30480;1905,28575;0,23495;0,20955;0,16510;0,13970;1905,8890;3175,6985;6985,3175;8890,1905;13970,0;16510,0;20955,0;23495,0;28575,1905;30480,3175;34290,6985;35560,8890;37465,13970;37465,16510;37465,18415;37465,20955;37465,23495;35560,28575;34290,30480;30480,34290;28575,35560;23495,37465;20955,37465" o:connectangles="0,0,0,0,0,0,0,0,0,0,0,0,0,0,0,0,0,0,0,0,0,0,0,0,0,0,0,0,0,0,0,0,0,0"/>
                <w10:wrap anchorx="page"/>
              </v:shape>
            </w:pict>
          </mc:Fallback>
        </mc:AlternateContent>
      </w:r>
      <w:r>
        <w:rPr>
          <w:rFonts w:eastAsiaTheme="minorEastAsia"/>
          <w:sz w:val="19"/>
          <w:szCs w:val="19"/>
        </w:rPr>
        <w:t>Any</w:t>
      </w:r>
      <w:r>
        <w:rPr>
          <w:rFonts w:eastAsiaTheme="minorEastAsia"/>
          <w:spacing w:val="8"/>
          <w:sz w:val="19"/>
          <w:szCs w:val="19"/>
        </w:rPr>
        <w:t xml:space="preserve"> </w:t>
      </w:r>
      <w:r>
        <w:rPr>
          <w:rFonts w:eastAsiaTheme="minorEastAsia"/>
          <w:sz w:val="19"/>
          <w:szCs w:val="19"/>
        </w:rPr>
        <w:t>work</w:t>
      </w:r>
      <w:r>
        <w:rPr>
          <w:rFonts w:eastAsiaTheme="minorEastAsia"/>
          <w:spacing w:val="9"/>
          <w:sz w:val="19"/>
          <w:szCs w:val="19"/>
        </w:rPr>
        <w:t xml:space="preserve"> </w:t>
      </w:r>
      <w:r>
        <w:rPr>
          <w:rFonts w:eastAsiaTheme="minorEastAsia"/>
          <w:sz w:val="19"/>
          <w:szCs w:val="19"/>
        </w:rPr>
        <w:t>that</w:t>
      </w:r>
      <w:r>
        <w:rPr>
          <w:rFonts w:eastAsiaTheme="minorEastAsia"/>
          <w:spacing w:val="9"/>
          <w:sz w:val="19"/>
          <w:szCs w:val="19"/>
        </w:rPr>
        <w:t xml:space="preserve"> </w:t>
      </w:r>
      <w:r>
        <w:rPr>
          <w:rFonts w:eastAsiaTheme="minorEastAsia"/>
          <w:sz w:val="19"/>
          <w:szCs w:val="19"/>
        </w:rPr>
        <w:t>is</w:t>
      </w:r>
      <w:r>
        <w:rPr>
          <w:rFonts w:eastAsiaTheme="minorEastAsia"/>
          <w:spacing w:val="9"/>
          <w:sz w:val="19"/>
          <w:szCs w:val="19"/>
        </w:rPr>
        <w:t xml:space="preserve"> </w:t>
      </w:r>
      <w:r>
        <w:rPr>
          <w:rFonts w:eastAsiaTheme="minorEastAsia"/>
          <w:sz w:val="19"/>
          <w:szCs w:val="19"/>
        </w:rPr>
        <w:t>unclaimed</w:t>
      </w:r>
      <w:r>
        <w:rPr>
          <w:rFonts w:eastAsiaTheme="minorEastAsia"/>
          <w:spacing w:val="8"/>
          <w:sz w:val="19"/>
          <w:szCs w:val="19"/>
        </w:rPr>
        <w:t xml:space="preserve"> </w:t>
      </w:r>
      <w:r>
        <w:rPr>
          <w:rFonts w:eastAsiaTheme="minorEastAsia"/>
          <w:sz w:val="19"/>
          <w:szCs w:val="19"/>
        </w:rPr>
        <w:t>past</w:t>
      </w:r>
      <w:r>
        <w:rPr>
          <w:rFonts w:eastAsiaTheme="minorEastAsia"/>
          <w:spacing w:val="9"/>
          <w:sz w:val="19"/>
          <w:szCs w:val="19"/>
        </w:rPr>
        <w:t xml:space="preserve"> </w:t>
      </w:r>
      <w:r>
        <w:rPr>
          <w:rFonts w:eastAsiaTheme="minorEastAsia"/>
          <w:sz w:val="19"/>
          <w:szCs w:val="19"/>
        </w:rPr>
        <w:t>the</w:t>
      </w:r>
      <w:r>
        <w:rPr>
          <w:rFonts w:eastAsiaTheme="minorEastAsia"/>
          <w:spacing w:val="9"/>
          <w:sz w:val="19"/>
          <w:szCs w:val="19"/>
        </w:rPr>
        <w:t xml:space="preserve"> </w:t>
      </w:r>
      <w:r>
        <w:rPr>
          <w:rFonts w:eastAsiaTheme="minorEastAsia"/>
          <w:sz w:val="19"/>
          <w:szCs w:val="19"/>
        </w:rPr>
        <w:t>summer</w:t>
      </w:r>
      <w:r>
        <w:rPr>
          <w:rFonts w:eastAsiaTheme="minorEastAsia"/>
          <w:spacing w:val="9"/>
          <w:sz w:val="19"/>
          <w:szCs w:val="19"/>
        </w:rPr>
        <w:t xml:space="preserve"> </w:t>
      </w:r>
      <w:r>
        <w:rPr>
          <w:rFonts w:eastAsiaTheme="minorEastAsia"/>
          <w:sz w:val="19"/>
          <w:szCs w:val="19"/>
        </w:rPr>
        <w:t>after</w:t>
      </w:r>
      <w:r>
        <w:rPr>
          <w:rFonts w:eastAsiaTheme="minorEastAsia"/>
          <w:spacing w:val="9"/>
          <w:sz w:val="19"/>
          <w:szCs w:val="19"/>
        </w:rPr>
        <w:t xml:space="preserve"> </w:t>
      </w:r>
      <w:r>
        <w:rPr>
          <w:rFonts w:eastAsiaTheme="minorEastAsia"/>
          <w:sz w:val="19"/>
          <w:szCs w:val="19"/>
        </w:rPr>
        <w:t>this</w:t>
      </w:r>
      <w:r>
        <w:rPr>
          <w:rFonts w:eastAsiaTheme="minorEastAsia"/>
          <w:spacing w:val="8"/>
          <w:sz w:val="19"/>
          <w:szCs w:val="19"/>
        </w:rPr>
        <w:t xml:space="preserve"> </w:t>
      </w:r>
      <w:r>
        <w:rPr>
          <w:rFonts w:eastAsiaTheme="minorEastAsia"/>
          <w:sz w:val="19"/>
          <w:szCs w:val="19"/>
        </w:rPr>
        <w:t>class</w:t>
      </w:r>
      <w:r>
        <w:rPr>
          <w:rFonts w:eastAsiaTheme="minorEastAsia"/>
          <w:spacing w:val="9"/>
          <w:sz w:val="19"/>
          <w:szCs w:val="19"/>
        </w:rPr>
        <w:t xml:space="preserve"> </w:t>
      </w:r>
      <w:r>
        <w:rPr>
          <w:rFonts w:eastAsiaTheme="minorEastAsia"/>
          <w:sz w:val="19"/>
          <w:szCs w:val="19"/>
        </w:rPr>
        <w:t>ends</w:t>
      </w:r>
      <w:r>
        <w:rPr>
          <w:rFonts w:eastAsiaTheme="minorEastAsia"/>
          <w:spacing w:val="9"/>
          <w:sz w:val="19"/>
          <w:szCs w:val="19"/>
        </w:rPr>
        <w:t xml:space="preserve"> </w:t>
      </w:r>
      <w:r>
        <w:rPr>
          <w:rFonts w:eastAsiaTheme="minorEastAsia"/>
          <w:sz w:val="19"/>
          <w:szCs w:val="19"/>
        </w:rPr>
        <w:t>may</w:t>
      </w:r>
      <w:r>
        <w:rPr>
          <w:rFonts w:eastAsiaTheme="minorEastAsia"/>
          <w:spacing w:val="9"/>
          <w:sz w:val="19"/>
          <w:szCs w:val="19"/>
        </w:rPr>
        <w:t xml:space="preserve"> </w:t>
      </w:r>
      <w:r>
        <w:rPr>
          <w:rFonts w:eastAsiaTheme="minorEastAsia"/>
          <w:sz w:val="19"/>
          <w:szCs w:val="19"/>
        </w:rPr>
        <w:t>be</w:t>
      </w:r>
      <w:r>
        <w:rPr>
          <w:rFonts w:eastAsiaTheme="minorEastAsia"/>
          <w:spacing w:val="8"/>
          <w:sz w:val="19"/>
          <w:szCs w:val="19"/>
        </w:rPr>
        <w:t xml:space="preserve"> </w:t>
      </w:r>
      <w:r>
        <w:rPr>
          <w:rFonts w:eastAsiaTheme="minorEastAsia"/>
          <w:spacing w:val="-2"/>
          <w:sz w:val="19"/>
          <w:szCs w:val="19"/>
        </w:rPr>
        <w:t>shredded.</w:t>
      </w:r>
    </w:p>
    <w:p w14:paraId="751334D4" w14:textId="77777777" w:rsidR="00430BCD" w:rsidRDefault="00430BCD" w:rsidP="00430BCD">
      <w:pPr>
        <w:widowControl w:val="0"/>
        <w:kinsoku w:val="0"/>
        <w:overflowPunct w:val="0"/>
        <w:autoSpaceDE w:val="0"/>
        <w:autoSpaceDN w:val="0"/>
        <w:adjustRightInd w:val="0"/>
        <w:spacing w:before="2" w:line="240" w:lineRule="auto"/>
        <w:rPr>
          <w:rFonts w:eastAsiaTheme="minorEastAsia"/>
          <w:sz w:val="25"/>
          <w:szCs w:val="25"/>
        </w:rPr>
      </w:pPr>
    </w:p>
    <w:p w14:paraId="7CDE97D5" w14:textId="77777777" w:rsidR="00430BCD" w:rsidRDefault="00430BCD" w:rsidP="00430BCD">
      <w:pPr>
        <w:widowControl w:val="0"/>
        <w:kinsoku w:val="0"/>
        <w:overflowPunct w:val="0"/>
        <w:autoSpaceDE w:val="0"/>
        <w:autoSpaceDN w:val="0"/>
        <w:adjustRightInd w:val="0"/>
        <w:spacing w:line="240" w:lineRule="auto"/>
        <w:ind w:left="399"/>
        <w:rPr>
          <w:rFonts w:ascii="Times New Roman" w:eastAsiaTheme="minorEastAsia" w:hAnsi="Times New Roman" w:cs="Times New Roman"/>
          <w:sz w:val="24"/>
          <w:szCs w:val="24"/>
        </w:rPr>
      </w:pPr>
    </w:p>
    <w:p w14:paraId="0273B919" w14:textId="77777777" w:rsidR="00430BCD" w:rsidRDefault="00430BCD" w:rsidP="00430BCD">
      <w:pPr>
        <w:widowControl w:val="0"/>
        <w:kinsoku w:val="0"/>
        <w:overflowPunct w:val="0"/>
        <w:autoSpaceDE w:val="0"/>
        <w:autoSpaceDN w:val="0"/>
        <w:adjustRightInd w:val="0"/>
        <w:spacing w:line="240" w:lineRule="auto"/>
        <w:ind w:left="399"/>
        <w:rPr>
          <w:rFonts w:ascii="Times New Roman" w:eastAsiaTheme="minorEastAsia" w:hAnsi="Times New Roman" w:cs="Times New Roman"/>
          <w:sz w:val="24"/>
          <w:szCs w:val="24"/>
        </w:rPr>
      </w:pPr>
    </w:p>
    <w:p w14:paraId="2C90AB28" w14:textId="77777777" w:rsidR="00430BCD" w:rsidRDefault="00000000" w:rsidP="00430BCD">
      <w:pPr>
        <w:widowControl w:val="0"/>
        <w:kinsoku w:val="0"/>
        <w:overflowPunct w:val="0"/>
        <w:autoSpaceDE w:val="0"/>
        <w:autoSpaceDN w:val="0"/>
        <w:adjustRightInd w:val="0"/>
        <w:spacing w:line="240" w:lineRule="auto"/>
        <w:ind w:left="399"/>
        <w:rPr>
          <w:rFonts w:ascii="Arial" w:eastAsiaTheme="minorEastAsia" w:hAnsi="Arial" w:cs="Arial"/>
          <w:b/>
          <w:bCs/>
          <w:i/>
          <w:iCs/>
          <w:color w:val="1154CC"/>
          <w:spacing w:val="-2"/>
          <w:sz w:val="24"/>
          <w:szCs w:val="24"/>
        </w:rPr>
      </w:pPr>
      <w:hyperlink r:id="rId179" w:history="1">
        <w:r w:rsidR="00430BCD">
          <w:rPr>
            <w:rStyle w:val="Hyperlink"/>
            <w:rFonts w:eastAsiaTheme="minorEastAsia"/>
            <w:b/>
            <w:bCs/>
            <w:i/>
            <w:iCs/>
            <w:color w:val="1154CC"/>
            <w:sz w:val="24"/>
            <w:szCs w:val="24"/>
          </w:rPr>
          <w:t xml:space="preserve">SSU University </w:t>
        </w:r>
        <w:r w:rsidR="00430BCD">
          <w:rPr>
            <w:rStyle w:val="Hyperlink"/>
            <w:rFonts w:eastAsiaTheme="minorEastAsia"/>
            <w:b/>
            <w:bCs/>
            <w:i/>
            <w:iCs/>
            <w:color w:val="1154CC"/>
            <w:spacing w:val="-2"/>
            <w:sz w:val="24"/>
            <w:szCs w:val="24"/>
          </w:rPr>
          <w:t>Policies]</w:t>
        </w:r>
      </w:hyperlink>
    </w:p>
    <w:p w14:paraId="4502E46A" w14:textId="77777777" w:rsidR="00430BCD" w:rsidRDefault="00430BCD" w:rsidP="00430BCD">
      <w:pPr>
        <w:spacing w:line="240" w:lineRule="auto"/>
        <w:rPr>
          <w:rFonts w:eastAsiaTheme="minorEastAsia"/>
          <w:b/>
          <w:bCs/>
          <w:i/>
          <w:iCs/>
          <w:color w:val="1154CC"/>
          <w:spacing w:val="-2"/>
          <w:sz w:val="24"/>
          <w:szCs w:val="24"/>
        </w:rPr>
        <w:sectPr w:rsidR="00430BCD">
          <w:pgSz w:w="12240" w:h="15840"/>
          <w:pgMar w:top="480" w:right="580" w:bottom="480" w:left="480" w:header="274" w:footer="285" w:gutter="0"/>
          <w:cols w:space="720"/>
        </w:sectPr>
      </w:pPr>
    </w:p>
    <w:p w14:paraId="1B01A0E9" w14:textId="77777777" w:rsidR="00430BCD" w:rsidRDefault="00430BCD" w:rsidP="00430BCD">
      <w:pPr>
        <w:widowControl w:val="0"/>
        <w:kinsoku w:val="0"/>
        <w:overflowPunct w:val="0"/>
        <w:autoSpaceDE w:val="0"/>
        <w:autoSpaceDN w:val="0"/>
        <w:adjustRightInd w:val="0"/>
        <w:spacing w:before="83" w:line="240" w:lineRule="auto"/>
        <w:ind w:left="399"/>
        <w:outlineLvl w:val="3"/>
        <w:rPr>
          <w:rFonts w:eastAsiaTheme="minorEastAsia"/>
          <w:b/>
          <w:bCs/>
          <w:spacing w:val="-5"/>
          <w:sz w:val="23"/>
          <w:szCs w:val="23"/>
        </w:rPr>
      </w:pPr>
      <w:r>
        <w:rPr>
          <w:rFonts w:eastAsiaTheme="minorEastAsia"/>
          <w:b/>
          <w:bCs/>
          <w:spacing w:val="-5"/>
          <w:sz w:val="23"/>
          <w:szCs w:val="23"/>
        </w:rPr>
        <w:lastRenderedPageBreak/>
        <w:t>DSS</w:t>
      </w:r>
    </w:p>
    <w:p w14:paraId="2886BB6D" w14:textId="77777777" w:rsidR="00430BCD" w:rsidRDefault="00430BCD" w:rsidP="00430BCD">
      <w:pPr>
        <w:widowControl w:val="0"/>
        <w:kinsoku w:val="0"/>
        <w:overflowPunct w:val="0"/>
        <w:autoSpaceDE w:val="0"/>
        <w:autoSpaceDN w:val="0"/>
        <w:adjustRightInd w:val="0"/>
        <w:spacing w:before="4" w:line="240" w:lineRule="auto"/>
        <w:rPr>
          <w:rFonts w:eastAsiaTheme="minorEastAsia"/>
          <w:b/>
          <w:bCs/>
          <w:sz w:val="19"/>
          <w:szCs w:val="19"/>
        </w:rPr>
      </w:pPr>
    </w:p>
    <w:p w14:paraId="53D10197" w14:textId="77777777" w:rsidR="00430BCD" w:rsidRDefault="00430BCD" w:rsidP="00430BCD">
      <w:pPr>
        <w:widowControl w:val="0"/>
        <w:kinsoku w:val="0"/>
        <w:overflowPunct w:val="0"/>
        <w:autoSpaceDE w:val="0"/>
        <w:autoSpaceDN w:val="0"/>
        <w:adjustRightInd w:val="0"/>
        <w:spacing w:line="244" w:lineRule="auto"/>
        <w:ind w:left="399" w:right="448"/>
        <w:rPr>
          <w:rFonts w:eastAsiaTheme="minorEastAsia"/>
          <w:color w:val="000000"/>
          <w:spacing w:val="-2"/>
          <w:sz w:val="19"/>
          <w:szCs w:val="19"/>
        </w:rPr>
      </w:pPr>
      <w:r>
        <w:rPr>
          <w:rFonts w:eastAsiaTheme="minorEastAsia"/>
          <w:sz w:val="19"/>
          <w:szCs w:val="19"/>
        </w:rPr>
        <w:t>If you are a student with a disability and think you may need academic accommodations, please contact Disability</w:t>
      </w:r>
      <w:r>
        <w:rPr>
          <w:rFonts w:eastAsiaTheme="minorEastAsia"/>
          <w:spacing w:val="80"/>
          <w:sz w:val="19"/>
          <w:szCs w:val="19"/>
        </w:rPr>
        <w:t xml:space="preserve"> </w:t>
      </w:r>
      <w:r>
        <w:rPr>
          <w:rFonts w:eastAsiaTheme="minorEastAsia"/>
          <w:sz w:val="19"/>
          <w:szCs w:val="19"/>
        </w:rPr>
        <w:t>Services</w:t>
      </w:r>
      <w:r>
        <w:rPr>
          <w:rFonts w:eastAsiaTheme="minorEastAsia"/>
          <w:spacing w:val="11"/>
          <w:sz w:val="19"/>
          <w:szCs w:val="19"/>
        </w:rPr>
        <w:t xml:space="preserve"> </w:t>
      </w:r>
      <w:r>
        <w:rPr>
          <w:rFonts w:eastAsiaTheme="minorEastAsia"/>
          <w:sz w:val="19"/>
          <w:szCs w:val="19"/>
        </w:rPr>
        <w:t>for</w:t>
      </w:r>
      <w:r>
        <w:rPr>
          <w:rFonts w:eastAsiaTheme="minorEastAsia"/>
          <w:spacing w:val="11"/>
          <w:sz w:val="19"/>
          <w:szCs w:val="19"/>
        </w:rPr>
        <w:t xml:space="preserve"> </w:t>
      </w:r>
      <w:r>
        <w:rPr>
          <w:rFonts w:eastAsiaTheme="minorEastAsia"/>
          <w:sz w:val="19"/>
          <w:szCs w:val="19"/>
        </w:rPr>
        <w:t>Students</w:t>
      </w:r>
      <w:r>
        <w:rPr>
          <w:rFonts w:eastAsiaTheme="minorEastAsia"/>
          <w:spacing w:val="11"/>
          <w:sz w:val="19"/>
          <w:szCs w:val="19"/>
        </w:rPr>
        <w:t xml:space="preserve"> </w:t>
      </w:r>
      <w:r>
        <w:rPr>
          <w:rFonts w:eastAsiaTheme="minorEastAsia"/>
          <w:sz w:val="19"/>
          <w:szCs w:val="19"/>
        </w:rPr>
        <w:t>(DSS)</w:t>
      </w:r>
      <w:r>
        <w:rPr>
          <w:rFonts w:eastAsiaTheme="minorEastAsia"/>
          <w:spacing w:val="11"/>
          <w:sz w:val="19"/>
          <w:szCs w:val="19"/>
        </w:rPr>
        <w:t xml:space="preserve"> </w:t>
      </w:r>
      <w:r>
        <w:rPr>
          <w:rFonts w:eastAsiaTheme="minorEastAsia"/>
          <w:sz w:val="19"/>
          <w:szCs w:val="19"/>
        </w:rPr>
        <w:t>located</w:t>
      </w:r>
      <w:r>
        <w:rPr>
          <w:rFonts w:eastAsiaTheme="minorEastAsia"/>
          <w:spacing w:val="11"/>
          <w:sz w:val="19"/>
          <w:szCs w:val="19"/>
        </w:rPr>
        <w:t xml:space="preserve"> </w:t>
      </w:r>
      <w:r>
        <w:rPr>
          <w:rFonts w:eastAsiaTheme="minorEastAsia"/>
          <w:sz w:val="19"/>
          <w:szCs w:val="19"/>
        </w:rPr>
        <w:t>in</w:t>
      </w:r>
      <w:r>
        <w:rPr>
          <w:rFonts w:eastAsiaTheme="minorEastAsia"/>
          <w:spacing w:val="11"/>
          <w:sz w:val="19"/>
          <w:szCs w:val="19"/>
        </w:rPr>
        <w:t xml:space="preserve"> </w:t>
      </w:r>
      <w:r>
        <w:rPr>
          <w:rFonts w:eastAsiaTheme="minorEastAsia"/>
          <w:sz w:val="19"/>
          <w:szCs w:val="19"/>
        </w:rPr>
        <w:t>Schulz</w:t>
      </w:r>
      <w:r>
        <w:rPr>
          <w:rFonts w:eastAsiaTheme="minorEastAsia"/>
          <w:spacing w:val="11"/>
          <w:sz w:val="19"/>
          <w:szCs w:val="19"/>
        </w:rPr>
        <w:t xml:space="preserve"> </w:t>
      </w:r>
      <w:r>
        <w:rPr>
          <w:rFonts w:eastAsiaTheme="minorEastAsia"/>
          <w:sz w:val="19"/>
          <w:szCs w:val="19"/>
        </w:rPr>
        <w:t>1014A.</w:t>
      </w:r>
      <w:r>
        <w:rPr>
          <w:rFonts w:eastAsiaTheme="minorEastAsia"/>
          <w:spacing w:val="11"/>
          <w:sz w:val="19"/>
          <w:szCs w:val="19"/>
        </w:rPr>
        <w:t xml:space="preserve"> </w:t>
      </w:r>
      <w:r>
        <w:rPr>
          <w:rFonts w:eastAsiaTheme="minorEastAsia"/>
          <w:sz w:val="19"/>
          <w:szCs w:val="19"/>
        </w:rPr>
        <w:t>Please</w:t>
      </w:r>
      <w:r>
        <w:rPr>
          <w:rFonts w:eastAsiaTheme="minorEastAsia"/>
          <w:spacing w:val="11"/>
          <w:sz w:val="19"/>
          <w:szCs w:val="19"/>
        </w:rPr>
        <w:t xml:space="preserve"> </w:t>
      </w:r>
      <w:r>
        <w:rPr>
          <w:rFonts w:eastAsiaTheme="minorEastAsia"/>
          <w:sz w:val="19"/>
          <w:szCs w:val="19"/>
        </w:rPr>
        <w:t>contact</w:t>
      </w:r>
      <w:r>
        <w:rPr>
          <w:rFonts w:eastAsiaTheme="minorEastAsia"/>
          <w:spacing w:val="11"/>
          <w:sz w:val="19"/>
          <w:szCs w:val="19"/>
        </w:rPr>
        <w:t xml:space="preserve"> </w:t>
      </w:r>
      <w:r>
        <w:rPr>
          <w:rFonts w:eastAsiaTheme="minorEastAsia"/>
          <w:sz w:val="19"/>
          <w:szCs w:val="19"/>
        </w:rPr>
        <w:t>DSS</w:t>
      </w:r>
      <w:r>
        <w:rPr>
          <w:rFonts w:eastAsiaTheme="minorEastAsia"/>
          <w:spacing w:val="11"/>
          <w:sz w:val="19"/>
          <w:szCs w:val="19"/>
        </w:rPr>
        <w:t xml:space="preserve"> </w:t>
      </w:r>
      <w:r>
        <w:rPr>
          <w:rFonts w:eastAsiaTheme="minorEastAsia"/>
          <w:sz w:val="19"/>
          <w:szCs w:val="19"/>
        </w:rPr>
        <w:t>as</w:t>
      </w:r>
      <w:r>
        <w:rPr>
          <w:rFonts w:eastAsiaTheme="minorEastAsia"/>
          <w:spacing w:val="11"/>
          <w:sz w:val="19"/>
          <w:szCs w:val="19"/>
        </w:rPr>
        <w:t xml:space="preserve"> </w:t>
      </w:r>
      <w:r>
        <w:rPr>
          <w:rFonts w:eastAsiaTheme="minorEastAsia"/>
          <w:sz w:val="19"/>
          <w:szCs w:val="19"/>
        </w:rPr>
        <w:t>early</w:t>
      </w:r>
      <w:r>
        <w:rPr>
          <w:rFonts w:eastAsiaTheme="minorEastAsia"/>
          <w:spacing w:val="11"/>
          <w:sz w:val="19"/>
          <w:szCs w:val="19"/>
        </w:rPr>
        <w:t xml:space="preserve"> </w:t>
      </w:r>
      <w:r>
        <w:rPr>
          <w:rFonts w:eastAsiaTheme="minorEastAsia"/>
          <w:sz w:val="19"/>
          <w:szCs w:val="19"/>
        </w:rPr>
        <w:t>as</w:t>
      </w:r>
      <w:r>
        <w:rPr>
          <w:rFonts w:eastAsiaTheme="minorEastAsia"/>
          <w:spacing w:val="11"/>
          <w:sz w:val="19"/>
          <w:szCs w:val="19"/>
        </w:rPr>
        <w:t xml:space="preserve"> </w:t>
      </w:r>
      <w:r>
        <w:rPr>
          <w:rFonts w:eastAsiaTheme="minorEastAsia"/>
          <w:sz w:val="19"/>
          <w:szCs w:val="19"/>
        </w:rPr>
        <w:t>possible</w:t>
      </w:r>
      <w:r>
        <w:rPr>
          <w:rFonts w:eastAsiaTheme="minorEastAsia"/>
          <w:spacing w:val="11"/>
          <w:sz w:val="19"/>
          <w:szCs w:val="19"/>
        </w:rPr>
        <w:t xml:space="preserve"> </w:t>
      </w:r>
      <w:r>
        <w:rPr>
          <w:rFonts w:eastAsiaTheme="minorEastAsia"/>
          <w:sz w:val="19"/>
          <w:szCs w:val="19"/>
        </w:rPr>
        <w:t>in</w:t>
      </w:r>
      <w:r>
        <w:rPr>
          <w:rFonts w:eastAsiaTheme="minorEastAsia"/>
          <w:spacing w:val="11"/>
          <w:sz w:val="19"/>
          <w:szCs w:val="19"/>
        </w:rPr>
        <w:t xml:space="preserve"> </w:t>
      </w:r>
      <w:r>
        <w:rPr>
          <w:rFonts w:eastAsiaTheme="minorEastAsia"/>
          <w:sz w:val="19"/>
          <w:szCs w:val="19"/>
        </w:rPr>
        <w:t>order</w:t>
      </w:r>
      <w:r>
        <w:rPr>
          <w:rFonts w:eastAsiaTheme="minorEastAsia"/>
          <w:spacing w:val="11"/>
          <w:sz w:val="19"/>
          <w:szCs w:val="19"/>
        </w:rPr>
        <w:t xml:space="preserve"> </w:t>
      </w:r>
      <w:r>
        <w:rPr>
          <w:rFonts w:eastAsiaTheme="minorEastAsia"/>
          <w:sz w:val="19"/>
          <w:szCs w:val="19"/>
        </w:rPr>
        <w:t>to</w:t>
      </w:r>
      <w:r>
        <w:rPr>
          <w:rFonts w:eastAsiaTheme="minorEastAsia"/>
          <w:spacing w:val="11"/>
          <w:sz w:val="19"/>
          <w:szCs w:val="19"/>
        </w:rPr>
        <w:t xml:space="preserve"> </w:t>
      </w:r>
      <w:r>
        <w:rPr>
          <w:rFonts w:eastAsiaTheme="minorEastAsia"/>
          <w:sz w:val="19"/>
          <w:szCs w:val="19"/>
        </w:rPr>
        <w:t>avoid</w:t>
      </w:r>
      <w:r>
        <w:rPr>
          <w:rFonts w:eastAsiaTheme="minorEastAsia"/>
          <w:spacing w:val="11"/>
          <w:sz w:val="19"/>
          <w:szCs w:val="19"/>
        </w:rPr>
        <w:t xml:space="preserve"> </w:t>
      </w:r>
      <w:r>
        <w:rPr>
          <w:rFonts w:eastAsiaTheme="minorEastAsia"/>
          <w:sz w:val="19"/>
          <w:szCs w:val="19"/>
        </w:rPr>
        <w:t>a</w:t>
      </w:r>
      <w:r>
        <w:rPr>
          <w:rFonts w:eastAsiaTheme="minorEastAsia"/>
          <w:spacing w:val="11"/>
          <w:sz w:val="19"/>
          <w:szCs w:val="19"/>
        </w:rPr>
        <w:t xml:space="preserve"> </w:t>
      </w:r>
      <w:r>
        <w:rPr>
          <w:rFonts w:eastAsiaTheme="minorEastAsia"/>
          <w:sz w:val="19"/>
          <w:szCs w:val="19"/>
        </w:rPr>
        <w:t>delay in receiving accommodation services. The use of DSS services, including testing accommodations, requires prior</w:t>
      </w:r>
      <w:r>
        <w:rPr>
          <w:rFonts w:eastAsiaTheme="minorEastAsia"/>
          <w:spacing w:val="40"/>
          <w:sz w:val="19"/>
          <w:szCs w:val="19"/>
        </w:rPr>
        <w:t xml:space="preserve"> </w:t>
      </w:r>
      <w:hyperlink r:id="rId180" w:history="1">
        <w:r>
          <w:rPr>
            <w:rStyle w:val="Hyperlink"/>
            <w:rFonts w:eastAsiaTheme="minorEastAsia"/>
            <w:sz w:val="19"/>
            <w:szCs w:val="19"/>
          </w:rPr>
          <w:t xml:space="preserve">authorization by DSS in compliance with university policies and procedures. See SSU's policy on </w:t>
        </w:r>
        <w:r>
          <w:rPr>
            <w:rStyle w:val="Hyperlink"/>
            <w:rFonts w:eastAsiaTheme="minorEastAsia"/>
            <w:color w:val="1154CC"/>
            <w:sz w:val="19"/>
            <w:szCs w:val="19"/>
          </w:rPr>
          <w:t>Disability Access for</w:t>
        </w:r>
        <w:r>
          <w:rPr>
            <w:rStyle w:val="Hyperlink"/>
            <w:rFonts w:eastAsiaTheme="minorEastAsia"/>
            <w:color w:val="1154CC"/>
            <w:spacing w:val="40"/>
            <w:sz w:val="19"/>
            <w:szCs w:val="19"/>
          </w:rPr>
          <w:t xml:space="preserve"> </w:t>
        </w:r>
        <w:r>
          <w:rPr>
            <w:rStyle w:val="Hyperlink"/>
            <w:rFonts w:eastAsiaTheme="minorEastAsia"/>
            <w:color w:val="1154CC"/>
            <w:spacing w:val="-2"/>
            <w:sz w:val="19"/>
            <w:szCs w:val="19"/>
          </w:rPr>
          <w:t>Students</w:t>
        </w:r>
        <w:r>
          <w:rPr>
            <w:rStyle w:val="Hyperlink"/>
            <w:rFonts w:eastAsiaTheme="minorEastAsia"/>
            <w:color w:val="000000"/>
            <w:spacing w:val="-2"/>
            <w:sz w:val="19"/>
            <w:szCs w:val="19"/>
          </w:rPr>
          <w:t>.</w:t>
        </w:r>
      </w:hyperlink>
    </w:p>
    <w:p w14:paraId="1436D227" w14:textId="513CD4E9" w:rsidR="00430BCD" w:rsidRDefault="00430BCD" w:rsidP="00430BCD">
      <w:pPr>
        <w:widowControl w:val="0"/>
        <w:kinsoku w:val="0"/>
        <w:overflowPunct w:val="0"/>
        <w:autoSpaceDE w:val="0"/>
        <w:autoSpaceDN w:val="0"/>
        <w:adjustRightInd w:val="0"/>
        <w:spacing w:before="195" w:line="240" w:lineRule="auto"/>
        <w:ind w:left="999"/>
        <w:rPr>
          <w:rFonts w:eastAsiaTheme="minorEastAsia"/>
          <w:spacing w:val="-4"/>
          <w:sz w:val="19"/>
          <w:szCs w:val="19"/>
        </w:rPr>
      </w:pPr>
      <w:r>
        <w:rPr>
          <w:rFonts w:eastAsia="Arial"/>
          <w:noProof/>
          <w:lang w:val="en"/>
        </w:rPr>
        <mc:AlternateContent>
          <mc:Choice Requires="wps">
            <w:drawing>
              <wp:anchor distT="0" distB="0" distL="114300" distR="114300" simplePos="0" relativeHeight="251610112" behindDoc="0" locked="0" layoutInCell="0" allowOverlap="1" wp14:anchorId="5161FA35" wp14:editId="377CFE84">
                <wp:simplePos x="0" y="0"/>
                <wp:positionH relativeFrom="page">
                  <wp:posOffset>796290</wp:posOffset>
                </wp:positionH>
                <wp:positionV relativeFrom="paragraph">
                  <wp:posOffset>179705</wp:posOffset>
                </wp:positionV>
                <wp:extent cx="38100" cy="38100"/>
                <wp:effectExtent l="0" t="0" r="0" b="0"/>
                <wp:wrapNone/>
                <wp:docPr id="13" name="Freeform: 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59 w 60"/>
                            <a:gd name="T49" fmla="*/ 26 h 60"/>
                            <a:gd name="T50" fmla="*/ 59 w 60"/>
                            <a:gd name="T51" fmla="*/ 29 h 60"/>
                            <a:gd name="T52" fmla="*/ 59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59" y="26"/>
                              </a:lnTo>
                              <a:lnTo>
                                <a:pt x="59" y="29"/>
                              </a:lnTo>
                              <a:lnTo>
                                <a:pt x="59" y="33"/>
                              </a:lnTo>
                              <a:lnTo>
                                <a:pt x="59" y="37"/>
                              </a:lnTo>
                              <a:lnTo>
                                <a:pt x="56" y="45"/>
                              </a:lnTo>
                              <a:lnTo>
                                <a:pt x="54" y="48"/>
                              </a:lnTo>
                              <a:lnTo>
                                <a:pt x="48" y="54"/>
                              </a:lnTo>
                              <a:lnTo>
                                <a:pt x="45" y="56"/>
                              </a:lnTo>
                              <a:lnTo>
                                <a:pt x="37" y="59"/>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740AC" id="Freeform: Shape 107" o:spid="_x0000_s1026" style="position:absolute;margin-left:62.7pt;margin-top:14.15pt;width:3pt;height: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" o:allowincell="f" path="m33,59r-7,l22,59,14,56,11,54,5,48,3,45,,37,,33,,26,,22,3,14,5,11,11,5,14,3,22,r4,l33,r4,l45,3r3,2l54,11r2,3l59,22r,4l59,29r,4l59,37r-3,8l54,48r-6,6l45,56r-8,3l33,59xe" fillcolor="black" stroked="f">
                <v:path arrowok="t" o:connecttype="custom" o:connectlocs="20955,37465;16510,37465;13970,37465;8890,35560;6985,34290;3175,30480;1905,28575;0,23495;0,20955;0,16510;0,13970;1905,8890;3175,6985;6985,3175;8890,1905;13970,0;16510,0;20955,0;23495,0;28575,1905;30480,3175;34290,6985;35560,8890;37465,13970;37465,16510;37465,18415;37465,20955;37465,23495;35560,28575;34290,30480;30480,34290;28575,35560;23495,37465;20955,37465" o:connectangles="0,0,0,0,0,0,0,0,0,0,0,0,0,0,0,0,0,0,0,0,0,0,0,0,0,0,0,0,0,0,0,0,0,0"/>
                <w10:wrap anchorx="page"/>
              </v:shape>
            </w:pict>
          </mc:Fallback>
        </mc:AlternateContent>
      </w:r>
      <w:r>
        <w:rPr>
          <w:rFonts w:eastAsiaTheme="minorEastAsia"/>
          <w:sz w:val="19"/>
          <w:szCs w:val="19"/>
        </w:rPr>
        <w:t>Phone:</w:t>
      </w:r>
      <w:r>
        <w:rPr>
          <w:rFonts w:eastAsiaTheme="minorEastAsia"/>
          <w:spacing w:val="15"/>
          <w:sz w:val="19"/>
          <w:szCs w:val="19"/>
        </w:rPr>
        <w:t xml:space="preserve"> </w:t>
      </w:r>
      <w:r>
        <w:rPr>
          <w:rFonts w:eastAsiaTheme="minorEastAsia"/>
          <w:sz w:val="19"/>
          <w:szCs w:val="19"/>
        </w:rPr>
        <w:t>(707)</w:t>
      </w:r>
      <w:r>
        <w:rPr>
          <w:rFonts w:eastAsiaTheme="minorEastAsia"/>
          <w:spacing w:val="15"/>
          <w:sz w:val="19"/>
          <w:szCs w:val="19"/>
        </w:rPr>
        <w:t xml:space="preserve"> </w:t>
      </w:r>
      <w:r>
        <w:rPr>
          <w:rFonts w:eastAsiaTheme="minorEastAsia"/>
          <w:sz w:val="19"/>
          <w:szCs w:val="19"/>
        </w:rPr>
        <w:t>664-</w:t>
      </w:r>
      <w:r>
        <w:rPr>
          <w:rFonts w:eastAsiaTheme="minorEastAsia"/>
          <w:spacing w:val="-4"/>
          <w:sz w:val="19"/>
          <w:szCs w:val="19"/>
        </w:rPr>
        <w:t>2677</w:t>
      </w:r>
    </w:p>
    <w:p w14:paraId="1628E2E9" w14:textId="30D84B6B" w:rsidR="00430BCD" w:rsidRDefault="00430BCD" w:rsidP="00430BCD">
      <w:pPr>
        <w:widowControl w:val="0"/>
        <w:kinsoku w:val="0"/>
        <w:overflowPunct w:val="0"/>
        <w:autoSpaceDE w:val="0"/>
        <w:autoSpaceDN w:val="0"/>
        <w:adjustRightInd w:val="0"/>
        <w:spacing w:before="7" w:line="240" w:lineRule="auto"/>
        <w:ind w:left="999"/>
        <w:rPr>
          <w:rFonts w:eastAsiaTheme="minorEastAsia"/>
          <w:spacing w:val="-4"/>
          <w:sz w:val="19"/>
          <w:szCs w:val="19"/>
        </w:rPr>
      </w:pPr>
      <w:r>
        <w:rPr>
          <w:rFonts w:eastAsia="Arial"/>
          <w:noProof/>
          <w:lang w:val="en"/>
        </w:rPr>
        <mc:AlternateContent>
          <mc:Choice Requires="wps">
            <w:drawing>
              <wp:anchor distT="0" distB="0" distL="114300" distR="114300" simplePos="0" relativeHeight="251611136" behindDoc="0" locked="0" layoutInCell="0" allowOverlap="1" wp14:anchorId="36C8A676" wp14:editId="5B60EFB1">
                <wp:simplePos x="0" y="0"/>
                <wp:positionH relativeFrom="page">
                  <wp:posOffset>796290</wp:posOffset>
                </wp:positionH>
                <wp:positionV relativeFrom="paragraph">
                  <wp:posOffset>60325</wp:posOffset>
                </wp:positionV>
                <wp:extent cx="38100" cy="38100"/>
                <wp:effectExtent l="0" t="0" r="0" b="0"/>
                <wp:wrapNone/>
                <wp:docPr id="12"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59 w 60"/>
                            <a:gd name="T49" fmla="*/ 26 h 60"/>
                            <a:gd name="T50" fmla="*/ 59 w 60"/>
                            <a:gd name="T51" fmla="*/ 29 h 60"/>
                            <a:gd name="T52" fmla="*/ 59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59" y="26"/>
                              </a:lnTo>
                              <a:lnTo>
                                <a:pt x="59" y="29"/>
                              </a:lnTo>
                              <a:lnTo>
                                <a:pt x="59" y="33"/>
                              </a:lnTo>
                              <a:lnTo>
                                <a:pt x="59" y="37"/>
                              </a:lnTo>
                              <a:lnTo>
                                <a:pt x="56" y="45"/>
                              </a:lnTo>
                              <a:lnTo>
                                <a:pt x="54" y="48"/>
                              </a:lnTo>
                              <a:lnTo>
                                <a:pt x="48" y="54"/>
                              </a:lnTo>
                              <a:lnTo>
                                <a:pt x="45" y="56"/>
                              </a:lnTo>
                              <a:lnTo>
                                <a:pt x="37" y="59"/>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17655" id="Freeform: Shape 106" o:spid="_x0000_s1026" style="position:absolute;margin-left:62.7pt;margin-top:4.75pt;width:3pt;height: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" o:allowincell="f" path="m33,59r-7,l22,59,14,56,11,54,5,48,3,45,,37,,33,,26,,22,3,14,5,11,11,5,14,3,22,r4,l33,r4,l45,3r3,2l54,11r2,3l59,22r,4l59,29r,4l59,37r-3,8l54,48r-6,6l45,56r-8,3l33,59xe" fillcolor="black" stroked="f">
                <v:path arrowok="t" o:connecttype="custom" o:connectlocs="20955,37465;16510,37465;13970,37465;8890,35560;6985,34290;3175,30480;1905,28575;0,23495;0,20955;0,16510;0,13970;1905,8890;3175,6985;6985,3175;8890,1905;13970,0;16510,0;20955,0;23495,0;28575,1905;30480,3175;34290,6985;35560,8890;37465,13970;37465,16510;37465,18415;37465,20955;37465,23495;35560,28575;34290,30480;30480,34290;28575,35560;23495,37465;20955,37465" o:connectangles="0,0,0,0,0,0,0,0,0,0,0,0,0,0,0,0,0,0,0,0,0,0,0,0,0,0,0,0,0,0,0,0,0,0"/>
                <w10:wrap anchorx="page"/>
              </v:shape>
            </w:pict>
          </mc:Fallback>
        </mc:AlternateContent>
      </w:r>
      <w:r>
        <w:rPr>
          <w:rFonts w:eastAsiaTheme="minorEastAsia"/>
          <w:sz w:val="19"/>
          <w:szCs w:val="19"/>
        </w:rPr>
        <w:t>Phone</w:t>
      </w:r>
      <w:r>
        <w:rPr>
          <w:rFonts w:eastAsiaTheme="minorEastAsia"/>
          <w:spacing w:val="11"/>
          <w:sz w:val="19"/>
          <w:szCs w:val="19"/>
        </w:rPr>
        <w:t xml:space="preserve"> </w:t>
      </w:r>
      <w:r>
        <w:rPr>
          <w:rFonts w:eastAsiaTheme="minorEastAsia"/>
          <w:sz w:val="19"/>
          <w:szCs w:val="19"/>
        </w:rPr>
        <w:t>TTY/TDD:</w:t>
      </w:r>
      <w:r>
        <w:rPr>
          <w:rFonts w:eastAsiaTheme="minorEastAsia"/>
          <w:spacing w:val="16"/>
          <w:sz w:val="19"/>
          <w:szCs w:val="19"/>
        </w:rPr>
        <w:t xml:space="preserve"> </w:t>
      </w:r>
      <w:r>
        <w:rPr>
          <w:rFonts w:eastAsiaTheme="minorEastAsia"/>
          <w:sz w:val="19"/>
          <w:szCs w:val="19"/>
        </w:rPr>
        <w:t>(707)</w:t>
      </w:r>
      <w:r>
        <w:rPr>
          <w:rFonts w:eastAsiaTheme="minorEastAsia"/>
          <w:spacing w:val="16"/>
          <w:sz w:val="19"/>
          <w:szCs w:val="19"/>
        </w:rPr>
        <w:t xml:space="preserve"> </w:t>
      </w:r>
      <w:r>
        <w:rPr>
          <w:rFonts w:eastAsiaTheme="minorEastAsia"/>
          <w:sz w:val="19"/>
          <w:szCs w:val="19"/>
        </w:rPr>
        <w:t>664-</w:t>
      </w:r>
      <w:r>
        <w:rPr>
          <w:rFonts w:eastAsiaTheme="minorEastAsia"/>
          <w:spacing w:val="-4"/>
          <w:sz w:val="19"/>
          <w:szCs w:val="19"/>
        </w:rPr>
        <w:t>2958</w:t>
      </w:r>
    </w:p>
    <w:p w14:paraId="3995B5B9" w14:textId="50736D5F" w:rsidR="00430BCD" w:rsidRDefault="00430BCD" w:rsidP="00430BCD">
      <w:pPr>
        <w:widowControl w:val="0"/>
        <w:kinsoku w:val="0"/>
        <w:overflowPunct w:val="0"/>
        <w:autoSpaceDE w:val="0"/>
        <w:autoSpaceDN w:val="0"/>
        <w:adjustRightInd w:val="0"/>
        <w:spacing w:before="6" w:line="240" w:lineRule="auto"/>
        <w:ind w:left="999"/>
        <w:rPr>
          <w:rFonts w:eastAsiaTheme="minorEastAsia"/>
          <w:color w:val="1154CC"/>
          <w:spacing w:val="-2"/>
          <w:sz w:val="19"/>
          <w:szCs w:val="19"/>
        </w:rPr>
      </w:pPr>
      <w:r>
        <w:rPr>
          <w:rFonts w:eastAsia="Arial"/>
          <w:noProof/>
          <w:lang w:val="en"/>
        </w:rPr>
        <mc:AlternateContent>
          <mc:Choice Requires="wps">
            <w:drawing>
              <wp:anchor distT="0" distB="0" distL="114300" distR="114300" simplePos="0" relativeHeight="251612160" behindDoc="0" locked="0" layoutInCell="0" allowOverlap="1" wp14:anchorId="4AA6C339" wp14:editId="45184DF4">
                <wp:simplePos x="0" y="0"/>
                <wp:positionH relativeFrom="page">
                  <wp:posOffset>796290</wp:posOffset>
                </wp:positionH>
                <wp:positionV relativeFrom="paragraph">
                  <wp:posOffset>59690</wp:posOffset>
                </wp:positionV>
                <wp:extent cx="38100" cy="38100"/>
                <wp:effectExtent l="0" t="0" r="0" b="0"/>
                <wp:wrapNone/>
                <wp:docPr id="9" name="Freeform: 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59 w 60"/>
                            <a:gd name="T49" fmla="*/ 26 h 60"/>
                            <a:gd name="T50" fmla="*/ 59 w 60"/>
                            <a:gd name="T51" fmla="*/ 29 h 60"/>
                            <a:gd name="T52" fmla="*/ 59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59" y="26"/>
                              </a:lnTo>
                              <a:lnTo>
                                <a:pt x="59" y="29"/>
                              </a:lnTo>
                              <a:lnTo>
                                <a:pt x="59" y="33"/>
                              </a:lnTo>
                              <a:lnTo>
                                <a:pt x="59" y="37"/>
                              </a:lnTo>
                              <a:lnTo>
                                <a:pt x="56" y="45"/>
                              </a:lnTo>
                              <a:lnTo>
                                <a:pt x="54" y="48"/>
                              </a:lnTo>
                              <a:lnTo>
                                <a:pt x="48" y="54"/>
                              </a:lnTo>
                              <a:lnTo>
                                <a:pt x="45" y="56"/>
                              </a:lnTo>
                              <a:lnTo>
                                <a:pt x="37" y="59"/>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6495F" id="Freeform: Shape 105" o:spid="_x0000_s1026" style="position:absolute;margin-left:62.7pt;margin-top:4.7pt;width:3pt;height: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" o:allowincell="f" path="m33,59r-7,l22,59,14,56,11,54,5,48,3,45,,37,,33,,26,,22,3,14,5,11,11,5,14,3,22,r4,l33,r4,l45,3r3,2l54,11r2,3l59,22r,4l59,29r,4l59,37r-3,8l54,48r-6,6l45,56r-8,3l33,59xe" fillcolor="black" stroked="f">
                <v:path arrowok="t" o:connecttype="custom" o:connectlocs="20955,37465;16510,37465;13970,37465;8890,35560;6985,34290;3175,30480;1905,28575;0,23495;0,20955;0,16510;0,13970;1905,8890;3175,6985;6985,3175;8890,1905;13970,0;16510,0;20955,0;23495,0;28575,1905;30480,3175;34290,6985;35560,8890;37465,13970;37465,16510;37465,18415;37465,20955;37465,23495;35560,28575;34290,30480;30480,34290;28575,35560;23495,37465;20955,37465" o:connectangles="0,0,0,0,0,0,0,0,0,0,0,0,0,0,0,0,0,0,0,0,0,0,0,0,0,0,0,0,0,0,0,0,0,0"/>
                <w10:wrap anchorx="page"/>
              </v:shape>
            </w:pict>
          </mc:Fallback>
        </mc:AlternateContent>
      </w:r>
      <w:hyperlink r:id="rId181" w:history="1">
        <w:r>
          <w:rPr>
            <w:rStyle w:val="Hyperlink"/>
            <w:rFonts w:eastAsiaTheme="minorEastAsia"/>
            <w:color w:val="1154CC"/>
            <w:sz w:val="19"/>
            <w:szCs w:val="19"/>
          </w:rPr>
          <w:t>DSS</w:t>
        </w:r>
        <w:r>
          <w:rPr>
            <w:rStyle w:val="Hyperlink"/>
            <w:rFonts w:eastAsiaTheme="minorEastAsia"/>
            <w:color w:val="1154CC"/>
            <w:spacing w:val="8"/>
            <w:sz w:val="19"/>
            <w:szCs w:val="19"/>
          </w:rPr>
          <w:t xml:space="preserve"> </w:t>
        </w:r>
        <w:r>
          <w:rPr>
            <w:rStyle w:val="Hyperlink"/>
            <w:rFonts w:eastAsiaTheme="minorEastAsia"/>
            <w:color w:val="1154CC"/>
            <w:spacing w:val="-2"/>
            <w:sz w:val="19"/>
            <w:szCs w:val="19"/>
          </w:rPr>
          <w:t>Website</w:t>
        </w:r>
      </w:hyperlink>
    </w:p>
    <w:p w14:paraId="3F695313"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19"/>
          <w:szCs w:val="19"/>
        </w:rPr>
      </w:pPr>
    </w:p>
    <w:p w14:paraId="46A4C3B6" w14:textId="77777777" w:rsidR="00430BCD" w:rsidRDefault="00430BCD" w:rsidP="00430BCD">
      <w:pPr>
        <w:widowControl w:val="0"/>
        <w:kinsoku w:val="0"/>
        <w:overflowPunct w:val="0"/>
        <w:autoSpaceDE w:val="0"/>
        <w:autoSpaceDN w:val="0"/>
        <w:adjustRightInd w:val="0"/>
        <w:spacing w:line="240" w:lineRule="auto"/>
        <w:ind w:left="399"/>
        <w:outlineLvl w:val="3"/>
        <w:rPr>
          <w:rFonts w:eastAsiaTheme="minorEastAsia"/>
          <w:b/>
          <w:bCs/>
          <w:spacing w:val="-2"/>
          <w:sz w:val="23"/>
          <w:szCs w:val="23"/>
        </w:rPr>
      </w:pPr>
      <w:r>
        <w:rPr>
          <w:rFonts w:eastAsiaTheme="minorEastAsia"/>
          <w:b/>
          <w:bCs/>
          <w:sz w:val="23"/>
          <w:szCs w:val="23"/>
        </w:rPr>
        <w:t>Counseling</w:t>
      </w:r>
      <w:r>
        <w:rPr>
          <w:rFonts w:eastAsiaTheme="minorEastAsia"/>
          <w:b/>
          <w:bCs/>
          <w:spacing w:val="-12"/>
          <w:sz w:val="23"/>
          <w:szCs w:val="23"/>
        </w:rPr>
        <w:t xml:space="preserve"> </w:t>
      </w:r>
      <w:r>
        <w:rPr>
          <w:rFonts w:eastAsiaTheme="minorEastAsia"/>
          <w:b/>
          <w:bCs/>
          <w:sz w:val="23"/>
          <w:szCs w:val="23"/>
        </w:rPr>
        <w:t>and</w:t>
      </w:r>
      <w:r>
        <w:rPr>
          <w:rFonts w:eastAsiaTheme="minorEastAsia"/>
          <w:b/>
          <w:bCs/>
          <w:spacing w:val="-11"/>
          <w:sz w:val="23"/>
          <w:szCs w:val="23"/>
        </w:rPr>
        <w:t xml:space="preserve"> </w:t>
      </w:r>
      <w:r>
        <w:rPr>
          <w:rFonts w:eastAsiaTheme="minorEastAsia"/>
          <w:b/>
          <w:bCs/>
          <w:sz w:val="23"/>
          <w:szCs w:val="23"/>
        </w:rPr>
        <w:t>Psychological</w:t>
      </w:r>
      <w:r>
        <w:rPr>
          <w:rFonts w:eastAsiaTheme="minorEastAsia"/>
          <w:b/>
          <w:bCs/>
          <w:spacing w:val="-12"/>
          <w:sz w:val="23"/>
          <w:szCs w:val="23"/>
        </w:rPr>
        <w:t xml:space="preserve"> </w:t>
      </w:r>
      <w:r>
        <w:rPr>
          <w:rFonts w:eastAsiaTheme="minorEastAsia"/>
          <w:b/>
          <w:bCs/>
          <w:sz w:val="23"/>
          <w:szCs w:val="23"/>
        </w:rPr>
        <w:t>Services</w:t>
      </w:r>
      <w:r>
        <w:rPr>
          <w:rFonts w:eastAsiaTheme="minorEastAsia"/>
          <w:b/>
          <w:bCs/>
          <w:spacing w:val="-11"/>
          <w:sz w:val="23"/>
          <w:szCs w:val="23"/>
        </w:rPr>
        <w:t xml:space="preserve"> </w:t>
      </w:r>
      <w:r>
        <w:rPr>
          <w:rFonts w:eastAsiaTheme="minorEastAsia"/>
          <w:b/>
          <w:bCs/>
          <w:spacing w:val="-2"/>
          <w:sz w:val="23"/>
          <w:szCs w:val="23"/>
        </w:rPr>
        <w:t>(CAPS)</w:t>
      </w:r>
    </w:p>
    <w:p w14:paraId="39F505B8" w14:textId="77777777" w:rsidR="00430BCD" w:rsidRDefault="00430BCD" w:rsidP="00430BCD">
      <w:pPr>
        <w:widowControl w:val="0"/>
        <w:kinsoku w:val="0"/>
        <w:overflowPunct w:val="0"/>
        <w:autoSpaceDE w:val="0"/>
        <w:autoSpaceDN w:val="0"/>
        <w:adjustRightInd w:val="0"/>
        <w:spacing w:before="1" w:line="240" w:lineRule="auto"/>
        <w:rPr>
          <w:rFonts w:eastAsiaTheme="minorEastAsia"/>
          <w:b/>
          <w:bCs/>
          <w:sz w:val="12"/>
          <w:szCs w:val="12"/>
        </w:rPr>
      </w:pPr>
    </w:p>
    <w:p w14:paraId="07E92D34" w14:textId="272AFA36" w:rsidR="00430BCD" w:rsidRDefault="00430BCD" w:rsidP="00430BCD">
      <w:pPr>
        <w:widowControl w:val="0"/>
        <w:kinsoku w:val="0"/>
        <w:overflowPunct w:val="0"/>
        <w:autoSpaceDE w:val="0"/>
        <w:autoSpaceDN w:val="0"/>
        <w:adjustRightInd w:val="0"/>
        <w:spacing w:before="99" w:line="240" w:lineRule="auto"/>
        <w:ind w:left="999"/>
        <w:rPr>
          <w:rFonts w:eastAsiaTheme="minorEastAsia"/>
          <w:spacing w:val="-4"/>
          <w:sz w:val="19"/>
          <w:szCs w:val="19"/>
        </w:rPr>
      </w:pPr>
      <w:r>
        <w:rPr>
          <w:rFonts w:eastAsia="Arial"/>
          <w:noProof/>
          <w:lang w:val="en"/>
        </w:rPr>
        <mc:AlternateContent>
          <mc:Choice Requires="wps">
            <w:drawing>
              <wp:anchor distT="0" distB="0" distL="114300" distR="114300" simplePos="0" relativeHeight="251613184" behindDoc="0" locked="0" layoutInCell="0" allowOverlap="1" wp14:anchorId="7A9C510C" wp14:editId="74ACE06F">
                <wp:simplePos x="0" y="0"/>
                <wp:positionH relativeFrom="page">
                  <wp:posOffset>796290</wp:posOffset>
                </wp:positionH>
                <wp:positionV relativeFrom="paragraph">
                  <wp:posOffset>118745</wp:posOffset>
                </wp:positionV>
                <wp:extent cx="38100" cy="38100"/>
                <wp:effectExtent l="0" t="0" r="0" b="0"/>
                <wp:wrapNone/>
                <wp:docPr id="8" name="Freeform: 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59 w 60"/>
                            <a:gd name="T49" fmla="*/ 26 h 60"/>
                            <a:gd name="T50" fmla="*/ 59 w 60"/>
                            <a:gd name="T51" fmla="*/ 29 h 60"/>
                            <a:gd name="T52" fmla="*/ 59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59" y="26"/>
                              </a:lnTo>
                              <a:lnTo>
                                <a:pt x="59" y="29"/>
                              </a:lnTo>
                              <a:lnTo>
                                <a:pt x="59" y="33"/>
                              </a:lnTo>
                              <a:lnTo>
                                <a:pt x="59" y="37"/>
                              </a:lnTo>
                              <a:lnTo>
                                <a:pt x="56" y="45"/>
                              </a:lnTo>
                              <a:lnTo>
                                <a:pt x="54" y="48"/>
                              </a:lnTo>
                              <a:lnTo>
                                <a:pt x="48" y="54"/>
                              </a:lnTo>
                              <a:lnTo>
                                <a:pt x="45" y="56"/>
                              </a:lnTo>
                              <a:lnTo>
                                <a:pt x="37" y="59"/>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F1661" id="Freeform: Shape 104" o:spid="_x0000_s1026" style="position:absolute;margin-left:62.7pt;margin-top:9.35pt;width:3pt;height: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" o:allowincell="f" path="m33,59r-7,l22,59,14,56,11,54,5,48,3,45,,37,,33,,26,,22,3,14,5,11,11,5,14,3,22,r4,l33,r4,l45,3r3,2l54,11r2,3l59,22r,4l59,29r,4l59,37r-3,8l54,48r-6,6l45,56r-8,3l33,59xe" fillcolor="black" stroked="f">
                <v:path arrowok="t" o:connecttype="custom" o:connectlocs="20955,37465;16510,37465;13970,37465;8890,35560;6985,34290;3175,30480;1905,28575;0,23495;0,20955;0,16510;0,13970;1905,8890;3175,6985;6985,3175;8890,1905;13970,0;16510,0;20955,0;23495,0;28575,1905;30480,3175;34290,6985;35560,8890;37465,13970;37465,16510;37465,18415;37465,20955;37465,23495;35560,28575;34290,30480;30480,34290;28575,35560;23495,37465;20955,37465" o:connectangles="0,0,0,0,0,0,0,0,0,0,0,0,0,0,0,0,0,0,0,0,0,0,0,0,0,0,0,0,0,0,0,0,0,0"/>
                <w10:wrap anchorx="page"/>
              </v:shape>
            </w:pict>
          </mc:Fallback>
        </mc:AlternateContent>
      </w:r>
      <w:r>
        <w:rPr>
          <w:rFonts w:eastAsiaTheme="minorEastAsia"/>
          <w:sz w:val="19"/>
          <w:szCs w:val="19"/>
        </w:rPr>
        <w:t>Phone:</w:t>
      </w:r>
      <w:r>
        <w:rPr>
          <w:rFonts w:eastAsiaTheme="minorEastAsia"/>
          <w:spacing w:val="15"/>
          <w:sz w:val="19"/>
          <w:szCs w:val="19"/>
        </w:rPr>
        <w:t xml:space="preserve"> </w:t>
      </w:r>
      <w:r>
        <w:rPr>
          <w:rFonts w:eastAsiaTheme="minorEastAsia"/>
          <w:sz w:val="19"/>
          <w:szCs w:val="19"/>
        </w:rPr>
        <w:t>(707)</w:t>
      </w:r>
      <w:r>
        <w:rPr>
          <w:rFonts w:eastAsiaTheme="minorEastAsia"/>
          <w:spacing w:val="15"/>
          <w:sz w:val="19"/>
          <w:szCs w:val="19"/>
        </w:rPr>
        <w:t xml:space="preserve"> </w:t>
      </w:r>
      <w:r>
        <w:rPr>
          <w:rFonts w:eastAsiaTheme="minorEastAsia"/>
          <w:sz w:val="19"/>
          <w:szCs w:val="19"/>
        </w:rPr>
        <w:t>664-</w:t>
      </w:r>
      <w:r>
        <w:rPr>
          <w:rFonts w:eastAsiaTheme="minorEastAsia"/>
          <w:spacing w:val="-4"/>
          <w:sz w:val="19"/>
          <w:szCs w:val="19"/>
        </w:rPr>
        <w:t>2153</w:t>
      </w:r>
    </w:p>
    <w:p w14:paraId="1777D0B3" w14:textId="7A6D2CE8" w:rsidR="00430BCD" w:rsidRDefault="00430BCD" w:rsidP="00430BCD">
      <w:pPr>
        <w:widowControl w:val="0"/>
        <w:kinsoku w:val="0"/>
        <w:overflowPunct w:val="0"/>
        <w:autoSpaceDE w:val="0"/>
        <w:autoSpaceDN w:val="0"/>
        <w:adjustRightInd w:val="0"/>
        <w:spacing w:before="6" w:line="240" w:lineRule="auto"/>
        <w:ind w:left="999"/>
        <w:rPr>
          <w:rFonts w:eastAsiaTheme="minorEastAsia"/>
          <w:color w:val="1154CC"/>
          <w:spacing w:val="-2"/>
          <w:sz w:val="19"/>
          <w:szCs w:val="19"/>
        </w:rPr>
      </w:pPr>
      <w:r>
        <w:rPr>
          <w:rFonts w:eastAsia="Arial"/>
          <w:noProof/>
          <w:lang w:val="en"/>
        </w:rPr>
        <mc:AlternateContent>
          <mc:Choice Requires="wps">
            <w:drawing>
              <wp:anchor distT="0" distB="0" distL="114300" distR="114300" simplePos="0" relativeHeight="251614208" behindDoc="0" locked="0" layoutInCell="0" allowOverlap="1" wp14:anchorId="59DE366A" wp14:editId="0C999170">
                <wp:simplePos x="0" y="0"/>
                <wp:positionH relativeFrom="page">
                  <wp:posOffset>796290</wp:posOffset>
                </wp:positionH>
                <wp:positionV relativeFrom="paragraph">
                  <wp:posOffset>59690</wp:posOffset>
                </wp:positionV>
                <wp:extent cx="38100" cy="38100"/>
                <wp:effectExtent l="0" t="0" r="0" b="0"/>
                <wp:wrapNone/>
                <wp:docPr id="7" name="Freeform: 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59 w 60"/>
                            <a:gd name="T49" fmla="*/ 26 h 60"/>
                            <a:gd name="T50" fmla="*/ 59 w 60"/>
                            <a:gd name="T51" fmla="*/ 29 h 60"/>
                            <a:gd name="T52" fmla="*/ 59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59" y="26"/>
                              </a:lnTo>
                              <a:lnTo>
                                <a:pt x="59" y="29"/>
                              </a:lnTo>
                              <a:lnTo>
                                <a:pt x="59" y="33"/>
                              </a:lnTo>
                              <a:lnTo>
                                <a:pt x="59" y="37"/>
                              </a:lnTo>
                              <a:lnTo>
                                <a:pt x="56" y="45"/>
                              </a:lnTo>
                              <a:lnTo>
                                <a:pt x="54" y="48"/>
                              </a:lnTo>
                              <a:lnTo>
                                <a:pt x="48" y="54"/>
                              </a:lnTo>
                              <a:lnTo>
                                <a:pt x="45" y="56"/>
                              </a:lnTo>
                              <a:lnTo>
                                <a:pt x="37" y="59"/>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86923" id="Freeform: Shape 103" o:spid="_x0000_s1026" style="position:absolute;margin-left:62.7pt;margin-top:4.7pt;width:3pt;height: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" o:allowincell="f" path="m33,59r-7,l22,59,14,56,11,54,5,48,3,45,,37,,33,,26,,22,3,14,5,11,11,5,14,3,22,r4,l33,r4,l45,3r3,2l54,11r2,3l59,22r,4l59,29r,4l59,37r-3,8l54,48r-6,6l45,56r-8,3l33,59xe" fillcolor="black" stroked="f">
                <v:path arrowok="t" o:connecttype="custom" o:connectlocs="20955,37465;16510,37465;13970,37465;8890,35560;6985,34290;3175,30480;1905,28575;0,23495;0,20955;0,16510;0,13970;1905,8890;3175,6985;6985,3175;8890,1905;13970,0;16510,0;20955,0;23495,0;28575,1905;30480,3175;34290,6985;35560,8890;37465,13970;37465,16510;37465,18415;37465,20955;37465,23495;35560,28575;34290,30480;30480,34290;28575,35560;23495,37465;20955,37465" o:connectangles="0,0,0,0,0,0,0,0,0,0,0,0,0,0,0,0,0,0,0,0,0,0,0,0,0,0,0,0,0,0,0,0,0,0"/>
                <w10:wrap anchorx="page"/>
              </v:shape>
            </w:pict>
          </mc:Fallback>
        </mc:AlternateContent>
      </w:r>
      <w:hyperlink r:id="rId182" w:history="1">
        <w:r>
          <w:rPr>
            <w:rStyle w:val="Hyperlink"/>
            <w:rFonts w:eastAsiaTheme="minorEastAsia"/>
            <w:color w:val="1154CC"/>
            <w:sz w:val="19"/>
            <w:szCs w:val="19"/>
          </w:rPr>
          <w:t>CAPS</w:t>
        </w:r>
        <w:r>
          <w:rPr>
            <w:rStyle w:val="Hyperlink"/>
            <w:rFonts w:eastAsiaTheme="minorEastAsia"/>
            <w:color w:val="1154CC"/>
            <w:spacing w:val="11"/>
            <w:sz w:val="19"/>
            <w:szCs w:val="19"/>
          </w:rPr>
          <w:t xml:space="preserve"> </w:t>
        </w:r>
        <w:r>
          <w:rPr>
            <w:rStyle w:val="Hyperlink"/>
            <w:rFonts w:eastAsiaTheme="minorEastAsia"/>
            <w:color w:val="1154CC"/>
            <w:spacing w:val="-2"/>
            <w:sz w:val="19"/>
            <w:szCs w:val="19"/>
          </w:rPr>
          <w:t>Website</w:t>
        </w:r>
      </w:hyperlink>
    </w:p>
    <w:p w14:paraId="6A8E2E54" w14:textId="77777777" w:rsidR="00430BCD" w:rsidRDefault="00430BCD" w:rsidP="00430BCD">
      <w:pPr>
        <w:widowControl w:val="0"/>
        <w:kinsoku w:val="0"/>
        <w:overflowPunct w:val="0"/>
        <w:autoSpaceDE w:val="0"/>
        <w:autoSpaceDN w:val="0"/>
        <w:adjustRightInd w:val="0"/>
        <w:spacing w:line="240" w:lineRule="auto"/>
        <w:rPr>
          <w:rFonts w:eastAsiaTheme="minorEastAsia"/>
        </w:rPr>
      </w:pPr>
    </w:p>
    <w:p w14:paraId="6B943B68" w14:textId="77777777" w:rsidR="00430BCD" w:rsidRDefault="00430BCD" w:rsidP="00430BCD">
      <w:pPr>
        <w:rPr>
          <w:rFonts w:eastAsia="Arial"/>
          <w:lang w:val="en"/>
        </w:rPr>
      </w:pPr>
    </w:p>
    <w:p w14:paraId="30B7FE64" w14:textId="77777777" w:rsidR="00430BCD" w:rsidRDefault="00430BCD" w:rsidP="00430BCD"/>
    <w:p w14:paraId="1DA714AD" w14:textId="77777777" w:rsidR="00430BCD" w:rsidRDefault="00430BCD" w:rsidP="00430BCD"/>
    <w:p w14:paraId="2DD0FC3A" w14:textId="77777777" w:rsidR="00430BCD" w:rsidRDefault="00430BCD" w:rsidP="00430BCD"/>
    <w:p w14:paraId="45690C92" w14:textId="77777777" w:rsidR="00430BCD" w:rsidRDefault="00430BCD" w:rsidP="00430BCD"/>
    <w:p w14:paraId="6A140C29" w14:textId="77777777" w:rsidR="00430BCD" w:rsidRDefault="00430BCD" w:rsidP="00430BCD"/>
    <w:p w14:paraId="1E2379E8" w14:textId="77777777" w:rsidR="00430BCD" w:rsidRDefault="00430BCD" w:rsidP="00430BCD"/>
    <w:p w14:paraId="52087A2B" w14:textId="77777777" w:rsidR="00430BCD" w:rsidRDefault="00430BCD" w:rsidP="00430BCD"/>
    <w:p w14:paraId="2A43A900" w14:textId="77777777" w:rsidR="00430BCD" w:rsidRDefault="00430BCD" w:rsidP="00430BCD"/>
    <w:p w14:paraId="00B735A1" w14:textId="77777777" w:rsidR="00430BCD" w:rsidRDefault="00430BCD" w:rsidP="00430BCD"/>
    <w:p w14:paraId="0F90FFB0" w14:textId="77777777" w:rsidR="00430BCD" w:rsidRDefault="00430BCD" w:rsidP="00430BCD"/>
    <w:p w14:paraId="48ADBE22" w14:textId="77777777" w:rsidR="00430BCD" w:rsidRDefault="00430BCD" w:rsidP="00430BCD"/>
    <w:p w14:paraId="4C63F05C" w14:textId="77777777" w:rsidR="00430BCD" w:rsidRDefault="00430BCD" w:rsidP="00430BCD"/>
    <w:p w14:paraId="3108DF07" w14:textId="77777777" w:rsidR="00430BCD" w:rsidRDefault="00430BCD" w:rsidP="00430BCD"/>
    <w:p w14:paraId="3C60CEB5" w14:textId="77777777" w:rsidR="00430BCD" w:rsidRDefault="00430BCD" w:rsidP="00430BCD"/>
    <w:p w14:paraId="68E6D450" w14:textId="77777777" w:rsidR="00430BCD" w:rsidRDefault="00430BCD" w:rsidP="00430BCD"/>
    <w:p w14:paraId="7A6BE3BD" w14:textId="77777777" w:rsidR="00430BCD" w:rsidRDefault="00430BCD" w:rsidP="00430BCD"/>
    <w:p w14:paraId="180CD255" w14:textId="77777777" w:rsidR="00430BCD" w:rsidRDefault="00430BCD" w:rsidP="00430BCD"/>
    <w:p w14:paraId="3EEDC658" w14:textId="77777777" w:rsidR="00430BCD" w:rsidRDefault="00430BCD" w:rsidP="00430BCD"/>
    <w:p w14:paraId="42DEF20A" w14:textId="77777777" w:rsidR="00430BCD" w:rsidRDefault="00430BCD" w:rsidP="00430BCD"/>
    <w:p w14:paraId="7DF83BD3" w14:textId="77777777" w:rsidR="00430BCD" w:rsidRDefault="00430BCD" w:rsidP="00430BCD"/>
    <w:p w14:paraId="371C17D2" w14:textId="77777777" w:rsidR="00430BCD" w:rsidRDefault="00430BCD" w:rsidP="00430BCD"/>
    <w:p w14:paraId="4BCAAB08" w14:textId="77777777" w:rsidR="00430BCD" w:rsidRDefault="00430BCD" w:rsidP="00430BCD"/>
    <w:p w14:paraId="39102048" w14:textId="77777777" w:rsidR="00430BCD" w:rsidRDefault="00430BCD" w:rsidP="00430BCD"/>
    <w:p w14:paraId="3AB343D9" w14:textId="77777777" w:rsidR="00430BCD" w:rsidRDefault="00430BCD" w:rsidP="00430BCD"/>
    <w:p w14:paraId="0A3E9F92" w14:textId="77777777" w:rsidR="00430BCD" w:rsidRDefault="00430BCD" w:rsidP="00430BCD"/>
    <w:p w14:paraId="1F7C5F4F" w14:textId="77777777" w:rsidR="00430BCD" w:rsidRDefault="00430BCD" w:rsidP="00430BCD"/>
    <w:p w14:paraId="0161272E" w14:textId="77777777" w:rsidR="00430BCD" w:rsidRDefault="00430BCD" w:rsidP="00430BCD"/>
    <w:p w14:paraId="0728BC26" w14:textId="77777777" w:rsidR="00430BCD" w:rsidRDefault="00430BCD" w:rsidP="00430BCD"/>
    <w:p w14:paraId="40C6A644" w14:textId="77777777" w:rsidR="00430BCD" w:rsidRDefault="00430BCD" w:rsidP="00430BCD"/>
    <w:p w14:paraId="1FE56758" w14:textId="48D3BAB1" w:rsidR="00430BCD" w:rsidRDefault="00430BCD" w:rsidP="00430BCD">
      <w:r>
        <w:rPr>
          <w:rFonts w:ascii="Calibri" w:hAnsi="Calibri" w:cs="Calibri"/>
          <w:b/>
          <w:noProof/>
          <w:szCs w:val="27"/>
        </w:rPr>
        <w:drawing>
          <wp:inline distT="0" distB="0" distL="0" distR="0" wp14:anchorId="5D227626" wp14:editId="0E1CF201">
            <wp:extent cx="5362575" cy="1790700"/>
            <wp:effectExtent l="0" t="0" r="9525" b="0"/>
            <wp:docPr id="729707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2575" cy="1790700"/>
                    </a:xfrm>
                    <a:prstGeom prst="rect">
                      <a:avLst/>
                    </a:prstGeom>
                    <a:noFill/>
                    <a:ln>
                      <a:noFill/>
                    </a:ln>
                  </pic:spPr>
                </pic:pic>
              </a:graphicData>
            </a:graphic>
          </wp:inline>
        </w:drawing>
      </w:r>
    </w:p>
    <w:p w14:paraId="3EBA54AA"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iCs/>
          <w:sz w:val="24"/>
          <w:szCs w:val="27"/>
        </w:rPr>
      </w:pPr>
      <w:r>
        <w:rPr>
          <w:rFonts w:ascii="Calibri" w:eastAsia="Cambria" w:hAnsi="Calibri" w:cs="Calibri"/>
          <w:b/>
          <w:bCs/>
          <w:sz w:val="24"/>
          <w:szCs w:val="23"/>
        </w:rPr>
        <w:t>Spring/2023</w:t>
      </w:r>
    </w:p>
    <w:p w14:paraId="0D4ED25B" w14:textId="77777777" w:rsidR="00430BCD" w:rsidRDefault="00137C26" w:rsidP="00430BCD">
      <w:pPr>
        <w:widowControl w:val="0"/>
        <w:autoSpaceDE w:val="0"/>
        <w:autoSpaceDN w:val="0"/>
        <w:adjustRightInd w:val="0"/>
        <w:spacing w:line="240" w:lineRule="auto"/>
        <w:jc w:val="center"/>
        <w:rPr>
          <w:rFonts w:ascii="Arial" w:eastAsia="Arial" w:hAnsi="Arial" w:cs="Arial"/>
          <w:lang w:val="en"/>
        </w:rPr>
      </w:pPr>
      <w:r>
        <w:rPr>
          <w:rFonts w:ascii="Calibri" w:eastAsia="Cambria" w:hAnsi="Calibri" w:cs="Calibri"/>
          <w:b/>
          <w:bCs/>
          <w:noProof/>
          <w:sz w:val="24"/>
          <w:szCs w:val="23"/>
        </w:rPr>
        <w:pict w14:anchorId="0E1B83B9">
          <v:shape id="_x0000_i1032" type="#_x0000_t75" alt="Default Line" style="width:431.7pt;height:1.4pt" o:hrpct="0" o:hralign="center" o:hr="t">
            <v:imagedata r:id="rId26" o:title="Default Line"/>
          </v:shape>
        </w:pict>
      </w:r>
    </w:p>
    <w:p w14:paraId="23E8A34F"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p>
    <w:p w14:paraId="2ECDD4A8"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r>
        <w:rPr>
          <w:rFonts w:ascii="Calibri" w:eastAsia="Cambria" w:hAnsi="Calibri" w:cs="Calibri"/>
          <w:b/>
          <w:bCs/>
          <w:sz w:val="24"/>
          <w:szCs w:val="23"/>
        </w:rPr>
        <w:t xml:space="preserve">DETAILS ABOUT YOUR COURSE </w:t>
      </w:r>
    </w:p>
    <w:p w14:paraId="29640B65"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r>
        <w:rPr>
          <w:rFonts w:ascii="Calibri" w:eastAsia="Cambria" w:hAnsi="Calibri" w:cs="Calibri"/>
          <w:b/>
          <w:bCs/>
          <w:sz w:val="24"/>
          <w:szCs w:val="23"/>
        </w:rPr>
        <w:t>Section 2: Phil 101, 3, 4:00-5:15PM, Stevenson 1209</w:t>
      </w:r>
    </w:p>
    <w:p w14:paraId="7E15FDC6"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r>
        <w:rPr>
          <w:rFonts w:ascii="Calibri" w:eastAsia="Cambria" w:hAnsi="Calibri" w:cs="Calibri"/>
          <w:b/>
          <w:bCs/>
          <w:sz w:val="24"/>
          <w:szCs w:val="23"/>
        </w:rPr>
        <w:t>Section 3: Phil 101, 5:30-6:45PM, Stevenson 1209</w:t>
      </w:r>
    </w:p>
    <w:p w14:paraId="2CB59E33"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p>
    <w:p w14:paraId="4E82DB60"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r>
        <w:rPr>
          <w:rFonts w:ascii="Calibri" w:eastAsia="Cambria" w:hAnsi="Calibri" w:cs="Calibri"/>
          <w:b/>
          <w:bCs/>
          <w:sz w:val="24"/>
          <w:szCs w:val="23"/>
        </w:rPr>
        <w:t>DETAILS ABOUT YOUR PROFESSOR</w:t>
      </w:r>
    </w:p>
    <w:p w14:paraId="0D26CB58"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r>
        <w:rPr>
          <w:rFonts w:ascii="Calibri" w:eastAsia="Cambria" w:hAnsi="Calibri" w:cs="Calibri"/>
          <w:b/>
          <w:bCs/>
          <w:sz w:val="24"/>
          <w:szCs w:val="23"/>
        </w:rPr>
        <w:t>Prof. John P. Sullins, Philosophy</w:t>
      </w:r>
    </w:p>
    <w:p w14:paraId="24539DCD" w14:textId="77777777" w:rsidR="00430BCD" w:rsidRDefault="00430BCD" w:rsidP="00430BCD">
      <w:pPr>
        <w:widowControl w:val="0"/>
        <w:autoSpaceDE w:val="0"/>
        <w:autoSpaceDN w:val="0"/>
        <w:adjustRightInd w:val="0"/>
        <w:spacing w:before="1" w:after="1" w:line="240" w:lineRule="auto"/>
        <w:rPr>
          <w:rFonts w:ascii="Calibri" w:eastAsia="Cambria" w:hAnsi="Calibri" w:cs="Calibri"/>
          <w:sz w:val="24"/>
          <w:szCs w:val="23"/>
        </w:rPr>
      </w:pPr>
      <w:r>
        <w:rPr>
          <w:rFonts w:ascii="Calibri" w:eastAsia="Cambria" w:hAnsi="Calibri" w:cs="Calibri"/>
          <w:sz w:val="24"/>
          <w:szCs w:val="23"/>
        </w:rPr>
        <w:t xml:space="preserve">Your instructor has taught critical thinking and logic for over twenty-five years. He worked as a philosopher of technology for Xerox PARC in Pal Alto in the early 1990’s. His </w:t>
      </w:r>
      <w:r>
        <w:rPr>
          <w:rFonts w:ascii="Calibri" w:eastAsia="Cambria" w:hAnsi="Calibri" w:cs="Calibri"/>
          <w:sz w:val="24"/>
          <w:szCs w:val="23"/>
        </w:rPr>
        <w:lastRenderedPageBreak/>
        <w:t>subjects of study are the philosophy of robotics, technology, and cognitive science. He has numerous publications in these fields.</w:t>
      </w:r>
    </w:p>
    <w:p w14:paraId="36D9891B" w14:textId="77777777" w:rsidR="00430BCD" w:rsidRDefault="00430BCD" w:rsidP="00430BCD">
      <w:pPr>
        <w:widowControl w:val="0"/>
        <w:autoSpaceDE w:val="0"/>
        <w:autoSpaceDN w:val="0"/>
        <w:adjustRightInd w:val="0"/>
        <w:spacing w:before="1" w:after="1" w:line="240" w:lineRule="auto"/>
        <w:rPr>
          <w:rFonts w:ascii="Calibri" w:eastAsia="Cambria" w:hAnsi="Calibri" w:cs="Calibri"/>
          <w:sz w:val="24"/>
          <w:szCs w:val="23"/>
        </w:rPr>
      </w:pPr>
      <w:r>
        <w:rPr>
          <w:rFonts w:ascii="Calibri" w:eastAsia="Cambria" w:hAnsi="Calibri" w:cs="Calibri"/>
          <w:i/>
          <w:iCs/>
          <w:sz w:val="24"/>
        </w:rPr>
        <w:t>Office: Zoom Conference Calls and Nichols 313</w:t>
      </w:r>
    </w:p>
    <w:p w14:paraId="526D9D29" w14:textId="77777777" w:rsidR="00430BCD" w:rsidRPr="00430BCD" w:rsidRDefault="00430BCD" w:rsidP="00430BCD">
      <w:pPr>
        <w:widowControl w:val="0"/>
        <w:autoSpaceDE w:val="0"/>
        <w:autoSpaceDN w:val="0"/>
        <w:adjustRightInd w:val="0"/>
        <w:spacing w:before="1" w:after="1" w:line="240" w:lineRule="auto"/>
        <w:rPr>
          <w:rFonts w:ascii="Calibri" w:eastAsia="Cambria" w:hAnsi="Calibri" w:cs="Calibri"/>
          <w:sz w:val="24"/>
          <w:szCs w:val="23"/>
          <w:lang w:val="fr-FR"/>
        </w:rPr>
      </w:pPr>
      <w:proofErr w:type="gramStart"/>
      <w:r w:rsidRPr="00430BCD">
        <w:rPr>
          <w:rFonts w:ascii="Calibri" w:eastAsia="Cambria" w:hAnsi="Calibri" w:cs="Calibri"/>
          <w:i/>
          <w:iCs/>
          <w:sz w:val="24"/>
          <w:lang w:val="fr-FR"/>
        </w:rPr>
        <w:t>Phone:</w:t>
      </w:r>
      <w:proofErr w:type="gramEnd"/>
      <w:r w:rsidRPr="00430BCD">
        <w:rPr>
          <w:rFonts w:ascii="Calibri" w:eastAsia="Cambria" w:hAnsi="Calibri" w:cs="Calibri"/>
          <w:i/>
          <w:iCs/>
          <w:sz w:val="24"/>
          <w:lang w:val="fr-FR"/>
        </w:rPr>
        <w:t xml:space="preserve"> </w:t>
      </w:r>
      <w:r w:rsidRPr="00430BCD">
        <w:rPr>
          <w:rFonts w:ascii="Calibri" w:eastAsia="Cambria" w:hAnsi="Calibri" w:cs="Calibri"/>
          <w:sz w:val="24"/>
          <w:szCs w:val="23"/>
          <w:lang w:val="fr-FR"/>
        </w:rPr>
        <w:t>707 664-2277</w:t>
      </w:r>
    </w:p>
    <w:p w14:paraId="52330B41" w14:textId="77777777" w:rsidR="00430BCD" w:rsidRP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lang w:val="fr-FR"/>
        </w:rPr>
      </w:pPr>
      <w:proofErr w:type="gramStart"/>
      <w:r w:rsidRPr="00430BCD">
        <w:rPr>
          <w:rFonts w:ascii="Calibri" w:eastAsia="Cambria" w:hAnsi="Calibri" w:cs="Calibri"/>
          <w:b/>
          <w:bCs/>
          <w:i/>
          <w:iCs/>
          <w:sz w:val="24"/>
          <w:lang w:val="fr-FR"/>
        </w:rPr>
        <w:t>E-mail:</w:t>
      </w:r>
      <w:proofErr w:type="gramEnd"/>
      <w:r w:rsidRPr="00430BCD">
        <w:rPr>
          <w:rFonts w:ascii="Calibri" w:eastAsia="Cambria" w:hAnsi="Calibri" w:cs="Calibri"/>
          <w:b/>
          <w:bCs/>
          <w:i/>
          <w:iCs/>
          <w:sz w:val="24"/>
          <w:lang w:val="fr-FR"/>
        </w:rPr>
        <w:t xml:space="preserve"> John.Sullins@Sonoma.edu</w:t>
      </w:r>
    </w:p>
    <w:p w14:paraId="0B43A2E5"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iCs/>
          <w:sz w:val="24"/>
        </w:rPr>
      </w:pPr>
      <w:r>
        <w:rPr>
          <w:rFonts w:ascii="Calibri" w:eastAsia="Cambria" w:hAnsi="Calibri" w:cs="Calibri"/>
          <w:b/>
          <w:bCs/>
          <w:i/>
          <w:iCs/>
          <w:sz w:val="24"/>
        </w:rPr>
        <w:t xml:space="preserve">Office hours: </w:t>
      </w:r>
      <w:r>
        <w:rPr>
          <w:rFonts w:ascii="Calibri" w:eastAsia="Cambria" w:hAnsi="Calibri" w:cs="Calibri"/>
          <w:b/>
          <w:bCs/>
          <w:iCs/>
          <w:sz w:val="24"/>
        </w:rPr>
        <w:t xml:space="preserve"> Wednesdays 3-3:45, after class, and by Appointment</w:t>
      </w:r>
    </w:p>
    <w:p w14:paraId="3CCCDC58" w14:textId="77777777" w:rsidR="00430BCD" w:rsidRDefault="00430BCD" w:rsidP="00430BCD">
      <w:pPr>
        <w:spacing w:line="240" w:lineRule="auto"/>
        <w:rPr>
          <w:rFonts w:ascii="Calibri" w:eastAsia="Cambria" w:hAnsi="Calibri" w:cs="Calibri"/>
          <w:b/>
          <w:sz w:val="24"/>
          <w:szCs w:val="24"/>
        </w:rPr>
      </w:pPr>
    </w:p>
    <w:p w14:paraId="1A2DFBCE" w14:textId="77777777" w:rsidR="00430BCD" w:rsidRDefault="00430BCD" w:rsidP="00430BCD">
      <w:pPr>
        <w:spacing w:line="240" w:lineRule="auto"/>
        <w:rPr>
          <w:rFonts w:ascii="Calibri" w:eastAsia="Cambria" w:hAnsi="Calibri" w:cs="Calibri"/>
          <w:b/>
          <w:sz w:val="24"/>
          <w:szCs w:val="24"/>
        </w:rPr>
      </w:pPr>
    </w:p>
    <w:p w14:paraId="7121CD86"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COURSE DESCRIPTION</w:t>
      </w:r>
    </w:p>
    <w:p w14:paraId="38D676A8" w14:textId="77777777" w:rsidR="00430BCD" w:rsidRDefault="00430BCD" w:rsidP="00430BCD">
      <w:pPr>
        <w:spacing w:line="240" w:lineRule="auto"/>
        <w:rPr>
          <w:rFonts w:ascii="Cambria" w:eastAsia="Cambria" w:hAnsi="Cambria" w:cs="Times New Roman"/>
          <w:sz w:val="24"/>
          <w:szCs w:val="24"/>
        </w:rPr>
      </w:pPr>
      <w:r>
        <w:rPr>
          <w:rFonts w:ascii="Cambria" w:eastAsia="Cambria" w:hAnsi="Cambria" w:cs="Times New Roman"/>
          <w:sz w:val="24"/>
          <w:szCs w:val="24"/>
        </w:rPr>
        <w:t xml:space="preserve">“I cannot teach anybody anything. I can only make them think” </w:t>
      </w:r>
      <w:r>
        <w:rPr>
          <w:rFonts w:ascii="Cambria" w:eastAsia="Cambria" w:hAnsi="Cambria" w:cs="Times New Roman"/>
          <w:sz w:val="24"/>
          <w:szCs w:val="24"/>
        </w:rPr>
        <w:br/>
        <w:t>― Socrates</w:t>
      </w:r>
    </w:p>
    <w:p w14:paraId="1692D0F1" w14:textId="77777777" w:rsidR="00430BCD" w:rsidRDefault="00430BCD" w:rsidP="00430BCD">
      <w:pPr>
        <w:spacing w:line="240" w:lineRule="auto"/>
        <w:rPr>
          <w:rFonts w:ascii="Calibri" w:eastAsia="Cambria" w:hAnsi="Calibri" w:cs="Calibri"/>
          <w:sz w:val="24"/>
          <w:szCs w:val="24"/>
        </w:rPr>
      </w:pPr>
    </w:p>
    <w:p w14:paraId="19667316"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This course is designed to increase your ability to think critically and more properly asses the quality of sources of information that you use to make decisions throughout your academic and professional careers. Critical thinking skills considered one of the primary skills sets that employers are looking for.  Your ability to use and communicate these skills will be vital to your future success.  Specifically, this course will expose you to different kinds of informal and inductive reasoning techniques where important decisions have to be made using the best information available, even when it is incomplete or uncertain.  Some of the fields of study that rely on this kind of reasoning are: business, marketing, economics, science, politics, law, advertising, psychology, education, social sciences, and public policy, just to name a few.</w:t>
      </w:r>
    </w:p>
    <w:p w14:paraId="0A59DC0D" w14:textId="77777777" w:rsidR="00430BCD" w:rsidRDefault="00430BCD" w:rsidP="00430BCD">
      <w:pPr>
        <w:spacing w:line="240" w:lineRule="auto"/>
        <w:rPr>
          <w:rFonts w:ascii="Calibri" w:eastAsia="Cambria" w:hAnsi="Calibri" w:cs="Calibri"/>
          <w:sz w:val="24"/>
          <w:szCs w:val="24"/>
        </w:rPr>
      </w:pPr>
    </w:p>
    <w:p w14:paraId="345B9605"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 xml:space="preserve">This class satisfies the A3 General Education requirement.  A3 </w:t>
      </w:r>
      <w:r>
        <w:rPr>
          <w:rFonts w:ascii="Calibri" w:eastAsia="Cambria" w:hAnsi="Calibri" w:cs="Calibri"/>
          <w:i/>
          <w:sz w:val="24"/>
          <w:szCs w:val="24"/>
        </w:rPr>
        <w:t>Critical Thinking</w:t>
      </w:r>
      <w:r>
        <w:rPr>
          <w:rFonts w:ascii="Calibri" w:eastAsia="Cambria" w:hAnsi="Calibri" w:cs="Calibri"/>
          <w:sz w:val="24"/>
          <w:szCs w:val="24"/>
        </w:rPr>
        <w:t>, is designed to provide students with the level of writing, analytical, and speaking proficiency appropriate for a university education. Towards this end we will focus on the following learning objectives:</w:t>
      </w:r>
    </w:p>
    <w:p w14:paraId="3897199B" w14:textId="77777777" w:rsidR="00430BCD" w:rsidRDefault="00430BCD" w:rsidP="00430BCD">
      <w:pPr>
        <w:spacing w:line="240" w:lineRule="auto"/>
        <w:ind w:left="720" w:hanging="720"/>
        <w:rPr>
          <w:rFonts w:ascii="Calibri" w:eastAsia="Cambria" w:hAnsi="Calibri" w:cs="Calibri"/>
          <w:sz w:val="24"/>
          <w:szCs w:val="24"/>
        </w:rPr>
      </w:pPr>
      <w:r>
        <w:rPr>
          <w:rFonts w:ascii="Calibri" w:eastAsia="Cambria" w:hAnsi="Calibri" w:cs="Calibri"/>
          <w:sz w:val="24"/>
          <w:szCs w:val="24"/>
        </w:rPr>
        <w:t>•</w:t>
      </w:r>
      <w:r>
        <w:rPr>
          <w:rFonts w:ascii="Calibri" w:eastAsia="Cambria" w:hAnsi="Calibri" w:cs="Calibri"/>
          <w:sz w:val="24"/>
          <w:szCs w:val="24"/>
        </w:rPr>
        <w:tab/>
        <w:t>Identifying arguments and the use of logic in language, definition of argument, deduction, induction and validity.</w:t>
      </w:r>
    </w:p>
    <w:p w14:paraId="17BE1658"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w:t>
      </w:r>
      <w:r>
        <w:rPr>
          <w:rFonts w:ascii="Calibri" w:eastAsia="Cambria" w:hAnsi="Calibri" w:cs="Calibri"/>
          <w:sz w:val="24"/>
          <w:szCs w:val="24"/>
        </w:rPr>
        <w:tab/>
        <w:t xml:space="preserve">Categorical Logic and formal fallacies. </w:t>
      </w:r>
    </w:p>
    <w:p w14:paraId="726BE8EF"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w:t>
      </w:r>
      <w:r>
        <w:rPr>
          <w:rFonts w:ascii="Calibri" w:eastAsia="Cambria" w:hAnsi="Calibri" w:cs="Calibri"/>
          <w:sz w:val="24"/>
          <w:szCs w:val="24"/>
        </w:rPr>
        <w:tab/>
        <w:t>Fallacy Identification.</w:t>
      </w:r>
    </w:p>
    <w:p w14:paraId="30D41728"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w:t>
      </w:r>
      <w:r>
        <w:rPr>
          <w:rFonts w:ascii="Calibri" w:eastAsia="Cambria" w:hAnsi="Calibri" w:cs="Calibri"/>
          <w:sz w:val="24"/>
          <w:szCs w:val="24"/>
        </w:rPr>
        <w:tab/>
        <w:t>Philosophical Issues in Critical Thinking, (throughout the course)</w:t>
      </w:r>
    </w:p>
    <w:p w14:paraId="53891699"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w:t>
      </w:r>
      <w:r>
        <w:rPr>
          <w:rFonts w:ascii="Calibri" w:eastAsia="Cambria" w:hAnsi="Calibri" w:cs="Calibri"/>
          <w:sz w:val="24"/>
          <w:szCs w:val="24"/>
        </w:rPr>
        <w:tab/>
        <w:t xml:space="preserve">Science vs. Pseudoscience.  </w:t>
      </w:r>
    </w:p>
    <w:p w14:paraId="4D34C6D8"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 xml:space="preserve">Sample topics that this class will introduce are (but are not limited to):  Identifying arguments, Formal and informal reasoning, fallacies in reasoning, cognitive biases in reasoning, scientific reasoning, legal reasoning, assessing ethical arguments, what makes an explanation adequate.  How reasoning affects current events and politics.   </w:t>
      </w:r>
    </w:p>
    <w:p w14:paraId="7CBD2F72" w14:textId="77777777" w:rsidR="00430BCD" w:rsidRDefault="00430BCD" w:rsidP="00430BCD">
      <w:pPr>
        <w:spacing w:line="240" w:lineRule="auto"/>
        <w:rPr>
          <w:rFonts w:ascii="Calibri" w:eastAsia="Cambria" w:hAnsi="Calibri" w:cs="Calibri"/>
          <w:sz w:val="24"/>
          <w:szCs w:val="24"/>
        </w:rPr>
      </w:pPr>
    </w:p>
    <w:p w14:paraId="00D22699"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GENERAL EDUCATION LEARNING OUTCOMES</w:t>
      </w:r>
    </w:p>
    <w:p w14:paraId="191F6A91"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Upon Completion of this General Education Course the student will be able to:</w:t>
      </w:r>
    </w:p>
    <w:p w14:paraId="6547EBE1" w14:textId="77777777" w:rsidR="00430BCD" w:rsidRDefault="00430BCD" w:rsidP="00430BCD">
      <w:pPr>
        <w:numPr>
          <w:ilvl w:val="0"/>
          <w:numId w:val="9"/>
        </w:numPr>
        <w:spacing w:after="0" w:line="240" w:lineRule="auto"/>
        <w:rPr>
          <w:rFonts w:ascii="Calibri" w:eastAsia="Times New Roman" w:hAnsi="Calibri" w:cs="Calibri"/>
          <w:sz w:val="24"/>
          <w:szCs w:val="24"/>
        </w:rPr>
      </w:pPr>
      <w:r>
        <w:rPr>
          <w:rFonts w:ascii="Calibri" w:eastAsia="Times New Roman" w:hAnsi="Calibri" w:cs="Calibri"/>
          <w:sz w:val="24"/>
          <w:szCs w:val="24"/>
        </w:rPr>
        <w:t>Iteratively formulate questions for research by gathering diverse types of information; identifying gaps, correlations, and contradictions; and using sources ethically toward a creative, informed synthesis of ideas (Information Literacy)</w:t>
      </w:r>
    </w:p>
    <w:p w14:paraId="13310CB7" w14:textId="77777777" w:rsidR="00430BCD" w:rsidRDefault="00430BCD" w:rsidP="00430BCD">
      <w:pPr>
        <w:numPr>
          <w:ilvl w:val="0"/>
          <w:numId w:val="9"/>
        </w:numPr>
        <w:spacing w:after="0" w:line="240" w:lineRule="auto"/>
        <w:rPr>
          <w:rFonts w:ascii="Calibri" w:eastAsia="Times New Roman" w:hAnsi="Calibri" w:cs="Calibri"/>
          <w:sz w:val="24"/>
          <w:szCs w:val="24"/>
        </w:rPr>
      </w:pPr>
      <w:r>
        <w:rPr>
          <w:rFonts w:ascii="Calibri" w:eastAsia="Times New Roman" w:hAnsi="Calibri" w:cs="Calibri"/>
          <w:sz w:val="24"/>
          <w:szCs w:val="24"/>
        </w:rPr>
        <w:t>Advance cogent and ethical arguments in a variety of genres with rigor and critical inquiry (Argument)</w:t>
      </w:r>
    </w:p>
    <w:p w14:paraId="5BC18EE9" w14:textId="77777777" w:rsidR="00430BCD" w:rsidRDefault="00430BCD" w:rsidP="00430BCD">
      <w:pPr>
        <w:numPr>
          <w:ilvl w:val="0"/>
          <w:numId w:val="9"/>
        </w:numPr>
        <w:spacing w:after="0" w:line="240" w:lineRule="auto"/>
        <w:rPr>
          <w:rFonts w:ascii="Calibri" w:eastAsia="Times New Roman" w:hAnsi="Calibri" w:cs="Calibri"/>
          <w:sz w:val="24"/>
          <w:szCs w:val="24"/>
        </w:rPr>
      </w:pPr>
      <w:r>
        <w:rPr>
          <w:rFonts w:ascii="Calibri" w:eastAsia="Times New Roman" w:hAnsi="Calibri" w:cs="Calibri"/>
          <w:sz w:val="24"/>
          <w:szCs w:val="24"/>
        </w:rPr>
        <w:t>Engage in critical reading</w:t>
      </w:r>
    </w:p>
    <w:p w14:paraId="2B9476F5" w14:textId="77777777" w:rsidR="00430BCD" w:rsidRDefault="00430BCD" w:rsidP="00430BCD">
      <w:pPr>
        <w:spacing w:line="240" w:lineRule="auto"/>
        <w:ind w:left="720"/>
        <w:contextualSpacing/>
        <w:rPr>
          <w:rFonts w:ascii="Calibri" w:eastAsia="Times New Roman" w:hAnsi="Calibri" w:cs="Calibri"/>
          <w:sz w:val="24"/>
          <w:szCs w:val="24"/>
        </w:rPr>
      </w:pPr>
    </w:p>
    <w:p w14:paraId="79A46792"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GENERAL EDUCATION ASSESSMENT</w:t>
      </w:r>
    </w:p>
    <w:p w14:paraId="332652B0"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All undergraduates will participate in assessment of SSU’s general education program. Assessment helps the university community understand how well students are learning and helps us change the curriculum to better meet student needs. All general education courses will include a signature assignment, a key assignment that is mapped to one or more of the learning outcomes listed above. Student work products for those signature assignments will be submitted (without identifying names or other information) to faculty groups who will evaluate student learning and make recommendations for curricular change. Student participation in these processes is as simple as turning in your course work—it is automatic and confidential.</w:t>
      </w:r>
    </w:p>
    <w:p w14:paraId="603EED26" w14:textId="77777777" w:rsidR="00430BCD" w:rsidRDefault="00430BCD" w:rsidP="00430BCD">
      <w:pPr>
        <w:spacing w:line="240" w:lineRule="auto"/>
        <w:rPr>
          <w:rFonts w:ascii="Calibri" w:eastAsia="Cambria" w:hAnsi="Calibri" w:cs="Calibri"/>
          <w:b/>
          <w:sz w:val="24"/>
          <w:szCs w:val="24"/>
        </w:rPr>
      </w:pPr>
    </w:p>
    <w:p w14:paraId="691CA205"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COURSE OBJECTIVES</w:t>
      </w:r>
    </w:p>
    <w:p w14:paraId="0A808425"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In this course students will</w:t>
      </w:r>
    </w:p>
    <w:p w14:paraId="7F5A293F"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libri" w:eastAsia="Times New Roman" w:hAnsi="Calibri" w:cs="Calibri"/>
          <w:sz w:val="24"/>
        </w:rPr>
        <w:t>Identify arguments and the use of logic in language, understand the threshold concepts of: argument, deduction, induction, and validity</w:t>
      </w:r>
    </w:p>
    <w:p w14:paraId="40ED63BA"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libri" w:eastAsia="Times New Roman" w:hAnsi="Calibri" w:cs="Calibri"/>
          <w:sz w:val="24"/>
        </w:rPr>
        <w:t>Build facility with systems of logic and quantitative reasoning such as: Categorical Logic and formal fallacies, Truth Functional (Propositional) Logic, proof methods used in mathematics</w:t>
      </w:r>
    </w:p>
    <w:p w14:paraId="6E17AA90"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libri" w:eastAsia="Times New Roman" w:hAnsi="Calibri" w:cs="Calibri"/>
          <w:sz w:val="24"/>
        </w:rPr>
        <w:t>Understand the foundational role of logic in science and technologies</w:t>
      </w:r>
    </w:p>
    <w:p w14:paraId="1CF747E8"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libri" w:eastAsia="Times New Roman" w:hAnsi="Calibri" w:cs="Calibri"/>
          <w:sz w:val="24"/>
        </w:rPr>
        <w:t>Analyze, construct, and critique, legal, political, and ethical arguments, in an interdisciplinary context</w:t>
      </w:r>
    </w:p>
    <w:p w14:paraId="558E50D8" w14:textId="77777777" w:rsidR="00430BCD" w:rsidRDefault="00430BCD" w:rsidP="00430BCD">
      <w:pPr>
        <w:spacing w:line="240" w:lineRule="auto"/>
        <w:rPr>
          <w:rFonts w:ascii="Calibri" w:eastAsia="Cambria" w:hAnsi="Calibri" w:cs="Calibri"/>
          <w:color w:val="0563C1"/>
          <w:sz w:val="24"/>
          <w:szCs w:val="24"/>
          <w:u w:val="single"/>
        </w:rPr>
      </w:pPr>
      <w:r>
        <w:rPr>
          <w:rFonts w:ascii="Calibri" w:eastAsia="Cambria" w:hAnsi="Calibri" w:cs="Calibri"/>
          <w:sz w:val="24"/>
          <w:szCs w:val="24"/>
        </w:rPr>
        <w:t xml:space="preserve">The course will focus on the following General Education Learning Objectives </w:t>
      </w:r>
      <w:hyperlink r:id="rId183" w:history="1">
        <w:r>
          <w:rPr>
            <w:rStyle w:val="Hyperlink"/>
            <w:rFonts w:ascii="Calibri" w:eastAsia="Cambria" w:hAnsi="Calibri" w:cs="Calibri"/>
            <w:color w:val="0563C1"/>
            <w:sz w:val="24"/>
            <w:szCs w:val="24"/>
          </w:rPr>
          <w:t>https://ge.sonoma.edu/sites/ge/files/approved_2018-11-16_-_learning_outcomes.pdf</w:t>
        </w:r>
      </w:hyperlink>
    </w:p>
    <w:p w14:paraId="4FC045D6"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mbria" w:eastAsia="Cambria" w:hAnsi="Cambria" w:cs="Times New Roman"/>
          <w:b/>
          <w:sz w:val="24"/>
          <w:szCs w:val="24"/>
        </w:rPr>
        <w:t>Critical Reading:</w:t>
      </w:r>
      <w:r>
        <w:rPr>
          <w:rFonts w:ascii="Cambria" w:eastAsia="Cambria" w:hAnsi="Cambria" w:cs="Times New Roman"/>
          <w:sz w:val="24"/>
          <w:szCs w:val="24"/>
        </w:rPr>
        <w:t xml:space="preserve"> Actively analyze texts in a variety of forms, genres, and disciplines.</w:t>
      </w:r>
    </w:p>
    <w:p w14:paraId="1E43F4A4"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libri" w:eastAsia="Times New Roman" w:hAnsi="Calibri" w:cs="Calibri"/>
          <w:b/>
          <w:sz w:val="24"/>
        </w:rPr>
        <w:lastRenderedPageBreak/>
        <w:t>Argument:</w:t>
      </w:r>
      <w:r>
        <w:rPr>
          <w:rFonts w:ascii="Calibri" w:eastAsia="Times New Roman" w:hAnsi="Calibri" w:cs="Calibri"/>
          <w:sz w:val="24"/>
        </w:rPr>
        <w:t xml:space="preserve"> Advance cogent and ethical arguments in a variety of genres with rigor and critical inquiry</w:t>
      </w:r>
    </w:p>
    <w:p w14:paraId="300CFF83"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mbria" w:eastAsia="Cambria" w:hAnsi="Cambria" w:cs="Times New Roman"/>
          <w:b/>
          <w:sz w:val="24"/>
          <w:szCs w:val="24"/>
        </w:rPr>
        <w:t>Disciplinary and Interdisciplinary Knowledge</w:t>
      </w:r>
      <w:r>
        <w:rPr>
          <w:rFonts w:ascii="Cambria" w:eastAsia="Cambria" w:hAnsi="Cambria" w:cs="Times New Roman"/>
          <w:sz w:val="24"/>
          <w:szCs w:val="24"/>
        </w:rPr>
        <w:t>: Identify, interpret, and apply methods, intellectual approaches, and fundamental concepts from disciplines within the social sciences, physical and life sciences, arts, and humanities.</w:t>
      </w:r>
    </w:p>
    <w:p w14:paraId="7DB30673" w14:textId="77777777" w:rsidR="00430BCD" w:rsidRDefault="00430BCD" w:rsidP="00430BCD">
      <w:pPr>
        <w:numPr>
          <w:ilvl w:val="0"/>
          <w:numId w:val="10"/>
        </w:numPr>
        <w:tabs>
          <w:tab w:val="left" w:pos="360"/>
        </w:tabs>
        <w:spacing w:before="160" w:line="240" w:lineRule="auto"/>
        <w:rPr>
          <w:rFonts w:ascii="Calibri" w:eastAsia="Times New Roman" w:hAnsi="Calibri" w:cs="Calibri"/>
          <w:sz w:val="24"/>
        </w:rPr>
      </w:pPr>
      <w:r>
        <w:rPr>
          <w:rFonts w:ascii="Cambria" w:eastAsia="Cambria" w:hAnsi="Cambria" w:cs="Times New Roman"/>
          <w:b/>
          <w:sz w:val="24"/>
          <w:szCs w:val="24"/>
        </w:rPr>
        <w:t>Creative Problem Solving</w:t>
      </w:r>
      <w:r>
        <w:rPr>
          <w:rFonts w:ascii="Cambria" w:eastAsia="Cambria" w:hAnsi="Cambria" w:cs="Times New Roman"/>
          <w:sz w:val="24"/>
          <w:szCs w:val="24"/>
        </w:rPr>
        <w:t>: Apply knowledge, skills, and multiple perspectives in new situations to analyze and formulate solutions to complex problems with confidence and creativity.</w:t>
      </w:r>
    </w:p>
    <w:p w14:paraId="580B5D04" w14:textId="77777777" w:rsidR="00430BCD" w:rsidRDefault="00430BCD" w:rsidP="00430BCD">
      <w:pPr>
        <w:spacing w:line="240" w:lineRule="auto"/>
        <w:rPr>
          <w:rFonts w:ascii="Calibri" w:eastAsia="Cambria" w:hAnsi="Calibri" w:cs="Calibri"/>
          <w:color w:val="0563C1"/>
          <w:sz w:val="24"/>
          <w:szCs w:val="24"/>
          <w:u w:val="single"/>
        </w:rPr>
      </w:pPr>
    </w:p>
    <w:p w14:paraId="46FC4A61"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b/>
          <w:sz w:val="24"/>
          <w:szCs w:val="24"/>
        </w:rPr>
        <w:t>REQUIRED TEXTS</w:t>
      </w:r>
    </w:p>
    <w:p w14:paraId="57BE429B" w14:textId="77777777" w:rsidR="00430BCD" w:rsidRDefault="00430BCD" w:rsidP="00430BCD">
      <w:pPr>
        <w:pStyle w:val="ListParagraph"/>
        <w:widowControl w:val="0"/>
        <w:numPr>
          <w:ilvl w:val="0"/>
          <w:numId w:val="104"/>
        </w:numPr>
        <w:autoSpaceDE w:val="0"/>
        <w:autoSpaceDN w:val="0"/>
        <w:adjustRightInd w:val="0"/>
        <w:spacing w:before="3" w:after="0" w:line="240" w:lineRule="auto"/>
        <w:ind w:right="316"/>
        <w:contextualSpacing w:val="0"/>
        <w:rPr>
          <w:rFonts w:ascii="Calibri" w:eastAsia="Cambria" w:hAnsi="Calibri" w:cs="Calibri"/>
          <w:i/>
          <w:sz w:val="24"/>
          <w:szCs w:val="24"/>
        </w:rPr>
      </w:pPr>
      <w:r>
        <w:rPr>
          <w:rFonts w:ascii="Calibri" w:eastAsia="Cambria" w:hAnsi="Calibri" w:cs="Calibri"/>
          <w:i/>
        </w:rPr>
        <w:t xml:space="preserve">CT:  Lewis Vaughn, The Power of Critical Thinking: Effective Reasoning about Ordinary and Extraordinary Claims, 2018.  </w:t>
      </w:r>
      <w:r>
        <w:rPr>
          <w:rFonts w:ascii="Calibri" w:eastAsia="Cambria" w:hAnsi="Calibri" w:cs="Calibri"/>
          <w:i/>
          <w:color w:val="FF0000"/>
        </w:rPr>
        <w:t>Note; we are using the 6</w:t>
      </w:r>
      <w:r>
        <w:rPr>
          <w:rFonts w:ascii="Calibri" w:eastAsia="Cambria" w:hAnsi="Calibri" w:cs="Calibri"/>
          <w:i/>
          <w:color w:val="FF0000"/>
          <w:vertAlign w:val="superscript"/>
        </w:rPr>
        <w:t>th</w:t>
      </w:r>
      <w:r>
        <w:rPr>
          <w:rFonts w:ascii="Calibri" w:eastAsia="Cambria" w:hAnsi="Calibri" w:cs="Calibri"/>
          <w:i/>
          <w:color w:val="FF0000"/>
        </w:rPr>
        <w:t xml:space="preserve"> edition 2018, there are other editions, so be careful in buying used books.</w:t>
      </w:r>
    </w:p>
    <w:p w14:paraId="390E0635" w14:textId="77777777" w:rsidR="00430BCD" w:rsidRDefault="00430BCD" w:rsidP="00430BCD">
      <w:pPr>
        <w:pStyle w:val="ListParagraph"/>
        <w:widowControl w:val="0"/>
        <w:numPr>
          <w:ilvl w:val="0"/>
          <w:numId w:val="104"/>
        </w:numPr>
        <w:autoSpaceDE w:val="0"/>
        <w:autoSpaceDN w:val="0"/>
        <w:adjustRightInd w:val="0"/>
        <w:spacing w:before="3" w:after="0" w:line="240" w:lineRule="auto"/>
        <w:ind w:right="316"/>
        <w:contextualSpacing w:val="0"/>
        <w:rPr>
          <w:rFonts w:ascii="Calibri" w:eastAsia="Cambria" w:hAnsi="Calibri" w:cs="Calibri"/>
          <w:i/>
        </w:rPr>
      </w:pPr>
      <w:r>
        <w:rPr>
          <w:rFonts w:ascii="Calibri" w:eastAsia="Cambria" w:hAnsi="Calibri" w:cs="Calibri"/>
          <w:i/>
        </w:rPr>
        <w:t>ATC: Rolf Dobelli, The Art of Thinking Clearly.</w:t>
      </w:r>
    </w:p>
    <w:p w14:paraId="6A10E72F" w14:textId="77777777" w:rsidR="00430BCD" w:rsidRDefault="00430BCD" w:rsidP="00430BCD">
      <w:pPr>
        <w:pStyle w:val="ListParagraph"/>
        <w:widowControl w:val="0"/>
        <w:numPr>
          <w:ilvl w:val="0"/>
          <w:numId w:val="104"/>
        </w:numPr>
        <w:autoSpaceDE w:val="0"/>
        <w:autoSpaceDN w:val="0"/>
        <w:adjustRightInd w:val="0"/>
        <w:spacing w:before="3" w:after="0" w:line="240" w:lineRule="auto"/>
        <w:ind w:right="316"/>
        <w:contextualSpacing w:val="0"/>
        <w:rPr>
          <w:rFonts w:ascii="Calibri" w:eastAsia="Cambria" w:hAnsi="Calibri" w:cs="Calibri"/>
        </w:rPr>
      </w:pPr>
      <w:r>
        <w:rPr>
          <w:rFonts w:ascii="Calibri" w:eastAsia="Cambria" w:hAnsi="Calibri" w:cs="Calibri"/>
        </w:rPr>
        <w:t>Additional readings found on Canvas</w:t>
      </w:r>
    </w:p>
    <w:p w14:paraId="2581DE4D" w14:textId="77777777" w:rsidR="00430BCD" w:rsidRDefault="00430BCD" w:rsidP="00430BCD">
      <w:pPr>
        <w:spacing w:line="240" w:lineRule="auto"/>
        <w:rPr>
          <w:rFonts w:ascii="Calibri" w:eastAsia="Cambria" w:hAnsi="Calibri" w:cs="Calibri"/>
          <w:sz w:val="24"/>
          <w:szCs w:val="24"/>
        </w:rPr>
      </w:pPr>
    </w:p>
    <w:p w14:paraId="0239FCDA" w14:textId="77777777" w:rsidR="00430BCD" w:rsidRDefault="00430BCD" w:rsidP="00430BCD">
      <w:pPr>
        <w:spacing w:line="240" w:lineRule="auto"/>
        <w:rPr>
          <w:rFonts w:ascii="Calibri" w:eastAsia="Cambria" w:hAnsi="Calibri" w:cs="Calibri"/>
          <w:b/>
          <w:sz w:val="24"/>
          <w:szCs w:val="24"/>
        </w:rPr>
      </w:pPr>
    </w:p>
    <w:p w14:paraId="05A5F89D"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b/>
          <w:sz w:val="24"/>
          <w:szCs w:val="24"/>
        </w:rPr>
        <w:t>CLASS STRUCTURE</w:t>
      </w:r>
    </w:p>
    <w:p w14:paraId="4B3F421B"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Critical Thinking a skill that has to be developed through practice and repetition.  This is a hybrid online/in person flipped lecture style class with recorded lectures and videos viewed on Canvas on your own time followed by active discussion and work on the homework encouraged during class time.  When we use our time wisely, the student will not have any homework to be done outside of class but any homework left undone in class will be the responsibility of the student to complete outside of class.  During class time we will work collaboratively to clarify and solve difficult problems and build our skills as thinkers and team members solving important problems.</w:t>
      </w:r>
    </w:p>
    <w:p w14:paraId="54D7D094" w14:textId="77777777" w:rsidR="00430BCD" w:rsidRDefault="00430BCD" w:rsidP="00430BCD">
      <w:pPr>
        <w:spacing w:line="240" w:lineRule="auto"/>
        <w:rPr>
          <w:rFonts w:ascii="Calibri" w:eastAsia="Cambria" w:hAnsi="Calibri" w:cs="Calibri"/>
          <w:sz w:val="24"/>
          <w:szCs w:val="24"/>
        </w:rPr>
      </w:pPr>
    </w:p>
    <w:p w14:paraId="766992F5"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 xml:space="preserve">Please also note the following logistics: </w:t>
      </w:r>
    </w:p>
    <w:p w14:paraId="4B37AF00" w14:textId="77777777" w:rsidR="00430BCD" w:rsidRDefault="00430BCD" w:rsidP="00430BCD">
      <w:pPr>
        <w:numPr>
          <w:ilvl w:val="0"/>
          <w:numId w:val="12"/>
        </w:numPr>
        <w:spacing w:after="0" w:line="240" w:lineRule="auto"/>
        <w:rPr>
          <w:rFonts w:ascii="Calibri" w:eastAsia="Cambria" w:hAnsi="Calibri" w:cs="Calibri"/>
          <w:sz w:val="24"/>
          <w:szCs w:val="24"/>
        </w:rPr>
      </w:pPr>
      <w:r>
        <w:rPr>
          <w:rFonts w:ascii="Calibri" w:eastAsia="Cambria" w:hAnsi="Calibri" w:cs="Calibri"/>
          <w:sz w:val="24"/>
          <w:szCs w:val="24"/>
        </w:rPr>
        <w:t>All PowerPoint Lectures are posted on Canvas.  The deadline for viewing them is always at 11:59PM the day before your class meets.</w:t>
      </w:r>
    </w:p>
    <w:p w14:paraId="32415F5A" w14:textId="77777777" w:rsidR="00430BCD" w:rsidRDefault="00430BCD" w:rsidP="00430BCD">
      <w:pPr>
        <w:numPr>
          <w:ilvl w:val="0"/>
          <w:numId w:val="12"/>
        </w:numPr>
        <w:spacing w:after="0" w:line="240" w:lineRule="auto"/>
        <w:rPr>
          <w:rFonts w:ascii="Calibri" w:eastAsia="Cambria" w:hAnsi="Calibri" w:cs="Calibri"/>
          <w:sz w:val="24"/>
          <w:szCs w:val="24"/>
        </w:rPr>
      </w:pPr>
      <w:r>
        <w:rPr>
          <w:rFonts w:ascii="Calibri" w:eastAsia="Cambria" w:hAnsi="Calibri" w:cs="Calibri"/>
          <w:sz w:val="24"/>
          <w:szCs w:val="24"/>
        </w:rPr>
        <w:t>homework submissions are via Canvas or an online homework system that comes with your text. The reading list bellow outlines the requirements and submission deadlines for this class.  The final deadline for homework is always at 11:59PM the day before we begin the next section of homework, as noted on the class schedule.</w:t>
      </w:r>
    </w:p>
    <w:p w14:paraId="10F3DD0F" w14:textId="77777777" w:rsidR="00430BCD" w:rsidRDefault="00430BCD" w:rsidP="00430BCD">
      <w:pPr>
        <w:numPr>
          <w:ilvl w:val="0"/>
          <w:numId w:val="12"/>
        </w:numPr>
        <w:spacing w:after="0" w:line="240" w:lineRule="auto"/>
        <w:rPr>
          <w:rFonts w:ascii="Calibri" w:eastAsia="Cambria" w:hAnsi="Calibri" w:cs="Calibri"/>
          <w:sz w:val="24"/>
          <w:szCs w:val="24"/>
        </w:rPr>
      </w:pPr>
      <w:r>
        <w:rPr>
          <w:rFonts w:ascii="Calibri" w:eastAsia="Cambria" w:hAnsi="Calibri" w:cs="Calibri"/>
          <w:sz w:val="24"/>
          <w:szCs w:val="24"/>
        </w:rPr>
        <w:t>Exams are done online in class on their scheduled dates.</w:t>
      </w:r>
    </w:p>
    <w:p w14:paraId="7674485C" w14:textId="77777777" w:rsidR="00430BCD" w:rsidRDefault="00430BCD" w:rsidP="00430BCD">
      <w:pPr>
        <w:spacing w:line="240" w:lineRule="auto"/>
        <w:rPr>
          <w:rFonts w:ascii="Calibri" w:eastAsia="Cambria" w:hAnsi="Calibri" w:cs="Calibri"/>
          <w:sz w:val="24"/>
          <w:szCs w:val="24"/>
        </w:rPr>
      </w:pPr>
    </w:p>
    <w:p w14:paraId="6608EF4D" w14:textId="77777777" w:rsidR="00430BCD" w:rsidRDefault="00430BCD" w:rsidP="00430BCD">
      <w:pPr>
        <w:spacing w:line="240" w:lineRule="auto"/>
        <w:rPr>
          <w:rFonts w:ascii="Calibri" w:eastAsia="Cambria" w:hAnsi="Calibri" w:cs="Calibri"/>
          <w:b/>
          <w:sz w:val="24"/>
          <w:szCs w:val="24"/>
        </w:rPr>
      </w:pPr>
    </w:p>
    <w:p w14:paraId="7FD13CCD"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GRADED REQUIREMENTS</w:t>
      </w:r>
    </w:p>
    <w:p w14:paraId="191690E4" w14:textId="77777777" w:rsidR="00430BCD" w:rsidRDefault="00430BCD" w:rsidP="00430BCD">
      <w:pPr>
        <w:numPr>
          <w:ilvl w:val="0"/>
          <w:numId w:val="13"/>
        </w:numPr>
        <w:spacing w:after="0" w:line="240" w:lineRule="auto"/>
        <w:rPr>
          <w:rFonts w:ascii="Calibri" w:eastAsia="Cambria" w:hAnsi="Calibri" w:cs="Calibri"/>
          <w:sz w:val="24"/>
          <w:szCs w:val="24"/>
        </w:rPr>
      </w:pPr>
      <w:r>
        <w:rPr>
          <w:rFonts w:ascii="Calibri" w:eastAsia="Cambria" w:hAnsi="Calibri" w:cs="Calibri"/>
          <w:i/>
          <w:sz w:val="24"/>
          <w:szCs w:val="24"/>
        </w:rPr>
        <w:t>Three cumulative exams</w:t>
      </w:r>
      <w:r>
        <w:rPr>
          <w:rFonts w:ascii="Calibri" w:eastAsia="Cambria" w:hAnsi="Calibri" w:cs="Calibri"/>
          <w:sz w:val="24"/>
          <w:szCs w:val="24"/>
        </w:rPr>
        <w:t xml:space="preserve">.  Together the exams will be worth 30% of your final grade. Questions will come from the reading materials, homework and from questions written by the instructor. </w:t>
      </w:r>
    </w:p>
    <w:p w14:paraId="11C13D98" w14:textId="77777777" w:rsidR="00430BCD" w:rsidRDefault="00430BCD" w:rsidP="00430BCD">
      <w:pPr>
        <w:numPr>
          <w:ilvl w:val="0"/>
          <w:numId w:val="13"/>
        </w:numPr>
        <w:spacing w:after="0" w:line="240" w:lineRule="auto"/>
        <w:rPr>
          <w:rFonts w:ascii="Calibri" w:eastAsia="Cambria" w:hAnsi="Calibri" w:cs="Calibri"/>
          <w:sz w:val="24"/>
          <w:szCs w:val="24"/>
        </w:rPr>
      </w:pPr>
      <w:r>
        <w:rPr>
          <w:rFonts w:ascii="Calibri" w:eastAsia="Cambria" w:hAnsi="Calibri" w:cs="Calibri"/>
          <w:i/>
          <w:sz w:val="24"/>
          <w:szCs w:val="24"/>
        </w:rPr>
        <w:t>Online homework assignments</w:t>
      </w:r>
      <w:r>
        <w:rPr>
          <w:rFonts w:ascii="Calibri" w:eastAsia="Cambria" w:hAnsi="Calibri" w:cs="Calibri"/>
          <w:sz w:val="24"/>
          <w:szCs w:val="24"/>
        </w:rPr>
        <w:t xml:space="preserve"> count for 20% of your grade.  Questions will come from the reading materials and from questions written by the instructor.</w:t>
      </w:r>
    </w:p>
    <w:p w14:paraId="3D649DA0" w14:textId="77777777" w:rsidR="00430BCD" w:rsidRDefault="00430BCD" w:rsidP="00430BCD">
      <w:pPr>
        <w:numPr>
          <w:ilvl w:val="0"/>
          <w:numId w:val="13"/>
        </w:numPr>
        <w:spacing w:after="0" w:line="240" w:lineRule="auto"/>
        <w:rPr>
          <w:rFonts w:ascii="Calibri" w:eastAsia="Cambria" w:hAnsi="Calibri" w:cs="Calibri"/>
          <w:sz w:val="24"/>
          <w:szCs w:val="24"/>
        </w:rPr>
      </w:pPr>
      <w:r>
        <w:rPr>
          <w:rFonts w:ascii="Calibri" w:eastAsia="Cambria" w:hAnsi="Calibri" w:cs="Calibri"/>
          <w:i/>
          <w:sz w:val="24"/>
          <w:szCs w:val="24"/>
        </w:rPr>
        <w:t>Signature Assignment</w:t>
      </w:r>
      <w:r>
        <w:rPr>
          <w:rFonts w:ascii="Calibri" w:eastAsia="Cambria" w:hAnsi="Calibri" w:cs="Calibri"/>
          <w:sz w:val="24"/>
          <w:szCs w:val="24"/>
        </w:rPr>
        <w:t xml:space="preserve"> counts for 30%.  Students will work in a small group that will present a report on cognitive bias and fallacious reasoning in current events.  The report will be written in the style described in chapter 12 (Argumentative Essays) in our text, “The Concise Guide to Critical Thinking.”    The first draft will be due during week 9, there will be a round of peer reviews and revision that will conclude during week 12 and the results of your report will be presented to the class on the weeks 13-16.  On week 16 each student will reflect on the results and report how successful they and their group members were on their project.</w:t>
      </w:r>
    </w:p>
    <w:p w14:paraId="57FFDFCF" w14:textId="77777777" w:rsidR="00430BCD" w:rsidRDefault="00430BCD" w:rsidP="00430BCD">
      <w:pPr>
        <w:numPr>
          <w:ilvl w:val="0"/>
          <w:numId w:val="13"/>
        </w:numPr>
        <w:spacing w:after="0" w:line="240" w:lineRule="auto"/>
        <w:rPr>
          <w:rFonts w:ascii="Calibri" w:eastAsia="Cambria" w:hAnsi="Calibri" w:cs="Calibri"/>
          <w:sz w:val="24"/>
          <w:szCs w:val="24"/>
        </w:rPr>
      </w:pPr>
      <w:r>
        <w:rPr>
          <w:rFonts w:ascii="Calibri" w:eastAsia="Cambria" w:hAnsi="Calibri" w:cs="Calibri"/>
          <w:i/>
          <w:sz w:val="24"/>
          <w:szCs w:val="24"/>
        </w:rPr>
        <w:t>Attendance</w:t>
      </w:r>
      <w:r>
        <w:rPr>
          <w:rFonts w:ascii="Calibri" w:eastAsia="Cambria" w:hAnsi="Calibri" w:cs="Calibri"/>
          <w:sz w:val="24"/>
          <w:szCs w:val="24"/>
        </w:rPr>
        <w:t xml:space="preserve"> will count for 20% of your grade.</w:t>
      </w:r>
    </w:p>
    <w:p w14:paraId="0E39FC7E" w14:textId="77777777" w:rsidR="00430BCD" w:rsidRDefault="00430BCD" w:rsidP="00430BCD">
      <w:pPr>
        <w:numPr>
          <w:ilvl w:val="1"/>
          <w:numId w:val="13"/>
        </w:numPr>
        <w:spacing w:after="0" w:line="240" w:lineRule="auto"/>
        <w:rPr>
          <w:rFonts w:ascii="Calibri" w:eastAsia="Cambria" w:hAnsi="Calibri" w:cs="Calibri"/>
          <w:sz w:val="24"/>
          <w:szCs w:val="24"/>
        </w:rPr>
      </w:pPr>
      <w:r>
        <w:rPr>
          <w:rFonts w:ascii="Calibri" w:eastAsia="Cambria" w:hAnsi="Calibri" w:cs="Calibri"/>
          <w:sz w:val="24"/>
          <w:szCs w:val="24"/>
        </w:rPr>
        <w:t>Note that due to emergency events, in-person classes may be substituted by online Zoom sessions as needed.</w:t>
      </w:r>
    </w:p>
    <w:p w14:paraId="61981DA7" w14:textId="77777777" w:rsidR="00430BCD" w:rsidRDefault="00430BCD" w:rsidP="00430BCD">
      <w:pPr>
        <w:spacing w:line="240" w:lineRule="auto"/>
        <w:rPr>
          <w:rFonts w:ascii="Calibri" w:eastAsia="Cambria" w:hAnsi="Calibri" w:cs="Calibri"/>
          <w:sz w:val="24"/>
          <w:szCs w:val="24"/>
        </w:rPr>
      </w:pPr>
    </w:p>
    <w:p w14:paraId="23B66C22" w14:textId="77777777" w:rsidR="00430BCD" w:rsidRDefault="00430BCD" w:rsidP="00430BCD">
      <w:pPr>
        <w:spacing w:line="240" w:lineRule="auto"/>
        <w:rPr>
          <w:rFonts w:ascii="Calibri" w:eastAsia="Cambria" w:hAnsi="Calibri" w:cs="Calibri"/>
          <w:sz w:val="24"/>
          <w:szCs w:val="24"/>
        </w:rPr>
      </w:pPr>
    </w:p>
    <w:p w14:paraId="285F0D60"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Grade Scale</w:t>
      </w:r>
    </w:p>
    <w:tbl>
      <w:tblPr>
        <w:tblW w:w="0" w:type="auto"/>
        <w:tblLayout w:type="fixed"/>
        <w:tblLook w:val="04A0" w:firstRow="1" w:lastRow="0" w:firstColumn="1" w:lastColumn="0" w:noHBand="0" w:noVBand="1"/>
      </w:tblPr>
      <w:tblGrid>
        <w:gridCol w:w="1548"/>
        <w:gridCol w:w="1440"/>
        <w:gridCol w:w="1440"/>
        <w:gridCol w:w="1440"/>
        <w:gridCol w:w="1440"/>
        <w:gridCol w:w="1440"/>
      </w:tblGrid>
      <w:tr w:rsidR="00430BCD" w14:paraId="0DAE459C"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6190D81E" w14:textId="77777777" w:rsidR="00430BCD" w:rsidRDefault="00430BCD">
            <w:pPr>
              <w:widowControl w:val="0"/>
              <w:autoSpaceDE w:val="0"/>
              <w:autoSpaceDN w:val="0"/>
              <w:adjustRightInd w:val="0"/>
              <w:spacing w:line="240" w:lineRule="auto"/>
              <w:ind w:left="9" w:right="-2547"/>
              <w:rPr>
                <w:rFonts w:ascii="Calibri" w:eastAsia="Cambria" w:hAnsi="Calibri" w:cs="Calibri"/>
                <w:sz w:val="24"/>
                <w:u w:val="single"/>
              </w:rPr>
            </w:pPr>
            <w:r>
              <w:rPr>
                <w:rFonts w:ascii="Calibri" w:eastAsia="Cambria" w:hAnsi="Calibri" w:cs="Calibri"/>
                <w:sz w:val="24"/>
                <w:u w:val="single"/>
              </w:rPr>
              <w:t>%</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CBFD23D" w14:textId="77777777" w:rsidR="00430BCD" w:rsidRDefault="00430BCD">
            <w:pPr>
              <w:widowControl w:val="0"/>
              <w:autoSpaceDE w:val="0"/>
              <w:autoSpaceDN w:val="0"/>
              <w:adjustRightInd w:val="0"/>
              <w:spacing w:line="240" w:lineRule="auto"/>
              <w:ind w:left="384" w:right="-2547"/>
              <w:rPr>
                <w:rFonts w:ascii="Calibri" w:eastAsia="Cambria" w:hAnsi="Calibri" w:cs="Calibri"/>
                <w:sz w:val="24"/>
                <w:u w:val="single"/>
              </w:rPr>
            </w:pPr>
            <w:r>
              <w:rPr>
                <w:rFonts w:ascii="Calibri" w:eastAsia="Cambria" w:hAnsi="Calibri" w:cs="Calibri"/>
                <w:sz w:val="24"/>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5F131BF" w14:textId="77777777" w:rsidR="00430BCD" w:rsidRDefault="00430BCD">
            <w:pPr>
              <w:widowControl w:val="0"/>
              <w:autoSpaceDE w:val="0"/>
              <w:autoSpaceDN w:val="0"/>
              <w:adjustRightInd w:val="0"/>
              <w:spacing w:line="240" w:lineRule="auto"/>
              <w:ind w:left="432" w:right="-2547"/>
              <w:rPr>
                <w:rFonts w:ascii="Calibri" w:eastAsia="Cambria" w:hAnsi="Calibri" w:cs="Calibri"/>
                <w:sz w:val="24"/>
                <w:u w:val="single"/>
              </w:rPr>
            </w:pPr>
            <w:r>
              <w:rPr>
                <w:rFonts w:ascii="Calibri" w:eastAsia="Cambria" w:hAnsi="Calibri" w:cs="Calibri"/>
                <w:sz w:val="24"/>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10E4016" w14:textId="77777777" w:rsidR="00430BCD" w:rsidRDefault="00430BCD">
            <w:pPr>
              <w:widowControl w:val="0"/>
              <w:autoSpaceDE w:val="0"/>
              <w:autoSpaceDN w:val="0"/>
              <w:adjustRightInd w:val="0"/>
              <w:spacing w:line="240" w:lineRule="auto"/>
              <w:ind w:left="441" w:right="-2547"/>
              <w:rPr>
                <w:rFonts w:ascii="Calibri" w:eastAsia="Cambria" w:hAnsi="Calibri" w:cs="Calibri"/>
                <w:sz w:val="24"/>
                <w:u w:val="single"/>
              </w:rPr>
            </w:pPr>
            <w:r>
              <w:rPr>
                <w:rFonts w:ascii="Calibri" w:eastAsia="Cambria" w:hAnsi="Calibri" w:cs="Calibri"/>
                <w:sz w:val="24"/>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ABD3B59" w14:textId="77777777" w:rsidR="00430BCD" w:rsidRDefault="00430BCD">
            <w:pPr>
              <w:widowControl w:val="0"/>
              <w:autoSpaceDE w:val="0"/>
              <w:autoSpaceDN w:val="0"/>
              <w:adjustRightInd w:val="0"/>
              <w:spacing w:line="240" w:lineRule="auto"/>
              <w:ind w:left="432" w:right="-2547"/>
              <w:rPr>
                <w:rFonts w:ascii="Calibri" w:eastAsia="Cambria" w:hAnsi="Calibri" w:cs="Calibri"/>
                <w:sz w:val="24"/>
                <w:u w:val="single"/>
              </w:rPr>
            </w:pPr>
            <w:r>
              <w:rPr>
                <w:rFonts w:ascii="Calibri" w:eastAsia="Cambria" w:hAnsi="Calibri" w:cs="Calibri"/>
                <w:sz w:val="24"/>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89A9761" w14:textId="77777777" w:rsidR="00430BCD" w:rsidRDefault="00430BCD">
            <w:pPr>
              <w:widowControl w:val="0"/>
              <w:autoSpaceDE w:val="0"/>
              <w:autoSpaceDN w:val="0"/>
              <w:adjustRightInd w:val="0"/>
              <w:spacing w:line="240" w:lineRule="auto"/>
              <w:ind w:left="441" w:right="-2547"/>
              <w:rPr>
                <w:rFonts w:ascii="Calibri" w:eastAsia="Cambria" w:hAnsi="Calibri" w:cs="Calibri"/>
                <w:sz w:val="24"/>
                <w:u w:val="single"/>
              </w:rPr>
            </w:pPr>
            <w:r>
              <w:rPr>
                <w:rFonts w:ascii="Calibri" w:eastAsia="Cambria" w:hAnsi="Calibri" w:cs="Calibri"/>
                <w:sz w:val="24"/>
                <w:u w:val="single"/>
              </w:rPr>
              <w:t xml:space="preserve"> Grade</w:t>
            </w:r>
          </w:p>
        </w:tc>
      </w:tr>
      <w:tr w:rsidR="00430BCD" w14:paraId="7D242AFA"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71B139E6" w14:textId="77777777" w:rsidR="00430BCD" w:rsidRDefault="00430BCD">
            <w:pPr>
              <w:widowControl w:val="0"/>
              <w:autoSpaceDE w:val="0"/>
              <w:autoSpaceDN w:val="0"/>
              <w:adjustRightInd w:val="0"/>
              <w:spacing w:line="240" w:lineRule="auto"/>
              <w:ind w:left="9" w:right="-2547"/>
              <w:rPr>
                <w:rFonts w:ascii="Calibri" w:eastAsia="Cambria" w:hAnsi="Calibri" w:cs="Calibri"/>
                <w:sz w:val="24"/>
              </w:rPr>
            </w:pPr>
            <w:r>
              <w:rPr>
                <w:rFonts w:ascii="Calibri" w:eastAsia="Cambria" w:hAnsi="Calibri" w:cs="Calibri"/>
                <w:sz w:val="24"/>
              </w:rPr>
              <w:t xml:space="preserve">93-100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70730A7" w14:textId="77777777" w:rsidR="00430BCD" w:rsidRDefault="00430BCD">
            <w:pPr>
              <w:widowControl w:val="0"/>
              <w:autoSpaceDE w:val="0"/>
              <w:autoSpaceDN w:val="0"/>
              <w:adjustRightInd w:val="0"/>
              <w:spacing w:line="240" w:lineRule="auto"/>
              <w:ind w:left="384" w:right="-2547"/>
              <w:rPr>
                <w:rFonts w:ascii="Calibri" w:eastAsia="Cambria" w:hAnsi="Calibri" w:cs="Calibri"/>
                <w:sz w:val="24"/>
              </w:rPr>
            </w:pPr>
            <w:r>
              <w:rPr>
                <w:rFonts w:ascii="Calibri" w:eastAsia="Cambria" w:hAnsi="Calibri" w:cs="Calibri"/>
                <w:sz w:val="24"/>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9E25980"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80-82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B904D61"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9F55FD4"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67-69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569F68B"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D+ </w:t>
            </w:r>
          </w:p>
        </w:tc>
      </w:tr>
      <w:tr w:rsidR="00430BCD" w14:paraId="69C61A48"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6F91BC04" w14:textId="77777777" w:rsidR="00430BCD" w:rsidRDefault="00430BCD">
            <w:pPr>
              <w:widowControl w:val="0"/>
              <w:autoSpaceDE w:val="0"/>
              <w:autoSpaceDN w:val="0"/>
              <w:adjustRightInd w:val="0"/>
              <w:spacing w:line="240" w:lineRule="auto"/>
              <w:ind w:left="9" w:right="-2547"/>
              <w:rPr>
                <w:rFonts w:ascii="Calibri" w:eastAsia="Cambria" w:hAnsi="Calibri" w:cs="Calibri"/>
                <w:sz w:val="24"/>
              </w:rPr>
            </w:pPr>
            <w:r>
              <w:rPr>
                <w:rFonts w:ascii="Calibri" w:eastAsia="Cambria" w:hAnsi="Calibri" w:cs="Calibri"/>
                <w:sz w:val="24"/>
              </w:rPr>
              <w:t xml:space="preserve">90-92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4E6E7C1" w14:textId="77777777" w:rsidR="00430BCD" w:rsidRDefault="00430BCD">
            <w:pPr>
              <w:widowControl w:val="0"/>
              <w:autoSpaceDE w:val="0"/>
              <w:autoSpaceDN w:val="0"/>
              <w:adjustRightInd w:val="0"/>
              <w:spacing w:line="240" w:lineRule="auto"/>
              <w:ind w:left="384" w:right="-2547"/>
              <w:rPr>
                <w:rFonts w:ascii="Calibri" w:eastAsia="Cambria" w:hAnsi="Calibri" w:cs="Calibri"/>
                <w:sz w:val="24"/>
              </w:rPr>
            </w:pPr>
            <w:r>
              <w:rPr>
                <w:rFonts w:ascii="Calibri" w:eastAsia="Cambria" w:hAnsi="Calibri" w:cs="Calibri"/>
                <w:sz w:val="24"/>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955AC28"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77-79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6BA5A98"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6322774"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63-66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D204363"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D </w:t>
            </w:r>
          </w:p>
        </w:tc>
      </w:tr>
      <w:tr w:rsidR="00430BCD" w14:paraId="4AD7A58D"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6FEB3CE1" w14:textId="77777777" w:rsidR="00430BCD" w:rsidRDefault="00430BCD">
            <w:pPr>
              <w:widowControl w:val="0"/>
              <w:autoSpaceDE w:val="0"/>
              <w:autoSpaceDN w:val="0"/>
              <w:adjustRightInd w:val="0"/>
              <w:spacing w:line="240" w:lineRule="auto"/>
              <w:ind w:left="9" w:right="-2547"/>
              <w:rPr>
                <w:rFonts w:ascii="Calibri" w:eastAsia="Cambria" w:hAnsi="Calibri" w:cs="Calibri"/>
                <w:sz w:val="24"/>
              </w:rPr>
            </w:pPr>
            <w:r>
              <w:rPr>
                <w:rFonts w:ascii="Calibri" w:eastAsia="Cambria" w:hAnsi="Calibri" w:cs="Calibri"/>
                <w:sz w:val="24"/>
              </w:rPr>
              <w:t xml:space="preserve">87-89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E8B8631" w14:textId="77777777" w:rsidR="00430BCD" w:rsidRDefault="00430BCD">
            <w:pPr>
              <w:widowControl w:val="0"/>
              <w:autoSpaceDE w:val="0"/>
              <w:autoSpaceDN w:val="0"/>
              <w:adjustRightInd w:val="0"/>
              <w:spacing w:line="240" w:lineRule="auto"/>
              <w:ind w:left="384" w:right="-2547"/>
              <w:rPr>
                <w:rFonts w:ascii="Calibri" w:eastAsia="Cambria" w:hAnsi="Calibri" w:cs="Calibri"/>
                <w:sz w:val="24"/>
              </w:rPr>
            </w:pPr>
            <w:r>
              <w:rPr>
                <w:rFonts w:ascii="Calibri" w:eastAsia="Cambria" w:hAnsi="Calibri" w:cs="Calibri"/>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9A7C26B"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73-76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3DA5AAF"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AD5E749"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60-62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B168ACD"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D- </w:t>
            </w:r>
          </w:p>
        </w:tc>
      </w:tr>
      <w:tr w:rsidR="00430BCD" w14:paraId="4336961E"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4DF6EC36" w14:textId="77777777" w:rsidR="00430BCD" w:rsidRDefault="00430BCD">
            <w:pPr>
              <w:widowControl w:val="0"/>
              <w:autoSpaceDE w:val="0"/>
              <w:autoSpaceDN w:val="0"/>
              <w:adjustRightInd w:val="0"/>
              <w:spacing w:line="240" w:lineRule="auto"/>
              <w:ind w:left="9" w:right="-2547"/>
              <w:rPr>
                <w:rFonts w:ascii="Calibri" w:eastAsia="Cambria" w:hAnsi="Calibri" w:cs="Calibri"/>
                <w:sz w:val="24"/>
              </w:rPr>
            </w:pPr>
            <w:r>
              <w:rPr>
                <w:rFonts w:ascii="Calibri" w:eastAsia="Cambria" w:hAnsi="Calibri" w:cs="Calibri"/>
                <w:sz w:val="24"/>
              </w:rPr>
              <w:t xml:space="preserve">83-86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4D0B33B" w14:textId="77777777" w:rsidR="00430BCD" w:rsidRDefault="00430BCD">
            <w:pPr>
              <w:widowControl w:val="0"/>
              <w:autoSpaceDE w:val="0"/>
              <w:autoSpaceDN w:val="0"/>
              <w:adjustRightInd w:val="0"/>
              <w:spacing w:line="240" w:lineRule="auto"/>
              <w:ind w:left="384" w:right="-2547"/>
              <w:rPr>
                <w:rFonts w:ascii="Calibri" w:eastAsia="Cambria" w:hAnsi="Calibri" w:cs="Calibri"/>
                <w:sz w:val="24"/>
              </w:rPr>
            </w:pPr>
            <w:r>
              <w:rPr>
                <w:rFonts w:ascii="Calibri" w:eastAsia="Cambria" w:hAnsi="Calibri" w:cs="Calibri"/>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5788938"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70-72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C34F852"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7272680" w14:textId="77777777" w:rsidR="00430BCD" w:rsidRDefault="00430BCD">
            <w:pPr>
              <w:widowControl w:val="0"/>
              <w:autoSpaceDE w:val="0"/>
              <w:autoSpaceDN w:val="0"/>
              <w:adjustRightInd w:val="0"/>
              <w:spacing w:line="240" w:lineRule="auto"/>
              <w:ind w:left="432" w:right="-2547"/>
              <w:rPr>
                <w:rFonts w:ascii="Calibri" w:eastAsia="Cambria" w:hAnsi="Calibri" w:cs="Calibri"/>
                <w:sz w:val="24"/>
              </w:rPr>
            </w:pPr>
            <w:r>
              <w:rPr>
                <w:rFonts w:ascii="Calibri" w:eastAsia="Cambria" w:hAnsi="Calibri" w:cs="Calibri"/>
                <w:sz w:val="24"/>
              </w:rPr>
              <w:t xml:space="preserve">O-59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3FCC5A1" w14:textId="77777777" w:rsidR="00430BCD" w:rsidRDefault="00430BCD">
            <w:pPr>
              <w:widowControl w:val="0"/>
              <w:autoSpaceDE w:val="0"/>
              <w:autoSpaceDN w:val="0"/>
              <w:adjustRightInd w:val="0"/>
              <w:spacing w:line="240" w:lineRule="auto"/>
              <w:ind w:left="441" w:right="-2547"/>
              <w:rPr>
                <w:rFonts w:ascii="Calibri" w:eastAsia="Cambria" w:hAnsi="Calibri" w:cs="Calibri"/>
                <w:sz w:val="24"/>
              </w:rPr>
            </w:pPr>
            <w:r>
              <w:rPr>
                <w:rFonts w:ascii="Calibri" w:eastAsia="Cambria" w:hAnsi="Calibri" w:cs="Calibri"/>
                <w:sz w:val="24"/>
              </w:rPr>
              <w:t xml:space="preserve">F </w:t>
            </w:r>
          </w:p>
        </w:tc>
      </w:tr>
    </w:tbl>
    <w:p w14:paraId="2029D4A4" w14:textId="77777777" w:rsidR="00430BCD" w:rsidRDefault="00430BCD" w:rsidP="00430BCD">
      <w:pPr>
        <w:widowControl w:val="0"/>
        <w:autoSpaceDE w:val="0"/>
        <w:autoSpaceDN w:val="0"/>
        <w:adjustRightInd w:val="0"/>
        <w:spacing w:before="1" w:after="1" w:line="240" w:lineRule="auto"/>
        <w:rPr>
          <w:rFonts w:ascii="Calibri" w:eastAsia="Cambria" w:hAnsi="Calibri" w:cs="Calibri"/>
          <w:sz w:val="24"/>
        </w:rPr>
      </w:pPr>
      <w:r>
        <w:rPr>
          <w:rFonts w:ascii="Calibri" w:eastAsia="Cambria" w:hAnsi="Calibri" w:cs="Calibri"/>
          <w:sz w:val="24"/>
        </w:rPr>
        <w:t>Please keep track of your grades on Canvas and consult with me if you have concerns</w:t>
      </w:r>
    </w:p>
    <w:p w14:paraId="7FCF65F3"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p>
    <w:p w14:paraId="52871B54"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p>
    <w:p w14:paraId="24304FB1" w14:textId="77777777" w:rsidR="00430BCD" w:rsidRDefault="00430BCD" w:rsidP="00430BCD">
      <w:pPr>
        <w:widowControl w:val="0"/>
        <w:autoSpaceDE w:val="0"/>
        <w:autoSpaceDN w:val="0"/>
        <w:adjustRightInd w:val="0"/>
        <w:spacing w:before="1" w:after="1" w:line="240" w:lineRule="auto"/>
        <w:rPr>
          <w:rFonts w:ascii="Calibri" w:eastAsia="Cambria" w:hAnsi="Calibri" w:cs="Calibri"/>
          <w:b/>
          <w:bCs/>
          <w:sz w:val="24"/>
          <w:szCs w:val="23"/>
        </w:rPr>
      </w:pPr>
      <w:r>
        <w:rPr>
          <w:rFonts w:ascii="Calibri" w:eastAsia="Cambria" w:hAnsi="Calibri" w:cs="Calibri"/>
          <w:b/>
          <w:bCs/>
          <w:sz w:val="24"/>
          <w:szCs w:val="23"/>
        </w:rPr>
        <w:t xml:space="preserve">CLASS POLICIES </w:t>
      </w:r>
    </w:p>
    <w:p w14:paraId="6C6DFB89"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 xml:space="preserve">There are important University policies that you should be aware of, such as the add/drop policy; cheating and plagiarism policy, grade appeal procedures; accommodations for students with disabilities and the diversity vision statement. (Go to this URL to find them: </w:t>
      </w:r>
      <w:hyperlink r:id="rId184" w:history="1">
        <w:r>
          <w:rPr>
            <w:rStyle w:val="Hyperlink"/>
            <w:rFonts w:ascii="Calibri" w:eastAsia="Cambria" w:hAnsi="Calibri" w:cs="Calibri"/>
            <w:color w:val="0563C1"/>
            <w:sz w:val="24"/>
            <w:szCs w:val="24"/>
          </w:rPr>
          <w:t>http://www.sonoma.edu/uaffairs/policies/studentinfo.shtml</w:t>
        </w:r>
      </w:hyperlink>
      <w:r>
        <w:rPr>
          <w:rFonts w:ascii="Calibri" w:eastAsia="Cambria" w:hAnsi="Calibri" w:cs="Calibri"/>
          <w:sz w:val="24"/>
          <w:szCs w:val="24"/>
        </w:rPr>
        <w:t xml:space="preserve">).  </w:t>
      </w:r>
    </w:p>
    <w:p w14:paraId="5257A67D" w14:textId="77777777" w:rsidR="00430BCD" w:rsidRDefault="00430BCD" w:rsidP="00430BCD">
      <w:pPr>
        <w:spacing w:line="240" w:lineRule="auto"/>
        <w:rPr>
          <w:rFonts w:ascii="Calibri" w:eastAsia="Cambria" w:hAnsi="Calibri" w:cs="Calibri"/>
          <w:sz w:val="24"/>
          <w:szCs w:val="24"/>
        </w:rPr>
      </w:pPr>
    </w:p>
    <w:p w14:paraId="079ADCA9"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lastRenderedPageBreak/>
        <w:t>A few notes:</w:t>
      </w:r>
    </w:p>
    <w:p w14:paraId="5B0FEB4D" w14:textId="77777777" w:rsidR="00430BCD" w:rsidRDefault="00430BCD" w:rsidP="00430BCD">
      <w:pPr>
        <w:numPr>
          <w:ilvl w:val="0"/>
          <w:numId w:val="14"/>
        </w:num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Please let me know if you have any disabilities that require accommodation.  </w:t>
      </w:r>
      <w:hyperlink r:id="rId185" w:history="1">
        <w:r>
          <w:rPr>
            <w:rStyle w:val="Hyperlink"/>
            <w:rFonts w:ascii="Calibri" w:eastAsia="Times New Roman" w:hAnsi="Calibri" w:cs="Calibri"/>
            <w:color w:val="0563C1"/>
            <w:sz w:val="24"/>
            <w:szCs w:val="24"/>
          </w:rPr>
          <w:t>Disability Services for Students (DSS)</w:t>
        </w:r>
      </w:hyperlink>
      <w:r>
        <w:rPr>
          <w:rFonts w:ascii="Calibri" w:eastAsia="Times New Roman" w:hAnsi="Calibri" w:cs="Calibri"/>
          <w:sz w:val="24"/>
          <w:szCs w:val="24"/>
        </w:rPr>
        <w:t xml:space="preserve"> provides assistance to students.</w:t>
      </w:r>
    </w:p>
    <w:p w14:paraId="0CC2D3C0" w14:textId="77777777" w:rsidR="00430BCD" w:rsidRDefault="00430BCD" w:rsidP="00430BCD">
      <w:pPr>
        <w:numPr>
          <w:ilvl w:val="0"/>
          <w:numId w:val="14"/>
        </w:numPr>
        <w:spacing w:after="0" w:line="240" w:lineRule="auto"/>
        <w:rPr>
          <w:rFonts w:ascii="Calibri" w:eastAsia="Times New Roman" w:hAnsi="Calibri" w:cs="Calibri"/>
          <w:sz w:val="24"/>
          <w:szCs w:val="24"/>
        </w:rPr>
      </w:pPr>
      <w:r>
        <w:rPr>
          <w:rFonts w:ascii="Calibri" w:eastAsia="Times New Roman" w:hAnsi="Calibri" w:cs="Calibri"/>
          <w:i/>
          <w:sz w:val="24"/>
          <w:szCs w:val="24"/>
        </w:rPr>
        <w:t>Don’t plagiarize or otherwise cheat</w:t>
      </w:r>
      <w:r>
        <w:rPr>
          <w:rFonts w:ascii="Calibri" w:eastAsia="Times New Roman" w:hAnsi="Calibri" w:cs="Calibri"/>
          <w:sz w:val="24"/>
          <w:szCs w:val="24"/>
        </w:rPr>
        <w:t xml:space="preserve">.  If you aren’t sure what that means, please consult SSU’s policy: </w:t>
      </w:r>
      <w:hyperlink r:id="rId186" w:history="1">
        <w:r>
          <w:rPr>
            <w:rStyle w:val="Hyperlink"/>
            <w:rFonts w:ascii="Calibri" w:eastAsia="Times New Roman" w:hAnsi="Calibri" w:cs="Calibri"/>
            <w:color w:val="0563C1"/>
            <w:sz w:val="24"/>
            <w:szCs w:val="24"/>
          </w:rPr>
          <w:t>http://www.sonoma.edu/uaffairs/policies/cheating_plagiarism.htm</w:t>
        </w:r>
      </w:hyperlink>
      <w:r>
        <w:rPr>
          <w:rFonts w:ascii="Calibri" w:eastAsia="Times New Roman" w:hAnsi="Calibri" w:cs="Calibri"/>
          <w:sz w:val="24"/>
          <w:szCs w:val="24"/>
        </w:rPr>
        <w:t xml:space="preserve">.  If you still aren’t sure, please ask me.  The short story is: don’t try to pass off another’s work as your own.  </w:t>
      </w:r>
      <w:r>
        <w:rPr>
          <w:rFonts w:ascii="Calibri" w:eastAsia="Times New Roman" w:hAnsi="Calibri" w:cs="Calibri"/>
          <w:b/>
          <w:i/>
          <w:sz w:val="24"/>
          <w:szCs w:val="24"/>
        </w:rPr>
        <w:t>Plagiarizing will be taken to warrant an “F” for the course</w:t>
      </w:r>
      <w:r>
        <w:rPr>
          <w:rFonts w:ascii="Calibri" w:eastAsia="Times New Roman" w:hAnsi="Calibri" w:cs="Calibri"/>
          <w:sz w:val="24"/>
          <w:szCs w:val="24"/>
        </w:rPr>
        <w:t>.</w:t>
      </w:r>
    </w:p>
    <w:p w14:paraId="29421A02" w14:textId="77777777" w:rsidR="00430BCD" w:rsidRDefault="00430BCD" w:rsidP="00430BCD">
      <w:pPr>
        <w:numPr>
          <w:ilvl w:val="0"/>
          <w:numId w:val="14"/>
        </w:numPr>
        <w:spacing w:after="0" w:line="240" w:lineRule="auto"/>
        <w:rPr>
          <w:rFonts w:ascii="Calibri" w:eastAsia="Cambria" w:hAnsi="Calibri" w:cs="Calibri"/>
          <w:sz w:val="24"/>
          <w:szCs w:val="24"/>
        </w:rPr>
      </w:pPr>
      <w:r>
        <w:rPr>
          <w:rFonts w:ascii="Calibri" w:eastAsia="Cambria" w:hAnsi="Calibri" w:cs="Calibri"/>
          <w:sz w:val="24"/>
          <w:szCs w:val="24"/>
        </w:rPr>
        <w:t>Late work will not be accepted, except in cases of extreme emergencies.</w:t>
      </w:r>
    </w:p>
    <w:p w14:paraId="67EC8D79" w14:textId="77777777" w:rsidR="00430BCD" w:rsidRDefault="00430BCD" w:rsidP="00430BCD">
      <w:pPr>
        <w:numPr>
          <w:ilvl w:val="0"/>
          <w:numId w:val="14"/>
        </w:numPr>
        <w:spacing w:after="0" w:line="240" w:lineRule="auto"/>
        <w:rPr>
          <w:rFonts w:ascii="Calibri" w:eastAsia="Cambria" w:hAnsi="Calibri" w:cs="Calibri"/>
          <w:sz w:val="24"/>
          <w:szCs w:val="24"/>
        </w:rPr>
      </w:pPr>
      <w:r>
        <w:rPr>
          <w:rFonts w:ascii="Calibri" w:eastAsia="Cambria" w:hAnsi="Calibri" w:cs="Calibri"/>
          <w:sz w:val="24"/>
          <w:szCs w:val="24"/>
        </w:rPr>
        <w:t xml:space="preserve">Respectfulness expectation: proper classroom behavior is required at all times.  No talking outside of the main class discussion.  No sleeping.  No music.  No eating noisy food.  No Zoom bombing or changing your name on Zoom to sock puppet other students.  No using cell phones, tablets, or other devices unless specifically authorized.  Computers may not be used during class, except when otherwise indicated for specific meetings.  If you want to learn more about how taking notes on a laptop might negatively impact learning, see here: </w:t>
      </w:r>
      <w:hyperlink r:id="rId187" w:history="1">
        <w:r>
          <w:rPr>
            <w:rStyle w:val="Hyperlink"/>
            <w:rFonts w:ascii="Calibri" w:eastAsia="Cambria" w:hAnsi="Calibri" w:cs="Calibri"/>
            <w:color w:val="0563C1"/>
            <w:sz w:val="24"/>
            <w:szCs w:val="24"/>
          </w:rPr>
          <w:t>https://hbr.org/2015/07/what-you-miss-when-you-take-notes-on-your-laptop</w:t>
        </w:r>
      </w:hyperlink>
    </w:p>
    <w:p w14:paraId="78FC577C" w14:textId="77777777" w:rsidR="00430BCD" w:rsidRDefault="00430BCD" w:rsidP="00430BCD">
      <w:pPr>
        <w:spacing w:line="240" w:lineRule="auto"/>
        <w:rPr>
          <w:rFonts w:ascii="Calibri" w:eastAsia="Cambria" w:hAnsi="Calibri" w:cs="Calibri"/>
          <w:sz w:val="24"/>
          <w:szCs w:val="24"/>
        </w:rPr>
      </w:pPr>
    </w:p>
    <w:p w14:paraId="03B52BE8" w14:textId="77777777" w:rsidR="00430BCD" w:rsidRDefault="00430BCD" w:rsidP="00430BCD">
      <w:pPr>
        <w:spacing w:line="240" w:lineRule="auto"/>
        <w:rPr>
          <w:rFonts w:ascii="Calibri" w:eastAsia="Cambria" w:hAnsi="Calibri" w:cs="Calibri"/>
          <w:b/>
          <w:sz w:val="24"/>
          <w:szCs w:val="24"/>
        </w:rPr>
      </w:pPr>
      <w:r>
        <w:rPr>
          <w:rFonts w:ascii="Calibri" w:eastAsia="Cambria" w:hAnsi="Calibri" w:cs="Calibri"/>
          <w:b/>
          <w:sz w:val="24"/>
          <w:szCs w:val="24"/>
        </w:rPr>
        <w:t>Tutors and Campus Resources</w:t>
      </w:r>
    </w:p>
    <w:p w14:paraId="5862207F"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t>There are a number of campus resources available to enhance your study.  The instructor will provide you with the names and contact information for peer mentors/tutors who have volunteered to help you with homework and comprehension.  Additionally, the University operates a tutor center (Salazar Hall 1040), where you can get free tutoring in logic and critical thinking.  The instructor also holds weekly office hours, (see above for times and dates) and you are invited to come and discuss your class work. Finally, I encourage you to form study groups, those students that do consistently do better than students who try to go it alone.</w:t>
      </w:r>
    </w:p>
    <w:p w14:paraId="47859156" w14:textId="77777777" w:rsidR="00430BCD" w:rsidRDefault="00430BCD" w:rsidP="00430BCD">
      <w:pPr>
        <w:spacing w:line="240" w:lineRule="auto"/>
        <w:rPr>
          <w:rFonts w:ascii="Calibri" w:eastAsia="Cambria" w:hAnsi="Calibri" w:cs="Calibri"/>
          <w:sz w:val="24"/>
          <w:szCs w:val="24"/>
        </w:rPr>
      </w:pPr>
      <w:r>
        <w:rPr>
          <w:rFonts w:ascii="Calibri" w:eastAsia="Cambria" w:hAnsi="Calibri" w:cs="Calibri"/>
          <w:sz w:val="24"/>
          <w:szCs w:val="24"/>
        </w:rPr>
        <w:br w:type="page"/>
      </w:r>
    </w:p>
    <w:p w14:paraId="6A256AFA" w14:textId="77777777" w:rsidR="00430BCD" w:rsidRDefault="00430BCD" w:rsidP="00430BCD">
      <w:pPr>
        <w:spacing w:line="240" w:lineRule="auto"/>
        <w:jc w:val="center"/>
        <w:textAlignment w:val="center"/>
        <w:outlineLvl w:val="0"/>
        <w:rPr>
          <w:rFonts w:ascii="Times New Roman" w:eastAsia="Times New Roman" w:hAnsi="Times New Roman" w:cs="Times New Roman"/>
          <w:b/>
          <w:sz w:val="28"/>
          <w:szCs w:val="20"/>
        </w:rPr>
      </w:pPr>
      <w:r>
        <w:rPr>
          <w:rFonts w:ascii="Times New Roman" w:eastAsia="Times New Roman" w:hAnsi="Times New Roman" w:cs="Times New Roman"/>
          <w:b/>
          <w:sz w:val="28"/>
          <w:szCs w:val="20"/>
        </w:rPr>
        <w:lastRenderedPageBreak/>
        <w:t>Class and Reading Schedule</w:t>
      </w:r>
    </w:p>
    <w:p w14:paraId="3885F7C0" w14:textId="77777777" w:rsidR="00430BCD" w:rsidRDefault="00430BCD" w:rsidP="00430BCD">
      <w:pPr>
        <w:spacing w:line="240" w:lineRule="auto"/>
        <w:rPr>
          <w:rFonts w:ascii="Cambria" w:eastAsia="Cambria" w:hAnsi="Cambria"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8"/>
        <w:gridCol w:w="1800"/>
        <w:gridCol w:w="3140"/>
        <w:gridCol w:w="2620"/>
      </w:tblGrid>
      <w:tr w:rsidR="00430BCD" w14:paraId="0D8D764E" w14:textId="77777777" w:rsidTr="00430BCD">
        <w:trPr>
          <w:tblHeader/>
        </w:trPr>
        <w:tc>
          <w:tcPr>
            <w:tcW w:w="1008" w:type="dxa"/>
            <w:tcBorders>
              <w:top w:val="single" w:sz="4" w:space="0" w:color="auto"/>
              <w:left w:val="single" w:sz="4" w:space="0" w:color="auto"/>
              <w:bottom w:val="single" w:sz="4" w:space="0" w:color="auto"/>
              <w:right w:val="single" w:sz="4" w:space="0" w:color="auto"/>
            </w:tcBorders>
            <w:hideMark/>
          </w:tcPr>
          <w:p w14:paraId="067E4F0E"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w:t>
            </w:r>
          </w:p>
        </w:tc>
        <w:tc>
          <w:tcPr>
            <w:tcW w:w="1800" w:type="dxa"/>
            <w:tcBorders>
              <w:top w:val="single" w:sz="4" w:space="0" w:color="auto"/>
              <w:left w:val="single" w:sz="4" w:space="0" w:color="auto"/>
              <w:bottom w:val="single" w:sz="4" w:space="0" w:color="auto"/>
              <w:right w:val="single" w:sz="4" w:space="0" w:color="auto"/>
            </w:tcBorders>
            <w:hideMark/>
          </w:tcPr>
          <w:p w14:paraId="36AB7872"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 Topic</w:t>
            </w:r>
          </w:p>
        </w:tc>
        <w:tc>
          <w:tcPr>
            <w:tcW w:w="3140" w:type="dxa"/>
            <w:tcBorders>
              <w:top w:val="single" w:sz="4" w:space="0" w:color="auto"/>
              <w:left w:val="single" w:sz="4" w:space="0" w:color="auto"/>
              <w:bottom w:val="single" w:sz="4" w:space="0" w:color="auto"/>
              <w:right w:val="single" w:sz="4" w:space="0" w:color="auto"/>
            </w:tcBorders>
            <w:hideMark/>
          </w:tcPr>
          <w:p w14:paraId="6B387545"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Reading for next class</w:t>
            </w:r>
          </w:p>
        </w:tc>
        <w:tc>
          <w:tcPr>
            <w:tcW w:w="2620" w:type="dxa"/>
            <w:tcBorders>
              <w:top w:val="single" w:sz="4" w:space="0" w:color="auto"/>
              <w:left w:val="single" w:sz="4" w:space="0" w:color="auto"/>
              <w:bottom w:val="single" w:sz="4" w:space="0" w:color="auto"/>
              <w:right w:val="single" w:sz="4" w:space="0" w:color="auto"/>
            </w:tcBorders>
            <w:hideMark/>
          </w:tcPr>
          <w:p w14:paraId="6FF7B952"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Homework Assignment</w:t>
            </w:r>
          </w:p>
        </w:tc>
      </w:tr>
      <w:tr w:rsidR="00430BCD" w14:paraId="5AC8000A"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0700370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w:t>
            </w:r>
          </w:p>
          <w:p w14:paraId="2E4BACD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01/23</w:t>
            </w:r>
          </w:p>
        </w:tc>
        <w:tc>
          <w:tcPr>
            <w:tcW w:w="1800" w:type="dxa"/>
            <w:tcBorders>
              <w:top w:val="single" w:sz="4" w:space="0" w:color="auto"/>
              <w:left w:val="single" w:sz="4" w:space="0" w:color="auto"/>
              <w:bottom w:val="single" w:sz="4" w:space="0" w:color="auto"/>
              <w:right w:val="single" w:sz="4" w:space="0" w:color="auto"/>
            </w:tcBorders>
            <w:hideMark/>
          </w:tcPr>
          <w:p w14:paraId="283338EF"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Introduction, review syllabus</w:t>
            </w:r>
          </w:p>
        </w:tc>
        <w:tc>
          <w:tcPr>
            <w:tcW w:w="3140" w:type="dxa"/>
            <w:tcBorders>
              <w:top w:val="single" w:sz="4" w:space="0" w:color="auto"/>
              <w:left w:val="single" w:sz="4" w:space="0" w:color="auto"/>
              <w:bottom w:val="single" w:sz="4" w:space="0" w:color="auto"/>
              <w:right w:val="single" w:sz="4" w:space="0" w:color="auto"/>
            </w:tcBorders>
            <w:hideMark/>
          </w:tcPr>
          <w:p w14:paraId="501BE777" w14:textId="77777777" w:rsidR="00430BCD" w:rsidRDefault="00430BCD">
            <w:pPr>
              <w:rPr>
                <w:rFonts w:ascii="Times New Roman" w:eastAsia="Cambria" w:hAnsi="Times New Roman" w:cs="Times New Roman"/>
                <w:sz w:val="20"/>
                <w:szCs w:val="20"/>
              </w:rPr>
            </w:pPr>
          </w:p>
        </w:tc>
        <w:tc>
          <w:tcPr>
            <w:tcW w:w="2620" w:type="dxa"/>
            <w:tcBorders>
              <w:top w:val="single" w:sz="4" w:space="0" w:color="auto"/>
              <w:left w:val="single" w:sz="4" w:space="0" w:color="auto"/>
              <w:bottom w:val="single" w:sz="4" w:space="0" w:color="auto"/>
              <w:right w:val="single" w:sz="4" w:space="0" w:color="auto"/>
            </w:tcBorders>
            <w:hideMark/>
          </w:tcPr>
          <w:p w14:paraId="598B9460"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All assignments will be done in class. Due dates listed on Canvas</w:t>
            </w:r>
          </w:p>
        </w:tc>
      </w:tr>
      <w:tr w:rsidR="00430BCD" w14:paraId="30D4B3BB"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45B65F5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01/25</w:t>
            </w:r>
          </w:p>
        </w:tc>
        <w:tc>
          <w:tcPr>
            <w:tcW w:w="1800" w:type="dxa"/>
            <w:tcBorders>
              <w:top w:val="single" w:sz="4" w:space="0" w:color="auto"/>
              <w:left w:val="single" w:sz="4" w:space="0" w:color="auto"/>
              <w:bottom w:val="single" w:sz="4" w:space="0" w:color="auto"/>
              <w:right w:val="single" w:sz="4" w:space="0" w:color="auto"/>
            </w:tcBorders>
            <w:hideMark/>
          </w:tcPr>
          <w:p w14:paraId="00737E8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Facts v. Feelings: Why Critical Thinking Matters</w:t>
            </w:r>
          </w:p>
        </w:tc>
        <w:tc>
          <w:tcPr>
            <w:tcW w:w="3140" w:type="dxa"/>
            <w:tcBorders>
              <w:top w:val="single" w:sz="4" w:space="0" w:color="auto"/>
              <w:left w:val="single" w:sz="4" w:space="0" w:color="auto"/>
              <w:bottom w:val="single" w:sz="4" w:space="0" w:color="auto"/>
              <w:right w:val="single" w:sz="4" w:space="0" w:color="auto"/>
            </w:tcBorders>
            <w:hideMark/>
          </w:tcPr>
          <w:p w14:paraId="69CA6559" w14:textId="77777777" w:rsidR="00430BCD" w:rsidRDefault="00430BCD" w:rsidP="00430BCD">
            <w:pPr>
              <w:numPr>
                <w:ilvl w:val="0"/>
                <w:numId w:val="15"/>
              </w:numPr>
              <w:spacing w:after="0" w:line="240" w:lineRule="auto"/>
              <w:ind w:left="706"/>
              <w:contextualSpacing/>
              <w:textAlignment w:val="bottom"/>
              <w:rPr>
                <w:rFonts w:ascii="Times New Roman" w:eastAsia="Times New Roman" w:hAnsi="Times New Roman" w:cs="Times New Roman"/>
                <w:sz w:val="20"/>
                <w:szCs w:val="20"/>
              </w:rPr>
            </w:pPr>
            <w:r>
              <w:rPr>
                <w:rFonts w:ascii="Times New Roman" w:eastAsia="Times New Roman" w:hAnsi="Times New Roman" w:cs="Times New Roman"/>
                <w:sz w:val="20"/>
                <w:szCs w:val="20"/>
              </w:rPr>
              <w:t>Ch1, Pgs. 1-8</w:t>
            </w:r>
          </w:p>
        </w:tc>
        <w:tc>
          <w:tcPr>
            <w:tcW w:w="2620" w:type="dxa"/>
            <w:tcBorders>
              <w:top w:val="single" w:sz="4" w:space="0" w:color="auto"/>
              <w:left w:val="single" w:sz="4" w:space="0" w:color="auto"/>
              <w:bottom w:val="single" w:sz="4" w:space="0" w:color="auto"/>
              <w:right w:val="single" w:sz="4" w:space="0" w:color="auto"/>
            </w:tcBorders>
            <w:hideMark/>
          </w:tcPr>
          <w:p w14:paraId="149EF2C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1.1even, 1.2 odd, 1.3 even</w:t>
            </w:r>
          </w:p>
        </w:tc>
      </w:tr>
      <w:tr w:rsidR="00430BCD" w14:paraId="19863878"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6AFFD4F0"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2</w:t>
            </w:r>
          </w:p>
          <w:p w14:paraId="7398EA6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01/30</w:t>
            </w:r>
          </w:p>
        </w:tc>
        <w:tc>
          <w:tcPr>
            <w:tcW w:w="1800" w:type="dxa"/>
            <w:tcBorders>
              <w:top w:val="single" w:sz="4" w:space="0" w:color="auto"/>
              <w:left w:val="single" w:sz="4" w:space="0" w:color="auto"/>
              <w:bottom w:val="single" w:sz="4" w:space="0" w:color="auto"/>
              <w:right w:val="single" w:sz="4" w:space="0" w:color="auto"/>
            </w:tcBorders>
            <w:hideMark/>
          </w:tcPr>
          <w:p w14:paraId="4C647A5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Claims, Reasons, and Arguments</w:t>
            </w:r>
          </w:p>
        </w:tc>
        <w:tc>
          <w:tcPr>
            <w:tcW w:w="3140" w:type="dxa"/>
            <w:tcBorders>
              <w:top w:val="single" w:sz="4" w:space="0" w:color="auto"/>
              <w:left w:val="single" w:sz="4" w:space="0" w:color="auto"/>
              <w:bottom w:val="single" w:sz="4" w:space="0" w:color="auto"/>
              <w:right w:val="single" w:sz="4" w:space="0" w:color="auto"/>
            </w:tcBorders>
            <w:hideMark/>
          </w:tcPr>
          <w:p w14:paraId="45B6DD49" w14:textId="77777777" w:rsidR="00430BCD" w:rsidRDefault="00430BCD" w:rsidP="00430BCD">
            <w:pPr>
              <w:numPr>
                <w:ilvl w:val="0"/>
                <w:numId w:val="16"/>
              </w:numPr>
              <w:spacing w:after="0"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Ch1, Pgs. 9-end</w:t>
            </w:r>
          </w:p>
        </w:tc>
        <w:tc>
          <w:tcPr>
            <w:tcW w:w="2620" w:type="dxa"/>
            <w:tcBorders>
              <w:top w:val="single" w:sz="4" w:space="0" w:color="auto"/>
              <w:left w:val="single" w:sz="4" w:space="0" w:color="auto"/>
              <w:bottom w:val="single" w:sz="4" w:space="0" w:color="auto"/>
              <w:right w:val="single" w:sz="4" w:space="0" w:color="auto"/>
            </w:tcBorders>
            <w:hideMark/>
          </w:tcPr>
          <w:p w14:paraId="1354066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1.4 even, 1.5 odd, 1.6: 1-8 even</w:t>
            </w:r>
          </w:p>
        </w:tc>
      </w:tr>
      <w:tr w:rsidR="00430BCD" w14:paraId="108F9154"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4D311D0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01/30</w:t>
            </w:r>
          </w:p>
        </w:tc>
        <w:tc>
          <w:tcPr>
            <w:tcW w:w="1800" w:type="dxa"/>
            <w:tcBorders>
              <w:top w:val="single" w:sz="4" w:space="0" w:color="auto"/>
              <w:left w:val="single" w:sz="4" w:space="0" w:color="auto"/>
              <w:bottom w:val="single" w:sz="4" w:space="0" w:color="auto"/>
              <w:right w:val="single" w:sz="4" w:space="0" w:color="auto"/>
            </w:tcBorders>
            <w:hideMark/>
          </w:tcPr>
          <w:p w14:paraId="7033495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Survivor Bias</w:t>
            </w:r>
          </w:p>
        </w:tc>
        <w:tc>
          <w:tcPr>
            <w:tcW w:w="3140" w:type="dxa"/>
            <w:tcBorders>
              <w:top w:val="single" w:sz="4" w:space="0" w:color="auto"/>
              <w:left w:val="single" w:sz="4" w:space="0" w:color="auto"/>
              <w:bottom w:val="single" w:sz="4" w:space="0" w:color="auto"/>
              <w:right w:val="single" w:sz="4" w:space="0" w:color="auto"/>
            </w:tcBorders>
            <w:hideMark/>
          </w:tcPr>
          <w:p w14:paraId="7A9095F8" w14:textId="77777777" w:rsidR="00430BCD" w:rsidRDefault="00430BCD" w:rsidP="00430BCD">
            <w:pPr>
              <w:numPr>
                <w:ilvl w:val="0"/>
                <w:numId w:val="16"/>
              </w:numPr>
              <w:spacing w:after="0"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Ch 1 </w:t>
            </w:r>
          </w:p>
        </w:tc>
        <w:tc>
          <w:tcPr>
            <w:tcW w:w="2620" w:type="dxa"/>
            <w:tcBorders>
              <w:top w:val="single" w:sz="4" w:space="0" w:color="auto"/>
              <w:left w:val="single" w:sz="4" w:space="0" w:color="auto"/>
              <w:bottom w:val="single" w:sz="4" w:space="0" w:color="auto"/>
              <w:right w:val="single" w:sz="4" w:space="0" w:color="auto"/>
            </w:tcBorders>
          </w:tcPr>
          <w:p w14:paraId="17D63A84"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126A904D"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6EC6FFE8"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02/01</w:t>
            </w:r>
          </w:p>
        </w:tc>
        <w:tc>
          <w:tcPr>
            <w:tcW w:w="1800" w:type="dxa"/>
            <w:tcBorders>
              <w:top w:val="single" w:sz="4" w:space="0" w:color="auto"/>
              <w:left w:val="single" w:sz="4" w:space="0" w:color="auto"/>
              <w:bottom w:val="single" w:sz="4" w:space="0" w:color="auto"/>
              <w:right w:val="single" w:sz="4" w:space="0" w:color="auto"/>
            </w:tcBorders>
            <w:hideMark/>
          </w:tcPr>
          <w:p w14:paraId="6354508E"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Psychological Obstacles to Critical Thinking</w:t>
            </w:r>
          </w:p>
        </w:tc>
        <w:tc>
          <w:tcPr>
            <w:tcW w:w="3140" w:type="dxa"/>
            <w:tcBorders>
              <w:top w:val="single" w:sz="4" w:space="0" w:color="auto"/>
              <w:left w:val="single" w:sz="4" w:space="0" w:color="auto"/>
              <w:bottom w:val="single" w:sz="4" w:space="0" w:color="auto"/>
              <w:right w:val="single" w:sz="4" w:space="0" w:color="auto"/>
            </w:tcBorders>
          </w:tcPr>
          <w:p w14:paraId="34A3395E" w14:textId="77777777" w:rsidR="00430BCD" w:rsidRDefault="00430BCD">
            <w:pPr>
              <w:spacing w:line="240" w:lineRule="auto"/>
              <w:ind w:firstLine="346"/>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2 all</w:t>
            </w:r>
          </w:p>
          <w:p w14:paraId="74DCA68F" w14:textId="77777777" w:rsidR="00430BCD" w:rsidRDefault="00430BCD">
            <w:pPr>
              <w:spacing w:line="240" w:lineRule="auto"/>
              <w:textAlignment w:val="bottom"/>
              <w:rPr>
                <w:rFonts w:ascii="Times New Roman" w:eastAsia="Cambria" w:hAnsi="Times New Roman" w:cs="Times New Roman"/>
                <w:sz w:val="20"/>
                <w:szCs w:val="20"/>
              </w:rPr>
            </w:pPr>
          </w:p>
        </w:tc>
        <w:tc>
          <w:tcPr>
            <w:tcW w:w="2620" w:type="dxa"/>
            <w:tcBorders>
              <w:top w:val="single" w:sz="4" w:space="0" w:color="auto"/>
              <w:left w:val="single" w:sz="4" w:space="0" w:color="auto"/>
              <w:bottom w:val="single" w:sz="4" w:space="0" w:color="auto"/>
              <w:right w:val="single" w:sz="4" w:space="0" w:color="auto"/>
            </w:tcBorders>
            <w:hideMark/>
          </w:tcPr>
          <w:p w14:paraId="4FEEACDE"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2.1 even, 2.2 even, 2.3 even</w:t>
            </w:r>
          </w:p>
        </w:tc>
      </w:tr>
      <w:tr w:rsidR="00430BCD" w14:paraId="11AF7952"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1D2E90A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3</w:t>
            </w:r>
          </w:p>
          <w:p w14:paraId="1E70E0E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02/06</w:t>
            </w:r>
          </w:p>
        </w:tc>
        <w:tc>
          <w:tcPr>
            <w:tcW w:w="1800" w:type="dxa"/>
            <w:tcBorders>
              <w:top w:val="single" w:sz="4" w:space="0" w:color="auto"/>
              <w:left w:val="single" w:sz="4" w:space="0" w:color="auto"/>
              <w:bottom w:val="single" w:sz="4" w:space="0" w:color="auto"/>
              <w:right w:val="single" w:sz="4" w:space="0" w:color="auto"/>
            </w:tcBorders>
            <w:hideMark/>
          </w:tcPr>
          <w:p w14:paraId="6B704C77"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Identifying Arguments</w:t>
            </w:r>
          </w:p>
        </w:tc>
        <w:tc>
          <w:tcPr>
            <w:tcW w:w="3140" w:type="dxa"/>
            <w:tcBorders>
              <w:top w:val="single" w:sz="4" w:space="0" w:color="auto"/>
              <w:left w:val="single" w:sz="4" w:space="0" w:color="auto"/>
              <w:bottom w:val="single" w:sz="4" w:space="0" w:color="auto"/>
              <w:right w:val="single" w:sz="4" w:space="0" w:color="auto"/>
            </w:tcBorders>
            <w:hideMark/>
          </w:tcPr>
          <w:p w14:paraId="4E324F91" w14:textId="77777777" w:rsidR="00430BCD" w:rsidRDefault="00430BCD">
            <w:pPr>
              <w:spacing w:line="240" w:lineRule="auto"/>
              <w:ind w:firstLine="342"/>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3 Pgs. 58-71</w:t>
            </w:r>
          </w:p>
        </w:tc>
        <w:tc>
          <w:tcPr>
            <w:tcW w:w="2620" w:type="dxa"/>
            <w:tcBorders>
              <w:top w:val="single" w:sz="4" w:space="0" w:color="auto"/>
              <w:left w:val="single" w:sz="4" w:space="0" w:color="auto"/>
              <w:bottom w:val="single" w:sz="4" w:space="0" w:color="auto"/>
              <w:right w:val="single" w:sz="4" w:space="0" w:color="auto"/>
            </w:tcBorders>
            <w:hideMark/>
          </w:tcPr>
          <w:p w14:paraId="7B233B8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3.1 even, 3.2, odd, Writing Question 3</w:t>
            </w:r>
          </w:p>
        </w:tc>
      </w:tr>
      <w:tr w:rsidR="00430BCD" w14:paraId="63E73959" w14:textId="77777777" w:rsidTr="00430BCD">
        <w:tc>
          <w:tcPr>
            <w:tcW w:w="1008" w:type="dxa"/>
            <w:tcBorders>
              <w:top w:val="single" w:sz="4" w:space="0" w:color="auto"/>
              <w:left w:val="single" w:sz="4" w:space="0" w:color="auto"/>
              <w:bottom w:val="single" w:sz="4" w:space="0" w:color="auto"/>
              <w:right w:val="single" w:sz="4" w:space="0" w:color="auto"/>
            </w:tcBorders>
          </w:tcPr>
          <w:p w14:paraId="13CDF92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02/06</w:t>
            </w:r>
          </w:p>
          <w:p w14:paraId="5FDC607A" w14:textId="77777777" w:rsidR="00430BCD" w:rsidRDefault="00430BCD">
            <w:pPr>
              <w:spacing w:line="240" w:lineRule="auto"/>
              <w:textAlignment w:val="bottom"/>
              <w:rPr>
                <w:rFonts w:ascii="Times New Roman" w:eastAsia="Cambria"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46E0635"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Swimmer’s Body Illusion</w:t>
            </w:r>
          </w:p>
        </w:tc>
        <w:tc>
          <w:tcPr>
            <w:tcW w:w="3140" w:type="dxa"/>
            <w:tcBorders>
              <w:top w:val="single" w:sz="4" w:space="0" w:color="auto"/>
              <w:left w:val="single" w:sz="4" w:space="0" w:color="auto"/>
              <w:bottom w:val="single" w:sz="4" w:space="0" w:color="auto"/>
              <w:right w:val="single" w:sz="4" w:space="0" w:color="auto"/>
            </w:tcBorders>
            <w:hideMark/>
          </w:tcPr>
          <w:p w14:paraId="2BF0E996" w14:textId="77777777" w:rsidR="00430BCD" w:rsidRDefault="00430BCD">
            <w:pPr>
              <w:spacing w:line="240" w:lineRule="auto"/>
              <w:ind w:left="1080" w:hanging="72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2)    Ch2</w:t>
            </w:r>
          </w:p>
        </w:tc>
        <w:tc>
          <w:tcPr>
            <w:tcW w:w="2620" w:type="dxa"/>
            <w:tcBorders>
              <w:top w:val="single" w:sz="4" w:space="0" w:color="auto"/>
              <w:left w:val="single" w:sz="4" w:space="0" w:color="auto"/>
              <w:bottom w:val="single" w:sz="4" w:space="0" w:color="auto"/>
              <w:right w:val="single" w:sz="4" w:space="0" w:color="auto"/>
            </w:tcBorders>
          </w:tcPr>
          <w:p w14:paraId="543DDA29"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30FDDC5E"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388FFF1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02/08</w:t>
            </w:r>
          </w:p>
        </w:tc>
        <w:tc>
          <w:tcPr>
            <w:tcW w:w="1800" w:type="dxa"/>
            <w:tcBorders>
              <w:top w:val="single" w:sz="4" w:space="0" w:color="auto"/>
              <w:left w:val="single" w:sz="4" w:space="0" w:color="auto"/>
              <w:bottom w:val="single" w:sz="4" w:space="0" w:color="auto"/>
              <w:right w:val="single" w:sz="4" w:space="0" w:color="auto"/>
            </w:tcBorders>
            <w:hideMark/>
          </w:tcPr>
          <w:p w14:paraId="073A2DEA"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Assessing Arguments</w:t>
            </w:r>
          </w:p>
        </w:tc>
        <w:tc>
          <w:tcPr>
            <w:tcW w:w="3140" w:type="dxa"/>
            <w:tcBorders>
              <w:top w:val="single" w:sz="4" w:space="0" w:color="auto"/>
              <w:left w:val="single" w:sz="4" w:space="0" w:color="auto"/>
              <w:bottom w:val="single" w:sz="4" w:space="0" w:color="auto"/>
              <w:right w:val="single" w:sz="4" w:space="0" w:color="auto"/>
            </w:tcBorders>
          </w:tcPr>
          <w:p w14:paraId="5E001697"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3 Pgs. 72-end</w:t>
            </w:r>
          </w:p>
          <w:p w14:paraId="446F7B9E" w14:textId="77777777" w:rsidR="00430BCD" w:rsidRDefault="00430BCD">
            <w:pPr>
              <w:spacing w:line="240" w:lineRule="auto"/>
              <w:ind w:firstLine="342"/>
              <w:textAlignment w:val="bottom"/>
              <w:rPr>
                <w:rFonts w:ascii="Times New Roman" w:eastAsia="Cambria" w:hAnsi="Times New Roman" w:cs="Times New Roman"/>
                <w:sz w:val="20"/>
                <w:szCs w:val="20"/>
              </w:rPr>
            </w:pPr>
          </w:p>
        </w:tc>
        <w:tc>
          <w:tcPr>
            <w:tcW w:w="2620" w:type="dxa"/>
            <w:tcBorders>
              <w:top w:val="single" w:sz="4" w:space="0" w:color="auto"/>
              <w:left w:val="single" w:sz="4" w:space="0" w:color="auto"/>
              <w:bottom w:val="single" w:sz="4" w:space="0" w:color="auto"/>
              <w:right w:val="single" w:sz="4" w:space="0" w:color="auto"/>
            </w:tcBorders>
            <w:hideMark/>
          </w:tcPr>
          <w:p w14:paraId="03E6314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3.3 odd, 3.4 even</w:t>
            </w:r>
          </w:p>
        </w:tc>
      </w:tr>
      <w:tr w:rsidR="00430BCD" w14:paraId="77ECC15B"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15FBDEFD"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4</w:t>
            </w:r>
          </w:p>
          <w:p w14:paraId="7AA64568"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02/13</w:t>
            </w:r>
          </w:p>
        </w:tc>
        <w:tc>
          <w:tcPr>
            <w:tcW w:w="1800" w:type="dxa"/>
            <w:tcBorders>
              <w:top w:val="single" w:sz="4" w:space="0" w:color="auto"/>
              <w:left w:val="single" w:sz="4" w:space="0" w:color="auto"/>
              <w:bottom w:val="single" w:sz="4" w:space="0" w:color="auto"/>
              <w:right w:val="single" w:sz="4" w:space="0" w:color="auto"/>
            </w:tcBorders>
          </w:tcPr>
          <w:p w14:paraId="57C19B25"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sz w:val="20"/>
                <w:szCs w:val="20"/>
              </w:rPr>
              <w:t>Reasons for belief and doubt</w:t>
            </w:r>
          </w:p>
          <w:p w14:paraId="3969B7BA"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p>
        </w:tc>
        <w:tc>
          <w:tcPr>
            <w:tcW w:w="3140" w:type="dxa"/>
            <w:tcBorders>
              <w:top w:val="single" w:sz="4" w:space="0" w:color="auto"/>
              <w:left w:val="single" w:sz="4" w:space="0" w:color="auto"/>
              <w:bottom w:val="single" w:sz="4" w:space="0" w:color="auto"/>
              <w:right w:val="single" w:sz="4" w:space="0" w:color="auto"/>
            </w:tcBorders>
          </w:tcPr>
          <w:p w14:paraId="27BA39E2"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4 Pgs. 109-127</w:t>
            </w:r>
          </w:p>
          <w:p w14:paraId="2E4B4861" w14:textId="77777777" w:rsidR="00430BCD" w:rsidRDefault="00430BCD">
            <w:pPr>
              <w:spacing w:line="240" w:lineRule="auto"/>
              <w:ind w:left="360"/>
              <w:textAlignment w:val="bottom"/>
              <w:rPr>
                <w:rFonts w:ascii="Times New Roman" w:eastAsia="Cambria" w:hAnsi="Times New Roman" w:cs="Times New Roman"/>
                <w:sz w:val="20"/>
                <w:szCs w:val="20"/>
              </w:rPr>
            </w:pPr>
          </w:p>
        </w:tc>
        <w:tc>
          <w:tcPr>
            <w:tcW w:w="2620" w:type="dxa"/>
            <w:tcBorders>
              <w:top w:val="single" w:sz="4" w:space="0" w:color="auto"/>
              <w:left w:val="single" w:sz="4" w:space="0" w:color="auto"/>
              <w:bottom w:val="single" w:sz="4" w:space="0" w:color="auto"/>
              <w:right w:val="single" w:sz="4" w:space="0" w:color="auto"/>
            </w:tcBorders>
          </w:tcPr>
          <w:p w14:paraId="19246A5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4.1 odd, 4.2 even, 4.3: Pick one from 1-4</w:t>
            </w:r>
          </w:p>
          <w:p w14:paraId="25102874"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5064E2ED"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50C2AA62"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02/13</w:t>
            </w:r>
          </w:p>
        </w:tc>
        <w:tc>
          <w:tcPr>
            <w:tcW w:w="1800" w:type="dxa"/>
            <w:tcBorders>
              <w:top w:val="single" w:sz="4" w:space="0" w:color="auto"/>
              <w:left w:val="single" w:sz="4" w:space="0" w:color="auto"/>
              <w:bottom w:val="single" w:sz="4" w:space="0" w:color="auto"/>
              <w:right w:val="single" w:sz="4" w:space="0" w:color="auto"/>
            </w:tcBorders>
            <w:hideMark/>
          </w:tcPr>
          <w:p w14:paraId="570F41D9"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Clustering Illusion</w:t>
            </w:r>
          </w:p>
        </w:tc>
        <w:tc>
          <w:tcPr>
            <w:tcW w:w="3140" w:type="dxa"/>
            <w:tcBorders>
              <w:top w:val="single" w:sz="4" w:space="0" w:color="auto"/>
              <w:left w:val="single" w:sz="4" w:space="0" w:color="auto"/>
              <w:bottom w:val="single" w:sz="4" w:space="0" w:color="auto"/>
              <w:right w:val="single" w:sz="4" w:space="0" w:color="auto"/>
            </w:tcBorders>
            <w:hideMark/>
          </w:tcPr>
          <w:p w14:paraId="7F5E1046"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2)    Ch 3 </w:t>
            </w:r>
          </w:p>
        </w:tc>
        <w:tc>
          <w:tcPr>
            <w:tcW w:w="2620" w:type="dxa"/>
            <w:tcBorders>
              <w:top w:val="single" w:sz="4" w:space="0" w:color="auto"/>
              <w:left w:val="single" w:sz="4" w:space="0" w:color="auto"/>
              <w:bottom w:val="single" w:sz="4" w:space="0" w:color="auto"/>
              <w:right w:val="single" w:sz="4" w:space="0" w:color="auto"/>
            </w:tcBorders>
          </w:tcPr>
          <w:p w14:paraId="56A34397"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5A00AB52"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49628D9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02/15</w:t>
            </w:r>
          </w:p>
          <w:p w14:paraId="64DEBE7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(online)</w:t>
            </w:r>
          </w:p>
        </w:tc>
        <w:tc>
          <w:tcPr>
            <w:tcW w:w="1800" w:type="dxa"/>
            <w:tcBorders>
              <w:top w:val="single" w:sz="4" w:space="0" w:color="auto"/>
              <w:left w:val="single" w:sz="4" w:space="0" w:color="auto"/>
              <w:bottom w:val="single" w:sz="4" w:space="0" w:color="auto"/>
              <w:right w:val="single" w:sz="4" w:space="0" w:color="auto"/>
            </w:tcBorders>
            <w:hideMark/>
          </w:tcPr>
          <w:p w14:paraId="503E72B6"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Reasons for belief and doubt Continued </w:t>
            </w:r>
          </w:p>
        </w:tc>
        <w:tc>
          <w:tcPr>
            <w:tcW w:w="3140" w:type="dxa"/>
            <w:tcBorders>
              <w:top w:val="single" w:sz="4" w:space="0" w:color="auto"/>
              <w:left w:val="single" w:sz="4" w:space="0" w:color="auto"/>
              <w:bottom w:val="single" w:sz="4" w:space="0" w:color="auto"/>
              <w:right w:val="single" w:sz="4" w:space="0" w:color="auto"/>
            </w:tcBorders>
            <w:hideMark/>
          </w:tcPr>
          <w:p w14:paraId="06C39DE4"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4 127-143</w:t>
            </w:r>
          </w:p>
        </w:tc>
        <w:tc>
          <w:tcPr>
            <w:tcW w:w="2620" w:type="dxa"/>
            <w:tcBorders>
              <w:top w:val="single" w:sz="4" w:space="0" w:color="auto"/>
              <w:left w:val="single" w:sz="4" w:space="0" w:color="auto"/>
              <w:bottom w:val="single" w:sz="4" w:space="0" w:color="auto"/>
              <w:right w:val="single" w:sz="4" w:space="0" w:color="auto"/>
            </w:tcBorders>
          </w:tcPr>
          <w:p w14:paraId="198CEB4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Ch 4.4 Writing Assignment 3</w:t>
            </w:r>
          </w:p>
          <w:p w14:paraId="4E2AC627"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38721532"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66B94ADE"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5</w:t>
            </w:r>
          </w:p>
          <w:p w14:paraId="6D7A1DEF"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02/20</w:t>
            </w:r>
          </w:p>
        </w:tc>
        <w:tc>
          <w:tcPr>
            <w:tcW w:w="1800" w:type="dxa"/>
            <w:tcBorders>
              <w:top w:val="single" w:sz="4" w:space="0" w:color="auto"/>
              <w:left w:val="single" w:sz="4" w:space="0" w:color="auto"/>
              <w:bottom w:val="single" w:sz="4" w:space="0" w:color="auto"/>
              <w:right w:val="single" w:sz="4" w:space="0" w:color="auto"/>
            </w:tcBorders>
            <w:hideMark/>
          </w:tcPr>
          <w:p w14:paraId="00DB3A43"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Fallacies and Persuaders</w:t>
            </w:r>
          </w:p>
        </w:tc>
        <w:tc>
          <w:tcPr>
            <w:tcW w:w="3140" w:type="dxa"/>
            <w:tcBorders>
              <w:top w:val="single" w:sz="4" w:space="0" w:color="auto"/>
              <w:left w:val="single" w:sz="4" w:space="0" w:color="auto"/>
              <w:bottom w:val="single" w:sz="4" w:space="0" w:color="auto"/>
              <w:right w:val="single" w:sz="4" w:space="0" w:color="auto"/>
            </w:tcBorders>
            <w:hideMark/>
          </w:tcPr>
          <w:p w14:paraId="7556C71F"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5 Pgs. 151-166</w:t>
            </w:r>
          </w:p>
        </w:tc>
        <w:tc>
          <w:tcPr>
            <w:tcW w:w="2620" w:type="dxa"/>
            <w:tcBorders>
              <w:top w:val="single" w:sz="4" w:space="0" w:color="auto"/>
              <w:left w:val="single" w:sz="4" w:space="0" w:color="auto"/>
              <w:bottom w:val="single" w:sz="4" w:space="0" w:color="auto"/>
              <w:right w:val="single" w:sz="4" w:space="0" w:color="auto"/>
            </w:tcBorders>
            <w:hideMark/>
          </w:tcPr>
          <w:p w14:paraId="1D21E59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5.1 even, 5.2 odd</w:t>
            </w:r>
          </w:p>
        </w:tc>
      </w:tr>
      <w:tr w:rsidR="00430BCD" w14:paraId="301A9D10"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0BA3E740"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02/20</w:t>
            </w:r>
          </w:p>
        </w:tc>
        <w:tc>
          <w:tcPr>
            <w:tcW w:w="1800" w:type="dxa"/>
            <w:tcBorders>
              <w:top w:val="single" w:sz="4" w:space="0" w:color="auto"/>
              <w:left w:val="single" w:sz="4" w:space="0" w:color="auto"/>
              <w:bottom w:val="single" w:sz="4" w:space="0" w:color="auto"/>
              <w:right w:val="single" w:sz="4" w:space="0" w:color="auto"/>
            </w:tcBorders>
            <w:hideMark/>
          </w:tcPr>
          <w:p w14:paraId="29EB2BB0"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Social Proof</w:t>
            </w:r>
          </w:p>
        </w:tc>
        <w:tc>
          <w:tcPr>
            <w:tcW w:w="3140" w:type="dxa"/>
            <w:tcBorders>
              <w:top w:val="single" w:sz="4" w:space="0" w:color="auto"/>
              <w:left w:val="single" w:sz="4" w:space="0" w:color="auto"/>
              <w:bottom w:val="single" w:sz="4" w:space="0" w:color="auto"/>
              <w:right w:val="single" w:sz="4" w:space="0" w:color="auto"/>
            </w:tcBorders>
            <w:hideMark/>
          </w:tcPr>
          <w:p w14:paraId="3DF7C393" w14:textId="77777777" w:rsidR="00430BCD" w:rsidRDefault="00430BCD">
            <w:pPr>
              <w:spacing w:line="240" w:lineRule="auto"/>
              <w:ind w:left="540" w:hanging="18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2)    Ch 4 </w:t>
            </w:r>
          </w:p>
        </w:tc>
        <w:tc>
          <w:tcPr>
            <w:tcW w:w="2620" w:type="dxa"/>
            <w:tcBorders>
              <w:top w:val="single" w:sz="4" w:space="0" w:color="auto"/>
              <w:left w:val="single" w:sz="4" w:space="0" w:color="auto"/>
              <w:bottom w:val="single" w:sz="4" w:space="0" w:color="auto"/>
              <w:right w:val="single" w:sz="4" w:space="0" w:color="auto"/>
            </w:tcBorders>
          </w:tcPr>
          <w:p w14:paraId="6516A090"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0D4EF8CB"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0808461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02/22</w:t>
            </w:r>
          </w:p>
        </w:tc>
        <w:tc>
          <w:tcPr>
            <w:tcW w:w="1800" w:type="dxa"/>
            <w:tcBorders>
              <w:top w:val="single" w:sz="4" w:space="0" w:color="auto"/>
              <w:left w:val="single" w:sz="4" w:space="0" w:color="auto"/>
              <w:bottom w:val="single" w:sz="4" w:space="0" w:color="auto"/>
              <w:right w:val="single" w:sz="4" w:space="0" w:color="auto"/>
            </w:tcBorders>
            <w:hideMark/>
          </w:tcPr>
          <w:p w14:paraId="407644BD"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Fallacies and Persuaders Continued</w:t>
            </w:r>
          </w:p>
        </w:tc>
        <w:tc>
          <w:tcPr>
            <w:tcW w:w="3140" w:type="dxa"/>
            <w:tcBorders>
              <w:top w:val="single" w:sz="4" w:space="0" w:color="auto"/>
              <w:left w:val="single" w:sz="4" w:space="0" w:color="auto"/>
              <w:bottom w:val="single" w:sz="4" w:space="0" w:color="auto"/>
              <w:right w:val="single" w:sz="4" w:space="0" w:color="auto"/>
            </w:tcBorders>
          </w:tcPr>
          <w:p w14:paraId="1437D2B7"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5 Pgs. 166-186</w:t>
            </w:r>
          </w:p>
          <w:p w14:paraId="3C9B77F8" w14:textId="77777777" w:rsidR="00430BCD" w:rsidRDefault="00430BCD">
            <w:pPr>
              <w:spacing w:line="240" w:lineRule="auto"/>
              <w:textAlignment w:val="bottom"/>
              <w:rPr>
                <w:rFonts w:ascii="Times New Roman" w:eastAsia="Cambria" w:hAnsi="Times New Roman" w:cs="Times New Roman"/>
                <w:sz w:val="20"/>
                <w:szCs w:val="20"/>
              </w:rPr>
            </w:pPr>
          </w:p>
        </w:tc>
        <w:tc>
          <w:tcPr>
            <w:tcW w:w="2620" w:type="dxa"/>
            <w:tcBorders>
              <w:top w:val="single" w:sz="4" w:space="0" w:color="auto"/>
              <w:left w:val="single" w:sz="4" w:space="0" w:color="auto"/>
              <w:bottom w:val="single" w:sz="4" w:space="0" w:color="auto"/>
              <w:right w:val="single" w:sz="4" w:space="0" w:color="auto"/>
            </w:tcBorders>
            <w:hideMark/>
          </w:tcPr>
          <w:p w14:paraId="3356357E"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5.3 even, 5.4: Pick one from 1-9</w:t>
            </w:r>
          </w:p>
        </w:tc>
      </w:tr>
      <w:tr w:rsidR="00430BCD" w14:paraId="7A37FBB2" w14:textId="77777777" w:rsidTr="00430BCD">
        <w:trPr>
          <w:cantSplit/>
        </w:trPr>
        <w:tc>
          <w:tcPr>
            <w:tcW w:w="1008" w:type="dxa"/>
            <w:tcBorders>
              <w:top w:val="single" w:sz="4" w:space="0" w:color="auto"/>
              <w:left w:val="single" w:sz="4" w:space="0" w:color="auto"/>
              <w:bottom w:val="single" w:sz="4" w:space="0" w:color="auto"/>
              <w:right w:val="single" w:sz="4" w:space="0" w:color="auto"/>
            </w:tcBorders>
            <w:hideMark/>
          </w:tcPr>
          <w:p w14:paraId="29AB4B4E"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6</w:t>
            </w:r>
          </w:p>
          <w:p w14:paraId="2B74B4B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02/27</w:t>
            </w:r>
          </w:p>
        </w:tc>
        <w:tc>
          <w:tcPr>
            <w:tcW w:w="1800" w:type="dxa"/>
            <w:tcBorders>
              <w:top w:val="single" w:sz="4" w:space="0" w:color="auto"/>
              <w:left w:val="single" w:sz="4" w:space="0" w:color="auto"/>
              <w:bottom w:val="single" w:sz="4" w:space="0" w:color="auto"/>
              <w:right w:val="single" w:sz="4" w:space="0" w:color="auto"/>
            </w:tcBorders>
            <w:hideMark/>
          </w:tcPr>
          <w:p w14:paraId="3745D85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Deductive Reasoning: Propositional Logic</w:t>
            </w:r>
          </w:p>
        </w:tc>
        <w:tc>
          <w:tcPr>
            <w:tcW w:w="3140" w:type="dxa"/>
            <w:tcBorders>
              <w:top w:val="single" w:sz="4" w:space="0" w:color="auto"/>
              <w:left w:val="single" w:sz="4" w:space="0" w:color="auto"/>
              <w:bottom w:val="single" w:sz="4" w:space="0" w:color="auto"/>
              <w:right w:val="single" w:sz="4" w:space="0" w:color="auto"/>
            </w:tcBorders>
            <w:hideMark/>
          </w:tcPr>
          <w:p w14:paraId="0D88CE0F"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        1)   Ch 6</w:t>
            </w:r>
          </w:p>
        </w:tc>
        <w:tc>
          <w:tcPr>
            <w:tcW w:w="2620" w:type="dxa"/>
            <w:tcBorders>
              <w:top w:val="single" w:sz="4" w:space="0" w:color="auto"/>
              <w:left w:val="single" w:sz="4" w:space="0" w:color="auto"/>
              <w:bottom w:val="single" w:sz="4" w:space="0" w:color="auto"/>
              <w:right w:val="single" w:sz="4" w:space="0" w:color="auto"/>
            </w:tcBorders>
            <w:hideMark/>
          </w:tcPr>
          <w:p w14:paraId="5455CA1F"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6.1, 6.2 even, </w:t>
            </w:r>
            <w:r>
              <w:rPr>
                <w:rFonts w:ascii="Cambria" w:eastAsia="Cambria" w:hAnsi="Cambria" w:cs="Times New Roman"/>
                <w:sz w:val="20"/>
                <w:szCs w:val="20"/>
              </w:rPr>
              <w:t>6.3 odd, 6.4 even, 6.5: Pick one 1-10, 6.6 odd</w:t>
            </w:r>
          </w:p>
        </w:tc>
      </w:tr>
      <w:tr w:rsidR="00430BCD" w14:paraId="0F2D8A11"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50BFE635"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02/27</w:t>
            </w:r>
          </w:p>
        </w:tc>
        <w:tc>
          <w:tcPr>
            <w:tcW w:w="1800" w:type="dxa"/>
            <w:tcBorders>
              <w:top w:val="single" w:sz="4" w:space="0" w:color="auto"/>
              <w:left w:val="single" w:sz="4" w:space="0" w:color="auto"/>
              <w:bottom w:val="single" w:sz="4" w:space="0" w:color="auto"/>
              <w:right w:val="single" w:sz="4" w:space="0" w:color="auto"/>
            </w:tcBorders>
            <w:hideMark/>
          </w:tcPr>
          <w:p w14:paraId="6CEF538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Sunk Cost Fallacy</w:t>
            </w:r>
          </w:p>
        </w:tc>
        <w:tc>
          <w:tcPr>
            <w:tcW w:w="3140" w:type="dxa"/>
            <w:tcBorders>
              <w:top w:val="single" w:sz="4" w:space="0" w:color="auto"/>
              <w:left w:val="single" w:sz="4" w:space="0" w:color="auto"/>
              <w:bottom w:val="single" w:sz="4" w:space="0" w:color="auto"/>
              <w:right w:val="single" w:sz="4" w:space="0" w:color="auto"/>
            </w:tcBorders>
            <w:hideMark/>
          </w:tcPr>
          <w:p w14:paraId="346508F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        2)   Ch 5 </w:t>
            </w:r>
          </w:p>
        </w:tc>
        <w:tc>
          <w:tcPr>
            <w:tcW w:w="2620" w:type="dxa"/>
            <w:tcBorders>
              <w:top w:val="single" w:sz="4" w:space="0" w:color="auto"/>
              <w:left w:val="single" w:sz="4" w:space="0" w:color="auto"/>
              <w:bottom w:val="single" w:sz="4" w:space="0" w:color="auto"/>
              <w:right w:val="single" w:sz="4" w:space="0" w:color="auto"/>
            </w:tcBorders>
          </w:tcPr>
          <w:p w14:paraId="23159CD0"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75C8E339"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611671F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lastRenderedPageBreak/>
              <w:t>03/01</w:t>
            </w:r>
          </w:p>
        </w:tc>
        <w:tc>
          <w:tcPr>
            <w:tcW w:w="1800" w:type="dxa"/>
            <w:tcBorders>
              <w:top w:val="single" w:sz="4" w:space="0" w:color="auto"/>
              <w:left w:val="single" w:sz="4" w:space="0" w:color="auto"/>
              <w:bottom w:val="single" w:sz="4" w:space="0" w:color="auto"/>
              <w:right w:val="single" w:sz="4" w:space="0" w:color="auto"/>
            </w:tcBorders>
            <w:hideMark/>
          </w:tcPr>
          <w:p w14:paraId="351FB92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Deductive Reasoning: Propositional Logic</w:t>
            </w:r>
          </w:p>
          <w:p w14:paraId="1D0EB02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Continued</w:t>
            </w:r>
          </w:p>
        </w:tc>
        <w:tc>
          <w:tcPr>
            <w:tcW w:w="3140" w:type="dxa"/>
            <w:tcBorders>
              <w:top w:val="single" w:sz="4" w:space="0" w:color="auto"/>
              <w:left w:val="single" w:sz="4" w:space="0" w:color="auto"/>
              <w:bottom w:val="single" w:sz="4" w:space="0" w:color="auto"/>
              <w:right w:val="single" w:sz="4" w:space="0" w:color="auto"/>
            </w:tcBorders>
          </w:tcPr>
          <w:p w14:paraId="5788E810"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        1)   Ch 6</w:t>
            </w:r>
          </w:p>
          <w:p w14:paraId="3A3B9F7B" w14:textId="77777777" w:rsidR="00430BCD" w:rsidRDefault="00430BCD">
            <w:pPr>
              <w:spacing w:line="240" w:lineRule="auto"/>
              <w:ind w:left="360"/>
              <w:textAlignment w:val="bottom"/>
              <w:rPr>
                <w:rFonts w:ascii="Times New Roman" w:eastAsia="Cambria" w:hAnsi="Times New Roman" w:cs="Times New Roman"/>
                <w:sz w:val="20"/>
                <w:szCs w:val="20"/>
              </w:rPr>
            </w:pPr>
          </w:p>
        </w:tc>
        <w:tc>
          <w:tcPr>
            <w:tcW w:w="2620" w:type="dxa"/>
            <w:tcBorders>
              <w:top w:val="single" w:sz="4" w:space="0" w:color="auto"/>
              <w:left w:val="single" w:sz="4" w:space="0" w:color="auto"/>
              <w:bottom w:val="single" w:sz="4" w:space="0" w:color="auto"/>
              <w:right w:val="single" w:sz="4" w:space="0" w:color="auto"/>
            </w:tcBorders>
            <w:hideMark/>
          </w:tcPr>
          <w:p w14:paraId="1C61FA37"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6.7 odd, 6.8 1-6, 6.9: Pick one 1-11, 6.10 1. 3. 5 &amp; 9</w:t>
            </w:r>
          </w:p>
        </w:tc>
      </w:tr>
      <w:tr w:rsidR="00430BCD" w14:paraId="7AA61EE5"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36C1FA58"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7</w:t>
            </w:r>
          </w:p>
          <w:p w14:paraId="4AADC687"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03/06</w:t>
            </w:r>
          </w:p>
        </w:tc>
        <w:tc>
          <w:tcPr>
            <w:tcW w:w="1800" w:type="dxa"/>
            <w:tcBorders>
              <w:top w:val="single" w:sz="4" w:space="0" w:color="auto"/>
              <w:left w:val="single" w:sz="4" w:space="0" w:color="auto"/>
              <w:bottom w:val="single" w:sz="4" w:space="0" w:color="auto"/>
              <w:right w:val="single" w:sz="4" w:space="0" w:color="auto"/>
            </w:tcBorders>
            <w:hideMark/>
          </w:tcPr>
          <w:p w14:paraId="07A60A9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Deductive Reasoning: Categorical Logic</w:t>
            </w:r>
          </w:p>
        </w:tc>
        <w:tc>
          <w:tcPr>
            <w:tcW w:w="3140" w:type="dxa"/>
            <w:tcBorders>
              <w:top w:val="single" w:sz="4" w:space="0" w:color="auto"/>
              <w:left w:val="single" w:sz="4" w:space="0" w:color="auto"/>
              <w:bottom w:val="single" w:sz="4" w:space="0" w:color="auto"/>
              <w:right w:val="single" w:sz="4" w:space="0" w:color="auto"/>
            </w:tcBorders>
            <w:hideMark/>
          </w:tcPr>
          <w:p w14:paraId="07F17C75"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7</w:t>
            </w:r>
          </w:p>
        </w:tc>
        <w:tc>
          <w:tcPr>
            <w:tcW w:w="2620" w:type="dxa"/>
            <w:tcBorders>
              <w:top w:val="single" w:sz="4" w:space="0" w:color="auto"/>
              <w:left w:val="single" w:sz="4" w:space="0" w:color="auto"/>
              <w:bottom w:val="single" w:sz="4" w:space="0" w:color="auto"/>
              <w:right w:val="single" w:sz="4" w:space="0" w:color="auto"/>
            </w:tcBorders>
            <w:hideMark/>
          </w:tcPr>
          <w:p w14:paraId="5640450E"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7.1,7.2 even, 7.3 even</w:t>
            </w:r>
          </w:p>
        </w:tc>
      </w:tr>
      <w:tr w:rsidR="00430BCD" w14:paraId="026C5A25"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51FC3E3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03/06</w:t>
            </w:r>
          </w:p>
        </w:tc>
        <w:tc>
          <w:tcPr>
            <w:tcW w:w="1800" w:type="dxa"/>
            <w:tcBorders>
              <w:top w:val="single" w:sz="4" w:space="0" w:color="auto"/>
              <w:left w:val="single" w:sz="4" w:space="0" w:color="auto"/>
              <w:bottom w:val="single" w:sz="4" w:space="0" w:color="auto"/>
              <w:right w:val="single" w:sz="4" w:space="0" w:color="auto"/>
            </w:tcBorders>
            <w:hideMark/>
          </w:tcPr>
          <w:p w14:paraId="54EB83BE"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Confirmation Bias 1 </w:t>
            </w:r>
          </w:p>
        </w:tc>
        <w:tc>
          <w:tcPr>
            <w:tcW w:w="3140" w:type="dxa"/>
            <w:tcBorders>
              <w:top w:val="single" w:sz="4" w:space="0" w:color="auto"/>
              <w:left w:val="single" w:sz="4" w:space="0" w:color="auto"/>
              <w:bottom w:val="single" w:sz="4" w:space="0" w:color="auto"/>
              <w:right w:val="single" w:sz="4" w:space="0" w:color="auto"/>
            </w:tcBorders>
            <w:hideMark/>
          </w:tcPr>
          <w:p w14:paraId="6A29FFF7" w14:textId="77777777" w:rsidR="00430BCD" w:rsidRDefault="00430BCD">
            <w:pPr>
              <w:spacing w:line="240" w:lineRule="auto"/>
              <w:ind w:left="360"/>
              <w:textAlignment w:val="bottom"/>
              <w:rPr>
                <w:rFonts w:ascii="Cambria" w:eastAsia="Cambria" w:hAnsi="Cambria" w:cs="Times New Roman"/>
                <w:sz w:val="20"/>
                <w:szCs w:val="20"/>
              </w:rPr>
            </w:pPr>
            <w:r>
              <w:rPr>
                <w:rFonts w:ascii="Times New Roman" w:eastAsia="Cambria" w:hAnsi="Times New Roman" w:cs="Times New Roman"/>
                <w:sz w:val="20"/>
                <w:szCs w:val="20"/>
              </w:rPr>
              <w:t>2)</w:t>
            </w:r>
            <w:r>
              <w:rPr>
                <w:rFonts w:ascii="Cambria" w:eastAsia="Cambria" w:hAnsi="Cambria" w:cs="Times New Roman"/>
                <w:sz w:val="20"/>
                <w:szCs w:val="20"/>
              </w:rPr>
              <w:t xml:space="preserve">   Ch 6 </w:t>
            </w:r>
          </w:p>
        </w:tc>
        <w:tc>
          <w:tcPr>
            <w:tcW w:w="2620" w:type="dxa"/>
            <w:tcBorders>
              <w:top w:val="single" w:sz="4" w:space="0" w:color="auto"/>
              <w:left w:val="single" w:sz="4" w:space="0" w:color="auto"/>
              <w:bottom w:val="single" w:sz="4" w:space="0" w:color="auto"/>
              <w:right w:val="single" w:sz="4" w:space="0" w:color="auto"/>
            </w:tcBorders>
          </w:tcPr>
          <w:p w14:paraId="684D8ECE"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0F8CD05D" w14:textId="77777777" w:rsidTr="00430BCD">
        <w:trPr>
          <w:trHeight w:val="233"/>
        </w:trPr>
        <w:tc>
          <w:tcPr>
            <w:tcW w:w="1008" w:type="dxa"/>
            <w:tcBorders>
              <w:top w:val="single" w:sz="4" w:space="0" w:color="auto"/>
              <w:left w:val="single" w:sz="4" w:space="0" w:color="auto"/>
              <w:bottom w:val="single" w:sz="4" w:space="0" w:color="auto"/>
              <w:right w:val="single" w:sz="4" w:space="0" w:color="auto"/>
            </w:tcBorders>
            <w:hideMark/>
          </w:tcPr>
          <w:p w14:paraId="11CAE0B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03/08</w:t>
            </w:r>
          </w:p>
        </w:tc>
        <w:tc>
          <w:tcPr>
            <w:tcW w:w="1800" w:type="dxa"/>
            <w:tcBorders>
              <w:top w:val="single" w:sz="4" w:space="0" w:color="auto"/>
              <w:left w:val="single" w:sz="4" w:space="0" w:color="auto"/>
              <w:bottom w:val="single" w:sz="4" w:space="0" w:color="auto"/>
              <w:right w:val="single" w:sz="4" w:space="0" w:color="auto"/>
            </w:tcBorders>
            <w:hideMark/>
          </w:tcPr>
          <w:p w14:paraId="2F1C54FB" w14:textId="77777777" w:rsidR="00430BCD" w:rsidRDefault="00430BCD">
            <w:pPr>
              <w:spacing w:line="240" w:lineRule="auto"/>
              <w:jc w:val="both"/>
              <w:textAlignment w:val="bottom"/>
              <w:outlineLvl w:val="3"/>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Deductive Reasoning: Categorical Logic Continued</w:t>
            </w:r>
          </w:p>
        </w:tc>
        <w:tc>
          <w:tcPr>
            <w:tcW w:w="3140" w:type="dxa"/>
            <w:tcBorders>
              <w:top w:val="single" w:sz="4" w:space="0" w:color="auto"/>
              <w:left w:val="single" w:sz="4" w:space="0" w:color="auto"/>
              <w:bottom w:val="single" w:sz="4" w:space="0" w:color="auto"/>
              <w:right w:val="single" w:sz="4" w:space="0" w:color="auto"/>
            </w:tcBorders>
            <w:hideMark/>
          </w:tcPr>
          <w:p w14:paraId="6CF4F301" w14:textId="77777777" w:rsidR="00430BCD" w:rsidRDefault="00430BCD" w:rsidP="00430BCD">
            <w:pPr>
              <w:numPr>
                <w:ilvl w:val="0"/>
                <w:numId w:val="17"/>
              </w:numPr>
              <w:spacing w:after="0" w:line="240" w:lineRule="auto"/>
              <w:ind w:left="630" w:hanging="27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 Ch 7</w:t>
            </w:r>
          </w:p>
        </w:tc>
        <w:tc>
          <w:tcPr>
            <w:tcW w:w="2620" w:type="dxa"/>
            <w:tcBorders>
              <w:top w:val="single" w:sz="4" w:space="0" w:color="auto"/>
              <w:left w:val="single" w:sz="4" w:space="0" w:color="auto"/>
              <w:bottom w:val="single" w:sz="4" w:space="0" w:color="auto"/>
              <w:right w:val="single" w:sz="4" w:space="0" w:color="auto"/>
            </w:tcBorders>
            <w:hideMark/>
          </w:tcPr>
          <w:p w14:paraId="0C1B54B1" w14:textId="77777777" w:rsidR="00430BCD" w:rsidRDefault="00430BCD">
            <w:pPr>
              <w:spacing w:line="240" w:lineRule="auto"/>
              <w:jc w:val="both"/>
              <w:textAlignment w:val="bottom"/>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7.4 even,7.6 odd, 7.7 odd </w:t>
            </w:r>
          </w:p>
        </w:tc>
      </w:tr>
      <w:tr w:rsidR="00430BCD" w14:paraId="734066FB" w14:textId="77777777" w:rsidTr="00430BCD">
        <w:trPr>
          <w:trHeight w:val="287"/>
        </w:trPr>
        <w:tc>
          <w:tcPr>
            <w:tcW w:w="1008" w:type="dxa"/>
            <w:tcBorders>
              <w:top w:val="single" w:sz="4" w:space="0" w:color="auto"/>
              <w:left w:val="single" w:sz="4" w:space="0" w:color="auto"/>
              <w:bottom w:val="single" w:sz="4" w:space="0" w:color="auto"/>
              <w:right w:val="single" w:sz="4" w:space="0" w:color="auto"/>
            </w:tcBorders>
            <w:hideMark/>
          </w:tcPr>
          <w:p w14:paraId="28222CE5"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8</w:t>
            </w:r>
          </w:p>
          <w:p w14:paraId="42210E0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03/13</w:t>
            </w:r>
          </w:p>
        </w:tc>
        <w:tc>
          <w:tcPr>
            <w:tcW w:w="1800" w:type="dxa"/>
            <w:tcBorders>
              <w:top w:val="single" w:sz="4" w:space="0" w:color="auto"/>
              <w:left w:val="single" w:sz="4" w:space="0" w:color="auto"/>
              <w:bottom w:val="single" w:sz="4" w:space="0" w:color="auto"/>
              <w:right w:val="single" w:sz="4" w:space="0" w:color="auto"/>
            </w:tcBorders>
            <w:hideMark/>
          </w:tcPr>
          <w:p w14:paraId="09231AC7" w14:textId="77777777" w:rsidR="00430BCD" w:rsidRDefault="00430BCD">
            <w:pPr>
              <w:spacing w:line="240" w:lineRule="auto"/>
              <w:jc w:val="both"/>
              <w:textAlignment w:val="bottom"/>
              <w:outlineLvl w:val="3"/>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Midterm 1 Review</w:t>
            </w:r>
          </w:p>
        </w:tc>
        <w:tc>
          <w:tcPr>
            <w:tcW w:w="3140" w:type="dxa"/>
            <w:tcBorders>
              <w:top w:val="single" w:sz="4" w:space="0" w:color="auto"/>
              <w:left w:val="single" w:sz="4" w:space="0" w:color="auto"/>
              <w:bottom w:val="single" w:sz="4" w:space="0" w:color="auto"/>
              <w:right w:val="single" w:sz="4" w:space="0" w:color="auto"/>
            </w:tcBorders>
          </w:tcPr>
          <w:p w14:paraId="22C6F2AD" w14:textId="77777777" w:rsidR="00430BCD" w:rsidRDefault="00430BCD">
            <w:pPr>
              <w:spacing w:line="240" w:lineRule="auto"/>
              <w:ind w:firstLine="342"/>
              <w:textAlignment w:val="bottom"/>
              <w:rPr>
                <w:rFonts w:ascii="Times New Roman" w:eastAsia="Cambria" w:hAnsi="Times New Roman" w:cs="Times New Roman"/>
                <w:sz w:val="20"/>
                <w:szCs w:val="20"/>
              </w:rPr>
            </w:pPr>
          </w:p>
        </w:tc>
        <w:tc>
          <w:tcPr>
            <w:tcW w:w="2620" w:type="dxa"/>
            <w:tcBorders>
              <w:top w:val="single" w:sz="4" w:space="0" w:color="auto"/>
              <w:left w:val="single" w:sz="4" w:space="0" w:color="auto"/>
              <w:bottom w:val="single" w:sz="4" w:space="0" w:color="auto"/>
              <w:right w:val="single" w:sz="4" w:space="0" w:color="auto"/>
            </w:tcBorders>
          </w:tcPr>
          <w:p w14:paraId="45589B08"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1A0E5CCC"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08BBACA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03/15</w:t>
            </w:r>
          </w:p>
        </w:tc>
        <w:tc>
          <w:tcPr>
            <w:tcW w:w="1800" w:type="dxa"/>
            <w:tcBorders>
              <w:top w:val="single" w:sz="4" w:space="0" w:color="auto"/>
              <w:left w:val="single" w:sz="4" w:space="0" w:color="auto"/>
              <w:bottom w:val="single" w:sz="4" w:space="0" w:color="auto"/>
              <w:right w:val="single" w:sz="4" w:space="0" w:color="auto"/>
            </w:tcBorders>
            <w:hideMark/>
          </w:tcPr>
          <w:p w14:paraId="22DBA471"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Midterm 1</w:t>
            </w:r>
          </w:p>
        </w:tc>
        <w:tc>
          <w:tcPr>
            <w:tcW w:w="3140" w:type="dxa"/>
            <w:tcBorders>
              <w:top w:val="single" w:sz="4" w:space="0" w:color="auto"/>
              <w:left w:val="single" w:sz="4" w:space="0" w:color="auto"/>
              <w:bottom w:val="single" w:sz="4" w:space="0" w:color="auto"/>
              <w:right w:val="single" w:sz="4" w:space="0" w:color="auto"/>
            </w:tcBorders>
            <w:hideMark/>
          </w:tcPr>
          <w:p w14:paraId="5F403CBE" w14:textId="77777777" w:rsidR="00430BCD" w:rsidRDefault="00430BCD">
            <w:pPr>
              <w:rPr>
                <w:rFonts w:ascii="Times New Roman" w:eastAsia="Times New Roman" w:hAnsi="Times New Roman" w:cs="Times New Roman"/>
                <w:b/>
                <w:sz w:val="20"/>
                <w:szCs w:val="20"/>
              </w:rPr>
            </w:pPr>
          </w:p>
        </w:tc>
        <w:tc>
          <w:tcPr>
            <w:tcW w:w="2620" w:type="dxa"/>
            <w:tcBorders>
              <w:top w:val="single" w:sz="4" w:space="0" w:color="auto"/>
              <w:left w:val="single" w:sz="4" w:space="0" w:color="auto"/>
              <w:bottom w:val="single" w:sz="4" w:space="0" w:color="auto"/>
              <w:right w:val="single" w:sz="4" w:space="0" w:color="auto"/>
            </w:tcBorders>
          </w:tcPr>
          <w:p w14:paraId="3E673FFB"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377C789F"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340AC51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9</w:t>
            </w:r>
          </w:p>
          <w:p w14:paraId="1C36F78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03/20-22</w:t>
            </w:r>
          </w:p>
        </w:tc>
        <w:tc>
          <w:tcPr>
            <w:tcW w:w="1800" w:type="dxa"/>
            <w:tcBorders>
              <w:top w:val="single" w:sz="4" w:space="0" w:color="auto"/>
              <w:left w:val="single" w:sz="4" w:space="0" w:color="auto"/>
              <w:bottom w:val="single" w:sz="4" w:space="0" w:color="auto"/>
              <w:right w:val="single" w:sz="4" w:space="0" w:color="auto"/>
            </w:tcBorders>
            <w:hideMark/>
          </w:tcPr>
          <w:p w14:paraId="03C34539" w14:textId="77777777" w:rsidR="00430BCD" w:rsidRDefault="00430BCD">
            <w:pPr>
              <w:spacing w:line="240" w:lineRule="auto"/>
              <w:jc w:val="both"/>
              <w:textAlignment w:val="bottom"/>
              <w:outlineLvl w:val="3"/>
              <w:rPr>
                <w:rFonts w:ascii="Times New Roman" w:eastAsia="Times New Roman" w:hAnsi="Times New Roman" w:cs="Times New Roman"/>
                <w:b/>
                <w:sz w:val="20"/>
                <w:szCs w:val="20"/>
              </w:rPr>
            </w:pPr>
            <w:r>
              <w:rPr>
                <w:rFonts w:ascii="Times New Roman" w:eastAsia="Times New Roman" w:hAnsi="Times New Roman" w:cs="Times New Roman"/>
                <w:b/>
                <w:sz w:val="20"/>
                <w:szCs w:val="20"/>
              </w:rPr>
              <w:t>Spring Break</w:t>
            </w:r>
          </w:p>
        </w:tc>
        <w:tc>
          <w:tcPr>
            <w:tcW w:w="3140" w:type="dxa"/>
            <w:tcBorders>
              <w:top w:val="single" w:sz="4" w:space="0" w:color="auto"/>
              <w:left w:val="single" w:sz="4" w:space="0" w:color="auto"/>
              <w:bottom w:val="single" w:sz="4" w:space="0" w:color="auto"/>
              <w:right w:val="single" w:sz="4" w:space="0" w:color="auto"/>
            </w:tcBorders>
            <w:hideMark/>
          </w:tcPr>
          <w:p w14:paraId="7543583F" w14:textId="77777777" w:rsidR="00430BCD" w:rsidRDefault="00430BCD">
            <w:pPr>
              <w:spacing w:line="240" w:lineRule="auto"/>
              <w:textAlignment w:val="bottom"/>
              <w:rPr>
                <w:rFonts w:ascii="Times New Roman" w:eastAsia="Cambria" w:hAnsi="Times New Roman" w:cs="Times New Roman"/>
                <w:b/>
                <w:bCs/>
                <w:sz w:val="20"/>
                <w:szCs w:val="20"/>
              </w:rPr>
            </w:pPr>
            <w:r>
              <w:rPr>
                <w:rFonts w:ascii="Times New Roman" w:eastAsia="Cambria" w:hAnsi="Times New Roman" w:cs="Times New Roman"/>
                <w:sz w:val="20"/>
                <w:szCs w:val="20"/>
              </w:rPr>
              <w:t xml:space="preserve">         </w:t>
            </w:r>
            <w:r>
              <w:rPr>
                <w:rFonts w:ascii="Times New Roman" w:eastAsia="Cambria" w:hAnsi="Times New Roman" w:cs="Times New Roman"/>
                <w:b/>
                <w:bCs/>
                <w:sz w:val="20"/>
                <w:szCs w:val="20"/>
              </w:rPr>
              <w:t>No classes!</w:t>
            </w:r>
          </w:p>
        </w:tc>
        <w:tc>
          <w:tcPr>
            <w:tcW w:w="2620" w:type="dxa"/>
            <w:tcBorders>
              <w:top w:val="single" w:sz="4" w:space="0" w:color="auto"/>
              <w:left w:val="single" w:sz="4" w:space="0" w:color="auto"/>
              <w:bottom w:val="single" w:sz="4" w:space="0" w:color="auto"/>
              <w:right w:val="single" w:sz="4" w:space="0" w:color="auto"/>
            </w:tcBorders>
            <w:hideMark/>
          </w:tcPr>
          <w:p w14:paraId="339D6019" w14:textId="77777777" w:rsidR="00430BCD" w:rsidRDefault="00430BCD">
            <w:pPr>
              <w:rPr>
                <w:rFonts w:ascii="Times New Roman" w:eastAsia="Cambria" w:hAnsi="Times New Roman" w:cs="Times New Roman"/>
                <w:b/>
                <w:bCs/>
                <w:sz w:val="20"/>
                <w:szCs w:val="20"/>
              </w:rPr>
            </w:pPr>
          </w:p>
        </w:tc>
      </w:tr>
      <w:tr w:rsidR="00430BCD" w14:paraId="2F8396AD" w14:textId="77777777" w:rsidTr="00430BCD">
        <w:trPr>
          <w:trHeight w:val="413"/>
        </w:trPr>
        <w:tc>
          <w:tcPr>
            <w:tcW w:w="1008" w:type="dxa"/>
            <w:tcBorders>
              <w:top w:val="single" w:sz="4" w:space="0" w:color="auto"/>
              <w:left w:val="single" w:sz="4" w:space="0" w:color="auto"/>
              <w:bottom w:val="single" w:sz="4" w:space="0" w:color="auto"/>
              <w:right w:val="single" w:sz="4" w:space="0" w:color="auto"/>
            </w:tcBorders>
            <w:hideMark/>
          </w:tcPr>
          <w:p w14:paraId="3D2C47ED"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10</w:t>
            </w:r>
          </w:p>
          <w:p w14:paraId="66D0129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03/27</w:t>
            </w:r>
          </w:p>
        </w:tc>
        <w:tc>
          <w:tcPr>
            <w:tcW w:w="1800" w:type="dxa"/>
            <w:tcBorders>
              <w:top w:val="single" w:sz="4" w:space="0" w:color="auto"/>
              <w:left w:val="single" w:sz="4" w:space="0" w:color="auto"/>
              <w:bottom w:val="single" w:sz="4" w:space="0" w:color="auto"/>
              <w:right w:val="single" w:sz="4" w:space="0" w:color="auto"/>
            </w:tcBorders>
            <w:hideMark/>
          </w:tcPr>
          <w:p w14:paraId="5766B766" w14:textId="77777777" w:rsidR="00430BCD" w:rsidRDefault="00430BCD">
            <w:pPr>
              <w:spacing w:line="240" w:lineRule="auto"/>
              <w:jc w:val="both"/>
              <w:textAlignment w:val="bottom"/>
              <w:outlineLvl w:val="4"/>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Inductive Reasoning</w:t>
            </w:r>
          </w:p>
        </w:tc>
        <w:tc>
          <w:tcPr>
            <w:tcW w:w="3140" w:type="dxa"/>
            <w:tcBorders>
              <w:top w:val="single" w:sz="4" w:space="0" w:color="auto"/>
              <w:left w:val="single" w:sz="4" w:space="0" w:color="auto"/>
              <w:bottom w:val="single" w:sz="4" w:space="0" w:color="auto"/>
              <w:right w:val="single" w:sz="4" w:space="0" w:color="auto"/>
            </w:tcBorders>
            <w:hideMark/>
          </w:tcPr>
          <w:p w14:paraId="1A969DE5"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8</w:t>
            </w:r>
          </w:p>
        </w:tc>
        <w:tc>
          <w:tcPr>
            <w:tcW w:w="2620" w:type="dxa"/>
            <w:tcBorders>
              <w:top w:val="single" w:sz="4" w:space="0" w:color="auto"/>
              <w:left w:val="single" w:sz="4" w:space="0" w:color="auto"/>
              <w:bottom w:val="single" w:sz="4" w:space="0" w:color="auto"/>
              <w:right w:val="single" w:sz="4" w:space="0" w:color="auto"/>
            </w:tcBorders>
            <w:hideMark/>
          </w:tcPr>
          <w:p w14:paraId="1F342BDE"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8.1even, 8.3 even, 8.4: Pick one 1-5, 8.6: Pick one 1-5</w:t>
            </w:r>
          </w:p>
        </w:tc>
      </w:tr>
      <w:tr w:rsidR="00430BCD" w14:paraId="2284CC31"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66383912"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03/27</w:t>
            </w:r>
          </w:p>
        </w:tc>
        <w:tc>
          <w:tcPr>
            <w:tcW w:w="1800" w:type="dxa"/>
            <w:tcBorders>
              <w:top w:val="single" w:sz="4" w:space="0" w:color="auto"/>
              <w:left w:val="single" w:sz="4" w:space="0" w:color="auto"/>
              <w:bottom w:val="single" w:sz="4" w:space="0" w:color="auto"/>
              <w:right w:val="single" w:sz="4" w:space="0" w:color="auto"/>
            </w:tcBorders>
            <w:hideMark/>
          </w:tcPr>
          <w:p w14:paraId="15F259A8" w14:textId="77777777" w:rsidR="00430BCD" w:rsidRDefault="00430BCD">
            <w:pPr>
              <w:spacing w:line="240" w:lineRule="auto"/>
              <w:jc w:val="both"/>
              <w:textAlignment w:val="bottom"/>
              <w:outlineLvl w:val="4"/>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Confirmation Bias 2</w:t>
            </w:r>
          </w:p>
        </w:tc>
        <w:tc>
          <w:tcPr>
            <w:tcW w:w="3140" w:type="dxa"/>
            <w:tcBorders>
              <w:top w:val="single" w:sz="4" w:space="0" w:color="auto"/>
              <w:left w:val="single" w:sz="4" w:space="0" w:color="auto"/>
              <w:bottom w:val="single" w:sz="4" w:space="0" w:color="auto"/>
              <w:right w:val="single" w:sz="4" w:space="0" w:color="auto"/>
            </w:tcBorders>
            <w:hideMark/>
          </w:tcPr>
          <w:p w14:paraId="0D664E03"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2)  Ch 7</w:t>
            </w:r>
          </w:p>
        </w:tc>
        <w:tc>
          <w:tcPr>
            <w:tcW w:w="2620" w:type="dxa"/>
            <w:tcBorders>
              <w:top w:val="single" w:sz="4" w:space="0" w:color="auto"/>
              <w:left w:val="single" w:sz="4" w:space="0" w:color="auto"/>
              <w:bottom w:val="single" w:sz="4" w:space="0" w:color="auto"/>
              <w:right w:val="single" w:sz="4" w:space="0" w:color="auto"/>
            </w:tcBorders>
            <w:hideMark/>
          </w:tcPr>
          <w:p w14:paraId="28CB839C"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b/>
                <w:sz w:val="20"/>
                <w:szCs w:val="20"/>
              </w:rPr>
              <w:t>Signature Assignment Draft due</w:t>
            </w:r>
          </w:p>
        </w:tc>
      </w:tr>
      <w:tr w:rsidR="00430BCD" w14:paraId="71DB90EC"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5B9A497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03/29</w:t>
            </w:r>
          </w:p>
        </w:tc>
        <w:tc>
          <w:tcPr>
            <w:tcW w:w="1800" w:type="dxa"/>
            <w:tcBorders>
              <w:top w:val="single" w:sz="4" w:space="0" w:color="auto"/>
              <w:left w:val="single" w:sz="4" w:space="0" w:color="auto"/>
              <w:bottom w:val="single" w:sz="4" w:space="0" w:color="auto"/>
              <w:right w:val="single" w:sz="4" w:space="0" w:color="auto"/>
            </w:tcBorders>
            <w:hideMark/>
          </w:tcPr>
          <w:p w14:paraId="4900657E" w14:textId="77777777" w:rsidR="00430BCD" w:rsidRDefault="00430BCD">
            <w:pPr>
              <w:spacing w:line="240" w:lineRule="auto"/>
              <w:jc w:val="both"/>
              <w:textAlignment w:val="bottom"/>
              <w:outlineLvl w:val="4"/>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Inductive Reasoning Continued</w:t>
            </w:r>
          </w:p>
        </w:tc>
        <w:tc>
          <w:tcPr>
            <w:tcW w:w="3140" w:type="dxa"/>
            <w:tcBorders>
              <w:top w:val="single" w:sz="4" w:space="0" w:color="auto"/>
              <w:left w:val="single" w:sz="4" w:space="0" w:color="auto"/>
              <w:bottom w:val="single" w:sz="4" w:space="0" w:color="auto"/>
              <w:right w:val="single" w:sz="4" w:space="0" w:color="auto"/>
            </w:tcBorders>
            <w:hideMark/>
          </w:tcPr>
          <w:p w14:paraId="2F426CC3"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8</w:t>
            </w:r>
          </w:p>
        </w:tc>
        <w:tc>
          <w:tcPr>
            <w:tcW w:w="2620" w:type="dxa"/>
            <w:tcBorders>
              <w:top w:val="single" w:sz="4" w:space="0" w:color="auto"/>
              <w:left w:val="single" w:sz="4" w:space="0" w:color="auto"/>
              <w:bottom w:val="single" w:sz="4" w:space="0" w:color="auto"/>
              <w:right w:val="single" w:sz="4" w:space="0" w:color="auto"/>
            </w:tcBorders>
            <w:hideMark/>
          </w:tcPr>
          <w:p w14:paraId="22535473"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8.8 Even, 8.10 even</w:t>
            </w:r>
          </w:p>
        </w:tc>
      </w:tr>
      <w:tr w:rsidR="00430BCD" w14:paraId="3606057F"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0F53A313"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11</w:t>
            </w:r>
          </w:p>
          <w:p w14:paraId="16A3D4C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04/03</w:t>
            </w:r>
          </w:p>
        </w:tc>
        <w:tc>
          <w:tcPr>
            <w:tcW w:w="1800" w:type="dxa"/>
            <w:tcBorders>
              <w:top w:val="single" w:sz="4" w:space="0" w:color="auto"/>
              <w:left w:val="single" w:sz="4" w:space="0" w:color="auto"/>
              <w:bottom w:val="single" w:sz="4" w:space="0" w:color="auto"/>
              <w:right w:val="single" w:sz="4" w:space="0" w:color="auto"/>
            </w:tcBorders>
            <w:hideMark/>
          </w:tcPr>
          <w:p w14:paraId="262613E9" w14:textId="77777777" w:rsidR="00430BCD" w:rsidRDefault="00430BCD">
            <w:pPr>
              <w:spacing w:line="240" w:lineRule="auto"/>
              <w:jc w:val="both"/>
              <w:textAlignment w:val="bottom"/>
              <w:outlineLvl w:val="4"/>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Inference to the Best Explanation</w:t>
            </w:r>
          </w:p>
        </w:tc>
        <w:tc>
          <w:tcPr>
            <w:tcW w:w="3140" w:type="dxa"/>
            <w:tcBorders>
              <w:top w:val="single" w:sz="4" w:space="0" w:color="auto"/>
              <w:left w:val="single" w:sz="4" w:space="0" w:color="auto"/>
              <w:bottom w:val="single" w:sz="4" w:space="0" w:color="auto"/>
              <w:right w:val="single" w:sz="4" w:space="0" w:color="auto"/>
            </w:tcBorders>
            <w:hideMark/>
          </w:tcPr>
          <w:p w14:paraId="1DD687AC"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9</w:t>
            </w:r>
          </w:p>
        </w:tc>
        <w:tc>
          <w:tcPr>
            <w:tcW w:w="2620" w:type="dxa"/>
            <w:tcBorders>
              <w:top w:val="single" w:sz="4" w:space="0" w:color="auto"/>
              <w:left w:val="single" w:sz="4" w:space="0" w:color="auto"/>
              <w:bottom w:val="single" w:sz="4" w:space="0" w:color="auto"/>
              <w:right w:val="single" w:sz="4" w:space="0" w:color="auto"/>
            </w:tcBorders>
            <w:hideMark/>
          </w:tcPr>
          <w:p w14:paraId="4A1F838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9.1 odd, 9.2 even, 9.5: pick one passage 1-4</w:t>
            </w:r>
          </w:p>
        </w:tc>
      </w:tr>
      <w:tr w:rsidR="00430BCD" w14:paraId="7E32A168"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200DB41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04/03</w:t>
            </w:r>
          </w:p>
        </w:tc>
        <w:tc>
          <w:tcPr>
            <w:tcW w:w="1800" w:type="dxa"/>
            <w:tcBorders>
              <w:top w:val="single" w:sz="4" w:space="0" w:color="auto"/>
              <w:left w:val="single" w:sz="4" w:space="0" w:color="auto"/>
              <w:bottom w:val="single" w:sz="4" w:space="0" w:color="auto"/>
              <w:right w:val="single" w:sz="4" w:space="0" w:color="auto"/>
            </w:tcBorders>
            <w:hideMark/>
          </w:tcPr>
          <w:p w14:paraId="48C3108D" w14:textId="77777777" w:rsidR="00430BCD" w:rsidRDefault="00430BCD">
            <w:pPr>
              <w:spacing w:line="240" w:lineRule="auto"/>
              <w:textAlignment w:val="bottom"/>
              <w:rPr>
                <w:rFonts w:ascii="Times New Roman" w:eastAsia="Cambria" w:hAnsi="Times New Roman" w:cs="Times New Roman"/>
                <w:sz w:val="20"/>
                <w:szCs w:val="20"/>
              </w:rPr>
            </w:pPr>
            <w:r>
              <w:rPr>
                <w:rFonts w:ascii="Cambria" w:eastAsia="Cambria" w:hAnsi="Cambria" w:cs="Times New Roman"/>
                <w:sz w:val="20"/>
                <w:szCs w:val="20"/>
              </w:rPr>
              <w:t>Authority Bias</w:t>
            </w:r>
          </w:p>
        </w:tc>
        <w:tc>
          <w:tcPr>
            <w:tcW w:w="3140" w:type="dxa"/>
            <w:tcBorders>
              <w:top w:val="single" w:sz="4" w:space="0" w:color="auto"/>
              <w:left w:val="single" w:sz="4" w:space="0" w:color="auto"/>
              <w:bottom w:val="single" w:sz="4" w:space="0" w:color="auto"/>
              <w:right w:val="single" w:sz="4" w:space="0" w:color="auto"/>
            </w:tcBorders>
            <w:hideMark/>
          </w:tcPr>
          <w:p w14:paraId="7E5ED985"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2)   Ch 8</w:t>
            </w:r>
          </w:p>
        </w:tc>
        <w:tc>
          <w:tcPr>
            <w:tcW w:w="2620" w:type="dxa"/>
            <w:tcBorders>
              <w:top w:val="single" w:sz="4" w:space="0" w:color="auto"/>
              <w:left w:val="single" w:sz="4" w:space="0" w:color="auto"/>
              <w:bottom w:val="single" w:sz="4" w:space="0" w:color="auto"/>
              <w:right w:val="single" w:sz="4" w:space="0" w:color="auto"/>
            </w:tcBorders>
          </w:tcPr>
          <w:p w14:paraId="17CBBD87"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64777114"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776709EA" w14:textId="77777777" w:rsidR="00430BCD" w:rsidRDefault="00430BCD">
            <w:pPr>
              <w:rPr>
                <w:rFonts w:ascii="Times New Roman" w:eastAsia="Cambria"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6F44F04" w14:textId="77777777" w:rsidR="00430BCD" w:rsidRDefault="00430BCD">
            <w:pPr>
              <w:spacing w:line="256" w:lineRule="auto"/>
              <w:rPr>
                <w:sz w:val="20"/>
                <w:szCs w:val="20"/>
              </w:rPr>
            </w:pPr>
          </w:p>
        </w:tc>
        <w:tc>
          <w:tcPr>
            <w:tcW w:w="3140" w:type="dxa"/>
            <w:tcBorders>
              <w:top w:val="single" w:sz="4" w:space="0" w:color="auto"/>
              <w:left w:val="single" w:sz="4" w:space="0" w:color="auto"/>
              <w:bottom w:val="single" w:sz="4" w:space="0" w:color="auto"/>
              <w:right w:val="single" w:sz="4" w:space="0" w:color="auto"/>
            </w:tcBorders>
            <w:hideMark/>
          </w:tcPr>
          <w:p w14:paraId="258833C8" w14:textId="77777777" w:rsidR="00430BCD" w:rsidRDefault="00430BCD">
            <w:pPr>
              <w:spacing w:line="256" w:lineRule="auto"/>
              <w:rPr>
                <w:sz w:val="20"/>
                <w:szCs w:val="20"/>
              </w:rPr>
            </w:pPr>
          </w:p>
        </w:tc>
        <w:tc>
          <w:tcPr>
            <w:tcW w:w="2620" w:type="dxa"/>
            <w:tcBorders>
              <w:top w:val="single" w:sz="4" w:space="0" w:color="auto"/>
              <w:left w:val="single" w:sz="4" w:space="0" w:color="auto"/>
              <w:bottom w:val="single" w:sz="4" w:space="0" w:color="auto"/>
              <w:right w:val="single" w:sz="4" w:space="0" w:color="auto"/>
            </w:tcBorders>
            <w:hideMark/>
          </w:tcPr>
          <w:p w14:paraId="753745A3" w14:textId="77777777" w:rsidR="00430BCD" w:rsidRDefault="00430BCD">
            <w:pPr>
              <w:spacing w:line="256" w:lineRule="auto"/>
              <w:rPr>
                <w:sz w:val="20"/>
                <w:szCs w:val="20"/>
              </w:rPr>
            </w:pPr>
          </w:p>
        </w:tc>
      </w:tr>
      <w:tr w:rsidR="00430BCD" w14:paraId="37C5039C"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5539F7A3"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04/05</w:t>
            </w:r>
          </w:p>
          <w:p w14:paraId="2BDE0D38"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(online)</w:t>
            </w:r>
          </w:p>
        </w:tc>
        <w:tc>
          <w:tcPr>
            <w:tcW w:w="1800" w:type="dxa"/>
            <w:tcBorders>
              <w:top w:val="single" w:sz="4" w:space="0" w:color="auto"/>
              <w:left w:val="single" w:sz="4" w:space="0" w:color="auto"/>
              <w:bottom w:val="single" w:sz="4" w:space="0" w:color="auto"/>
              <w:right w:val="single" w:sz="4" w:space="0" w:color="auto"/>
            </w:tcBorders>
            <w:hideMark/>
          </w:tcPr>
          <w:p w14:paraId="00ADF17E"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Inference to the Best Explanation Cont.</w:t>
            </w:r>
          </w:p>
        </w:tc>
        <w:tc>
          <w:tcPr>
            <w:tcW w:w="3140" w:type="dxa"/>
            <w:tcBorders>
              <w:top w:val="single" w:sz="4" w:space="0" w:color="auto"/>
              <w:left w:val="single" w:sz="4" w:space="0" w:color="auto"/>
              <w:bottom w:val="single" w:sz="4" w:space="0" w:color="auto"/>
              <w:right w:val="single" w:sz="4" w:space="0" w:color="auto"/>
            </w:tcBorders>
            <w:hideMark/>
          </w:tcPr>
          <w:p w14:paraId="2C162194"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9</w:t>
            </w:r>
          </w:p>
        </w:tc>
        <w:tc>
          <w:tcPr>
            <w:tcW w:w="2620" w:type="dxa"/>
            <w:tcBorders>
              <w:top w:val="single" w:sz="4" w:space="0" w:color="auto"/>
              <w:left w:val="single" w:sz="4" w:space="0" w:color="auto"/>
              <w:bottom w:val="single" w:sz="4" w:space="0" w:color="auto"/>
              <w:right w:val="single" w:sz="4" w:space="0" w:color="auto"/>
            </w:tcBorders>
            <w:hideMark/>
          </w:tcPr>
          <w:p w14:paraId="6812E416" w14:textId="77777777" w:rsidR="00430BCD" w:rsidRDefault="00430BCD">
            <w:pPr>
              <w:spacing w:line="240" w:lineRule="auto"/>
              <w:jc w:val="both"/>
              <w:textAlignment w:val="bottom"/>
              <w:outlineLvl w:val="3"/>
              <w:rPr>
                <w:rFonts w:ascii="Times New Roman" w:eastAsia="Times New Roman" w:hAnsi="Times New Roman" w:cs="Times New Roman"/>
                <w:sz w:val="20"/>
                <w:szCs w:val="20"/>
              </w:rPr>
            </w:pPr>
            <w:r>
              <w:rPr>
                <w:rFonts w:ascii="Times New Roman" w:eastAsia="Times New Roman" w:hAnsi="Times New Roman" w:cs="Times New Roman"/>
                <w:sz w:val="20"/>
                <w:szCs w:val="20"/>
              </w:rPr>
              <w:t>9.6, 9.7: Pick one 1-8, 9.9 even</w:t>
            </w:r>
          </w:p>
        </w:tc>
      </w:tr>
      <w:tr w:rsidR="00430BCD" w14:paraId="4A99309F" w14:textId="77777777" w:rsidTr="00430BCD">
        <w:trPr>
          <w:trHeight w:val="503"/>
        </w:trPr>
        <w:tc>
          <w:tcPr>
            <w:tcW w:w="1008" w:type="dxa"/>
            <w:tcBorders>
              <w:top w:val="single" w:sz="4" w:space="0" w:color="auto"/>
              <w:left w:val="single" w:sz="4" w:space="0" w:color="auto"/>
              <w:bottom w:val="single" w:sz="4" w:space="0" w:color="auto"/>
              <w:right w:val="single" w:sz="4" w:space="0" w:color="auto"/>
            </w:tcBorders>
            <w:hideMark/>
          </w:tcPr>
          <w:p w14:paraId="1C28512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12</w:t>
            </w:r>
          </w:p>
          <w:p w14:paraId="51BD80E8"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04/10</w:t>
            </w:r>
          </w:p>
        </w:tc>
        <w:tc>
          <w:tcPr>
            <w:tcW w:w="1800" w:type="dxa"/>
            <w:tcBorders>
              <w:top w:val="single" w:sz="4" w:space="0" w:color="auto"/>
              <w:left w:val="single" w:sz="4" w:space="0" w:color="auto"/>
              <w:bottom w:val="single" w:sz="4" w:space="0" w:color="auto"/>
              <w:right w:val="single" w:sz="4" w:space="0" w:color="auto"/>
            </w:tcBorders>
            <w:hideMark/>
          </w:tcPr>
          <w:p w14:paraId="6E073246" w14:textId="77777777" w:rsidR="00430BCD" w:rsidRDefault="00430BCD">
            <w:pPr>
              <w:spacing w:line="240" w:lineRule="auto"/>
              <w:textAlignment w:val="bottom"/>
              <w:rPr>
                <w:rFonts w:ascii="Times New Roman" w:eastAsia="Cambria" w:hAnsi="Times New Roman" w:cs="Times New Roman"/>
                <w:b/>
                <w:sz w:val="20"/>
                <w:szCs w:val="20"/>
              </w:rPr>
            </w:pPr>
            <w:r>
              <w:rPr>
                <w:rFonts w:ascii="Cambria" w:eastAsia="Cambria" w:hAnsi="Cambria" w:cs="Times New Roman"/>
                <w:sz w:val="20"/>
                <w:szCs w:val="20"/>
              </w:rPr>
              <w:t>Judging Scientific Theories</w:t>
            </w:r>
          </w:p>
        </w:tc>
        <w:tc>
          <w:tcPr>
            <w:tcW w:w="3140" w:type="dxa"/>
            <w:tcBorders>
              <w:top w:val="single" w:sz="4" w:space="0" w:color="auto"/>
              <w:left w:val="single" w:sz="4" w:space="0" w:color="auto"/>
              <w:bottom w:val="single" w:sz="4" w:space="0" w:color="auto"/>
              <w:right w:val="single" w:sz="4" w:space="0" w:color="auto"/>
            </w:tcBorders>
            <w:hideMark/>
          </w:tcPr>
          <w:p w14:paraId="25209A26"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10</w:t>
            </w:r>
          </w:p>
        </w:tc>
        <w:tc>
          <w:tcPr>
            <w:tcW w:w="2620" w:type="dxa"/>
            <w:tcBorders>
              <w:top w:val="single" w:sz="4" w:space="0" w:color="auto"/>
              <w:left w:val="single" w:sz="4" w:space="0" w:color="auto"/>
              <w:bottom w:val="single" w:sz="4" w:space="0" w:color="auto"/>
              <w:right w:val="single" w:sz="4" w:space="0" w:color="auto"/>
            </w:tcBorders>
            <w:hideMark/>
          </w:tcPr>
          <w:p w14:paraId="6EC65AE0" w14:textId="77777777" w:rsidR="00430BCD" w:rsidRDefault="00430BCD">
            <w:pPr>
              <w:spacing w:line="240" w:lineRule="auto"/>
              <w:jc w:val="both"/>
              <w:textAlignment w:val="bottom"/>
              <w:outlineLvl w:val="3"/>
              <w:rPr>
                <w:rFonts w:ascii="Times New Roman" w:eastAsia="Times New Roman" w:hAnsi="Times New Roman" w:cs="Times New Roman"/>
                <w:sz w:val="20"/>
                <w:szCs w:val="20"/>
              </w:rPr>
            </w:pPr>
            <w:r>
              <w:rPr>
                <w:rFonts w:ascii="Times New Roman" w:eastAsia="Times New Roman" w:hAnsi="Times New Roman" w:cs="Times New Roman"/>
                <w:sz w:val="20"/>
                <w:szCs w:val="20"/>
              </w:rPr>
              <w:t>10.1 even, 10.5: Pick one 1-2</w:t>
            </w:r>
          </w:p>
        </w:tc>
      </w:tr>
      <w:tr w:rsidR="00430BCD" w14:paraId="5A369835" w14:textId="77777777" w:rsidTr="00430BCD">
        <w:trPr>
          <w:trHeight w:val="503"/>
        </w:trPr>
        <w:tc>
          <w:tcPr>
            <w:tcW w:w="1008" w:type="dxa"/>
            <w:tcBorders>
              <w:top w:val="single" w:sz="4" w:space="0" w:color="auto"/>
              <w:left w:val="single" w:sz="4" w:space="0" w:color="auto"/>
              <w:bottom w:val="single" w:sz="4" w:space="0" w:color="auto"/>
              <w:right w:val="single" w:sz="4" w:space="0" w:color="auto"/>
            </w:tcBorders>
            <w:hideMark/>
          </w:tcPr>
          <w:p w14:paraId="71EB174E"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04/10</w:t>
            </w:r>
          </w:p>
        </w:tc>
        <w:tc>
          <w:tcPr>
            <w:tcW w:w="1800" w:type="dxa"/>
            <w:tcBorders>
              <w:top w:val="single" w:sz="4" w:space="0" w:color="auto"/>
              <w:left w:val="single" w:sz="4" w:space="0" w:color="auto"/>
              <w:bottom w:val="single" w:sz="4" w:space="0" w:color="auto"/>
              <w:right w:val="single" w:sz="4" w:space="0" w:color="auto"/>
            </w:tcBorders>
            <w:hideMark/>
          </w:tcPr>
          <w:p w14:paraId="62E9F97B"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Contrast Effects</w:t>
            </w:r>
          </w:p>
        </w:tc>
        <w:tc>
          <w:tcPr>
            <w:tcW w:w="3140" w:type="dxa"/>
            <w:tcBorders>
              <w:top w:val="single" w:sz="4" w:space="0" w:color="auto"/>
              <w:left w:val="single" w:sz="4" w:space="0" w:color="auto"/>
              <w:bottom w:val="single" w:sz="4" w:space="0" w:color="auto"/>
              <w:right w:val="single" w:sz="4" w:space="0" w:color="auto"/>
            </w:tcBorders>
            <w:hideMark/>
          </w:tcPr>
          <w:p w14:paraId="4514BE1F"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2)   Ch 9</w:t>
            </w:r>
          </w:p>
        </w:tc>
        <w:tc>
          <w:tcPr>
            <w:tcW w:w="2620" w:type="dxa"/>
            <w:tcBorders>
              <w:top w:val="single" w:sz="4" w:space="0" w:color="auto"/>
              <w:left w:val="single" w:sz="4" w:space="0" w:color="auto"/>
              <w:bottom w:val="single" w:sz="4" w:space="0" w:color="auto"/>
              <w:right w:val="single" w:sz="4" w:space="0" w:color="auto"/>
            </w:tcBorders>
            <w:hideMark/>
          </w:tcPr>
          <w:p w14:paraId="47CE8E51" w14:textId="77777777" w:rsidR="00430BCD" w:rsidRDefault="00430BCD">
            <w:pPr>
              <w:spacing w:line="240" w:lineRule="auto"/>
              <w:jc w:val="both"/>
              <w:textAlignment w:val="bottom"/>
              <w:outlineLvl w:val="3"/>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Peer Reviews of Signature Assignment due!</w:t>
            </w:r>
          </w:p>
        </w:tc>
      </w:tr>
      <w:tr w:rsidR="00430BCD" w14:paraId="43C88449" w14:textId="77777777" w:rsidTr="00430BCD">
        <w:trPr>
          <w:trHeight w:val="233"/>
        </w:trPr>
        <w:tc>
          <w:tcPr>
            <w:tcW w:w="1008" w:type="dxa"/>
            <w:tcBorders>
              <w:top w:val="single" w:sz="4" w:space="0" w:color="auto"/>
              <w:left w:val="single" w:sz="4" w:space="0" w:color="auto"/>
              <w:bottom w:val="single" w:sz="4" w:space="0" w:color="auto"/>
              <w:right w:val="single" w:sz="4" w:space="0" w:color="auto"/>
            </w:tcBorders>
            <w:hideMark/>
          </w:tcPr>
          <w:p w14:paraId="7B7A20D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04/12</w:t>
            </w:r>
          </w:p>
        </w:tc>
        <w:tc>
          <w:tcPr>
            <w:tcW w:w="1800" w:type="dxa"/>
            <w:tcBorders>
              <w:top w:val="single" w:sz="4" w:space="0" w:color="auto"/>
              <w:left w:val="single" w:sz="4" w:space="0" w:color="auto"/>
              <w:bottom w:val="single" w:sz="4" w:space="0" w:color="auto"/>
              <w:right w:val="single" w:sz="4" w:space="0" w:color="auto"/>
            </w:tcBorders>
            <w:hideMark/>
          </w:tcPr>
          <w:p w14:paraId="174AAE0D" w14:textId="77777777" w:rsidR="00430BCD" w:rsidRDefault="00430BCD">
            <w:pPr>
              <w:spacing w:line="240" w:lineRule="auto"/>
              <w:textAlignment w:val="bottom"/>
              <w:rPr>
                <w:rFonts w:ascii="Times New Roman" w:eastAsia="Cambria" w:hAnsi="Times New Roman" w:cs="Times New Roman"/>
                <w:b/>
                <w:sz w:val="20"/>
                <w:szCs w:val="20"/>
              </w:rPr>
            </w:pPr>
            <w:r>
              <w:rPr>
                <w:rFonts w:ascii="Cambria" w:eastAsia="Cambria" w:hAnsi="Cambria" w:cs="Times New Roman"/>
                <w:sz w:val="20"/>
                <w:szCs w:val="20"/>
              </w:rPr>
              <w:t>Judging Scientific Theories</w:t>
            </w:r>
            <w:r>
              <w:rPr>
                <w:rFonts w:ascii="Times New Roman" w:eastAsia="Cambria" w:hAnsi="Times New Roman" w:cs="Times New Roman"/>
                <w:sz w:val="20"/>
                <w:szCs w:val="20"/>
              </w:rPr>
              <w:t>, Continued</w:t>
            </w:r>
          </w:p>
        </w:tc>
        <w:tc>
          <w:tcPr>
            <w:tcW w:w="3140" w:type="dxa"/>
            <w:tcBorders>
              <w:top w:val="single" w:sz="4" w:space="0" w:color="auto"/>
              <w:left w:val="single" w:sz="4" w:space="0" w:color="auto"/>
              <w:bottom w:val="single" w:sz="4" w:space="0" w:color="auto"/>
              <w:right w:val="single" w:sz="4" w:space="0" w:color="auto"/>
            </w:tcBorders>
          </w:tcPr>
          <w:p w14:paraId="2703E963" w14:textId="77777777" w:rsidR="00430BCD" w:rsidRDefault="00430BCD">
            <w:pPr>
              <w:spacing w:line="240" w:lineRule="auto"/>
              <w:ind w:left="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 xml:space="preserve">1)   Ch 10   </w:t>
            </w:r>
          </w:p>
          <w:p w14:paraId="5C1D4B70" w14:textId="77777777" w:rsidR="00430BCD" w:rsidRDefault="00430BCD">
            <w:pPr>
              <w:spacing w:line="240" w:lineRule="auto"/>
              <w:ind w:left="360"/>
              <w:textAlignment w:val="bottom"/>
              <w:rPr>
                <w:rFonts w:ascii="Times New Roman" w:eastAsia="Cambria" w:hAnsi="Times New Roman" w:cs="Times New Roman"/>
                <w:sz w:val="20"/>
                <w:szCs w:val="20"/>
              </w:rPr>
            </w:pPr>
          </w:p>
        </w:tc>
        <w:tc>
          <w:tcPr>
            <w:tcW w:w="2620" w:type="dxa"/>
            <w:tcBorders>
              <w:top w:val="single" w:sz="4" w:space="0" w:color="auto"/>
              <w:left w:val="single" w:sz="4" w:space="0" w:color="auto"/>
              <w:bottom w:val="single" w:sz="4" w:space="0" w:color="auto"/>
              <w:right w:val="single" w:sz="4" w:space="0" w:color="auto"/>
            </w:tcBorders>
            <w:hideMark/>
          </w:tcPr>
          <w:p w14:paraId="6AE3E4AC" w14:textId="77777777" w:rsidR="00430BCD" w:rsidRDefault="00430BCD">
            <w:pPr>
              <w:spacing w:line="240" w:lineRule="auto"/>
              <w:jc w:val="both"/>
              <w:textAlignment w:val="bottom"/>
              <w:outlineLvl w:val="3"/>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10.7 even, 10.9 even, 10.10: Pick one passage 1-5</w:t>
            </w:r>
          </w:p>
        </w:tc>
      </w:tr>
      <w:tr w:rsidR="00430BCD" w14:paraId="3B13E493" w14:textId="77777777" w:rsidTr="00430BCD">
        <w:trPr>
          <w:trHeight w:val="233"/>
        </w:trPr>
        <w:tc>
          <w:tcPr>
            <w:tcW w:w="1008" w:type="dxa"/>
            <w:tcBorders>
              <w:top w:val="single" w:sz="4" w:space="0" w:color="auto"/>
              <w:left w:val="single" w:sz="4" w:space="0" w:color="auto"/>
              <w:bottom w:val="single" w:sz="4" w:space="0" w:color="auto"/>
              <w:right w:val="single" w:sz="4" w:space="0" w:color="auto"/>
            </w:tcBorders>
            <w:hideMark/>
          </w:tcPr>
          <w:p w14:paraId="7E87AA4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13</w:t>
            </w:r>
          </w:p>
          <w:p w14:paraId="359C43C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04/17</w:t>
            </w:r>
          </w:p>
        </w:tc>
        <w:tc>
          <w:tcPr>
            <w:tcW w:w="1800" w:type="dxa"/>
            <w:tcBorders>
              <w:top w:val="single" w:sz="4" w:space="0" w:color="auto"/>
              <w:left w:val="single" w:sz="4" w:space="0" w:color="auto"/>
              <w:bottom w:val="single" w:sz="4" w:space="0" w:color="auto"/>
              <w:right w:val="single" w:sz="4" w:space="0" w:color="auto"/>
            </w:tcBorders>
            <w:hideMark/>
          </w:tcPr>
          <w:p w14:paraId="46E0148F" w14:textId="77777777" w:rsidR="00430BCD" w:rsidRDefault="00430BCD">
            <w:pPr>
              <w:spacing w:line="240" w:lineRule="auto"/>
              <w:textAlignment w:val="bottom"/>
              <w:rPr>
                <w:rFonts w:ascii="Times New Roman" w:eastAsia="Cambria" w:hAnsi="Times New Roman" w:cs="Times New Roman"/>
                <w:b/>
                <w:sz w:val="20"/>
                <w:szCs w:val="20"/>
              </w:rPr>
            </w:pPr>
            <w:r>
              <w:rPr>
                <w:rFonts w:ascii="Times New Roman" w:eastAsia="Cambria" w:hAnsi="Times New Roman" w:cs="Times New Roman"/>
                <w:b/>
                <w:sz w:val="20"/>
                <w:szCs w:val="20"/>
              </w:rPr>
              <w:t>Midterm 2</w:t>
            </w:r>
          </w:p>
          <w:p w14:paraId="1D819CCD"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Review</w:t>
            </w:r>
          </w:p>
        </w:tc>
        <w:tc>
          <w:tcPr>
            <w:tcW w:w="3140" w:type="dxa"/>
            <w:tcBorders>
              <w:top w:val="single" w:sz="4" w:space="0" w:color="auto"/>
              <w:left w:val="single" w:sz="4" w:space="0" w:color="auto"/>
              <w:bottom w:val="single" w:sz="4" w:space="0" w:color="auto"/>
              <w:right w:val="single" w:sz="4" w:space="0" w:color="auto"/>
            </w:tcBorders>
            <w:hideMark/>
          </w:tcPr>
          <w:p w14:paraId="106918B3" w14:textId="77777777" w:rsidR="00430BCD" w:rsidRDefault="00430BCD">
            <w:pPr>
              <w:rPr>
                <w:rFonts w:ascii="Times New Roman" w:eastAsia="Times New Roman" w:hAnsi="Times New Roman" w:cs="Times New Roman"/>
                <w:b/>
                <w:sz w:val="20"/>
                <w:szCs w:val="20"/>
              </w:rPr>
            </w:pPr>
          </w:p>
        </w:tc>
        <w:tc>
          <w:tcPr>
            <w:tcW w:w="2620" w:type="dxa"/>
            <w:tcBorders>
              <w:top w:val="single" w:sz="4" w:space="0" w:color="auto"/>
              <w:left w:val="single" w:sz="4" w:space="0" w:color="auto"/>
              <w:bottom w:val="single" w:sz="4" w:space="0" w:color="auto"/>
              <w:right w:val="single" w:sz="4" w:space="0" w:color="auto"/>
            </w:tcBorders>
            <w:hideMark/>
          </w:tcPr>
          <w:p w14:paraId="2AE555A8" w14:textId="77777777" w:rsidR="00430BCD" w:rsidRDefault="00430BCD">
            <w:pPr>
              <w:spacing w:line="256" w:lineRule="auto"/>
              <w:rPr>
                <w:sz w:val="20"/>
                <w:szCs w:val="20"/>
              </w:rPr>
            </w:pPr>
          </w:p>
        </w:tc>
      </w:tr>
      <w:tr w:rsidR="00430BCD" w14:paraId="2073D63B" w14:textId="77777777" w:rsidTr="00430BCD">
        <w:trPr>
          <w:trHeight w:val="287"/>
        </w:trPr>
        <w:tc>
          <w:tcPr>
            <w:tcW w:w="1008" w:type="dxa"/>
            <w:tcBorders>
              <w:top w:val="single" w:sz="4" w:space="0" w:color="auto"/>
              <w:left w:val="single" w:sz="4" w:space="0" w:color="auto"/>
              <w:bottom w:val="single" w:sz="4" w:space="0" w:color="auto"/>
              <w:right w:val="single" w:sz="4" w:space="0" w:color="auto"/>
            </w:tcBorders>
            <w:hideMark/>
          </w:tcPr>
          <w:p w14:paraId="0534AD6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04/19</w:t>
            </w:r>
          </w:p>
          <w:p w14:paraId="50EC0AC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lastRenderedPageBreak/>
              <w:t>(online)</w:t>
            </w:r>
          </w:p>
        </w:tc>
        <w:tc>
          <w:tcPr>
            <w:tcW w:w="1800" w:type="dxa"/>
            <w:tcBorders>
              <w:top w:val="single" w:sz="4" w:space="0" w:color="auto"/>
              <w:left w:val="single" w:sz="4" w:space="0" w:color="auto"/>
              <w:bottom w:val="single" w:sz="4" w:space="0" w:color="auto"/>
              <w:right w:val="single" w:sz="4" w:space="0" w:color="auto"/>
            </w:tcBorders>
            <w:hideMark/>
          </w:tcPr>
          <w:p w14:paraId="0A66320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b/>
                <w:sz w:val="20"/>
                <w:szCs w:val="20"/>
              </w:rPr>
              <w:lastRenderedPageBreak/>
              <w:t>Midterm 2</w:t>
            </w:r>
          </w:p>
        </w:tc>
        <w:tc>
          <w:tcPr>
            <w:tcW w:w="3140" w:type="dxa"/>
            <w:tcBorders>
              <w:top w:val="single" w:sz="4" w:space="0" w:color="auto"/>
              <w:left w:val="single" w:sz="4" w:space="0" w:color="auto"/>
              <w:bottom w:val="single" w:sz="4" w:space="0" w:color="auto"/>
              <w:right w:val="single" w:sz="4" w:space="0" w:color="auto"/>
            </w:tcBorders>
            <w:hideMark/>
          </w:tcPr>
          <w:p w14:paraId="0D9A5086" w14:textId="77777777" w:rsidR="00430BCD" w:rsidRDefault="00430BCD">
            <w:pPr>
              <w:rPr>
                <w:rFonts w:ascii="Times New Roman" w:eastAsia="Cambria" w:hAnsi="Times New Roman" w:cs="Times New Roman"/>
                <w:sz w:val="20"/>
                <w:szCs w:val="20"/>
              </w:rPr>
            </w:pPr>
          </w:p>
        </w:tc>
        <w:tc>
          <w:tcPr>
            <w:tcW w:w="2620" w:type="dxa"/>
            <w:tcBorders>
              <w:top w:val="single" w:sz="4" w:space="0" w:color="auto"/>
              <w:left w:val="single" w:sz="4" w:space="0" w:color="auto"/>
              <w:bottom w:val="single" w:sz="4" w:space="0" w:color="auto"/>
              <w:right w:val="single" w:sz="4" w:space="0" w:color="auto"/>
            </w:tcBorders>
            <w:hideMark/>
          </w:tcPr>
          <w:p w14:paraId="740FE291" w14:textId="77777777" w:rsidR="00430BCD" w:rsidRDefault="00430BCD">
            <w:pPr>
              <w:spacing w:line="256" w:lineRule="auto"/>
              <w:rPr>
                <w:sz w:val="20"/>
                <w:szCs w:val="20"/>
              </w:rPr>
            </w:pPr>
          </w:p>
        </w:tc>
      </w:tr>
      <w:tr w:rsidR="00430BCD" w14:paraId="48DA67E8" w14:textId="77777777" w:rsidTr="00430BCD">
        <w:trPr>
          <w:trHeight w:val="287"/>
        </w:trPr>
        <w:tc>
          <w:tcPr>
            <w:tcW w:w="1008" w:type="dxa"/>
            <w:tcBorders>
              <w:top w:val="single" w:sz="4" w:space="0" w:color="auto"/>
              <w:left w:val="single" w:sz="4" w:space="0" w:color="auto"/>
              <w:bottom w:val="single" w:sz="4" w:space="0" w:color="auto"/>
              <w:right w:val="single" w:sz="4" w:space="0" w:color="auto"/>
            </w:tcBorders>
            <w:hideMark/>
          </w:tcPr>
          <w:p w14:paraId="16EE4B2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14</w:t>
            </w:r>
          </w:p>
          <w:p w14:paraId="4EC62070"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04/24</w:t>
            </w:r>
          </w:p>
        </w:tc>
        <w:tc>
          <w:tcPr>
            <w:tcW w:w="1800" w:type="dxa"/>
            <w:tcBorders>
              <w:top w:val="single" w:sz="4" w:space="0" w:color="auto"/>
              <w:left w:val="single" w:sz="4" w:space="0" w:color="auto"/>
              <w:bottom w:val="single" w:sz="4" w:space="0" w:color="auto"/>
              <w:right w:val="single" w:sz="4" w:space="0" w:color="auto"/>
            </w:tcBorders>
            <w:hideMark/>
          </w:tcPr>
          <w:p w14:paraId="21D7398A" w14:textId="77777777" w:rsidR="00430BCD" w:rsidRDefault="00430BCD">
            <w:pPr>
              <w:spacing w:line="240" w:lineRule="auto"/>
              <w:rPr>
                <w:rFonts w:ascii="Times New Roman" w:eastAsia="Cambria" w:hAnsi="Times New Roman" w:cs="Times New Roman"/>
                <w:sz w:val="20"/>
                <w:szCs w:val="20"/>
              </w:rPr>
            </w:pPr>
            <w:r>
              <w:rPr>
                <w:rFonts w:ascii="Times New Roman" w:eastAsia="Cambria" w:hAnsi="Times New Roman" w:cs="Times New Roman"/>
                <w:sz w:val="20"/>
                <w:szCs w:val="20"/>
              </w:rPr>
              <w:t>Critical Thinking in Morality and Law</w:t>
            </w:r>
          </w:p>
        </w:tc>
        <w:tc>
          <w:tcPr>
            <w:tcW w:w="3140" w:type="dxa"/>
            <w:tcBorders>
              <w:top w:val="single" w:sz="4" w:space="0" w:color="auto"/>
              <w:left w:val="single" w:sz="4" w:space="0" w:color="auto"/>
              <w:bottom w:val="single" w:sz="4" w:space="0" w:color="auto"/>
              <w:right w:val="single" w:sz="4" w:space="0" w:color="auto"/>
            </w:tcBorders>
            <w:hideMark/>
          </w:tcPr>
          <w:p w14:paraId="58C7163C"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11</w:t>
            </w:r>
          </w:p>
        </w:tc>
        <w:tc>
          <w:tcPr>
            <w:tcW w:w="2620" w:type="dxa"/>
            <w:tcBorders>
              <w:top w:val="single" w:sz="4" w:space="0" w:color="auto"/>
              <w:left w:val="single" w:sz="4" w:space="0" w:color="auto"/>
              <w:bottom w:val="single" w:sz="4" w:space="0" w:color="auto"/>
              <w:right w:val="single" w:sz="4" w:space="0" w:color="auto"/>
            </w:tcBorders>
            <w:hideMark/>
          </w:tcPr>
          <w:p w14:paraId="68ACD0FD"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11.1 odd, 11.2 odd, 11.3 even</w:t>
            </w:r>
          </w:p>
        </w:tc>
      </w:tr>
      <w:tr w:rsidR="00430BCD" w14:paraId="417D9F5E"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7DD0FBA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04/26</w:t>
            </w:r>
          </w:p>
        </w:tc>
        <w:tc>
          <w:tcPr>
            <w:tcW w:w="1800" w:type="dxa"/>
            <w:tcBorders>
              <w:top w:val="single" w:sz="4" w:space="0" w:color="auto"/>
              <w:left w:val="single" w:sz="4" w:space="0" w:color="auto"/>
              <w:bottom w:val="single" w:sz="4" w:space="0" w:color="auto"/>
              <w:right w:val="single" w:sz="4" w:space="0" w:color="auto"/>
            </w:tcBorders>
            <w:hideMark/>
          </w:tcPr>
          <w:p w14:paraId="55525336" w14:textId="77777777" w:rsidR="00430BCD" w:rsidRDefault="00430BCD">
            <w:pPr>
              <w:spacing w:line="240" w:lineRule="auto"/>
              <w:jc w:val="both"/>
              <w:textAlignment w:val="bottom"/>
              <w:outlineLvl w:val="5"/>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Availability Bias</w:t>
            </w:r>
          </w:p>
        </w:tc>
        <w:tc>
          <w:tcPr>
            <w:tcW w:w="3140" w:type="dxa"/>
            <w:tcBorders>
              <w:top w:val="single" w:sz="4" w:space="0" w:color="auto"/>
              <w:left w:val="single" w:sz="4" w:space="0" w:color="auto"/>
              <w:bottom w:val="single" w:sz="4" w:space="0" w:color="auto"/>
              <w:right w:val="single" w:sz="4" w:space="0" w:color="auto"/>
            </w:tcBorders>
            <w:hideMark/>
          </w:tcPr>
          <w:p w14:paraId="524F250B"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2)   Ch 10</w:t>
            </w:r>
          </w:p>
        </w:tc>
        <w:tc>
          <w:tcPr>
            <w:tcW w:w="2620" w:type="dxa"/>
            <w:tcBorders>
              <w:top w:val="single" w:sz="4" w:space="0" w:color="auto"/>
              <w:left w:val="single" w:sz="4" w:space="0" w:color="auto"/>
              <w:bottom w:val="single" w:sz="4" w:space="0" w:color="auto"/>
              <w:right w:val="single" w:sz="4" w:space="0" w:color="auto"/>
            </w:tcBorders>
          </w:tcPr>
          <w:p w14:paraId="414CFC73"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17128BEA"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0B57BFF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15</w:t>
            </w:r>
          </w:p>
          <w:p w14:paraId="406BAF35"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05/01</w:t>
            </w:r>
          </w:p>
        </w:tc>
        <w:tc>
          <w:tcPr>
            <w:tcW w:w="1800" w:type="dxa"/>
            <w:tcBorders>
              <w:top w:val="single" w:sz="4" w:space="0" w:color="auto"/>
              <w:left w:val="single" w:sz="4" w:space="0" w:color="auto"/>
              <w:bottom w:val="single" w:sz="4" w:space="0" w:color="auto"/>
              <w:right w:val="single" w:sz="4" w:space="0" w:color="auto"/>
            </w:tcBorders>
            <w:hideMark/>
          </w:tcPr>
          <w:p w14:paraId="7E2D6D9A" w14:textId="77777777" w:rsidR="00430BCD" w:rsidRDefault="00430BCD">
            <w:pPr>
              <w:keepNext/>
              <w:spacing w:line="240" w:lineRule="auto"/>
              <w:jc w:val="both"/>
              <w:outlineLvl w:val="5"/>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Critical Thinking in Morality and Law</w:t>
            </w:r>
          </w:p>
        </w:tc>
        <w:tc>
          <w:tcPr>
            <w:tcW w:w="3140" w:type="dxa"/>
            <w:tcBorders>
              <w:top w:val="single" w:sz="4" w:space="0" w:color="auto"/>
              <w:left w:val="single" w:sz="4" w:space="0" w:color="auto"/>
              <w:bottom w:val="single" w:sz="4" w:space="0" w:color="auto"/>
              <w:right w:val="single" w:sz="4" w:space="0" w:color="auto"/>
            </w:tcBorders>
            <w:hideMark/>
          </w:tcPr>
          <w:p w14:paraId="2FD2959F"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 Ch 11</w:t>
            </w:r>
          </w:p>
        </w:tc>
        <w:tc>
          <w:tcPr>
            <w:tcW w:w="2620" w:type="dxa"/>
            <w:tcBorders>
              <w:top w:val="single" w:sz="4" w:space="0" w:color="auto"/>
              <w:left w:val="single" w:sz="4" w:space="0" w:color="auto"/>
              <w:bottom w:val="single" w:sz="4" w:space="0" w:color="auto"/>
              <w:right w:val="single" w:sz="4" w:space="0" w:color="auto"/>
            </w:tcBorders>
            <w:hideMark/>
          </w:tcPr>
          <w:p w14:paraId="3CC2C529"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11.4 even, 11.5: pick one 1-3, 11.6</w:t>
            </w:r>
          </w:p>
        </w:tc>
      </w:tr>
      <w:tr w:rsidR="00430BCD" w14:paraId="78F589B9"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3D8E5791"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05/03</w:t>
            </w:r>
          </w:p>
        </w:tc>
        <w:tc>
          <w:tcPr>
            <w:tcW w:w="1800" w:type="dxa"/>
            <w:tcBorders>
              <w:top w:val="single" w:sz="4" w:space="0" w:color="auto"/>
              <w:left w:val="single" w:sz="4" w:space="0" w:color="auto"/>
              <w:bottom w:val="single" w:sz="4" w:space="0" w:color="auto"/>
              <w:right w:val="single" w:sz="4" w:space="0" w:color="auto"/>
            </w:tcBorders>
            <w:hideMark/>
          </w:tcPr>
          <w:p w14:paraId="18C21B10"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Assignment</w:t>
            </w:r>
          </w:p>
          <w:p w14:paraId="6994EFEE"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b/>
                <w:sz w:val="20"/>
                <w:szCs w:val="20"/>
              </w:rPr>
              <w:t>First groups</w:t>
            </w:r>
          </w:p>
        </w:tc>
        <w:tc>
          <w:tcPr>
            <w:tcW w:w="3140" w:type="dxa"/>
            <w:tcBorders>
              <w:top w:val="single" w:sz="4" w:space="0" w:color="auto"/>
              <w:left w:val="single" w:sz="4" w:space="0" w:color="auto"/>
              <w:bottom w:val="single" w:sz="4" w:space="0" w:color="auto"/>
              <w:right w:val="single" w:sz="4" w:space="0" w:color="auto"/>
            </w:tcBorders>
            <w:hideMark/>
          </w:tcPr>
          <w:p w14:paraId="11C5635E" w14:textId="77777777" w:rsidR="00430BCD" w:rsidRDefault="00430BCD">
            <w:pPr>
              <w:spacing w:line="240" w:lineRule="auto"/>
              <w:ind w:firstLine="360"/>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Student Presentations</w:t>
            </w:r>
          </w:p>
        </w:tc>
        <w:tc>
          <w:tcPr>
            <w:tcW w:w="2620" w:type="dxa"/>
            <w:tcBorders>
              <w:top w:val="single" w:sz="4" w:space="0" w:color="auto"/>
              <w:left w:val="single" w:sz="4" w:space="0" w:color="auto"/>
              <w:bottom w:val="single" w:sz="4" w:space="0" w:color="auto"/>
              <w:right w:val="single" w:sz="4" w:space="0" w:color="auto"/>
            </w:tcBorders>
          </w:tcPr>
          <w:p w14:paraId="5C81C1D2"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45EDB04B"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7EB188BF"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Week 16</w:t>
            </w:r>
          </w:p>
          <w:p w14:paraId="7BD8020A"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05/08</w:t>
            </w:r>
          </w:p>
        </w:tc>
        <w:tc>
          <w:tcPr>
            <w:tcW w:w="1800" w:type="dxa"/>
            <w:tcBorders>
              <w:top w:val="single" w:sz="4" w:space="0" w:color="auto"/>
              <w:left w:val="single" w:sz="4" w:space="0" w:color="auto"/>
              <w:bottom w:val="single" w:sz="4" w:space="0" w:color="auto"/>
              <w:right w:val="single" w:sz="4" w:space="0" w:color="auto"/>
            </w:tcBorders>
            <w:hideMark/>
          </w:tcPr>
          <w:p w14:paraId="28D3472D" w14:textId="77777777" w:rsidR="00430BCD" w:rsidRDefault="00430BCD">
            <w:pPr>
              <w:keepNext/>
              <w:spacing w:line="240" w:lineRule="auto"/>
              <w:jc w:val="both"/>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Assignment</w:t>
            </w:r>
          </w:p>
          <w:p w14:paraId="4C5E4178" w14:textId="77777777" w:rsidR="00430BCD" w:rsidRDefault="00430BCD">
            <w:pPr>
              <w:spacing w:line="240" w:lineRule="auto"/>
              <w:textAlignment w:val="bottom"/>
              <w:rPr>
                <w:rFonts w:ascii="Times New Roman" w:eastAsia="Cambria" w:hAnsi="Times New Roman" w:cs="Times New Roman"/>
                <w:b/>
                <w:sz w:val="20"/>
                <w:szCs w:val="20"/>
              </w:rPr>
            </w:pPr>
            <w:r>
              <w:rPr>
                <w:rFonts w:ascii="Cambria" w:eastAsia="Cambria" w:hAnsi="Cambria" w:cs="Times New Roman"/>
                <w:sz w:val="24"/>
                <w:szCs w:val="24"/>
              </w:rPr>
              <w:t>Second groups</w:t>
            </w:r>
          </w:p>
        </w:tc>
        <w:tc>
          <w:tcPr>
            <w:tcW w:w="3140" w:type="dxa"/>
            <w:tcBorders>
              <w:top w:val="single" w:sz="4" w:space="0" w:color="auto"/>
              <w:left w:val="single" w:sz="4" w:space="0" w:color="auto"/>
              <w:bottom w:val="single" w:sz="4" w:space="0" w:color="auto"/>
              <w:right w:val="single" w:sz="4" w:space="0" w:color="auto"/>
            </w:tcBorders>
            <w:hideMark/>
          </w:tcPr>
          <w:p w14:paraId="5702744E" w14:textId="77777777" w:rsidR="00430BCD" w:rsidRDefault="00430BCD">
            <w:pPr>
              <w:spacing w:line="240" w:lineRule="auto"/>
              <w:ind w:left="436"/>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Student Presentations</w:t>
            </w:r>
          </w:p>
        </w:tc>
        <w:tc>
          <w:tcPr>
            <w:tcW w:w="2620" w:type="dxa"/>
            <w:tcBorders>
              <w:top w:val="single" w:sz="4" w:space="0" w:color="auto"/>
              <w:left w:val="single" w:sz="4" w:space="0" w:color="auto"/>
              <w:bottom w:val="single" w:sz="4" w:space="0" w:color="auto"/>
              <w:right w:val="single" w:sz="4" w:space="0" w:color="auto"/>
            </w:tcBorders>
            <w:hideMark/>
          </w:tcPr>
          <w:p w14:paraId="1434BAC4" w14:textId="77777777" w:rsidR="00430BCD" w:rsidRDefault="00430BCD">
            <w:pPr>
              <w:rPr>
                <w:rFonts w:ascii="Times New Roman" w:eastAsia="Cambria" w:hAnsi="Times New Roman" w:cs="Times New Roman"/>
                <w:sz w:val="20"/>
                <w:szCs w:val="20"/>
              </w:rPr>
            </w:pPr>
          </w:p>
        </w:tc>
      </w:tr>
      <w:tr w:rsidR="00430BCD" w14:paraId="13BE14C3"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4A9104D6"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05/10</w:t>
            </w:r>
          </w:p>
        </w:tc>
        <w:tc>
          <w:tcPr>
            <w:tcW w:w="1800" w:type="dxa"/>
            <w:tcBorders>
              <w:top w:val="single" w:sz="4" w:space="0" w:color="auto"/>
              <w:left w:val="single" w:sz="4" w:space="0" w:color="auto"/>
              <w:bottom w:val="single" w:sz="4" w:space="0" w:color="auto"/>
              <w:right w:val="single" w:sz="4" w:space="0" w:color="auto"/>
            </w:tcBorders>
            <w:hideMark/>
          </w:tcPr>
          <w:p w14:paraId="38736C8B" w14:textId="77777777" w:rsidR="00430BCD" w:rsidRDefault="00430BCD">
            <w:pPr>
              <w:spacing w:line="240" w:lineRule="auto"/>
              <w:jc w:val="both"/>
              <w:textAlignment w:val="bottom"/>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Assignment</w:t>
            </w:r>
          </w:p>
          <w:p w14:paraId="3F17F26E" w14:textId="77777777" w:rsidR="00430BCD" w:rsidRDefault="00430BCD">
            <w:pPr>
              <w:spacing w:line="240" w:lineRule="auto"/>
              <w:textAlignment w:val="bottom"/>
              <w:rPr>
                <w:rFonts w:ascii="Cambria" w:eastAsia="Cambria" w:hAnsi="Cambria" w:cs="Times New Roman"/>
                <w:sz w:val="24"/>
                <w:szCs w:val="24"/>
              </w:rPr>
            </w:pPr>
            <w:r>
              <w:rPr>
                <w:rFonts w:ascii="Times New Roman" w:eastAsia="Cambria" w:hAnsi="Times New Roman" w:cs="Times New Roman"/>
                <w:sz w:val="20"/>
                <w:szCs w:val="20"/>
              </w:rPr>
              <w:t>Third groups</w:t>
            </w:r>
            <w:r>
              <w:rPr>
                <w:rFonts w:ascii="Cambria" w:eastAsia="Cambria" w:hAnsi="Cambria" w:cs="Times New Roman"/>
                <w:sz w:val="24"/>
                <w:szCs w:val="24"/>
              </w:rPr>
              <w:t xml:space="preserve"> and</w:t>
            </w:r>
          </w:p>
          <w:p w14:paraId="14BC28F3"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Final Review</w:t>
            </w:r>
          </w:p>
        </w:tc>
        <w:tc>
          <w:tcPr>
            <w:tcW w:w="3140" w:type="dxa"/>
            <w:tcBorders>
              <w:top w:val="single" w:sz="4" w:space="0" w:color="auto"/>
              <w:left w:val="single" w:sz="4" w:space="0" w:color="auto"/>
              <w:bottom w:val="single" w:sz="4" w:space="0" w:color="auto"/>
              <w:right w:val="single" w:sz="4" w:space="0" w:color="auto"/>
            </w:tcBorders>
            <w:hideMark/>
          </w:tcPr>
          <w:p w14:paraId="117BB498" w14:textId="77777777" w:rsidR="00430BCD" w:rsidRDefault="00430BCD">
            <w:pPr>
              <w:spacing w:line="240" w:lineRule="auto"/>
              <w:ind w:left="436"/>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Your reflection on you signature assignment is due</w:t>
            </w:r>
          </w:p>
        </w:tc>
        <w:tc>
          <w:tcPr>
            <w:tcW w:w="2620" w:type="dxa"/>
            <w:tcBorders>
              <w:top w:val="single" w:sz="4" w:space="0" w:color="auto"/>
              <w:left w:val="single" w:sz="4" w:space="0" w:color="auto"/>
              <w:bottom w:val="single" w:sz="4" w:space="0" w:color="auto"/>
              <w:right w:val="single" w:sz="4" w:space="0" w:color="auto"/>
            </w:tcBorders>
          </w:tcPr>
          <w:p w14:paraId="51CBD52E" w14:textId="77777777" w:rsidR="00430BCD" w:rsidRDefault="00430BCD">
            <w:pPr>
              <w:spacing w:line="240" w:lineRule="auto"/>
              <w:textAlignment w:val="bottom"/>
              <w:rPr>
                <w:rFonts w:ascii="Times New Roman" w:eastAsia="Cambria" w:hAnsi="Times New Roman" w:cs="Times New Roman"/>
                <w:sz w:val="20"/>
                <w:szCs w:val="20"/>
              </w:rPr>
            </w:pPr>
          </w:p>
        </w:tc>
      </w:tr>
      <w:tr w:rsidR="00430BCD" w14:paraId="37245DC6" w14:textId="77777777" w:rsidTr="00430BCD">
        <w:tc>
          <w:tcPr>
            <w:tcW w:w="1008" w:type="dxa"/>
            <w:tcBorders>
              <w:top w:val="single" w:sz="4" w:space="0" w:color="auto"/>
              <w:left w:val="single" w:sz="4" w:space="0" w:color="auto"/>
              <w:bottom w:val="single" w:sz="4" w:space="0" w:color="auto"/>
              <w:right w:val="single" w:sz="4" w:space="0" w:color="auto"/>
            </w:tcBorders>
            <w:hideMark/>
          </w:tcPr>
          <w:p w14:paraId="7E2F4884" w14:textId="77777777" w:rsidR="00430BCD" w:rsidRDefault="00430BCD">
            <w:pPr>
              <w:spacing w:line="240" w:lineRule="auto"/>
              <w:textAlignment w:val="bottom"/>
              <w:rPr>
                <w:rFonts w:ascii="Times New Roman" w:eastAsia="Cambria" w:hAnsi="Times New Roman" w:cs="Times New Roman"/>
                <w:sz w:val="20"/>
                <w:szCs w:val="20"/>
              </w:rPr>
            </w:pPr>
            <w:r>
              <w:rPr>
                <w:rFonts w:ascii="Times New Roman" w:eastAsia="Cambria" w:hAnsi="Times New Roman" w:cs="Times New Roman"/>
                <w:sz w:val="20"/>
                <w:szCs w:val="20"/>
              </w:rPr>
              <w:t>05/15</w:t>
            </w:r>
          </w:p>
        </w:tc>
        <w:tc>
          <w:tcPr>
            <w:tcW w:w="1800" w:type="dxa"/>
            <w:tcBorders>
              <w:top w:val="single" w:sz="4" w:space="0" w:color="auto"/>
              <w:left w:val="single" w:sz="4" w:space="0" w:color="auto"/>
              <w:bottom w:val="single" w:sz="4" w:space="0" w:color="auto"/>
              <w:right w:val="single" w:sz="4" w:space="0" w:color="auto"/>
            </w:tcBorders>
            <w:hideMark/>
          </w:tcPr>
          <w:p w14:paraId="76FDDB53"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05/15/2023</w:t>
            </w:r>
          </w:p>
        </w:tc>
        <w:tc>
          <w:tcPr>
            <w:tcW w:w="3140" w:type="dxa"/>
            <w:tcBorders>
              <w:top w:val="single" w:sz="4" w:space="0" w:color="auto"/>
              <w:left w:val="single" w:sz="4" w:space="0" w:color="auto"/>
              <w:bottom w:val="single" w:sz="4" w:space="0" w:color="auto"/>
              <w:right w:val="single" w:sz="4" w:space="0" w:color="auto"/>
            </w:tcBorders>
            <w:hideMark/>
          </w:tcPr>
          <w:p w14:paraId="03D3E43C" w14:textId="77777777" w:rsidR="00430BCD" w:rsidRDefault="00430BCD">
            <w:pPr>
              <w:spacing w:line="240" w:lineRule="auto"/>
              <w:ind w:left="346"/>
              <w:textAlignment w:val="bottom"/>
              <w:rPr>
                <w:rFonts w:ascii="Times New Roman" w:eastAsia="Cambria" w:hAnsi="Times New Roman" w:cs="Times New Roman"/>
                <w:sz w:val="16"/>
                <w:szCs w:val="16"/>
              </w:rPr>
            </w:pPr>
            <w:r>
              <w:rPr>
                <w:rFonts w:ascii="Times New Roman" w:eastAsia="Cambria" w:hAnsi="Times New Roman" w:cs="Times New Roman"/>
                <w:b/>
                <w:sz w:val="16"/>
                <w:szCs w:val="16"/>
              </w:rPr>
              <w:t>Sec 2-1:00-3:00, Sec 3 3:30-5:30 PM</w:t>
            </w:r>
          </w:p>
        </w:tc>
        <w:tc>
          <w:tcPr>
            <w:tcW w:w="2620" w:type="dxa"/>
            <w:tcBorders>
              <w:top w:val="single" w:sz="4" w:space="0" w:color="auto"/>
              <w:left w:val="single" w:sz="4" w:space="0" w:color="auto"/>
              <w:bottom w:val="single" w:sz="4" w:space="0" w:color="auto"/>
              <w:right w:val="single" w:sz="4" w:space="0" w:color="auto"/>
            </w:tcBorders>
            <w:hideMark/>
          </w:tcPr>
          <w:p w14:paraId="72E7869E" w14:textId="77777777" w:rsidR="00430BCD" w:rsidRDefault="00430BCD">
            <w:pPr>
              <w:spacing w:line="240" w:lineRule="auto"/>
              <w:jc w:val="both"/>
              <w:textAlignment w:val="bottom"/>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On Canvas</w:t>
            </w:r>
          </w:p>
        </w:tc>
      </w:tr>
    </w:tbl>
    <w:p w14:paraId="092E50DF" w14:textId="77777777" w:rsidR="00430BCD" w:rsidRDefault="00430BCD" w:rsidP="00430BCD">
      <w:pPr>
        <w:spacing w:line="240" w:lineRule="auto"/>
        <w:rPr>
          <w:rFonts w:ascii="Calibri" w:eastAsia="Cambria" w:hAnsi="Calibri" w:cs="Calibri"/>
          <w:b/>
          <w:sz w:val="24"/>
          <w:szCs w:val="24"/>
        </w:rPr>
        <w:sectPr w:rsidR="00430BCD">
          <w:pgSz w:w="12240" w:h="15840"/>
          <w:pgMar w:top="1440" w:right="1800" w:bottom="1440" w:left="1800" w:header="720" w:footer="720" w:gutter="0"/>
          <w:pgNumType w:start="1"/>
          <w:cols w:space="720"/>
        </w:sectPr>
      </w:pPr>
    </w:p>
    <w:p w14:paraId="50E1299E" w14:textId="77777777" w:rsidR="00430BCD" w:rsidRDefault="00430BCD" w:rsidP="00430BCD">
      <w:pPr>
        <w:spacing w:line="256" w:lineRule="auto"/>
        <w:ind w:left="1440" w:firstLine="720"/>
        <w:rPr>
          <w:rFonts w:ascii="Cambria" w:eastAsia="Cambria" w:hAnsi="Cambria" w:cs="Times New Roman"/>
          <w:sz w:val="14"/>
          <w:szCs w:val="14"/>
          <w:lang w:val="en"/>
        </w:rPr>
      </w:pPr>
      <w:r>
        <w:rPr>
          <w:rFonts w:ascii="Cambria" w:eastAsia="Cambria" w:hAnsi="Cambria" w:cs="Times New Roman"/>
          <w:i/>
          <w:sz w:val="14"/>
          <w:szCs w:val="14"/>
        </w:rPr>
        <w:lastRenderedPageBreak/>
        <w:t xml:space="preserve">Other Information </w:t>
      </w:r>
    </w:p>
    <w:p w14:paraId="69066B7C" w14:textId="77777777" w:rsidR="00430BCD" w:rsidRDefault="00430BCD" w:rsidP="00430BCD">
      <w:pPr>
        <w:numPr>
          <w:ilvl w:val="0"/>
          <w:numId w:val="105"/>
        </w:numPr>
        <w:spacing w:after="3" w:line="247" w:lineRule="auto"/>
        <w:rPr>
          <w:rFonts w:ascii="Cambria" w:eastAsia="Cambria" w:hAnsi="Cambria" w:cs="Times New Roman"/>
          <w:sz w:val="14"/>
          <w:szCs w:val="14"/>
        </w:rPr>
      </w:pPr>
      <w:r>
        <w:rPr>
          <w:rFonts w:ascii="Cambria" w:eastAsia="Cambria" w:hAnsi="Cambria" w:cs="Times New Roman"/>
          <w:sz w:val="14"/>
          <w:szCs w:val="14"/>
        </w:rPr>
        <w:t xml:space="preserve">If you have a disabling condition that may substantially limit your ability to participate in this class, please contact the </w:t>
      </w:r>
      <w:hyperlink r:id="rId188" w:history="1">
        <w:r>
          <w:rPr>
            <w:rStyle w:val="Hyperlink"/>
            <w:rFonts w:ascii="Cambria" w:eastAsia="Cambria" w:hAnsi="Cambria" w:cs="Times New Roman"/>
            <w:sz w:val="14"/>
            <w:szCs w:val="14"/>
          </w:rPr>
          <w:t>Disabled Student Services</w:t>
        </w:r>
      </w:hyperlink>
      <w:hyperlink r:id="rId189" w:history="1">
        <w:r>
          <w:rPr>
            <w:rStyle w:val="Hyperlink"/>
            <w:rFonts w:ascii="Cambria" w:eastAsia="Cambria" w:hAnsi="Cambria" w:cs="Times New Roman"/>
            <w:sz w:val="14"/>
            <w:szCs w:val="14"/>
          </w:rPr>
          <w:t xml:space="preserve"> o</w:t>
        </w:r>
      </w:hyperlink>
      <w:r>
        <w:rPr>
          <w:rFonts w:ascii="Cambria" w:eastAsia="Cambria" w:hAnsi="Cambria" w:cs="Times New Roman"/>
          <w:sz w:val="14"/>
          <w:szCs w:val="14"/>
        </w:rPr>
        <w:t xml:space="preserve">ffice in Salazar 1049, phone at 664-2677, for confidential assistance and accommodation authorization. </w:t>
      </w:r>
    </w:p>
    <w:p w14:paraId="36567320" w14:textId="77777777" w:rsidR="00430BCD" w:rsidRDefault="00430BCD" w:rsidP="00430BCD">
      <w:pPr>
        <w:numPr>
          <w:ilvl w:val="0"/>
          <w:numId w:val="105"/>
        </w:numPr>
        <w:spacing w:after="3" w:line="247" w:lineRule="auto"/>
        <w:rPr>
          <w:rFonts w:ascii="Cambria" w:eastAsia="Cambria" w:hAnsi="Cambria" w:cs="Times New Roman"/>
          <w:sz w:val="14"/>
          <w:szCs w:val="14"/>
        </w:rPr>
      </w:pPr>
      <w:r>
        <w:rPr>
          <w:rFonts w:ascii="Cambria" w:eastAsia="Cambria" w:hAnsi="Cambria" w:cs="Times New Roman"/>
          <w:sz w:val="14"/>
          <w:szCs w:val="14"/>
        </w:rPr>
        <w:t xml:space="preserve">If you have any questions about the course requirements, concerns about the class, or questions about the readings, please ask. </w:t>
      </w:r>
    </w:p>
    <w:p w14:paraId="2D8B6EDD" w14:textId="77777777" w:rsidR="00430BCD" w:rsidRDefault="00430BCD" w:rsidP="00430BCD">
      <w:pPr>
        <w:numPr>
          <w:ilvl w:val="0"/>
          <w:numId w:val="105"/>
        </w:numPr>
        <w:spacing w:after="3" w:line="247" w:lineRule="auto"/>
        <w:rPr>
          <w:rFonts w:ascii="Cambria" w:eastAsia="Cambria" w:hAnsi="Cambria" w:cs="Times New Roman"/>
          <w:sz w:val="14"/>
          <w:szCs w:val="14"/>
        </w:rPr>
      </w:pPr>
      <w:r>
        <w:rPr>
          <w:rFonts w:ascii="Cambria" w:eastAsia="Cambria" w:hAnsi="Cambria" w:cs="Times New Roman"/>
          <w:sz w:val="14"/>
          <w:szCs w:val="14"/>
        </w:rPr>
        <w:t xml:space="preserve">Incompletes will be granted only in extreme circumstances. </w:t>
      </w:r>
    </w:p>
    <w:p w14:paraId="5928DEC3" w14:textId="77777777" w:rsidR="00430BCD" w:rsidRDefault="00430BCD" w:rsidP="00430BCD">
      <w:pPr>
        <w:numPr>
          <w:ilvl w:val="0"/>
          <w:numId w:val="105"/>
        </w:numPr>
        <w:tabs>
          <w:tab w:val="left" w:pos="810"/>
        </w:tabs>
        <w:spacing w:after="3" w:line="247" w:lineRule="auto"/>
        <w:rPr>
          <w:rFonts w:ascii="Cambria" w:eastAsia="Cambria" w:hAnsi="Cambria" w:cs="Times New Roman"/>
          <w:sz w:val="14"/>
          <w:szCs w:val="14"/>
        </w:rPr>
      </w:pPr>
      <w:r>
        <w:rPr>
          <w:rFonts w:ascii="Cambria" w:eastAsia="Cambria" w:hAnsi="Cambria" w:cs="Times New Roman"/>
          <w:sz w:val="14"/>
          <w:szCs w:val="14"/>
        </w:rPr>
        <w:t xml:space="preserve">Missed exams, labs, quizzes or presentations will count as a zero grade for that section. </w:t>
      </w:r>
    </w:p>
    <w:p w14:paraId="0FF6CDD0" w14:textId="77777777" w:rsidR="00430BCD" w:rsidRDefault="00430BCD" w:rsidP="00430BCD">
      <w:pPr>
        <w:numPr>
          <w:ilvl w:val="0"/>
          <w:numId w:val="105"/>
        </w:numPr>
        <w:spacing w:after="3" w:line="247" w:lineRule="auto"/>
        <w:rPr>
          <w:rFonts w:ascii="Cambria" w:eastAsia="Cambria" w:hAnsi="Cambria" w:cs="Times New Roman"/>
          <w:sz w:val="14"/>
          <w:szCs w:val="14"/>
        </w:rPr>
      </w:pPr>
      <w:r>
        <w:rPr>
          <w:rFonts w:ascii="Cambria" w:eastAsia="Cambria" w:hAnsi="Cambria" w:cs="Times New Roman"/>
          <w:sz w:val="14"/>
          <w:szCs w:val="14"/>
        </w:rPr>
        <w:t xml:space="preserve">If you want to take this class pass/fail, register accordingly now.  I will not sign pass/fail forms in mid-semester for students with a grade of B- or better.  The University Registrar is adamant about not letting students switch to pass/fail or to drop after the deadlines have passed. </w:t>
      </w:r>
    </w:p>
    <w:p w14:paraId="0A42586B" w14:textId="77777777" w:rsidR="00430BCD" w:rsidRDefault="00000000" w:rsidP="00430BCD">
      <w:pPr>
        <w:numPr>
          <w:ilvl w:val="0"/>
          <w:numId w:val="105"/>
        </w:numPr>
        <w:spacing w:after="3" w:line="247" w:lineRule="auto"/>
        <w:rPr>
          <w:rFonts w:ascii="Cambria" w:eastAsia="Cambria" w:hAnsi="Cambria" w:cs="Times New Roman"/>
          <w:sz w:val="14"/>
          <w:szCs w:val="14"/>
        </w:rPr>
      </w:pPr>
      <w:hyperlink r:id="rId190" w:history="1">
        <w:r w:rsidR="00430BCD">
          <w:rPr>
            <w:rStyle w:val="Hyperlink"/>
            <w:rFonts w:ascii="Cambria" w:eastAsia="Cambria" w:hAnsi="Cambria" w:cs="Times New Roman"/>
            <w:sz w:val="14"/>
            <w:szCs w:val="14"/>
          </w:rPr>
          <w:t>Proper classroom behavior</w:t>
        </w:r>
      </w:hyperlink>
      <w:hyperlink r:id="rId191" w:history="1">
        <w:r w:rsidR="00430BCD">
          <w:rPr>
            <w:rStyle w:val="Hyperlink"/>
            <w:rFonts w:ascii="Cambria" w:eastAsia="Cambria" w:hAnsi="Cambria" w:cs="Times New Roman"/>
            <w:sz w:val="14"/>
            <w:szCs w:val="14"/>
          </w:rPr>
          <w:t xml:space="preserve"> i</w:t>
        </w:r>
      </w:hyperlink>
      <w:r w:rsidR="00430BCD">
        <w:rPr>
          <w:rFonts w:ascii="Cambria" w:eastAsia="Cambria" w:hAnsi="Cambria" w:cs="Times New Roman"/>
          <w:sz w:val="14"/>
          <w:szCs w:val="14"/>
        </w:rPr>
        <w:t xml:space="preserve">s required at all times.  No talking.  No sleeping.  No music. No using of cell phones.  No reading of newspapers, magazines, comic books, etc. </w:t>
      </w:r>
    </w:p>
    <w:p w14:paraId="2E46A8A9" w14:textId="77777777" w:rsidR="00430BCD" w:rsidRDefault="00000000" w:rsidP="00430BCD">
      <w:pPr>
        <w:numPr>
          <w:ilvl w:val="0"/>
          <w:numId w:val="105"/>
        </w:numPr>
        <w:spacing w:after="3" w:line="247" w:lineRule="auto"/>
        <w:rPr>
          <w:rFonts w:ascii="Cambria" w:eastAsia="Cambria" w:hAnsi="Cambria" w:cs="Times New Roman"/>
          <w:sz w:val="14"/>
          <w:szCs w:val="14"/>
        </w:rPr>
      </w:pPr>
      <w:hyperlink r:id="rId192" w:history="1">
        <w:r w:rsidR="00430BCD">
          <w:rPr>
            <w:rStyle w:val="Hyperlink"/>
            <w:rFonts w:ascii="Cambria" w:eastAsia="Cambria" w:hAnsi="Cambria" w:cs="Times New Roman"/>
            <w:sz w:val="14"/>
            <w:szCs w:val="14"/>
          </w:rPr>
          <w:t>Cheating and plagiarism</w:t>
        </w:r>
      </w:hyperlink>
      <w:hyperlink r:id="rId193" w:history="1">
        <w:r w:rsidR="00430BCD">
          <w:rPr>
            <w:rStyle w:val="Hyperlink"/>
            <w:rFonts w:ascii="Cambria" w:eastAsia="Cambria" w:hAnsi="Cambria" w:cs="Times New Roman"/>
            <w:sz w:val="14"/>
            <w:szCs w:val="14"/>
          </w:rPr>
          <w:t xml:space="preserve"> w</w:t>
        </w:r>
      </w:hyperlink>
      <w:r w:rsidR="00430BCD">
        <w:rPr>
          <w:rFonts w:ascii="Cambria" w:eastAsia="Cambria" w:hAnsi="Cambria" w:cs="Times New Roman"/>
          <w:sz w:val="14"/>
          <w:szCs w:val="14"/>
        </w:rPr>
        <w:t xml:space="preserve">ill not be tolerated.  Any student caught cheating or plagiarizing will automatically fail the course and may be brought up on charges before the University Honesty Committee.  </w:t>
      </w:r>
    </w:p>
    <w:p w14:paraId="67C1202D" w14:textId="77777777" w:rsidR="00430BCD" w:rsidRDefault="00430BCD" w:rsidP="00430BCD">
      <w:pPr>
        <w:numPr>
          <w:ilvl w:val="0"/>
          <w:numId w:val="105"/>
        </w:numPr>
        <w:spacing w:after="67" w:line="247" w:lineRule="auto"/>
        <w:rPr>
          <w:rFonts w:ascii="Cambria" w:eastAsia="Cambria" w:hAnsi="Cambria" w:cs="Times New Roman"/>
          <w:sz w:val="14"/>
          <w:szCs w:val="14"/>
        </w:rPr>
      </w:pPr>
      <w:r>
        <w:rPr>
          <w:rFonts w:ascii="Cambria" w:eastAsia="Cambria" w:hAnsi="Cambria" w:cs="Times New Roman"/>
          <w:sz w:val="14"/>
          <w:szCs w:val="14"/>
        </w:rPr>
        <w:t xml:space="preserve">Acts or threats of physical violence towards anyone in the class will result in the student’s dismissal from the course.  </w:t>
      </w:r>
    </w:p>
    <w:p w14:paraId="76FC54CE" w14:textId="77777777" w:rsidR="00430BCD" w:rsidRDefault="00430BCD" w:rsidP="00430BCD">
      <w:pPr>
        <w:numPr>
          <w:ilvl w:val="0"/>
          <w:numId w:val="105"/>
        </w:numPr>
        <w:spacing w:after="34" w:line="247" w:lineRule="auto"/>
        <w:rPr>
          <w:rFonts w:ascii="Cambria" w:eastAsia="Cambria" w:hAnsi="Cambria" w:cs="Times New Roman"/>
          <w:sz w:val="14"/>
          <w:szCs w:val="14"/>
        </w:rPr>
      </w:pPr>
      <w:r>
        <w:rPr>
          <w:rFonts w:ascii="Cambria" w:eastAsia="Cambria" w:hAnsi="Cambria" w:cs="Times New Roman"/>
          <w:sz w:val="14"/>
          <w:szCs w:val="14"/>
        </w:rPr>
        <w:t>Computers are encouraged but refrain from using them to play games, chat or any other activity that inhibits your ability to participate in class.</w:t>
      </w:r>
    </w:p>
    <w:p w14:paraId="494E69B5" w14:textId="77777777" w:rsidR="00430BCD" w:rsidRDefault="00430BCD" w:rsidP="00430BCD">
      <w:pPr>
        <w:numPr>
          <w:ilvl w:val="0"/>
          <w:numId w:val="105"/>
        </w:numPr>
        <w:spacing w:after="34" w:line="247" w:lineRule="auto"/>
        <w:rPr>
          <w:rFonts w:ascii="Cambria" w:eastAsia="Cambria" w:hAnsi="Cambria" w:cs="Times New Roman"/>
          <w:sz w:val="14"/>
          <w:szCs w:val="14"/>
        </w:rPr>
      </w:pPr>
      <w:r>
        <w:rPr>
          <w:rFonts w:ascii="Cambria" w:eastAsia="Cambria" w:hAnsi="Cambria" w:cs="Times New Roman"/>
          <w:sz w:val="14"/>
          <w:szCs w:val="14"/>
        </w:rPr>
        <w:t xml:space="preserve">Please leave the room if you need to use your phone in any way. </w:t>
      </w:r>
    </w:p>
    <w:p w14:paraId="603A1CCB" w14:textId="77777777" w:rsidR="00430BCD" w:rsidRDefault="00430BCD" w:rsidP="00430BCD">
      <w:pPr>
        <w:numPr>
          <w:ilvl w:val="0"/>
          <w:numId w:val="105"/>
        </w:numPr>
        <w:spacing w:after="3" w:line="247" w:lineRule="auto"/>
        <w:rPr>
          <w:rFonts w:ascii="Cambria" w:eastAsia="Cambria" w:hAnsi="Cambria" w:cs="Times New Roman"/>
          <w:sz w:val="14"/>
          <w:szCs w:val="14"/>
        </w:rPr>
      </w:pPr>
      <w:r>
        <w:rPr>
          <w:rFonts w:ascii="Cambria" w:eastAsia="Cambria" w:hAnsi="Cambria" w:cs="Times New Roman"/>
          <w:sz w:val="14"/>
          <w:szCs w:val="14"/>
        </w:rPr>
        <w:t xml:space="preserve">All discussions both online and in person will be held in accordance with the SSU Statement on Civility and Tolerance. </w:t>
      </w:r>
      <w:hyperlink r:id="rId194" w:history="1">
        <w:r>
          <w:rPr>
            <w:rStyle w:val="Hyperlink"/>
            <w:rFonts w:ascii="Cambria" w:eastAsia="Cambria" w:hAnsi="Cambria" w:cs="Times New Roman"/>
            <w:sz w:val="14"/>
            <w:szCs w:val="14"/>
          </w:rPr>
          <w:t>www.sonoma.edu/crvd</w:t>
        </w:r>
      </w:hyperlink>
      <w:hyperlink r:id="rId195" w:history="1">
        <w:r>
          <w:rPr>
            <w:rStyle w:val="Hyperlink"/>
            <w:rFonts w:ascii="Cambria" w:eastAsia="Cambria" w:hAnsi="Cambria" w:cs="Times New Roman"/>
            <w:sz w:val="14"/>
            <w:szCs w:val="14"/>
          </w:rPr>
          <w:t xml:space="preserve"> </w:t>
        </w:r>
      </w:hyperlink>
    </w:p>
    <w:p w14:paraId="306F81FF" w14:textId="77777777" w:rsidR="00430BCD" w:rsidRDefault="00430BCD" w:rsidP="00430BCD">
      <w:pPr>
        <w:spacing w:after="3" w:line="247" w:lineRule="auto"/>
        <w:rPr>
          <w:rFonts w:ascii="Cambria" w:eastAsia="Cambria" w:hAnsi="Cambria" w:cs="Times New Roman"/>
          <w:sz w:val="14"/>
          <w:szCs w:val="14"/>
        </w:rPr>
      </w:pPr>
    </w:p>
    <w:p w14:paraId="40DADCD8" w14:textId="77777777" w:rsidR="00430BCD" w:rsidRDefault="00430BCD" w:rsidP="00430BCD">
      <w:pPr>
        <w:spacing w:after="3" w:line="247" w:lineRule="auto"/>
        <w:rPr>
          <w:rFonts w:ascii="Cambria" w:eastAsia="Cambria" w:hAnsi="Cambria" w:cs="Times New Roman"/>
          <w:sz w:val="14"/>
          <w:szCs w:val="14"/>
        </w:rPr>
      </w:pPr>
    </w:p>
    <w:p w14:paraId="27570FB4" w14:textId="77777777" w:rsidR="00430BCD" w:rsidRDefault="00430BCD" w:rsidP="00430BCD">
      <w:pPr>
        <w:spacing w:after="3" w:line="247" w:lineRule="auto"/>
        <w:rPr>
          <w:rFonts w:ascii="Cambria" w:eastAsia="Cambria" w:hAnsi="Cambria" w:cs="Times New Roman"/>
          <w:sz w:val="14"/>
          <w:szCs w:val="14"/>
        </w:rPr>
      </w:pPr>
    </w:p>
    <w:p w14:paraId="52023FEF" w14:textId="77777777" w:rsidR="00430BCD" w:rsidRDefault="00430BCD" w:rsidP="00430BCD">
      <w:pPr>
        <w:spacing w:after="3" w:line="247" w:lineRule="auto"/>
        <w:rPr>
          <w:rFonts w:ascii="Cambria" w:eastAsia="Cambria" w:hAnsi="Cambria" w:cs="Times New Roman"/>
          <w:sz w:val="14"/>
          <w:szCs w:val="14"/>
        </w:rPr>
      </w:pPr>
    </w:p>
    <w:p w14:paraId="3B5BA1F8" w14:textId="77777777" w:rsidR="00430BCD" w:rsidRDefault="00430BCD" w:rsidP="00430BCD">
      <w:pPr>
        <w:spacing w:after="3" w:line="247" w:lineRule="auto"/>
        <w:rPr>
          <w:rFonts w:ascii="Cambria" w:eastAsia="Cambria" w:hAnsi="Cambria" w:cs="Times New Roman"/>
          <w:sz w:val="14"/>
          <w:szCs w:val="14"/>
        </w:rPr>
      </w:pPr>
    </w:p>
    <w:p w14:paraId="45618162" w14:textId="77777777" w:rsidR="00430BCD" w:rsidRDefault="00430BCD" w:rsidP="00430BCD">
      <w:pPr>
        <w:spacing w:after="3" w:line="247" w:lineRule="auto"/>
        <w:rPr>
          <w:rFonts w:ascii="Cambria" w:eastAsia="Cambria" w:hAnsi="Cambria" w:cs="Times New Roman"/>
          <w:sz w:val="14"/>
          <w:szCs w:val="14"/>
        </w:rPr>
      </w:pPr>
    </w:p>
    <w:p w14:paraId="48AD61B8" w14:textId="77777777" w:rsidR="00430BCD" w:rsidRDefault="00430BCD" w:rsidP="00430BCD">
      <w:pPr>
        <w:spacing w:after="3" w:line="247" w:lineRule="auto"/>
        <w:rPr>
          <w:rFonts w:ascii="Cambria" w:eastAsia="Cambria" w:hAnsi="Cambria" w:cs="Times New Roman"/>
          <w:sz w:val="14"/>
          <w:szCs w:val="14"/>
        </w:rPr>
      </w:pPr>
    </w:p>
    <w:p w14:paraId="3E8AB6DF" w14:textId="77777777" w:rsidR="00430BCD" w:rsidRDefault="00430BCD" w:rsidP="00430BCD">
      <w:pPr>
        <w:spacing w:after="3" w:line="247" w:lineRule="auto"/>
        <w:rPr>
          <w:rFonts w:ascii="Cambria" w:eastAsia="Cambria" w:hAnsi="Cambria" w:cs="Times New Roman"/>
          <w:sz w:val="14"/>
          <w:szCs w:val="14"/>
        </w:rPr>
      </w:pPr>
    </w:p>
    <w:p w14:paraId="6A96597C" w14:textId="77777777" w:rsidR="00430BCD" w:rsidRDefault="00430BCD" w:rsidP="00430BCD">
      <w:pPr>
        <w:spacing w:after="3" w:line="247" w:lineRule="auto"/>
        <w:rPr>
          <w:rFonts w:ascii="Cambria" w:eastAsia="Cambria" w:hAnsi="Cambria" w:cs="Times New Roman"/>
          <w:sz w:val="14"/>
          <w:szCs w:val="14"/>
        </w:rPr>
      </w:pPr>
    </w:p>
    <w:p w14:paraId="24F3C709" w14:textId="77777777" w:rsidR="00430BCD" w:rsidRDefault="00430BCD" w:rsidP="00430BCD">
      <w:pPr>
        <w:spacing w:after="3" w:line="247" w:lineRule="auto"/>
        <w:rPr>
          <w:rFonts w:ascii="Cambria" w:eastAsia="Cambria" w:hAnsi="Cambria" w:cs="Times New Roman"/>
          <w:sz w:val="14"/>
          <w:szCs w:val="14"/>
        </w:rPr>
      </w:pPr>
    </w:p>
    <w:p w14:paraId="372767B5" w14:textId="77777777" w:rsidR="00430BCD" w:rsidRDefault="00430BCD" w:rsidP="00430BCD">
      <w:pPr>
        <w:spacing w:after="3" w:line="247" w:lineRule="auto"/>
        <w:rPr>
          <w:rFonts w:ascii="Cambria" w:eastAsia="Cambria" w:hAnsi="Cambria" w:cs="Times New Roman"/>
          <w:sz w:val="14"/>
          <w:szCs w:val="14"/>
        </w:rPr>
      </w:pPr>
    </w:p>
    <w:p w14:paraId="7DC25082" w14:textId="77777777" w:rsidR="00430BCD" w:rsidRDefault="00430BCD" w:rsidP="00430BCD">
      <w:pPr>
        <w:spacing w:after="3" w:line="247" w:lineRule="auto"/>
        <w:rPr>
          <w:rFonts w:ascii="Cambria" w:eastAsia="Cambria" w:hAnsi="Cambria" w:cs="Times New Roman"/>
          <w:sz w:val="14"/>
          <w:szCs w:val="14"/>
        </w:rPr>
      </w:pPr>
    </w:p>
    <w:p w14:paraId="22978F8D" w14:textId="77777777" w:rsidR="00430BCD" w:rsidRDefault="00430BCD" w:rsidP="00430BCD">
      <w:pPr>
        <w:spacing w:after="3" w:line="247" w:lineRule="auto"/>
        <w:rPr>
          <w:rFonts w:ascii="Cambria" w:eastAsia="Cambria" w:hAnsi="Cambria" w:cs="Times New Roman"/>
          <w:sz w:val="14"/>
          <w:szCs w:val="14"/>
        </w:rPr>
      </w:pPr>
    </w:p>
    <w:p w14:paraId="2B6AE5AC" w14:textId="77777777" w:rsidR="00430BCD" w:rsidRDefault="00430BCD" w:rsidP="00430BCD">
      <w:pPr>
        <w:spacing w:after="3" w:line="247" w:lineRule="auto"/>
        <w:rPr>
          <w:rFonts w:ascii="Cambria" w:eastAsia="Cambria" w:hAnsi="Cambria" w:cs="Times New Roman"/>
          <w:sz w:val="14"/>
          <w:szCs w:val="14"/>
        </w:rPr>
      </w:pPr>
    </w:p>
    <w:p w14:paraId="3EF9BBF8" w14:textId="77777777" w:rsidR="00430BCD" w:rsidRDefault="00430BCD" w:rsidP="00430BCD">
      <w:pPr>
        <w:spacing w:after="3" w:line="247" w:lineRule="auto"/>
        <w:rPr>
          <w:rFonts w:ascii="Cambria" w:eastAsia="Cambria" w:hAnsi="Cambria" w:cs="Times New Roman"/>
          <w:sz w:val="14"/>
          <w:szCs w:val="14"/>
        </w:rPr>
      </w:pPr>
    </w:p>
    <w:p w14:paraId="0DACF3AF" w14:textId="77777777" w:rsidR="00430BCD" w:rsidRDefault="00430BCD" w:rsidP="00430BCD">
      <w:pPr>
        <w:spacing w:after="3" w:line="247" w:lineRule="auto"/>
        <w:rPr>
          <w:rFonts w:ascii="Cambria" w:eastAsia="Cambria" w:hAnsi="Cambria" w:cs="Times New Roman"/>
          <w:sz w:val="14"/>
          <w:szCs w:val="14"/>
        </w:rPr>
      </w:pPr>
    </w:p>
    <w:p w14:paraId="3F0D4B34" w14:textId="77777777" w:rsidR="00430BCD" w:rsidRDefault="00430BCD" w:rsidP="00430BCD">
      <w:pPr>
        <w:spacing w:after="3" w:line="247" w:lineRule="auto"/>
        <w:rPr>
          <w:rFonts w:ascii="Cambria" w:eastAsia="Cambria" w:hAnsi="Cambria" w:cs="Times New Roman"/>
          <w:sz w:val="14"/>
          <w:szCs w:val="14"/>
        </w:rPr>
      </w:pPr>
    </w:p>
    <w:p w14:paraId="7C0AE06E" w14:textId="77777777" w:rsidR="00430BCD" w:rsidRDefault="00430BCD" w:rsidP="00430BCD">
      <w:pPr>
        <w:spacing w:after="3" w:line="247" w:lineRule="auto"/>
        <w:rPr>
          <w:rFonts w:ascii="Cambria" w:eastAsia="Cambria" w:hAnsi="Cambria" w:cs="Times New Roman"/>
          <w:sz w:val="14"/>
          <w:szCs w:val="14"/>
        </w:rPr>
      </w:pPr>
    </w:p>
    <w:p w14:paraId="4850D44C" w14:textId="77777777" w:rsidR="00430BCD" w:rsidRDefault="00430BCD" w:rsidP="00430BCD">
      <w:pPr>
        <w:spacing w:after="3" w:line="247" w:lineRule="auto"/>
        <w:rPr>
          <w:rFonts w:ascii="Cambria" w:eastAsia="Cambria" w:hAnsi="Cambria" w:cs="Times New Roman"/>
          <w:sz w:val="14"/>
          <w:szCs w:val="14"/>
        </w:rPr>
      </w:pPr>
    </w:p>
    <w:p w14:paraId="5FED36A8" w14:textId="77777777" w:rsidR="00430BCD" w:rsidRDefault="00430BCD" w:rsidP="00430BCD">
      <w:pPr>
        <w:spacing w:after="3" w:line="247" w:lineRule="auto"/>
        <w:rPr>
          <w:rFonts w:ascii="Cambria" w:eastAsia="Cambria" w:hAnsi="Cambria" w:cs="Times New Roman"/>
          <w:sz w:val="14"/>
          <w:szCs w:val="14"/>
        </w:rPr>
      </w:pPr>
    </w:p>
    <w:p w14:paraId="2A56BD13" w14:textId="77777777" w:rsidR="00430BCD" w:rsidRDefault="00430BCD" w:rsidP="00430BCD">
      <w:pPr>
        <w:spacing w:after="3" w:line="247" w:lineRule="auto"/>
        <w:rPr>
          <w:rFonts w:ascii="Cambria" w:eastAsia="Cambria" w:hAnsi="Cambria" w:cs="Times New Roman"/>
          <w:sz w:val="14"/>
          <w:szCs w:val="14"/>
        </w:rPr>
      </w:pPr>
    </w:p>
    <w:p w14:paraId="5CA046E9" w14:textId="77777777" w:rsidR="00430BCD" w:rsidRDefault="00430BCD" w:rsidP="00430BCD">
      <w:pPr>
        <w:spacing w:after="3" w:line="247" w:lineRule="auto"/>
        <w:rPr>
          <w:rFonts w:ascii="Cambria" w:eastAsia="Cambria" w:hAnsi="Cambria" w:cs="Times New Roman"/>
          <w:sz w:val="14"/>
          <w:szCs w:val="14"/>
        </w:rPr>
      </w:pPr>
    </w:p>
    <w:p w14:paraId="0BCD3DA7" w14:textId="77777777" w:rsidR="00430BCD" w:rsidRDefault="00430BCD" w:rsidP="00430BCD">
      <w:pPr>
        <w:spacing w:after="3" w:line="247" w:lineRule="auto"/>
        <w:rPr>
          <w:rFonts w:ascii="Cambria" w:eastAsia="Cambria" w:hAnsi="Cambria" w:cs="Times New Roman"/>
          <w:sz w:val="14"/>
          <w:szCs w:val="14"/>
        </w:rPr>
      </w:pPr>
    </w:p>
    <w:p w14:paraId="5BC2DD73" w14:textId="77777777" w:rsidR="00430BCD" w:rsidRDefault="00430BCD" w:rsidP="00430BCD">
      <w:pPr>
        <w:spacing w:after="3" w:line="247" w:lineRule="auto"/>
        <w:rPr>
          <w:rFonts w:ascii="Cambria" w:eastAsia="Cambria" w:hAnsi="Cambria" w:cs="Times New Roman"/>
          <w:sz w:val="14"/>
          <w:szCs w:val="14"/>
        </w:rPr>
      </w:pPr>
    </w:p>
    <w:p w14:paraId="5DB65DF1" w14:textId="77777777" w:rsidR="00430BCD" w:rsidRDefault="00430BCD" w:rsidP="00430BCD">
      <w:pPr>
        <w:spacing w:after="3" w:line="247" w:lineRule="auto"/>
        <w:rPr>
          <w:rFonts w:ascii="Cambria" w:eastAsia="Cambria" w:hAnsi="Cambria" w:cs="Times New Roman"/>
          <w:sz w:val="14"/>
          <w:szCs w:val="14"/>
        </w:rPr>
      </w:pPr>
    </w:p>
    <w:p w14:paraId="383EC63C" w14:textId="77777777" w:rsidR="00430BCD" w:rsidRDefault="00430BCD" w:rsidP="00430BCD">
      <w:pPr>
        <w:spacing w:after="3" w:line="247" w:lineRule="auto"/>
        <w:rPr>
          <w:rFonts w:ascii="Cambria" w:eastAsia="Cambria" w:hAnsi="Cambria" w:cs="Times New Roman"/>
          <w:sz w:val="14"/>
          <w:szCs w:val="14"/>
        </w:rPr>
      </w:pPr>
    </w:p>
    <w:p w14:paraId="5B47C3E9" w14:textId="77777777" w:rsidR="00430BCD" w:rsidRDefault="00430BCD" w:rsidP="00430BCD">
      <w:pPr>
        <w:spacing w:after="3" w:line="247" w:lineRule="auto"/>
        <w:rPr>
          <w:rFonts w:ascii="Cambria" w:eastAsia="Cambria" w:hAnsi="Cambria" w:cs="Times New Roman"/>
          <w:sz w:val="14"/>
          <w:szCs w:val="14"/>
        </w:rPr>
      </w:pPr>
    </w:p>
    <w:p w14:paraId="6B33B2DC" w14:textId="77777777" w:rsidR="00430BCD" w:rsidRDefault="00430BCD" w:rsidP="00430BCD">
      <w:pPr>
        <w:spacing w:after="3" w:line="247" w:lineRule="auto"/>
        <w:rPr>
          <w:rFonts w:ascii="Cambria" w:eastAsia="Cambria" w:hAnsi="Cambria" w:cs="Times New Roman"/>
          <w:sz w:val="14"/>
          <w:szCs w:val="14"/>
        </w:rPr>
      </w:pPr>
    </w:p>
    <w:p w14:paraId="39618D5F" w14:textId="77777777" w:rsidR="00430BCD" w:rsidRDefault="00430BCD" w:rsidP="00430BCD">
      <w:pPr>
        <w:spacing w:after="3" w:line="247" w:lineRule="auto"/>
        <w:rPr>
          <w:rFonts w:ascii="Cambria" w:eastAsia="Cambria" w:hAnsi="Cambria" w:cs="Times New Roman"/>
          <w:sz w:val="14"/>
          <w:szCs w:val="14"/>
        </w:rPr>
      </w:pPr>
    </w:p>
    <w:p w14:paraId="6E793B44" w14:textId="77777777" w:rsidR="00430BCD" w:rsidRDefault="00430BCD" w:rsidP="00430BCD">
      <w:pPr>
        <w:spacing w:after="3" w:line="247" w:lineRule="auto"/>
        <w:rPr>
          <w:rFonts w:ascii="Cambria" w:eastAsia="Cambria" w:hAnsi="Cambria" w:cs="Times New Roman"/>
          <w:sz w:val="14"/>
          <w:szCs w:val="14"/>
        </w:rPr>
      </w:pPr>
    </w:p>
    <w:p w14:paraId="3BE3A407" w14:textId="77777777" w:rsidR="00430BCD" w:rsidRDefault="00430BCD" w:rsidP="00430BCD">
      <w:pPr>
        <w:spacing w:after="3" w:line="247" w:lineRule="auto"/>
        <w:rPr>
          <w:rFonts w:ascii="Cambria" w:eastAsia="Cambria" w:hAnsi="Cambria" w:cs="Times New Roman"/>
          <w:sz w:val="14"/>
          <w:szCs w:val="14"/>
        </w:rPr>
      </w:pPr>
    </w:p>
    <w:p w14:paraId="271871FE" w14:textId="77777777" w:rsidR="00430BCD" w:rsidRDefault="00430BCD" w:rsidP="00430BCD">
      <w:pPr>
        <w:spacing w:after="3" w:line="247" w:lineRule="auto"/>
        <w:rPr>
          <w:rFonts w:ascii="Cambria" w:eastAsia="Cambria" w:hAnsi="Cambria" w:cs="Times New Roman"/>
          <w:sz w:val="14"/>
          <w:szCs w:val="14"/>
        </w:rPr>
      </w:pPr>
    </w:p>
    <w:p w14:paraId="6FD9E1C1" w14:textId="77777777" w:rsidR="00430BCD" w:rsidRDefault="00430BCD" w:rsidP="00430BCD">
      <w:pPr>
        <w:spacing w:after="3" w:line="247" w:lineRule="auto"/>
        <w:rPr>
          <w:rFonts w:ascii="Cambria" w:eastAsia="Cambria" w:hAnsi="Cambria" w:cs="Times New Roman"/>
          <w:sz w:val="14"/>
          <w:szCs w:val="14"/>
        </w:rPr>
      </w:pPr>
    </w:p>
    <w:p w14:paraId="14B6AA11" w14:textId="77777777" w:rsidR="00430BCD" w:rsidRDefault="00430BCD" w:rsidP="00430BCD">
      <w:pPr>
        <w:spacing w:after="3" w:line="247" w:lineRule="auto"/>
        <w:rPr>
          <w:rFonts w:ascii="Cambria" w:eastAsia="Cambria" w:hAnsi="Cambria" w:cs="Times New Roman"/>
          <w:sz w:val="14"/>
          <w:szCs w:val="14"/>
        </w:rPr>
      </w:pPr>
    </w:p>
    <w:p w14:paraId="3EA718E1" w14:textId="77777777" w:rsidR="00430BCD" w:rsidRDefault="00430BCD" w:rsidP="00430BCD">
      <w:pPr>
        <w:spacing w:after="3" w:line="247" w:lineRule="auto"/>
        <w:rPr>
          <w:rFonts w:ascii="Cambria" w:eastAsia="Cambria" w:hAnsi="Cambria" w:cs="Times New Roman"/>
          <w:sz w:val="14"/>
          <w:szCs w:val="14"/>
        </w:rPr>
      </w:pPr>
    </w:p>
    <w:p w14:paraId="2B724D40" w14:textId="77777777" w:rsidR="00430BCD" w:rsidRDefault="00430BCD" w:rsidP="00430BCD">
      <w:pPr>
        <w:spacing w:after="3" w:line="247" w:lineRule="auto"/>
        <w:rPr>
          <w:rFonts w:ascii="Cambria" w:eastAsia="Cambria" w:hAnsi="Cambria" w:cs="Times New Roman"/>
          <w:sz w:val="14"/>
          <w:szCs w:val="14"/>
        </w:rPr>
      </w:pPr>
    </w:p>
    <w:p w14:paraId="5B0A5E19" w14:textId="77777777" w:rsidR="00430BCD" w:rsidRDefault="00430BCD" w:rsidP="00430BCD">
      <w:pPr>
        <w:spacing w:after="3" w:line="247" w:lineRule="auto"/>
        <w:rPr>
          <w:rFonts w:ascii="Cambria" w:eastAsia="Cambria" w:hAnsi="Cambria" w:cs="Times New Roman"/>
          <w:sz w:val="14"/>
          <w:szCs w:val="14"/>
        </w:rPr>
      </w:pPr>
    </w:p>
    <w:p w14:paraId="37C8DAB8" w14:textId="77777777" w:rsidR="00430BCD" w:rsidRDefault="00430BCD" w:rsidP="00430BCD">
      <w:pPr>
        <w:spacing w:after="3" w:line="247" w:lineRule="auto"/>
        <w:rPr>
          <w:rFonts w:ascii="Cambria" w:eastAsia="Cambria" w:hAnsi="Cambria" w:cs="Times New Roman"/>
          <w:sz w:val="14"/>
          <w:szCs w:val="14"/>
        </w:rPr>
      </w:pPr>
    </w:p>
    <w:p w14:paraId="2F7BA56D" w14:textId="77777777" w:rsidR="00430BCD" w:rsidRDefault="00430BCD" w:rsidP="00430BCD">
      <w:pPr>
        <w:spacing w:after="3" w:line="247" w:lineRule="auto"/>
        <w:rPr>
          <w:rFonts w:ascii="Cambria" w:eastAsia="Cambria" w:hAnsi="Cambria" w:cs="Times New Roman"/>
          <w:sz w:val="14"/>
          <w:szCs w:val="14"/>
        </w:rPr>
      </w:pPr>
    </w:p>
    <w:p w14:paraId="3586259C" w14:textId="77777777" w:rsidR="00430BCD" w:rsidRDefault="00430BCD" w:rsidP="00430BCD">
      <w:pPr>
        <w:spacing w:after="3" w:line="247" w:lineRule="auto"/>
        <w:rPr>
          <w:rFonts w:ascii="Cambria" w:eastAsia="Cambria" w:hAnsi="Cambria" w:cs="Times New Roman"/>
          <w:sz w:val="14"/>
          <w:szCs w:val="14"/>
        </w:rPr>
      </w:pPr>
    </w:p>
    <w:p w14:paraId="765D916F" w14:textId="77777777" w:rsidR="00430BCD" w:rsidRDefault="00430BCD" w:rsidP="00430BCD">
      <w:pPr>
        <w:spacing w:after="3" w:line="247" w:lineRule="auto"/>
        <w:rPr>
          <w:rFonts w:ascii="Cambria" w:eastAsia="Cambria" w:hAnsi="Cambria" w:cs="Times New Roman"/>
          <w:sz w:val="14"/>
          <w:szCs w:val="14"/>
        </w:rPr>
      </w:pPr>
    </w:p>
    <w:p w14:paraId="7EA13F43" w14:textId="77777777" w:rsidR="00430BCD" w:rsidRDefault="00430BCD" w:rsidP="00430BCD">
      <w:pPr>
        <w:pStyle w:val="Title"/>
        <w:rPr>
          <w:rFonts w:asciiTheme="minorHAnsi" w:hAnsiTheme="minorHAnsi"/>
          <w:i/>
          <w:sz w:val="56"/>
          <w:szCs w:val="24"/>
        </w:rPr>
      </w:pPr>
      <w:r>
        <w:rPr>
          <w:rFonts w:asciiTheme="minorHAnsi" w:hAnsiTheme="minorHAnsi"/>
          <w:i/>
          <w:sz w:val="56"/>
          <w:szCs w:val="24"/>
        </w:rPr>
        <w:t>Critical Thinking</w:t>
      </w:r>
    </w:p>
    <w:p w14:paraId="0B04FBEF" w14:textId="77777777" w:rsidR="00430BCD" w:rsidRDefault="00430BCD" w:rsidP="00430BCD">
      <w:pPr>
        <w:pStyle w:val="Title"/>
        <w:rPr>
          <w:rFonts w:asciiTheme="minorHAnsi" w:hAnsiTheme="minorHAnsi"/>
          <w:sz w:val="56"/>
          <w:szCs w:val="24"/>
        </w:rPr>
      </w:pPr>
      <w:r>
        <w:rPr>
          <w:rFonts w:asciiTheme="minorHAnsi" w:hAnsiTheme="minorHAnsi"/>
          <w:i/>
          <w:sz w:val="56"/>
          <w:szCs w:val="24"/>
        </w:rPr>
        <w:t>Phil 101</w:t>
      </w:r>
    </w:p>
    <w:p w14:paraId="5941A669" w14:textId="77777777" w:rsidR="00430BCD" w:rsidRDefault="00430BCD" w:rsidP="00430BCD">
      <w:r>
        <w:t>Professor: Joshua Glasgow, PhD</w:t>
      </w:r>
    </w:p>
    <w:p w14:paraId="4699F8E3" w14:textId="77777777" w:rsidR="00430BCD" w:rsidRDefault="00430BCD" w:rsidP="00430BCD">
      <w:r>
        <w:t>Office hours: by appointment</w:t>
      </w:r>
    </w:p>
    <w:p w14:paraId="1BEE0824" w14:textId="77777777" w:rsidR="00430BCD" w:rsidRDefault="00430BCD" w:rsidP="00430BCD">
      <w:r>
        <w:t xml:space="preserve">Contact email: glasgojo@sonoma.edu </w:t>
      </w:r>
    </w:p>
    <w:p w14:paraId="15BB013B" w14:textId="77777777" w:rsidR="00430BCD" w:rsidRDefault="00430BCD" w:rsidP="00430BCD">
      <w:r>
        <w:t>Phone: 664-2841 (email is the best way to reach me)</w:t>
      </w:r>
    </w:p>
    <w:p w14:paraId="422AF818" w14:textId="77777777" w:rsidR="00430BCD" w:rsidRDefault="00430BCD" w:rsidP="00430BCD">
      <w:pPr>
        <w:sectPr w:rsidR="00430BCD">
          <w:pgSz w:w="12240" w:h="15840"/>
          <w:pgMar w:top="1440" w:right="1440" w:bottom="1440" w:left="1440" w:header="720" w:footer="720" w:gutter="0"/>
          <w:cols w:space="720"/>
        </w:sectPr>
      </w:pPr>
    </w:p>
    <w:p w14:paraId="057C8B63" w14:textId="77777777" w:rsidR="00430BCD" w:rsidRDefault="00430BCD" w:rsidP="00430BCD">
      <w:pPr>
        <w:ind w:right="720"/>
        <w:rPr>
          <w:b/>
          <w:u w:val="single"/>
        </w:rPr>
      </w:pPr>
    </w:p>
    <w:p w14:paraId="15FC0034" w14:textId="77777777" w:rsidR="00430BCD" w:rsidRDefault="00430BCD" w:rsidP="00430BCD">
      <w:pPr>
        <w:ind w:right="720"/>
        <w:rPr>
          <w:b/>
          <w:u w:val="single"/>
        </w:rPr>
      </w:pPr>
      <w:r>
        <w:rPr>
          <w:b/>
          <w:u w:val="single"/>
        </w:rPr>
        <w:t xml:space="preserve">Course Description </w:t>
      </w:r>
    </w:p>
    <w:p w14:paraId="7FA076F2" w14:textId="77777777" w:rsidR="00430BCD" w:rsidRDefault="00430BCD" w:rsidP="00430BCD">
      <w:pPr>
        <w:pStyle w:val="Default"/>
        <w:rPr>
          <w:rFonts w:asciiTheme="minorHAnsi" w:hAnsiTheme="minorHAnsi"/>
        </w:rPr>
      </w:pPr>
    </w:p>
    <w:p w14:paraId="4A001AA0" w14:textId="77777777" w:rsidR="00430BCD" w:rsidRDefault="00430BCD" w:rsidP="00430BCD">
      <w:pPr>
        <w:pStyle w:val="Default"/>
        <w:rPr>
          <w:rFonts w:asciiTheme="minorHAnsi" w:hAnsiTheme="minorHAnsi" w:cstheme="minorHAnsi"/>
        </w:rPr>
      </w:pPr>
      <w:r>
        <w:rPr>
          <w:rFonts w:asciiTheme="minorHAnsi" w:hAnsiTheme="minorHAnsi" w:cstheme="minorHAnsi"/>
        </w:rPr>
        <w:t>Critical Thinking is the best defense against intellectual trickery and self-delusion. It provides specific techniques and tools whereby we avoid basic fallacies in our own thinking and detect them in the thought of others. Reasoning is a highly complicated human activity and cannot be satisfactorily studied in an intellectual vacuum. Hence, in this course, critical thinking and uncritical thought are contrasted in the context of the world of human interests and activities-social, political and scientific.</w:t>
      </w:r>
    </w:p>
    <w:p w14:paraId="010A3795" w14:textId="77777777" w:rsidR="00430BCD" w:rsidRDefault="00430BCD" w:rsidP="00430BCD">
      <w:pPr>
        <w:pStyle w:val="Default"/>
        <w:rPr>
          <w:rFonts w:asciiTheme="minorHAnsi" w:hAnsiTheme="minorHAnsi" w:cstheme="minorHAnsi"/>
        </w:rPr>
      </w:pPr>
    </w:p>
    <w:p w14:paraId="0002FF3D" w14:textId="77777777" w:rsidR="00430BCD" w:rsidRDefault="00430BCD" w:rsidP="00430BCD">
      <w:pPr>
        <w:rPr>
          <w:rFonts w:cstheme="minorHAnsi"/>
          <w:b/>
          <w:u w:val="single"/>
        </w:rPr>
      </w:pPr>
      <w:r>
        <w:rPr>
          <w:rFonts w:cstheme="minorHAnsi"/>
          <w:b/>
          <w:u w:val="single"/>
        </w:rPr>
        <w:t>Required Materials</w:t>
      </w:r>
    </w:p>
    <w:p w14:paraId="0E066BCE" w14:textId="77777777" w:rsidR="00430BCD" w:rsidRDefault="00430BCD" w:rsidP="00430BCD">
      <w:pPr>
        <w:rPr>
          <w:rFonts w:cstheme="minorHAnsi"/>
          <w:b/>
          <w:u w:val="single"/>
        </w:rPr>
      </w:pPr>
    </w:p>
    <w:p w14:paraId="276275FF" w14:textId="77777777" w:rsidR="00430BCD" w:rsidRDefault="00430BCD" w:rsidP="00430BCD">
      <w:pPr>
        <w:numPr>
          <w:ilvl w:val="0"/>
          <w:numId w:val="106"/>
        </w:numPr>
        <w:spacing w:after="0" w:line="240" w:lineRule="auto"/>
        <w:rPr>
          <w:rFonts w:cs="Arial"/>
        </w:rPr>
      </w:pPr>
      <w:r>
        <w:t xml:space="preserve">Lewis Vaughn, </w:t>
      </w:r>
      <w:r>
        <w:rPr>
          <w:i/>
        </w:rPr>
        <w:t>Concise Guide to Critical Thinking</w:t>
      </w:r>
      <w:r>
        <w:rPr>
          <w:iCs/>
        </w:rPr>
        <w:t>, 2</w:t>
      </w:r>
      <w:r>
        <w:rPr>
          <w:iCs/>
          <w:vertAlign w:val="superscript"/>
        </w:rPr>
        <w:t>nd</w:t>
      </w:r>
      <w:r>
        <w:rPr>
          <w:iCs/>
        </w:rPr>
        <w:t xml:space="preserve"> ed.</w:t>
      </w:r>
      <w:r>
        <w:t xml:space="preserve"> (Oxford UP, 2021) </w:t>
      </w:r>
    </w:p>
    <w:p w14:paraId="07556EFE" w14:textId="77777777" w:rsidR="00430BCD" w:rsidRDefault="00430BCD" w:rsidP="00430BCD">
      <w:pPr>
        <w:pStyle w:val="ListParagraph"/>
        <w:numPr>
          <w:ilvl w:val="0"/>
          <w:numId w:val="106"/>
        </w:numPr>
        <w:tabs>
          <w:tab w:val="left" w:pos="450"/>
        </w:tabs>
        <w:autoSpaceDN w:val="0"/>
        <w:spacing w:after="0" w:line="240" w:lineRule="auto"/>
        <w:rPr>
          <w:rFonts w:cstheme="minorHAnsi"/>
        </w:rPr>
      </w:pPr>
      <w:r>
        <w:rPr>
          <w:rFonts w:cstheme="minorHAnsi"/>
        </w:rPr>
        <w:t>Readings linked via our course Canvas page</w:t>
      </w:r>
    </w:p>
    <w:p w14:paraId="738FCA88" w14:textId="77777777" w:rsidR="00430BCD" w:rsidRDefault="00430BCD" w:rsidP="00430BCD">
      <w:pPr>
        <w:rPr>
          <w:rFonts w:cstheme="minorHAnsi"/>
          <w:b/>
          <w:u w:val="single"/>
        </w:rPr>
      </w:pPr>
    </w:p>
    <w:p w14:paraId="6E59AF73" w14:textId="77777777" w:rsidR="00430BCD" w:rsidRDefault="00430BCD" w:rsidP="00430BCD">
      <w:pPr>
        <w:ind w:right="720"/>
        <w:rPr>
          <w:rFonts w:cs="Arial"/>
          <w:b/>
          <w:u w:val="single"/>
        </w:rPr>
      </w:pPr>
    </w:p>
    <w:p w14:paraId="01ACCC49" w14:textId="77777777" w:rsidR="00430BCD" w:rsidRDefault="00430BCD" w:rsidP="00430BCD">
      <w:pPr>
        <w:ind w:right="720"/>
        <w:rPr>
          <w:b/>
          <w:u w:val="single"/>
        </w:rPr>
      </w:pPr>
      <w:r>
        <w:rPr>
          <w:b/>
          <w:u w:val="single"/>
        </w:rPr>
        <w:t>Alerts</w:t>
      </w:r>
    </w:p>
    <w:p w14:paraId="5D25C996" w14:textId="77777777" w:rsidR="00430BCD" w:rsidRDefault="00430BCD" w:rsidP="00430BCD">
      <w:pPr>
        <w:ind w:right="720"/>
        <w:rPr>
          <w:b/>
        </w:rPr>
      </w:pPr>
    </w:p>
    <w:p w14:paraId="0DB35AC3" w14:textId="77777777" w:rsidR="00430BCD" w:rsidRDefault="00430BCD" w:rsidP="00430BCD">
      <w:pPr>
        <w:pStyle w:val="ListParagraph"/>
        <w:numPr>
          <w:ilvl w:val="0"/>
          <w:numId w:val="107"/>
        </w:numPr>
        <w:autoSpaceDN w:val="0"/>
        <w:spacing w:after="0" w:line="240" w:lineRule="auto"/>
        <w:ind w:right="720"/>
        <w:rPr>
          <w:b/>
        </w:rPr>
      </w:pPr>
      <w:r>
        <w:rPr>
          <w:b/>
        </w:rPr>
        <w:t xml:space="preserve">Note: </w:t>
      </w:r>
      <w:r>
        <w:rPr>
          <w:b/>
          <w:i/>
        </w:rPr>
        <w:t>there’s a very good chance that you will find this class to be challenging or even difficult</w:t>
      </w:r>
      <w:r>
        <w:rPr>
          <w:b/>
        </w:rPr>
        <w:t>.  But you will also learn a lot and grow tremendously!</w:t>
      </w:r>
    </w:p>
    <w:p w14:paraId="34AD9819" w14:textId="77777777" w:rsidR="00430BCD" w:rsidRDefault="00430BCD" w:rsidP="00430BCD">
      <w:pPr>
        <w:pStyle w:val="ListParagraph"/>
        <w:numPr>
          <w:ilvl w:val="0"/>
          <w:numId w:val="107"/>
        </w:numPr>
        <w:autoSpaceDN w:val="0"/>
        <w:spacing w:after="0" w:line="240" w:lineRule="auto"/>
        <w:ind w:right="720"/>
        <w:rPr>
          <w:b/>
        </w:rPr>
      </w:pPr>
      <w:r>
        <w:rPr>
          <w:b/>
        </w:rPr>
        <w:t xml:space="preserve">Note: you will be </w:t>
      </w:r>
      <w:r>
        <w:rPr>
          <w:b/>
          <w:u w:val="single"/>
        </w:rPr>
        <w:t>required</w:t>
      </w:r>
      <w:r>
        <w:rPr>
          <w:b/>
        </w:rPr>
        <w:t xml:space="preserve"> to give oral presentations.  </w:t>
      </w:r>
    </w:p>
    <w:p w14:paraId="02B0C5D6" w14:textId="77777777" w:rsidR="00430BCD" w:rsidRDefault="00430BCD" w:rsidP="00430BCD">
      <w:pPr>
        <w:pStyle w:val="ListParagraph"/>
        <w:numPr>
          <w:ilvl w:val="0"/>
          <w:numId w:val="107"/>
        </w:numPr>
        <w:autoSpaceDN w:val="0"/>
        <w:spacing w:after="0" w:line="240" w:lineRule="auto"/>
        <w:rPr>
          <w:rFonts w:cstheme="minorHAnsi"/>
        </w:rPr>
      </w:pPr>
      <w:r>
        <w:rPr>
          <w:rFonts w:cstheme="minorHAnsi"/>
          <w:b/>
          <w:bCs/>
        </w:rPr>
        <w:t>Trigger warning:</w:t>
      </w:r>
      <w:r>
        <w:rPr>
          <w:rFonts w:cstheme="minorHAnsi"/>
        </w:rPr>
        <w:t xml:space="preserve"> we will watch several films in this class, some of which have difficult scenes, such as those involving the use of violence or brutality against people and animals.  </w:t>
      </w:r>
    </w:p>
    <w:p w14:paraId="52A2528C" w14:textId="77777777" w:rsidR="00430BCD" w:rsidRDefault="00430BCD" w:rsidP="00430BCD">
      <w:pPr>
        <w:rPr>
          <w:rFonts w:cs="Arial"/>
        </w:rPr>
      </w:pPr>
      <w:r>
        <w:rPr>
          <w:rFonts w:cstheme="minorHAnsi"/>
          <w:b/>
          <w:u w:val="single"/>
        </w:rPr>
        <w:t>Assignments</w:t>
      </w:r>
    </w:p>
    <w:p w14:paraId="38459A5B" w14:textId="77777777" w:rsidR="00430BCD" w:rsidRDefault="00430BCD" w:rsidP="00430BCD">
      <w:pPr>
        <w:ind w:right="720"/>
      </w:pPr>
    </w:p>
    <w:p w14:paraId="613F6934" w14:textId="77777777" w:rsidR="00430BCD" w:rsidRDefault="00430BCD" w:rsidP="00430BCD">
      <w:pPr>
        <w:pStyle w:val="ListParagraph"/>
        <w:numPr>
          <w:ilvl w:val="0"/>
          <w:numId w:val="108"/>
        </w:numPr>
        <w:autoSpaceDN w:val="0"/>
        <w:spacing w:after="200" w:line="240" w:lineRule="auto"/>
        <w:rPr>
          <w:rFonts w:cstheme="minorHAnsi"/>
        </w:rPr>
      </w:pPr>
      <w:r>
        <w:rPr>
          <w:i/>
        </w:rPr>
        <w:t xml:space="preserve">Attendance, Class Participation, and fulfillment of the Respectfulness Expectation </w:t>
      </w:r>
      <w:r>
        <w:t xml:space="preserve">are expected and monitored—10% of your final grade.  </w:t>
      </w:r>
    </w:p>
    <w:p w14:paraId="58B3C90E" w14:textId="77777777" w:rsidR="00430BCD" w:rsidRDefault="00430BCD" w:rsidP="00430BCD">
      <w:pPr>
        <w:pStyle w:val="ListParagraph"/>
        <w:numPr>
          <w:ilvl w:val="1"/>
          <w:numId w:val="108"/>
        </w:numPr>
        <w:autoSpaceDN w:val="0"/>
        <w:spacing w:after="0" w:line="240" w:lineRule="auto"/>
        <w:rPr>
          <w:rFonts w:cstheme="minorHAnsi"/>
        </w:rPr>
      </w:pPr>
      <w:r>
        <w:lastRenderedPageBreak/>
        <w:t>You start with 70 points for this part of the course; 100 is maximum.  Any time that it is determined that you have fallen short of these expectations, you will lose points from the total; when you participate, your score will rise.  (This item will, at the instructor’s discretion, also be used to justify “bumping up” borderline overall grades.  No other justification for improving final grades will be used.)  You can improve this score over time.</w:t>
      </w:r>
    </w:p>
    <w:p w14:paraId="0434FDC6" w14:textId="77777777" w:rsidR="00430BCD" w:rsidRDefault="00430BCD" w:rsidP="00430BCD">
      <w:pPr>
        <w:pStyle w:val="ListParagraph"/>
        <w:spacing w:after="200"/>
        <w:ind w:left="1440"/>
        <w:rPr>
          <w:rFonts w:cstheme="minorHAnsi"/>
        </w:rPr>
      </w:pPr>
    </w:p>
    <w:p w14:paraId="7FF846AE" w14:textId="77777777" w:rsidR="00430BCD" w:rsidRDefault="00430BCD" w:rsidP="00430BCD">
      <w:pPr>
        <w:pStyle w:val="ListParagraph"/>
        <w:numPr>
          <w:ilvl w:val="0"/>
          <w:numId w:val="108"/>
        </w:numPr>
        <w:autoSpaceDN w:val="0"/>
        <w:spacing w:after="0" w:line="240" w:lineRule="auto"/>
        <w:rPr>
          <w:rFonts w:cs="Tahoma"/>
        </w:rPr>
      </w:pPr>
      <w:r>
        <w:rPr>
          <w:i/>
        </w:rPr>
        <w:t>Reading quizzes</w:t>
      </w:r>
      <w:r>
        <w:t>: 5% of your final grade combined</w:t>
      </w:r>
    </w:p>
    <w:p w14:paraId="72BC726D" w14:textId="77777777" w:rsidR="00430BCD" w:rsidRDefault="00430BCD" w:rsidP="00430BCD">
      <w:pPr>
        <w:pStyle w:val="ListParagraph"/>
        <w:numPr>
          <w:ilvl w:val="1"/>
          <w:numId w:val="108"/>
        </w:numPr>
        <w:autoSpaceDN w:val="0"/>
        <w:spacing w:after="0" w:line="240" w:lineRule="auto"/>
      </w:pPr>
      <w:r>
        <w:t>After Test 2, you will take a short on-line quiz for our readings, to indicate that you have done the reading.   Due at 10AM on the day of the quiz.</w:t>
      </w:r>
    </w:p>
    <w:p w14:paraId="427EAB1F" w14:textId="77777777" w:rsidR="00430BCD" w:rsidRDefault="00430BCD" w:rsidP="00430BCD">
      <w:pPr>
        <w:pStyle w:val="ListParagraph"/>
        <w:spacing w:after="200"/>
      </w:pPr>
    </w:p>
    <w:p w14:paraId="107790EB" w14:textId="77777777" w:rsidR="00430BCD" w:rsidRDefault="00430BCD" w:rsidP="00430BCD">
      <w:pPr>
        <w:pStyle w:val="ListParagraph"/>
        <w:numPr>
          <w:ilvl w:val="0"/>
          <w:numId w:val="108"/>
        </w:numPr>
        <w:tabs>
          <w:tab w:val="num" w:pos="1440"/>
        </w:tabs>
        <w:autoSpaceDN w:val="0"/>
        <w:spacing w:after="0" w:line="240" w:lineRule="auto"/>
      </w:pPr>
      <w:r>
        <w:rPr>
          <w:i/>
        </w:rPr>
        <w:t>Tests</w:t>
      </w:r>
      <w:r>
        <w:t xml:space="preserve">: 15% of your final grade each </w:t>
      </w:r>
    </w:p>
    <w:p w14:paraId="55FF33E1" w14:textId="77777777" w:rsidR="00430BCD" w:rsidRDefault="00430BCD" w:rsidP="00430BCD">
      <w:pPr>
        <w:pStyle w:val="ListParagraph"/>
        <w:numPr>
          <w:ilvl w:val="1"/>
          <w:numId w:val="108"/>
        </w:numPr>
        <w:autoSpaceDN w:val="0"/>
        <w:spacing w:after="0" w:line="240" w:lineRule="auto"/>
      </w:pPr>
      <w:r>
        <w:t xml:space="preserve">There will be two tests consisting of fill-in, multiple choice, matching, and short answer questions taken from the readings and classroom discussions during the skills portion of the class  </w:t>
      </w:r>
    </w:p>
    <w:p w14:paraId="3A761488" w14:textId="77777777" w:rsidR="00430BCD" w:rsidRDefault="00430BCD" w:rsidP="00430BCD">
      <w:pPr>
        <w:numPr>
          <w:ilvl w:val="0"/>
          <w:numId w:val="108"/>
        </w:numPr>
        <w:spacing w:after="0" w:line="240" w:lineRule="auto"/>
      </w:pPr>
      <w:r>
        <w:rPr>
          <w:i/>
        </w:rPr>
        <w:t>Exam</w:t>
      </w:r>
      <w:r>
        <w:t>: 20% of your final grade</w:t>
      </w:r>
    </w:p>
    <w:p w14:paraId="5EFE7E6B" w14:textId="77777777" w:rsidR="00430BCD" w:rsidRDefault="00430BCD" w:rsidP="00430BCD">
      <w:pPr>
        <w:numPr>
          <w:ilvl w:val="1"/>
          <w:numId w:val="108"/>
        </w:numPr>
        <w:tabs>
          <w:tab w:val="num" w:pos="1440"/>
        </w:tabs>
        <w:spacing w:after="0" w:line="240" w:lineRule="auto"/>
        <w:contextualSpacing/>
      </w:pPr>
      <w:r>
        <w:t xml:space="preserve">There will be one exam, consisting of fill-in, multiple choice, matching, and short answer questions taken from the readings and classroom discussions during the ethics portion of the class.  </w:t>
      </w:r>
    </w:p>
    <w:p w14:paraId="6444C6FB" w14:textId="77777777" w:rsidR="00430BCD" w:rsidRDefault="00430BCD" w:rsidP="00430BCD">
      <w:pPr>
        <w:ind w:left="720"/>
        <w:contextualSpacing/>
      </w:pPr>
    </w:p>
    <w:p w14:paraId="3D926B8B" w14:textId="77777777" w:rsidR="00430BCD" w:rsidRDefault="00430BCD" w:rsidP="00430BCD">
      <w:pPr>
        <w:numPr>
          <w:ilvl w:val="0"/>
          <w:numId w:val="108"/>
        </w:numPr>
        <w:spacing w:after="0" w:line="240" w:lineRule="auto"/>
      </w:pPr>
      <w:r>
        <w:rPr>
          <w:i/>
        </w:rPr>
        <w:t>Individual Presentation</w:t>
      </w:r>
      <w:r>
        <w:t>: 15% of your final grade</w:t>
      </w:r>
    </w:p>
    <w:p w14:paraId="35347D9A" w14:textId="77777777" w:rsidR="00430BCD" w:rsidRDefault="00430BCD" w:rsidP="00430BCD">
      <w:pPr>
        <w:numPr>
          <w:ilvl w:val="1"/>
          <w:numId w:val="108"/>
        </w:numPr>
        <w:spacing w:after="0" w:line="240" w:lineRule="auto"/>
      </w:pPr>
      <w:r>
        <w:t>Each student will individually present for 2-3 minutes on one cognitive bias.  You will write a document on the cognitive bias, revise it, and present on it.</w:t>
      </w:r>
    </w:p>
    <w:p w14:paraId="39C34913" w14:textId="77777777" w:rsidR="00430BCD" w:rsidRDefault="00430BCD" w:rsidP="00430BCD">
      <w:pPr>
        <w:pStyle w:val="ListParagraph"/>
      </w:pPr>
    </w:p>
    <w:p w14:paraId="13D7265C" w14:textId="77777777" w:rsidR="00430BCD" w:rsidRDefault="00430BCD" w:rsidP="00430BCD">
      <w:pPr>
        <w:pStyle w:val="ListParagraph"/>
        <w:numPr>
          <w:ilvl w:val="0"/>
          <w:numId w:val="109"/>
        </w:numPr>
        <w:autoSpaceDN w:val="0"/>
        <w:spacing w:after="0" w:line="240" w:lineRule="auto"/>
      </w:pPr>
      <w:r>
        <w:rPr>
          <w:i/>
        </w:rPr>
        <w:t>Debates (Signature Assignment)</w:t>
      </w:r>
      <w:r>
        <w:t>: 20% of your final grade</w:t>
      </w:r>
    </w:p>
    <w:p w14:paraId="3FE763B3" w14:textId="77777777" w:rsidR="00430BCD" w:rsidRDefault="00430BCD" w:rsidP="00430BCD">
      <w:pPr>
        <w:pStyle w:val="ListParagraph"/>
        <w:numPr>
          <w:ilvl w:val="1"/>
          <w:numId w:val="109"/>
        </w:numPr>
        <w:autoSpaceDN w:val="0"/>
        <w:spacing w:after="0" w:line="240" w:lineRule="auto"/>
      </w:pPr>
      <w:r>
        <w:t>There will be one debate on ethics and values.  The debates will be conducted as team exercises.  Your grade will depend on both your individual performance and team success.  You will write a document outlining your core arguments, revise it, and then orally present those arguments during the debate.</w:t>
      </w:r>
    </w:p>
    <w:p w14:paraId="2AE8A06C" w14:textId="77777777" w:rsidR="00430BCD" w:rsidRDefault="00430BCD" w:rsidP="00430BCD">
      <w:pPr>
        <w:pStyle w:val="Default"/>
        <w:rPr>
          <w:rFonts w:asciiTheme="minorHAnsi" w:hAnsiTheme="minorHAnsi" w:cstheme="minorHAnsi"/>
        </w:rPr>
      </w:pPr>
    </w:p>
    <w:p w14:paraId="395F1345" w14:textId="77777777" w:rsidR="00430BCD" w:rsidRDefault="00430BCD" w:rsidP="00430BCD">
      <w:pPr>
        <w:pStyle w:val="Default"/>
        <w:ind w:right="720"/>
        <w:rPr>
          <w:rFonts w:asciiTheme="minorHAnsi" w:hAnsiTheme="minorHAnsi"/>
        </w:rPr>
      </w:pPr>
    </w:p>
    <w:p w14:paraId="0F731536" w14:textId="77777777" w:rsidR="00430BCD" w:rsidRDefault="00430BCD" w:rsidP="00430BCD">
      <w:pPr>
        <w:ind w:right="720"/>
      </w:pPr>
      <w:r>
        <w:rPr>
          <w:b/>
          <w:bCs/>
          <w:u w:val="single"/>
        </w:rPr>
        <w:t>Grading Scale</w:t>
      </w:r>
      <w:r>
        <w:rPr>
          <w:b/>
          <w:bCs/>
        </w:rPr>
        <w:t xml:space="preserve"> (Percentages)</w:t>
      </w:r>
    </w:p>
    <w:p w14:paraId="4D01759C" w14:textId="77777777" w:rsidR="00430BCD" w:rsidRDefault="00430BCD" w:rsidP="00430BCD">
      <w:pPr>
        <w:ind w:right="720"/>
      </w:pPr>
    </w:p>
    <w:p w14:paraId="4C09B5F7" w14:textId="77777777" w:rsidR="00430BCD" w:rsidRDefault="00430BCD" w:rsidP="00430BCD">
      <w:pPr>
        <w:ind w:right="720"/>
      </w:pPr>
      <w:r>
        <w:t>A      93-100</w:t>
      </w:r>
      <w:r>
        <w:tab/>
        <w:t>B     83-86</w:t>
      </w:r>
      <w:r>
        <w:tab/>
        <w:t>C     73-76</w:t>
      </w:r>
      <w:r>
        <w:tab/>
        <w:t>D     60-66</w:t>
      </w:r>
    </w:p>
    <w:p w14:paraId="2B96ABD5" w14:textId="77777777" w:rsidR="00430BCD" w:rsidRDefault="00430BCD" w:rsidP="00430BCD">
      <w:pPr>
        <w:ind w:right="720"/>
      </w:pPr>
      <w:r>
        <w:t>A-    90-92</w:t>
      </w:r>
      <w:r>
        <w:tab/>
        <w:t>B-    80-82</w:t>
      </w:r>
      <w:r>
        <w:tab/>
        <w:t>C-    70-72</w:t>
      </w:r>
      <w:r>
        <w:tab/>
        <w:t>F      59 and below</w:t>
      </w:r>
    </w:p>
    <w:p w14:paraId="4E4AE1D2" w14:textId="77777777" w:rsidR="00430BCD" w:rsidRDefault="00430BCD" w:rsidP="00430BCD">
      <w:pPr>
        <w:rPr>
          <w:rFonts w:cstheme="minorHAnsi"/>
          <w:b/>
          <w:u w:val="single"/>
        </w:rPr>
      </w:pPr>
      <w:r>
        <w:t>B+    87-89</w:t>
      </w:r>
      <w:r>
        <w:tab/>
        <w:t>C+   77-79</w:t>
      </w:r>
      <w:r>
        <w:tab/>
        <w:t>D+   67-69</w:t>
      </w:r>
      <w:r>
        <w:tab/>
      </w:r>
    </w:p>
    <w:p w14:paraId="29C60E28" w14:textId="77777777" w:rsidR="00430BCD" w:rsidRDefault="00430BCD" w:rsidP="00430BCD">
      <w:pPr>
        <w:rPr>
          <w:rFonts w:cstheme="minorHAnsi"/>
          <w:b/>
          <w:u w:val="single"/>
        </w:rPr>
      </w:pPr>
    </w:p>
    <w:p w14:paraId="2E19D858" w14:textId="77777777" w:rsidR="00430BCD" w:rsidRDefault="00430BCD" w:rsidP="00430BCD">
      <w:pPr>
        <w:rPr>
          <w:rFonts w:cstheme="minorHAnsi"/>
          <w:b/>
          <w:u w:val="single"/>
        </w:rPr>
      </w:pPr>
    </w:p>
    <w:p w14:paraId="308D6A35" w14:textId="77777777" w:rsidR="00430BCD" w:rsidRDefault="00430BCD" w:rsidP="00430BCD">
      <w:pPr>
        <w:rPr>
          <w:rFonts w:cstheme="minorHAnsi"/>
          <w:b/>
          <w:u w:val="single"/>
        </w:rPr>
      </w:pPr>
      <w:r>
        <w:rPr>
          <w:rFonts w:cstheme="minorHAnsi"/>
          <w:b/>
          <w:u w:val="single"/>
        </w:rPr>
        <w:t>General policies</w:t>
      </w:r>
    </w:p>
    <w:p w14:paraId="3C303C9C" w14:textId="77777777" w:rsidR="00430BCD" w:rsidRDefault="00430BCD" w:rsidP="00430BCD">
      <w:pPr>
        <w:rPr>
          <w:rFonts w:cstheme="minorHAnsi"/>
        </w:rPr>
      </w:pPr>
    </w:p>
    <w:p w14:paraId="2191FFD8" w14:textId="77777777" w:rsidR="00430BCD" w:rsidRDefault="00430BCD" w:rsidP="00430BCD">
      <w:pPr>
        <w:rPr>
          <w:rFonts w:cstheme="minorHAnsi"/>
        </w:rPr>
      </w:pPr>
      <w:r>
        <w:rPr>
          <w:rFonts w:cstheme="minorHAnsi"/>
        </w:rPr>
        <w:t xml:space="preserve">There are important University policies that you should be aware of, such as the add/drop policy; cheating and plagiarism policy, grade appeal procedures; accommodations for students with disabilities and the diversity vision statement. (Go to this URL to find them: </w:t>
      </w:r>
      <w:hyperlink r:id="rId196" w:history="1">
        <w:r>
          <w:rPr>
            <w:rStyle w:val="Hyperlink"/>
            <w:rFonts w:cstheme="minorHAnsi"/>
          </w:rPr>
          <w:t>http://www.sonoma.edu/uaffairs/policies/studentinfo.shtml</w:t>
        </w:r>
      </w:hyperlink>
      <w:r>
        <w:rPr>
          <w:rFonts w:cstheme="minorHAnsi"/>
        </w:rPr>
        <w:t>).  A few notes:</w:t>
      </w:r>
    </w:p>
    <w:p w14:paraId="7910CCC5" w14:textId="77777777" w:rsidR="00430BCD" w:rsidRDefault="00430BCD" w:rsidP="00430BCD">
      <w:pPr>
        <w:pStyle w:val="ListParagraph"/>
        <w:numPr>
          <w:ilvl w:val="0"/>
          <w:numId w:val="110"/>
        </w:numPr>
        <w:autoSpaceDN w:val="0"/>
        <w:spacing w:after="0" w:line="240" w:lineRule="auto"/>
        <w:ind w:left="720"/>
        <w:rPr>
          <w:rFonts w:cstheme="minorHAnsi"/>
        </w:rPr>
      </w:pPr>
      <w:r>
        <w:rPr>
          <w:rFonts w:cstheme="minorHAnsi"/>
        </w:rPr>
        <w:t>Please let me know if you have any disabilities that require accommodation.  Disability Services for Students (DSS) provides assistance for students.</w:t>
      </w:r>
    </w:p>
    <w:p w14:paraId="148C9077" w14:textId="77777777" w:rsidR="00430BCD" w:rsidRDefault="00430BCD" w:rsidP="00430BCD">
      <w:pPr>
        <w:pStyle w:val="ListParagraph"/>
        <w:numPr>
          <w:ilvl w:val="0"/>
          <w:numId w:val="110"/>
        </w:numPr>
        <w:autoSpaceDN w:val="0"/>
        <w:spacing w:after="0" w:line="240" w:lineRule="auto"/>
        <w:ind w:left="720"/>
        <w:rPr>
          <w:rFonts w:cstheme="minorHAnsi"/>
        </w:rPr>
      </w:pPr>
      <w:r>
        <w:rPr>
          <w:rFonts w:cstheme="minorHAnsi"/>
          <w:i/>
        </w:rPr>
        <w:t>Don’t plagiarize or otherwise cheat</w:t>
      </w:r>
      <w:r>
        <w:rPr>
          <w:rFonts w:cstheme="minorHAnsi"/>
        </w:rPr>
        <w:t xml:space="preserve">.  If you aren’t sure what that means, please consult SSU’s policy: </w:t>
      </w:r>
      <w:hyperlink r:id="rId197" w:history="1">
        <w:r>
          <w:rPr>
            <w:rStyle w:val="Hyperlink"/>
            <w:rFonts w:cstheme="minorHAnsi"/>
          </w:rPr>
          <w:t>http://www.sonoma.edu/uaffairs/policies/cheating_plagiarism.htm</w:t>
        </w:r>
      </w:hyperlink>
      <w:r>
        <w:rPr>
          <w:rFonts w:cstheme="minorHAnsi"/>
        </w:rPr>
        <w:t xml:space="preserve">.  If you still aren’t sure, please ask me.  The short story is: don’t try to pass off another’s work as your own.  </w:t>
      </w:r>
      <w:r>
        <w:rPr>
          <w:rFonts w:cstheme="minorHAnsi"/>
          <w:b/>
          <w:i/>
        </w:rPr>
        <w:t>Any academic dishonesty will be taken to warrant an overall “F” grade for the course</w:t>
      </w:r>
      <w:r>
        <w:rPr>
          <w:rFonts w:cstheme="minorHAnsi"/>
        </w:rPr>
        <w:t>.</w:t>
      </w:r>
    </w:p>
    <w:p w14:paraId="6F8ED21C" w14:textId="77777777" w:rsidR="00430BCD" w:rsidRDefault="00430BCD" w:rsidP="00430BCD">
      <w:pPr>
        <w:numPr>
          <w:ilvl w:val="0"/>
          <w:numId w:val="110"/>
        </w:numPr>
        <w:spacing w:after="0" w:line="240" w:lineRule="auto"/>
        <w:ind w:left="720"/>
        <w:contextualSpacing/>
        <w:rPr>
          <w:rFonts w:cstheme="minorHAnsi"/>
        </w:rPr>
      </w:pPr>
      <w:r>
        <w:rPr>
          <w:rFonts w:cstheme="minorHAnsi"/>
        </w:rPr>
        <w:lastRenderedPageBreak/>
        <w:t>Late work will not be accepted, except in cases of extreme emergencies.</w:t>
      </w:r>
    </w:p>
    <w:p w14:paraId="551F74CE" w14:textId="77777777" w:rsidR="00430BCD" w:rsidRDefault="00430BCD" w:rsidP="00430BCD">
      <w:pPr>
        <w:numPr>
          <w:ilvl w:val="0"/>
          <w:numId w:val="110"/>
        </w:numPr>
        <w:spacing w:after="0" w:line="240" w:lineRule="auto"/>
        <w:ind w:left="720"/>
        <w:rPr>
          <w:rStyle w:val="Hyperlink"/>
          <w:rFonts w:cs="Arial"/>
        </w:rPr>
      </w:pPr>
      <w:r>
        <w:t xml:space="preserve">Respectfulness expectation: </w:t>
      </w:r>
      <w:hyperlink r:id="rId198" w:history="1">
        <w:r>
          <w:rPr>
            <w:rStyle w:val="Hyperlink"/>
          </w:rPr>
          <w:t>Proper classroom behavior</w:t>
        </w:r>
      </w:hyperlink>
      <w:r>
        <w:t xml:space="preserve"> is required at all times.  No talking outside of the main class discussion.  No sleeping.  No music.  No eating noisy food.  </w:t>
      </w:r>
      <w:r>
        <w:rPr>
          <w:b/>
        </w:rPr>
        <w:t>No using cell phones, tablets, or other devices unless specifically authorized.  Laptops may not be used during class, except when otherwise indicated for specific meetings</w:t>
      </w:r>
      <w:r>
        <w:t xml:space="preserve">.  If you want to learn more about how taking notes on a laptop might negatively impact learning, see here: </w:t>
      </w:r>
      <w:hyperlink r:id="rId199" w:history="1">
        <w:r>
          <w:rPr>
            <w:rStyle w:val="Hyperlink"/>
          </w:rPr>
          <w:t>https://hbr.org/2015/07/what-you-miss-when-you-take-notes-on-your-laptop</w:t>
        </w:r>
      </w:hyperlink>
    </w:p>
    <w:p w14:paraId="32D0EDC2" w14:textId="77777777" w:rsidR="00430BCD" w:rsidRDefault="00430BCD" w:rsidP="00430BCD">
      <w:pPr>
        <w:pStyle w:val="ListParagraph"/>
        <w:numPr>
          <w:ilvl w:val="0"/>
          <w:numId w:val="110"/>
        </w:numPr>
        <w:autoSpaceDN w:val="0"/>
        <w:spacing w:after="0" w:line="240" w:lineRule="auto"/>
        <w:ind w:left="720" w:right="720"/>
      </w:pPr>
      <w:r>
        <w:t>Hard copies of any work that is unclaimed past the summer after this class ends may be shredded.</w:t>
      </w:r>
    </w:p>
    <w:p w14:paraId="143E0D09" w14:textId="77777777" w:rsidR="00430BCD" w:rsidRDefault="00430BCD" w:rsidP="00430BCD">
      <w:pPr>
        <w:ind w:right="720"/>
        <w:rPr>
          <w:b/>
          <w:u w:val="single"/>
        </w:rPr>
      </w:pPr>
    </w:p>
    <w:p w14:paraId="2B86D8C7" w14:textId="77777777" w:rsidR="00430BCD" w:rsidRDefault="00430BCD" w:rsidP="00430BCD">
      <w:pPr>
        <w:ind w:right="720"/>
        <w:rPr>
          <w:b/>
          <w:u w:val="single"/>
        </w:rPr>
      </w:pPr>
    </w:p>
    <w:p w14:paraId="6F372135" w14:textId="77777777" w:rsidR="00430BCD" w:rsidRDefault="00430BCD" w:rsidP="00430BCD">
      <w:pPr>
        <w:jc w:val="center"/>
        <w:rPr>
          <w:b/>
          <w:u w:val="single"/>
        </w:rPr>
      </w:pPr>
      <w:r>
        <w:rPr>
          <w:b/>
          <w:u w:val="single"/>
        </w:rPr>
        <w:t>Schedule (subject to change)</w:t>
      </w:r>
    </w:p>
    <w:p w14:paraId="3101E311" w14:textId="77777777" w:rsidR="00430BCD" w:rsidRDefault="00430BCD" w:rsidP="00430BCD"/>
    <w:p w14:paraId="3070E3E9" w14:textId="77777777" w:rsidR="00430BCD" w:rsidRDefault="00430BCD" w:rsidP="00430BCD">
      <w:r>
        <w:t>Jan 23</w:t>
      </w:r>
      <w:r>
        <w:tab/>
      </w:r>
      <w:r>
        <w:tab/>
      </w:r>
      <w:r>
        <w:tab/>
      </w:r>
      <w:r>
        <w:tab/>
        <w:t>Introduction to the class</w:t>
      </w:r>
    </w:p>
    <w:p w14:paraId="75E42839" w14:textId="77777777" w:rsidR="00430BCD" w:rsidRDefault="00430BCD" w:rsidP="00430BCD">
      <w:r>
        <w:tab/>
      </w:r>
      <w:r>
        <w:tab/>
      </w:r>
      <w:r>
        <w:tab/>
      </w:r>
      <w:r>
        <w:tab/>
      </w:r>
      <w:r>
        <w:rPr>
          <w:b/>
        </w:rPr>
        <w:t xml:space="preserve">Vaughn, Ch. 1, pp. 1-6: </w:t>
      </w:r>
      <w:r>
        <w:t>what critical thinking is and why it matters</w:t>
      </w:r>
    </w:p>
    <w:p w14:paraId="4CE816F4" w14:textId="77777777" w:rsidR="00430BCD" w:rsidRDefault="00430BCD" w:rsidP="00430BCD">
      <w:pPr>
        <w:ind w:left="2880" w:hanging="2880"/>
        <w:contextualSpacing/>
      </w:pPr>
    </w:p>
    <w:p w14:paraId="7EC57F67" w14:textId="77777777" w:rsidR="00430BCD" w:rsidRDefault="00430BCD" w:rsidP="00430BCD">
      <w:pPr>
        <w:ind w:left="2880" w:hanging="2880"/>
        <w:contextualSpacing/>
      </w:pPr>
      <w:r>
        <w:t>Jan 25</w:t>
      </w:r>
      <w:r>
        <w:tab/>
      </w:r>
      <w:r>
        <w:rPr>
          <w:b/>
        </w:rPr>
        <w:t>Vaughn, Ch. 2:</w:t>
      </w:r>
      <w:r>
        <w:t xml:space="preserve"> basic concepts, argument spotting and analyzing; psychological and philosophical obstacles</w:t>
      </w:r>
    </w:p>
    <w:p w14:paraId="79B5A0C7" w14:textId="77777777" w:rsidR="00430BCD" w:rsidRDefault="00430BCD" w:rsidP="00430BCD">
      <w:pPr>
        <w:pBdr>
          <w:bottom w:val="single" w:sz="12" w:space="1" w:color="auto"/>
        </w:pBdr>
        <w:ind w:left="2880" w:hanging="2880"/>
        <w:contextualSpacing/>
        <w:rPr>
          <w:i/>
        </w:rPr>
      </w:pPr>
      <w:r>
        <w:tab/>
      </w:r>
      <w:r>
        <w:rPr>
          <w:i/>
        </w:rPr>
        <w:t>Note: start looking into biases for your presentation now!</w:t>
      </w:r>
    </w:p>
    <w:p w14:paraId="47E5F6FE" w14:textId="77777777" w:rsidR="00430BCD" w:rsidRDefault="00430BCD" w:rsidP="00430BCD">
      <w:pPr>
        <w:pBdr>
          <w:bottom w:val="single" w:sz="12" w:space="1" w:color="auto"/>
        </w:pBdr>
        <w:ind w:left="2880" w:hanging="2880"/>
        <w:contextualSpacing/>
        <w:rPr>
          <w:i/>
        </w:rPr>
      </w:pPr>
    </w:p>
    <w:p w14:paraId="5C413C1F" w14:textId="77777777" w:rsidR="00430BCD" w:rsidRDefault="00430BCD" w:rsidP="00430BCD"/>
    <w:p w14:paraId="4DAC66E6" w14:textId="77777777" w:rsidR="00430BCD" w:rsidRDefault="00430BCD" w:rsidP="00430BCD">
      <w:pPr>
        <w:ind w:left="2880" w:hanging="2880"/>
        <w:contextualSpacing/>
      </w:pPr>
      <w:r>
        <w:t>Jan 30</w:t>
      </w:r>
      <w:r>
        <w:tab/>
      </w:r>
      <w:r>
        <w:rPr>
          <w:b/>
        </w:rPr>
        <w:t xml:space="preserve">Vaughn Ch. 1, pp. 6-23 + Ch. 3: </w:t>
      </w:r>
      <w:r>
        <w:t>argument basics</w:t>
      </w:r>
    </w:p>
    <w:p w14:paraId="69F46623" w14:textId="77777777" w:rsidR="00430BCD" w:rsidRDefault="00430BCD" w:rsidP="00430BCD"/>
    <w:p w14:paraId="5FFF2BB9" w14:textId="77777777" w:rsidR="00430BCD" w:rsidRDefault="00430BCD" w:rsidP="00430BCD">
      <w:pPr>
        <w:pBdr>
          <w:bottom w:val="single" w:sz="12" w:space="1" w:color="auto"/>
        </w:pBdr>
      </w:pPr>
      <w:r>
        <w:t>Feb 1</w:t>
      </w:r>
      <w:r>
        <w:tab/>
      </w:r>
      <w:r>
        <w:tab/>
      </w:r>
      <w:r>
        <w:tab/>
      </w:r>
      <w:r>
        <w:tab/>
      </w:r>
      <w:r>
        <w:rPr>
          <w:b/>
        </w:rPr>
        <w:t>Vaughn Ch. 4</w:t>
      </w:r>
      <w:r>
        <w:t>: common argument forms</w:t>
      </w:r>
    </w:p>
    <w:p w14:paraId="5B3D3E55" w14:textId="77777777" w:rsidR="00430BCD" w:rsidRDefault="00430BCD" w:rsidP="00430BCD">
      <w:pPr>
        <w:pBdr>
          <w:bottom w:val="single" w:sz="12" w:space="1" w:color="auto"/>
        </w:pBdr>
      </w:pPr>
    </w:p>
    <w:p w14:paraId="578D32D2" w14:textId="77777777" w:rsidR="00430BCD" w:rsidRDefault="00430BCD" w:rsidP="00430BCD">
      <w:pPr>
        <w:rPr>
          <w:b/>
        </w:rPr>
      </w:pPr>
    </w:p>
    <w:p w14:paraId="5EE38A5D" w14:textId="77777777" w:rsidR="00430BCD" w:rsidRDefault="00430BCD" w:rsidP="00430BCD">
      <w:pPr>
        <w:rPr>
          <w:b/>
        </w:rPr>
      </w:pPr>
      <w:r>
        <w:t>Feb 6</w:t>
      </w:r>
      <w:r>
        <w:tab/>
      </w:r>
      <w:r>
        <w:tab/>
      </w:r>
      <w:r>
        <w:tab/>
      </w:r>
      <w:r>
        <w:tab/>
      </w:r>
      <w:r>
        <w:rPr>
          <w:b/>
        </w:rPr>
        <w:t>Test Review + Presentation Topic Selection</w:t>
      </w:r>
    </w:p>
    <w:p w14:paraId="5A3FF716" w14:textId="77777777" w:rsidR="00430BCD" w:rsidRDefault="00430BCD" w:rsidP="00430BCD"/>
    <w:p w14:paraId="62F6F702" w14:textId="77777777" w:rsidR="00430BCD" w:rsidRDefault="00430BCD" w:rsidP="00430BCD">
      <w:pPr>
        <w:rPr>
          <w:i/>
        </w:rPr>
      </w:pPr>
      <w:r>
        <w:t>Feb 8</w:t>
      </w:r>
      <w:r>
        <w:tab/>
      </w:r>
      <w:r>
        <w:tab/>
      </w:r>
      <w:r>
        <w:tab/>
      </w:r>
      <w:r>
        <w:tab/>
      </w:r>
      <w:r>
        <w:rPr>
          <w:b/>
        </w:rPr>
        <w:t>Test 1</w:t>
      </w:r>
    </w:p>
    <w:p w14:paraId="376EF6C5" w14:textId="77777777" w:rsidR="00430BCD" w:rsidRDefault="00430BCD" w:rsidP="00430BCD">
      <w:pPr>
        <w:pBdr>
          <w:bottom w:val="single" w:sz="12" w:space="0" w:color="auto"/>
        </w:pBdr>
        <w:spacing w:after="200"/>
        <w:ind w:firstLine="2880"/>
        <w:rPr>
          <w:i/>
        </w:rPr>
      </w:pPr>
    </w:p>
    <w:p w14:paraId="36FDC4C0" w14:textId="77777777" w:rsidR="00430BCD" w:rsidRDefault="00430BCD" w:rsidP="00430BCD">
      <w:pPr>
        <w:rPr>
          <w:i/>
        </w:rPr>
      </w:pPr>
      <w:r>
        <w:t>Feb 13</w:t>
      </w:r>
      <w:r>
        <w:tab/>
      </w:r>
      <w:r>
        <w:tab/>
      </w:r>
      <w:r>
        <w:tab/>
      </w:r>
      <w:r>
        <w:tab/>
        <w:t xml:space="preserve">Film: </w:t>
      </w:r>
      <w:r>
        <w:rPr>
          <w:i/>
        </w:rPr>
        <w:t>Thank You for Smoking</w:t>
      </w:r>
    </w:p>
    <w:p w14:paraId="4071C3C8" w14:textId="77777777" w:rsidR="00430BCD" w:rsidRDefault="00430BCD" w:rsidP="00430BCD">
      <w:pPr>
        <w:rPr>
          <w:b/>
          <w:bCs/>
        </w:rPr>
      </w:pPr>
      <w:r>
        <w:tab/>
      </w:r>
      <w:r>
        <w:tab/>
      </w:r>
      <w:r>
        <w:tab/>
      </w:r>
      <w:r>
        <w:tab/>
      </w:r>
      <w:r>
        <w:rPr>
          <w:b/>
          <w:bCs/>
        </w:rPr>
        <w:t>Reading: Do Your Own Research</w:t>
      </w:r>
    </w:p>
    <w:p w14:paraId="677094D0" w14:textId="77777777" w:rsidR="00430BCD" w:rsidRDefault="00430BCD" w:rsidP="00430BCD">
      <w:pPr>
        <w:rPr>
          <w:b/>
          <w:bCs/>
        </w:rPr>
      </w:pPr>
    </w:p>
    <w:p w14:paraId="6509E280" w14:textId="77777777" w:rsidR="00430BCD" w:rsidRDefault="00430BCD" w:rsidP="00430BCD">
      <w:pPr>
        <w:pBdr>
          <w:bottom w:val="single" w:sz="12" w:space="1" w:color="auto"/>
        </w:pBdr>
        <w:rPr>
          <w:iCs/>
        </w:rPr>
      </w:pPr>
      <w:r>
        <w:t>Feb 15</w:t>
      </w:r>
      <w:r>
        <w:tab/>
      </w:r>
      <w:r>
        <w:tab/>
      </w:r>
      <w:r>
        <w:rPr>
          <w:i/>
        </w:rPr>
        <w:tab/>
      </w:r>
      <w:r>
        <w:rPr>
          <w:i/>
        </w:rPr>
        <w:tab/>
      </w:r>
      <w:r>
        <w:rPr>
          <w:iCs/>
        </w:rPr>
        <w:t>Film, continued</w:t>
      </w:r>
    </w:p>
    <w:p w14:paraId="47433AC4" w14:textId="77777777" w:rsidR="00430BCD" w:rsidRDefault="00430BCD" w:rsidP="00430BCD">
      <w:pPr>
        <w:pBdr>
          <w:bottom w:val="single" w:sz="12" w:space="1" w:color="auto"/>
        </w:pBdr>
        <w:rPr>
          <w:b/>
          <w:bCs/>
          <w:iCs/>
        </w:rPr>
      </w:pPr>
      <w:r>
        <w:rPr>
          <w:iCs/>
        </w:rPr>
        <w:tab/>
      </w:r>
      <w:r>
        <w:rPr>
          <w:iCs/>
        </w:rPr>
        <w:tab/>
      </w:r>
      <w:r>
        <w:rPr>
          <w:iCs/>
        </w:rPr>
        <w:tab/>
      </w:r>
      <w:r>
        <w:rPr>
          <w:iCs/>
        </w:rPr>
        <w:tab/>
      </w:r>
      <w:r>
        <w:rPr>
          <w:b/>
          <w:bCs/>
          <w:iCs/>
        </w:rPr>
        <w:t>Reading: On Bullshit</w:t>
      </w:r>
    </w:p>
    <w:p w14:paraId="79324B1D" w14:textId="77777777" w:rsidR="00430BCD" w:rsidRDefault="00430BCD" w:rsidP="00430BCD">
      <w:pPr>
        <w:pBdr>
          <w:bottom w:val="single" w:sz="12" w:space="1" w:color="auto"/>
        </w:pBdr>
        <w:rPr>
          <w:b/>
        </w:rPr>
      </w:pPr>
    </w:p>
    <w:p w14:paraId="1978968B" w14:textId="77777777" w:rsidR="00430BCD" w:rsidRDefault="00430BCD" w:rsidP="00430BCD"/>
    <w:p w14:paraId="4234017A" w14:textId="77777777" w:rsidR="00430BCD" w:rsidRDefault="00430BCD" w:rsidP="00430BCD">
      <w:r>
        <w:t>Feb 20</w:t>
      </w:r>
      <w:r>
        <w:tab/>
      </w:r>
      <w:r>
        <w:tab/>
      </w:r>
      <w:r>
        <w:tab/>
      </w:r>
      <w:r>
        <w:tab/>
      </w:r>
      <w:r>
        <w:rPr>
          <w:b/>
        </w:rPr>
        <w:t>Vaughn Ch. 12, pp. 277-295</w:t>
      </w:r>
      <w:r>
        <w:t>: fallacies</w:t>
      </w:r>
    </w:p>
    <w:p w14:paraId="60297AE3" w14:textId="77777777" w:rsidR="00430BCD" w:rsidRDefault="00430BCD" w:rsidP="00430BCD"/>
    <w:p w14:paraId="325C40F0" w14:textId="77777777" w:rsidR="00430BCD" w:rsidRDefault="00430BCD" w:rsidP="00430BCD">
      <w:pPr>
        <w:rPr>
          <w:b/>
          <w:iCs/>
        </w:rPr>
      </w:pPr>
      <w:r>
        <w:t>Feb 22</w:t>
      </w:r>
      <w:r>
        <w:tab/>
      </w:r>
      <w:r>
        <w:tab/>
      </w:r>
      <w:r>
        <w:tab/>
      </w:r>
      <w:r>
        <w:tab/>
      </w:r>
      <w:r>
        <w:rPr>
          <w:b/>
          <w:iCs/>
        </w:rPr>
        <w:t>Test Review</w:t>
      </w:r>
    </w:p>
    <w:p w14:paraId="1834154D" w14:textId="77777777" w:rsidR="00430BCD" w:rsidRDefault="00430BCD" w:rsidP="00430BCD">
      <w:pPr>
        <w:pBdr>
          <w:bottom w:val="single" w:sz="12" w:space="1" w:color="auto"/>
        </w:pBdr>
        <w:rPr>
          <w:b/>
        </w:rPr>
      </w:pPr>
    </w:p>
    <w:p w14:paraId="2121E3D8" w14:textId="77777777" w:rsidR="00430BCD" w:rsidRDefault="00430BCD" w:rsidP="00430BCD">
      <w:pPr>
        <w:ind w:left="2880" w:hanging="2880"/>
        <w:contextualSpacing/>
      </w:pPr>
    </w:p>
    <w:p w14:paraId="2C2EAA24" w14:textId="77777777" w:rsidR="00430BCD" w:rsidRDefault="00430BCD" w:rsidP="00430BCD">
      <w:pPr>
        <w:rPr>
          <w:b/>
        </w:rPr>
      </w:pPr>
      <w:r>
        <w:t>Feb 27</w:t>
      </w:r>
      <w:r>
        <w:tab/>
      </w:r>
      <w:r>
        <w:tab/>
      </w:r>
      <w:r>
        <w:tab/>
      </w:r>
      <w:r>
        <w:tab/>
      </w:r>
      <w:r>
        <w:rPr>
          <w:b/>
        </w:rPr>
        <w:t>Test 2</w:t>
      </w:r>
    </w:p>
    <w:p w14:paraId="1541E44C" w14:textId="77777777" w:rsidR="00430BCD" w:rsidRDefault="00430BCD" w:rsidP="00430BCD"/>
    <w:p w14:paraId="1BDFFA73" w14:textId="77777777" w:rsidR="00430BCD" w:rsidRDefault="00430BCD" w:rsidP="00430BCD">
      <w:pPr>
        <w:rPr>
          <w:b/>
        </w:rPr>
      </w:pPr>
      <w:r>
        <w:t>March 1</w:t>
      </w:r>
      <w:r>
        <w:tab/>
      </w:r>
      <w:r>
        <w:tab/>
      </w:r>
      <w:r>
        <w:tab/>
      </w:r>
      <w:r>
        <w:rPr>
          <w:b/>
        </w:rPr>
        <w:t>Individual Presentations</w:t>
      </w:r>
    </w:p>
    <w:p w14:paraId="7A97C226" w14:textId="77777777" w:rsidR="00430BCD" w:rsidRDefault="00430BCD" w:rsidP="00430BCD">
      <w:pPr>
        <w:pBdr>
          <w:bottom w:val="single" w:sz="12" w:space="1" w:color="auto"/>
        </w:pBdr>
        <w:rPr>
          <w:b/>
        </w:rPr>
      </w:pPr>
    </w:p>
    <w:p w14:paraId="2B002ABC" w14:textId="77777777" w:rsidR="00430BCD" w:rsidRDefault="00430BCD" w:rsidP="00430BCD">
      <w:pPr>
        <w:rPr>
          <w:b/>
        </w:rPr>
      </w:pPr>
    </w:p>
    <w:p w14:paraId="40743CBF" w14:textId="77777777" w:rsidR="00430BCD" w:rsidRDefault="00430BCD" w:rsidP="00430BCD">
      <w:pPr>
        <w:tabs>
          <w:tab w:val="left" w:pos="720"/>
        </w:tabs>
        <w:ind w:left="2880" w:hanging="2880"/>
        <w:contextualSpacing/>
        <w:rPr>
          <w:i/>
        </w:rPr>
      </w:pPr>
      <w:r>
        <w:t>March 6</w:t>
      </w:r>
      <w:r>
        <w:tab/>
        <w:t xml:space="preserve">Genetic Enhancement: </w:t>
      </w:r>
      <w:r>
        <w:rPr>
          <w:i/>
        </w:rPr>
        <w:t>Gattaca</w:t>
      </w:r>
    </w:p>
    <w:p w14:paraId="464B4C0B" w14:textId="77777777" w:rsidR="00430BCD" w:rsidRDefault="00430BCD" w:rsidP="00430BCD">
      <w:pPr>
        <w:tabs>
          <w:tab w:val="left" w:pos="720"/>
        </w:tabs>
        <w:ind w:left="2880" w:hanging="2880"/>
        <w:contextualSpacing/>
        <w:rPr>
          <w:b/>
        </w:rPr>
      </w:pPr>
      <w:r>
        <w:tab/>
      </w:r>
      <w:r>
        <w:tab/>
      </w:r>
      <w:r>
        <w:rPr>
          <w:b/>
          <w:bCs/>
        </w:rPr>
        <w:t>Reading</w:t>
      </w:r>
      <w:r>
        <w:t xml:space="preserve">: </w:t>
      </w:r>
      <w:r>
        <w:rPr>
          <w:b/>
        </w:rPr>
        <w:t xml:space="preserve">Belluck; </w:t>
      </w:r>
      <w:r>
        <w:rPr>
          <w:b/>
          <w:bCs/>
        </w:rPr>
        <w:t>Podcast</w:t>
      </w:r>
      <w:r>
        <w:t xml:space="preserve">: </w:t>
      </w:r>
      <w:r>
        <w:rPr>
          <w:b/>
        </w:rPr>
        <w:t>Unnatural Selection</w:t>
      </w:r>
    </w:p>
    <w:p w14:paraId="51B127F9" w14:textId="77777777" w:rsidR="00430BCD" w:rsidRDefault="00430BCD" w:rsidP="00430BCD">
      <w:pPr>
        <w:tabs>
          <w:tab w:val="left" w:pos="720"/>
        </w:tabs>
        <w:ind w:left="2880" w:hanging="2880"/>
        <w:contextualSpacing/>
        <w:rPr>
          <w:bCs/>
        </w:rPr>
      </w:pPr>
      <w:r>
        <w:rPr>
          <w:bCs/>
        </w:rPr>
        <w:tab/>
      </w:r>
      <w:r>
        <w:rPr>
          <w:bCs/>
        </w:rPr>
        <w:tab/>
        <w:t>Debate team + topic selection</w:t>
      </w:r>
    </w:p>
    <w:p w14:paraId="14575D77" w14:textId="77777777" w:rsidR="00430BCD" w:rsidRDefault="00430BCD" w:rsidP="00430BCD"/>
    <w:p w14:paraId="76A9682F" w14:textId="77777777" w:rsidR="00430BCD" w:rsidRDefault="00430BCD" w:rsidP="00430BCD">
      <w:r>
        <w:t>March 8</w:t>
      </w:r>
      <w:r>
        <w:tab/>
      </w:r>
      <w:r>
        <w:tab/>
      </w:r>
      <w:r>
        <w:tab/>
      </w:r>
      <w:r>
        <w:rPr>
          <w:i/>
          <w:iCs/>
        </w:rPr>
        <w:t>Gattaca</w:t>
      </w:r>
      <w:r>
        <w:t>, continued</w:t>
      </w:r>
    </w:p>
    <w:p w14:paraId="5C0EB7A0" w14:textId="77777777" w:rsidR="00430BCD" w:rsidRDefault="00430BCD" w:rsidP="00430BCD">
      <w:pPr>
        <w:pBdr>
          <w:bottom w:val="single" w:sz="12" w:space="1" w:color="auto"/>
        </w:pBdr>
      </w:pPr>
    </w:p>
    <w:p w14:paraId="3BA76C56" w14:textId="77777777" w:rsidR="00430BCD" w:rsidRDefault="00430BCD" w:rsidP="00430BCD"/>
    <w:p w14:paraId="20F3F8B5" w14:textId="77777777" w:rsidR="00430BCD" w:rsidRDefault="00430BCD" w:rsidP="00430BCD">
      <w:pPr>
        <w:rPr>
          <w:b/>
        </w:rPr>
      </w:pPr>
      <w:r>
        <w:t>March 13</w:t>
      </w:r>
      <w:r>
        <w:rPr>
          <w:b/>
        </w:rPr>
        <w:tab/>
      </w:r>
      <w:r>
        <w:rPr>
          <w:b/>
        </w:rPr>
        <w:tab/>
      </w:r>
      <w:r>
        <w:rPr>
          <w:b/>
        </w:rPr>
        <w:tab/>
        <w:t xml:space="preserve">[Reading Quiz!] </w:t>
      </w:r>
      <w:r>
        <w:t xml:space="preserve">Genetic Enhancement: </w:t>
      </w:r>
      <w:r>
        <w:rPr>
          <w:b/>
        </w:rPr>
        <w:t>Sandel, Kamm</w:t>
      </w:r>
    </w:p>
    <w:p w14:paraId="4A990CF2" w14:textId="77777777" w:rsidR="00430BCD" w:rsidRDefault="00430BCD" w:rsidP="00430BCD">
      <w:pPr>
        <w:rPr>
          <w:b/>
        </w:rPr>
      </w:pPr>
    </w:p>
    <w:p w14:paraId="6C928DE8" w14:textId="77777777" w:rsidR="00430BCD" w:rsidRDefault="00430BCD" w:rsidP="00430BCD">
      <w:pPr>
        <w:rPr>
          <w:b/>
          <w:highlight w:val="yellow"/>
        </w:rPr>
      </w:pPr>
      <w:r>
        <w:t>March 15</w:t>
      </w:r>
      <w:r>
        <w:tab/>
      </w:r>
      <w:r>
        <w:tab/>
      </w:r>
      <w:r>
        <w:tab/>
      </w:r>
      <w:r>
        <w:rPr>
          <w:b/>
          <w:bCs/>
        </w:rPr>
        <w:t xml:space="preserve">[Reading Quiz!] </w:t>
      </w:r>
      <w:r>
        <w:t xml:space="preserve">Genetic Enhancement: </w:t>
      </w:r>
      <w:r>
        <w:rPr>
          <w:b/>
        </w:rPr>
        <w:t>Savulescu, Zhang, Urnov</w:t>
      </w:r>
    </w:p>
    <w:p w14:paraId="4D5AEFFF" w14:textId="77777777" w:rsidR="00430BCD" w:rsidRDefault="00430BCD" w:rsidP="00430BCD"/>
    <w:p w14:paraId="34B5E713" w14:textId="77777777" w:rsidR="00430BCD" w:rsidRDefault="00430BCD" w:rsidP="00430BCD"/>
    <w:p w14:paraId="416E8AC9" w14:textId="77777777" w:rsidR="00430BCD" w:rsidRDefault="00430BCD" w:rsidP="00430BCD">
      <w:pPr>
        <w:pBdr>
          <w:top w:val="single" w:sz="12" w:space="1" w:color="auto"/>
          <w:bottom w:val="single" w:sz="12" w:space="1" w:color="auto"/>
        </w:pBdr>
        <w:rPr>
          <w:b/>
        </w:rPr>
      </w:pPr>
      <w:r>
        <w:rPr>
          <w:b/>
        </w:rPr>
        <w:t>SPRING BREAK</w:t>
      </w:r>
      <w:r>
        <w:rPr>
          <w:b/>
        </w:rPr>
        <w:tab/>
      </w:r>
      <w:r>
        <w:rPr>
          <w:b/>
        </w:rPr>
        <w:tab/>
      </w:r>
      <w:r>
        <w:rPr>
          <w:b/>
        </w:rPr>
        <w:tab/>
        <w:t>SPRING BREAK</w:t>
      </w:r>
      <w:r>
        <w:rPr>
          <w:b/>
        </w:rPr>
        <w:tab/>
      </w:r>
      <w:r>
        <w:rPr>
          <w:b/>
        </w:rPr>
        <w:tab/>
      </w:r>
      <w:r>
        <w:rPr>
          <w:b/>
        </w:rPr>
        <w:tab/>
        <w:t>SPRING BREAK</w:t>
      </w:r>
    </w:p>
    <w:p w14:paraId="48CF146A" w14:textId="77777777" w:rsidR="00430BCD" w:rsidRDefault="00430BCD" w:rsidP="00430BCD">
      <w:pPr>
        <w:rPr>
          <w:b/>
        </w:rPr>
      </w:pPr>
    </w:p>
    <w:p w14:paraId="4B4F06B7" w14:textId="77777777" w:rsidR="00430BCD" w:rsidRDefault="00430BCD" w:rsidP="00430BCD">
      <w:pPr>
        <w:rPr>
          <w:b/>
        </w:rPr>
      </w:pPr>
    </w:p>
    <w:p w14:paraId="31C17D03" w14:textId="77777777" w:rsidR="00430BCD" w:rsidRDefault="00430BCD" w:rsidP="00430BCD">
      <w:r>
        <w:t>March 27*</w:t>
      </w:r>
      <w:r>
        <w:tab/>
      </w:r>
      <w:r>
        <w:tab/>
      </w:r>
      <w:r>
        <w:tab/>
        <w:t>Play the Bad News Game</w:t>
      </w:r>
    </w:p>
    <w:p w14:paraId="66E5B075" w14:textId="77777777" w:rsidR="00430BCD" w:rsidRDefault="00430BCD" w:rsidP="00430BCD">
      <w:pPr>
        <w:rPr>
          <w:b/>
          <w:bCs/>
        </w:rPr>
      </w:pPr>
      <w:r>
        <w:t>Media Literacy</w:t>
      </w:r>
      <w:r>
        <w:tab/>
      </w:r>
      <w:r>
        <w:tab/>
      </w:r>
      <w:r>
        <w:tab/>
      </w:r>
      <w:r>
        <w:rPr>
          <w:b/>
          <w:bCs/>
        </w:rPr>
        <w:t>Reading: Vaughn Ch. 7</w:t>
      </w:r>
    </w:p>
    <w:p w14:paraId="14AF6694" w14:textId="77777777" w:rsidR="00430BCD" w:rsidRDefault="00430BCD" w:rsidP="00430BCD">
      <w:pPr>
        <w:rPr>
          <w:b/>
          <w:bCs/>
        </w:rPr>
      </w:pPr>
      <w:r>
        <w:rPr>
          <w:b/>
          <w:bCs/>
        </w:rPr>
        <w:tab/>
      </w:r>
      <w:r>
        <w:rPr>
          <w:b/>
          <w:bCs/>
        </w:rPr>
        <w:tab/>
      </w:r>
      <w:r>
        <w:rPr>
          <w:b/>
          <w:bCs/>
        </w:rPr>
        <w:tab/>
      </w:r>
      <w:r>
        <w:rPr>
          <w:b/>
          <w:bCs/>
        </w:rPr>
        <w:tab/>
        <w:t>Reading: SIFT</w:t>
      </w:r>
    </w:p>
    <w:p w14:paraId="27FEE8B9" w14:textId="77777777" w:rsidR="00430BCD" w:rsidRDefault="00430BCD" w:rsidP="00430BCD">
      <w:pPr>
        <w:rPr>
          <w:highlight w:val="yellow"/>
        </w:rPr>
      </w:pPr>
    </w:p>
    <w:p w14:paraId="7932DA72" w14:textId="77777777" w:rsidR="00430BCD" w:rsidRDefault="00430BCD" w:rsidP="00430BCD">
      <w:pPr>
        <w:pBdr>
          <w:bottom w:val="single" w:sz="12" w:space="1" w:color="auto"/>
        </w:pBdr>
      </w:pPr>
      <w:r>
        <w:t>March 29</w:t>
      </w:r>
      <w:r>
        <w:tab/>
      </w:r>
      <w:r>
        <w:tab/>
      </w:r>
      <w:r>
        <w:tab/>
      </w:r>
      <w:r>
        <w:rPr>
          <w:b/>
          <w:bCs/>
        </w:rPr>
        <w:t xml:space="preserve">[Reading Quiz!] </w:t>
      </w:r>
      <w:r>
        <w:t xml:space="preserve">Abortion: </w:t>
      </w:r>
      <w:r>
        <w:rPr>
          <w:b/>
          <w:bCs/>
        </w:rPr>
        <w:t>Warren</w:t>
      </w:r>
      <w:r>
        <w:tab/>
      </w:r>
    </w:p>
    <w:p w14:paraId="2EF32E11" w14:textId="77777777" w:rsidR="00430BCD" w:rsidRDefault="00430BCD" w:rsidP="00430BCD">
      <w:pPr>
        <w:pBdr>
          <w:bottom w:val="single" w:sz="12" w:space="1" w:color="auto"/>
        </w:pBdr>
      </w:pPr>
    </w:p>
    <w:p w14:paraId="423B1652" w14:textId="77777777" w:rsidR="00430BCD" w:rsidRDefault="00430BCD" w:rsidP="00430BCD">
      <w:pPr>
        <w:rPr>
          <w:b/>
        </w:rPr>
      </w:pPr>
    </w:p>
    <w:p w14:paraId="6FD420F3" w14:textId="77777777" w:rsidR="00430BCD" w:rsidRDefault="00430BCD" w:rsidP="00430BCD">
      <w:r>
        <w:t>April 3</w:t>
      </w:r>
      <w:r>
        <w:tab/>
      </w:r>
      <w:r>
        <w:tab/>
      </w:r>
      <w:r>
        <w:tab/>
      </w:r>
      <w:r>
        <w:tab/>
        <w:t>[</w:t>
      </w:r>
      <w:r>
        <w:rPr>
          <w:b/>
          <w:bCs/>
        </w:rPr>
        <w:t xml:space="preserve">Reading Quiz!] </w:t>
      </w:r>
      <w:r>
        <w:t xml:space="preserve">Abortion: </w:t>
      </w:r>
      <w:r>
        <w:rPr>
          <w:b/>
          <w:bCs/>
        </w:rPr>
        <w:t>Thomson, English</w:t>
      </w:r>
    </w:p>
    <w:p w14:paraId="38011053" w14:textId="77777777" w:rsidR="00430BCD" w:rsidRDefault="00430BCD" w:rsidP="00430BCD">
      <w:pPr>
        <w:rPr>
          <w:b/>
        </w:rPr>
      </w:pPr>
      <w:r>
        <w:rPr>
          <w:b/>
        </w:rPr>
        <w:t xml:space="preserve"> </w:t>
      </w:r>
    </w:p>
    <w:p w14:paraId="1BDC1858" w14:textId="77777777" w:rsidR="00430BCD" w:rsidRDefault="00430BCD" w:rsidP="00430BCD">
      <w:r>
        <w:lastRenderedPageBreak/>
        <w:t>April 5</w:t>
      </w:r>
      <w:r>
        <w:tab/>
      </w:r>
      <w:r>
        <w:tab/>
      </w:r>
      <w:r>
        <w:tab/>
      </w:r>
      <w:r>
        <w:tab/>
      </w:r>
      <w:r>
        <w:rPr>
          <w:b/>
          <w:bCs/>
        </w:rPr>
        <w:t xml:space="preserve">[Reading Quiz!] </w:t>
      </w:r>
      <w:r>
        <w:t xml:space="preserve">Abortion: </w:t>
      </w:r>
      <w:r>
        <w:rPr>
          <w:b/>
          <w:bCs/>
        </w:rPr>
        <w:t>Marquis</w:t>
      </w:r>
      <w:r>
        <w:t xml:space="preserve"> + English cont.</w:t>
      </w:r>
    </w:p>
    <w:p w14:paraId="659EB9CA" w14:textId="77777777" w:rsidR="00430BCD" w:rsidRDefault="00430BCD" w:rsidP="00430BCD">
      <w:pPr>
        <w:pBdr>
          <w:bottom w:val="single" w:sz="12" w:space="1" w:color="auto"/>
        </w:pBdr>
        <w:rPr>
          <w:highlight w:val="yellow"/>
        </w:rPr>
      </w:pPr>
    </w:p>
    <w:p w14:paraId="154A61B6" w14:textId="77777777" w:rsidR="00430BCD" w:rsidRDefault="00430BCD" w:rsidP="00430BCD">
      <w:pPr>
        <w:rPr>
          <w:b/>
        </w:rPr>
      </w:pPr>
      <w:r>
        <w:rPr>
          <w:b/>
          <w:highlight w:val="yellow"/>
        </w:rPr>
        <w:t xml:space="preserve"> </w:t>
      </w:r>
    </w:p>
    <w:p w14:paraId="61934919" w14:textId="77777777" w:rsidR="00430BCD" w:rsidRDefault="00430BCD" w:rsidP="00430BCD">
      <w:r>
        <w:rPr>
          <w:bCs/>
        </w:rPr>
        <w:t>April 10</w:t>
      </w:r>
      <w:r>
        <w:tab/>
      </w:r>
      <w:r>
        <w:tab/>
      </w:r>
      <w:r>
        <w:tab/>
      </w:r>
      <w:r>
        <w:tab/>
        <w:t xml:space="preserve">Animal Ethics: </w:t>
      </w:r>
      <w:r>
        <w:rPr>
          <w:i/>
        </w:rPr>
        <w:t>The Cove</w:t>
      </w:r>
      <w:r>
        <w:t xml:space="preserve"> </w:t>
      </w:r>
    </w:p>
    <w:p w14:paraId="6A6836F2" w14:textId="77777777" w:rsidR="00430BCD" w:rsidRDefault="00430BCD" w:rsidP="00430BCD">
      <w:pPr>
        <w:rPr>
          <w:b/>
          <w:i/>
          <w:iCs/>
          <w:highlight w:val="yellow"/>
        </w:rPr>
      </w:pPr>
      <w:r>
        <w:tab/>
      </w:r>
      <w:r>
        <w:tab/>
      </w:r>
      <w:r>
        <w:tab/>
      </w:r>
      <w:r>
        <w:tab/>
        <w:t xml:space="preserve">Reading: </w:t>
      </w:r>
      <w:r>
        <w:rPr>
          <w:b/>
        </w:rPr>
        <w:t>Loria</w:t>
      </w:r>
    </w:p>
    <w:p w14:paraId="3B10CD36" w14:textId="77777777" w:rsidR="00430BCD" w:rsidRDefault="00430BCD" w:rsidP="00430BCD"/>
    <w:p w14:paraId="0E9D6EA8" w14:textId="77777777" w:rsidR="00430BCD" w:rsidRDefault="00430BCD" w:rsidP="00430BCD">
      <w:r>
        <w:t>April 12</w:t>
      </w:r>
      <w:r>
        <w:tab/>
      </w:r>
      <w:r>
        <w:tab/>
        <w:t xml:space="preserve"> </w:t>
      </w:r>
      <w:r>
        <w:tab/>
      </w:r>
      <w:r>
        <w:tab/>
      </w:r>
      <w:r>
        <w:rPr>
          <w:i/>
          <w:iCs/>
        </w:rPr>
        <w:t>The Cove</w:t>
      </w:r>
      <w:r>
        <w:t>, continued</w:t>
      </w:r>
    </w:p>
    <w:p w14:paraId="48AAD4EF" w14:textId="77777777" w:rsidR="00430BCD" w:rsidRDefault="00430BCD" w:rsidP="00430BCD">
      <w:pPr>
        <w:rPr>
          <w:b/>
          <w:bCs/>
        </w:rPr>
      </w:pPr>
      <w:r>
        <w:tab/>
      </w:r>
      <w:r>
        <w:tab/>
      </w:r>
      <w:r>
        <w:tab/>
      </w:r>
      <w:r>
        <w:tab/>
        <w:t xml:space="preserve">Reading: </w:t>
      </w:r>
      <w:r>
        <w:rPr>
          <w:b/>
          <w:bCs/>
        </w:rPr>
        <w:t>Carman</w:t>
      </w:r>
    </w:p>
    <w:p w14:paraId="5CB7AD9D" w14:textId="77777777" w:rsidR="00430BCD" w:rsidRDefault="00430BCD" w:rsidP="00430BCD">
      <w:pPr>
        <w:pBdr>
          <w:bottom w:val="single" w:sz="12" w:space="1" w:color="auto"/>
        </w:pBdr>
      </w:pPr>
    </w:p>
    <w:p w14:paraId="0D8C433E" w14:textId="77777777" w:rsidR="00430BCD" w:rsidRDefault="00430BCD" w:rsidP="00430BCD"/>
    <w:p w14:paraId="58FC67E1" w14:textId="77777777" w:rsidR="00430BCD" w:rsidRDefault="00430BCD" w:rsidP="00430BCD">
      <w:r>
        <w:t>April 17</w:t>
      </w:r>
      <w:r>
        <w:tab/>
      </w:r>
      <w:r>
        <w:tab/>
      </w:r>
      <w:r>
        <w:tab/>
      </w:r>
      <w:r>
        <w:tab/>
      </w:r>
      <w:r>
        <w:rPr>
          <w:b/>
        </w:rPr>
        <w:t xml:space="preserve">[Reading quiz!] </w:t>
      </w:r>
      <w:r>
        <w:t xml:space="preserve">Animal Ethics: </w:t>
      </w:r>
      <w:r>
        <w:rPr>
          <w:b/>
        </w:rPr>
        <w:t>Singer, Regan</w:t>
      </w:r>
    </w:p>
    <w:p w14:paraId="662A1214" w14:textId="77777777" w:rsidR="00430BCD" w:rsidRDefault="00430BCD" w:rsidP="00430BCD">
      <w:r>
        <w:rPr>
          <w:i/>
        </w:rPr>
        <w:tab/>
      </w:r>
      <w:r>
        <w:rPr>
          <w:i/>
        </w:rPr>
        <w:tab/>
      </w:r>
      <w:r>
        <w:rPr>
          <w:i/>
        </w:rPr>
        <w:tab/>
      </w:r>
      <w:r>
        <w:rPr>
          <w:i/>
        </w:rPr>
        <w:tab/>
      </w:r>
      <w:r>
        <w:rPr>
          <w:b/>
        </w:rPr>
        <w:t xml:space="preserve"> </w:t>
      </w:r>
    </w:p>
    <w:p w14:paraId="77048651" w14:textId="77777777" w:rsidR="00430BCD" w:rsidRDefault="00430BCD" w:rsidP="00430BCD">
      <w:pPr>
        <w:pBdr>
          <w:bottom w:val="single" w:sz="12" w:space="13" w:color="auto"/>
        </w:pBdr>
        <w:rPr>
          <w:b/>
        </w:rPr>
      </w:pPr>
      <w:r>
        <w:t>April 19</w:t>
      </w:r>
      <w:r>
        <w:tab/>
      </w:r>
      <w:r>
        <w:tab/>
      </w:r>
      <w:r>
        <w:tab/>
      </w:r>
      <w:r>
        <w:tab/>
      </w:r>
      <w:r>
        <w:rPr>
          <w:b/>
        </w:rPr>
        <w:t>[Reading quiz!]</w:t>
      </w:r>
      <w:r>
        <w:tab/>
        <w:t xml:space="preserve">Animal Ethics: </w:t>
      </w:r>
      <w:r>
        <w:rPr>
          <w:b/>
        </w:rPr>
        <w:t>Steinbock, Bruckner</w:t>
      </w:r>
    </w:p>
    <w:p w14:paraId="03A1D7B4" w14:textId="77777777" w:rsidR="00430BCD" w:rsidRDefault="00430BCD" w:rsidP="00430BCD"/>
    <w:p w14:paraId="72DCB4AF" w14:textId="77777777" w:rsidR="00430BCD" w:rsidRDefault="00430BCD" w:rsidP="00430BCD">
      <w:pPr>
        <w:rPr>
          <w:b/>
        </w:rPr>
      </w:pPr>
      <w:r>
        <w:t>April 24</w:t>
      </w:r>
      <w:r>
        <w:tab/>
      </w:r>
      <w:r>
        <w:tab/>
      </w:r>
      <w:r>
        <w:tab/>
      </w:r>
      <w:r>
        <w:tab/>
      </w:r>
      <w:r>
        <w:rPr>
          <w:b/>
          <w:bCs/>
        </w:rPr>
        <w:t xml:space="preserve">[Reading Quiz!] </w:t>
      </w:r>
      <w:r>
        <w:rPr>
          <w:bCs/>
        </w:rPr>
        <w:t>Animal Ethics</w:t>
      </w:r>
      <w:r>
        <w:rPr>
          <w:b/>
        </w:rPr>
        <w:t>: Norcross, Zangwill</w:t>
      </w:r>
    </w:p>
    <w:p w14:paraId="180C826E" w14:textId="77777777" w:rsidR="00430BCD" w:rsidRDefault="00430BCD" w:rsidP="00430BCD"/>
    <w:p w14:paraId="32F47C52" w14:textId="77777777" w:rsidR="00430BCD" w:rsidRDefault="00430BCD" w:rsidP="00430BCD">
      <w:pPr>
        <w:pBdr>
          <w:bottom w:val="single" w:sz="12" w:space="1" w:color="auto"/>
        </w:pBdr>
        <w:rPr>
          <w:b/>
        </w:rPr>
      </w:pPr>
      <w:r>
        <w:t>April 26</w:t>
      </w:r>
      <w:r>
        <w:tab/>
      </w:r>
      <w:r>
        <w:tab/>
      </w:r>
      <w:r>
        <w:tab/>
      </w:r>
      <w:r>
        <w:tab/>
        <w:t xml:space="preserve">Animal Ethics: </w:t>
      </w:r>
      <w:r>
        <w:rPr>
          <w:b/>
        </w:rPr>
        <w:t>Kitcher</w:t>
      </w:r>
    </w:p>
    <w:p w14:paraId="68521EC4" w14:textId="77777777" w:rsidR="00430BCD" w:rsidRDefault="00430BCD" w:rsidP="00430BCD">
      <w:pPr>
        <w:pBdr>
          <w:bottom w:val="single" w:sz="12" w:space="1" w:color="auto"/>
        </w:pBdr>
        <w:rPr>
          <w:b/>
        </w:rPr>
      </w:pPr>
    </w:p>
    <w:p w14:paraId="31734242" w14:textId="77777777" w:rsidR="00430BCD" w:rsidRDefault="00430BCD" w:rsidP="00430BCD"/>
    <w:p w14:paraId="2DC1BDE3" w14:textId="77777777" w:rsidR="00430BCD" w:rsidRDefault="00430BCD" w:rsidP="00430BCD">
      <w:pPr>
        <w:ind w:left="2880" w:hanging="2880"/>
        <w:contextualSpacing/>
      </w:pPr>
      <w:r>
        <w:t>May 1</w:t>
      </w:r>
      <w:r>
        <w:tab/>
        <w:t>Debate strategy session</w:t>
      </w:r>
    </w:p>
    <w:p w14:paraId="7C9E741E" w14:textId="77777777" w:rsidR="00430BCD" w:rsidRDefault="00430BCD" w:rsidP="00430BCD">
      <w:pPr>
        <w:pBdr>
          <w:bottom w:val="single" w:sz="12" w:space="1" w:color="auto"/>
        </w:pBdr>
      </w:pPr>
    </w:p>
    <w:p w14:paraId="65D9AE1D" w14:textId="77777777" w:rsidR="00430BCD" w:rsidRDefault="00430BCD" w:rsidP="00430BCD">
      <w:pPr>
        <w:pBdr>
          <w:bottom w:val="single" w:sz="12" w:space="1" w:color="auto"/>
        </w:pBdr>
        <w:rPr>
          <w:b/>
        </w:rPr>
      </w:pPr>
      <w:r>
        <w:t>May 3</w:t>
      </w:r>
      <w:r>
        <w:tab/>
      </w:r>
      <w:r>
        <w:tab/>
        <w:t xml:space="preserve"> </w:t>
      </w:r>
      <w:r>
        <w:tab/>
      </w:r>
      <w:r>
        <w:tab/>
        <w:t>Exam/Debate Review</w:t>
      </w:r>
      <w:r>
        <w:rPr>
          <w:b/>
        </w:rPr>
        <w:t xml:space="preserve"> </w:t>
      </w:r>
    </w:p>
    <w:p w14:paraId="6AF97B41" w14:textId="77777777" w:rsidR="00430BCD" w:rsidRDefault="00430BCD" w:rsidP="00430BCD">
      <w:pPr>
        <w:pBdr>
          <w:bottom w:val="single" w:sz="12" w:space="1" w:color="auto"/>
        </w:pBdr>
      </w:pPr>
    </w:p>
    <w:p w14:paraId="7FFA5BF4" w14:textId="77777777" w:rsidR="00430BCD" w:rsidRDefault="00430BCD" w:rsidP="00430BCD"/>
    <w:p w14:paraId="42A69CD9" w14:textId="77777777" w:rsidR="00430BCD" w:rsidRDefault="00430BCD" w:rsidP="00430BCD">
      <w:r>
        <w:t>May 8</w:t>
      </w:r>
      <w:r>
        <w:tab/>
      </w:r>
      <w:r>
        <w:tab/>
      </w:r>
      <w:r>
        <w:tab/>
      </w:r>
      <w:r>
        <w:tab/>
      </w:r>
      <w:r>
        <w:rPr>
          <w:b/>
        </w:rPr>
        <w:t>Ethics Debates</w:t>
      </w:r>
    </w:p>
    <w:p w14:paraId="0CDBF864" w14:textId="77777777" w:rsidR="00430BCD" w:rsidRDefault="00430BCD" w:rsidP="00430BCD"/>
    <w:p w14:paraId="6DD4D9B6" w14:textId="77777777" w:rsidR="00430BCD" w:rsidRDefault="00430BCD" w:rsidP="00430BCD">
      <w:pPr>
        <w:rPr>
          <w:b/>
        </w:rPr>
      </w:pPr>
      <w:r>
        <w:t>May 10</w:t>
      </w:r>
      <w:r>
        <w:tab/>
      </w:r>
      <w:r>
        <w:tab/>
      </w:r>
      <w:r>
        <w:tab/>
      </w:r>
      <w:r>
        <w:tab/>
      </w:r>
      <w:r>
        <w:rPr>
          <w:b/>
        </w:rPr>
        <w:t>Exam</w:t>
      </w:r>
    </w:p>
    <w:p w14:paraId="19B0FC9A" w14:textId="77777777" w:rsidR="00430BCD" w:rsidRDefault="00430BCD" w:rsidP="00430BCD">
      <w:pPr>
        <w:ind w:right="720"/>
        <w:rPr>
          <w:b/>
          <w:u w:val="single"/>
        </w:rPr>
      </w:pPr>
    </w:p>
    <w:p w14:paraId="35D75F8F" w14:textId="77777777" w:rsidR="00430BCD" w:rsidRDefault="00430BCD" w:rsidP="00430BCD">
      <w:pPr>
        <w:ind w:right="720"/>
        <w:rPr>
          <w:b/>
          <w:u w:val="single"/>
        </w:rPr>
      </w:pPr>
    </w:p>
    <w:p w14:paraId="2279D2F5" w14:textId="77777777" w:rsidR="00430BCD" w:rsidRDefault="00430BCD" w:rsidP="00430BCD">
      <w:pPr>
        <w:ind w:right="720"/>
        <w:rPr>
          <w:b/>
          <w:u w:val="single"/>
        </w:rPr>
      </w:pPr>
    </w:p>
    <w:p w14:paraId="369ECAF6" w14:textId="77777777" w:rsidR="00430BCD" w:rsidRDefault="00430BCD" w:rsidP="00430BCD">
      <w:pPr>
        <w:ind w:right="720"/>
        <w:rPr>
          <w:b/>
          <w:u w:val="single"/>
        </w:rPr>
      </w:pPr>
    </w:p>
    <w:p w14:paraId="04DCFD90" w14:textId="77777777" w:rsidR="00430BCD" w:rsidRDefault="00430BCD" w:rsidP="00430BCD">
      <w:pPr>
        <w:ind w:right="720"/>
        <w:rPr>
          <w:b/>
          <w:u w:val="single"/>
        </w:rPr>
      </w:pPr>
    </w:p>
    <w:p w14:paraId="2CF827A6" w14:textId="77777777" w:rsidR="00430BCD" w:rsidRDefault="00430BCD" w:rsidP="00430BCD">
      <w:pPr>
        <w:ind w:right="720"/>
        <w:rPr>
          <w:b/>
          <w:u w:val="single"/>
        </w:rPr>
      </w:pPr>
    </w:p>
    <w:p w14:paraId="4715D6D5" w14:textId="77777777" w:rsidR="00430BCD" w:rsidRDefault="00430BCD" w:rsidP="00430BCD">
      <w:pPr>
        <w:ind w:right="720"/>
        <w:rPr>
          <w:b/>
          <w:u w:val="single"/>
        </w:rPr>
      </w:pPr>
    </w:p>
    <w:p w14:paraId="2BDF86D1" w14:textId="77777777" w:rsidR="00430BCD" w:rsidRDefault="00430BCD" w:rsidP="00430BCD">
      <w:pPr>
        <w:ind w:right="720"/>
        <w:rPr>
          <w:b/>
          <w:u w:val="single"/>
        </w:rPr>
      </w:pPr>
    </w:p>
    <w:p w14:paraId="3943C6CF" w14:textId="77777777" w:rsidR="00430BCD" w:rsidRDefault="00430BCD" w:rsidP="00430BCD">
      <w:pPr>
        <w:ind w:right="720"/>
        <w:rPr>
          <w:b/>
          <w:u w:val="single"/>
        </w:rPr>
      </w:pPr>
    </w:p>
    <w:p w14:paraId="782EC697" w14:textId="77777777" w:rsidR="00430BCD" w:rsidRDefault="00430BCD" w:rsidP="00430BCD">
      <w:pPr>
        <w:ind w:right="720"/>
        <w:rPr>
          <w:b/>
          <w:u w:val="single"/>
        </w:rPr>
      </w:pPr>
    </w:p>
    <w:p w14:paraId="3585956D" w14:textId="77777777" w:rsidR="00430BCD" w:rsidRDefault="00430BCD" w:rsidP="00430BCD">
      <w:pPr>
        <w:ind w:right="720"/>
        <w:rPr>
          <w:b/>
          <w:u w:val="single"/>
        </w:rPr>
      </w:pPr>
    </w:p>
    <w:p w14:paraId="60C25920" w14:textId="77777777" w:rsidR="00430BCD" w:rsidRDefault="00430BCD" w:rsidP="00430BCD">
      <w:pPr>
        <w:ind w:right="720"/>
        <w:rPr>
          <w:b/>
          <w:u w:val="single"/>
        </w:rPr>
      </w:pPr>
    </w:p>
    <w:p w14:paraId="1AE21B5C" w14:textId="77777777" w:rsidR="00430BCD" w:rsidRDefault="00430BCD" w:rsidP="00430BCD">
      <w:pPr>
        <w:ind w:right="720"/>
        <w:rPr>
          <w:b/>
          <w:u w:val="single"/>
        </w:rPr>
      </w:pPr>
    </w:p>
    <w:p w14:paraId="6F406020" w14:textId="77777777" w:rsidR="00430BCD" w:rsidRDefault="00430BCD" w:rsidP="00430BCD">
      <w:pPr>
        <w:ind w:right="720"/>
        <w:rPr>
          <w:b/>
          <w:u w:val="single"/>
        </w:rPr>
      </w:pPr>
    </w:p>
    <w:p w14:paraId="13B4A550" w14:textId="77777777" w:rsidR="00430BCD" w:rsidRDefault="00430BCD" w:rsidP="00430BCD">
      <w:pPr>
        <w:ind w:right="720"/>
        <w:rPr>
          <w:b/>
          <w:u w:val="single"/>
        </w:rPr>
      </w:pPr>
    </w:p>
    <w:p w14:paraId="1436A0F1" w14:textId="77777777" w:rsidR="00430BCD" w:rsidRDefault="00430BCD" w:rsidP="00430BCD">
      <w:pPr>
        <w:ind w:right="720"/>
        <w:rPr>
          <w:b/>
          <w:u w:val="single"/>
        </w:rPr>
      </w:pPr>
    </w:p>
    <w:p w14:paraId="0EC8FDD8" w14:textId="77777777" w:rsidR="00430BCD" w:rsidRDefault="00430BCD" w:rsidP="00430BCD">
      <w:pPr>
        <w:ind w:right="720"/>
        <w:rPr>
          <w:b/>
          <w:u w:val="single"/>
        </w:rPr>
      </w:pPr>
    </w:p>
    <w:p w14:paraId="4FBEF519" w14:textId="77777777" w:rsidR="00430BCD" w:rsidRDefault="00430BCD" w:rsidP="00430BCD">
      <w:pPr>
        <w:ind w:right="720"/>
        <w:rPr>
          <w:b/>
          <w:u w:val="single"/>
        </w:rPr>
      </w:pPr>
    </w:p>
    <w:p w14:paraId="6BCDB1AC" w14:textId="77777777" w:rsidR="00430BCD" w:rsidRDefault="00430BCD" w:rsidP="00430BCD">
      <w:pPr>
        <w:widowControl w:val="0"/>
        <w:kinsoku w:val="0"/>
        <w:overflowPunct w:val="0"/>
        <w:autoSpaceDE w:val="0"/>
        <w:autoSpaceDN w:val="0"/>
        <w:adjustRightInd w:val="0"/>
        <w:spacing w:before="118" w:line="374" w:lineRule="auto"/>
        <w:ind w:left="2314" w:right="2312"/>
        <w:jc w:val="center"/>
        <w:rPr>
          <w:rFonts w:ascii="Arial" w:eastAsiaTheme="minorEastAsia" w:hAnsi="Arial"/>
          <w:b/>
          <w:bCs/>
          <w:sz w:val="38"/>
          <w:szCs w:val="38"/>
        </w:rPr>
      </w:pPr>
    </w:p>
    <w:p w14:paraId="4D25FB69" w14:textId="77777777" w:rsidR="00430BCD" w:rsidRDefault="00430BCD" w:rsidP="00430BCD">
      <w:pPr>
        <w:widowControl w:val="0"/>
        <w:kinsoku w:val="0"/>
        <w:overflowPunct w:val="0"/>
        <w:autoSpaceDE w:val="0"/>
        <w:autoSpaceDN w:val="0"/>
        <w:adjustRightInd w:val="0"/>
        <w:spacing w:before="118" w:line="374" w:lineRule="auto"/>
        <w:ind w:left="2314" w:right="2312"/>
        <w:jc w:val="center"/>
        <w:rPr>
          <w:rFonts w:eastAsiaTheme="minorEastAsia"/>
          <w:b/>
          <w:bCs/>
          <w:sz w:val="38"/>
          <w:szCs w:val="38"/>
        </w:rPr>
      </w:pPr>
    </w:p>
    <w:p w14:paraId="452AC296" w14:textId="77777777" w:rsidR="00430BCD" w:rsidRDefault="00430BCD" w:rsidP="00430BCD">
      <w:pPr>
        <w:widowControl w:val="0"/>
        <w:kinsoku w:val="0"/>
        <w:overflowPunct w:val="0"/>
        <w:autoSpaceDE w:val="0"/>
        <w:autoSpaceDN w:val="0"/>
        <w:adjustRightInd w:val="0"/>
        <w:spacing w:before="118" w:line="374" w:lineRule="auto"/>
        <w:ind w:left="2314" w:right="2312"/>
        <w:jc w:val="center"/>
        <w:rPr>
          <w:rFonts w:eastAsiaTheme="minorEastAsia"/>
          <w:b/>
          <w:bCs/>
          <w:sz w:val="38"/>
          <w:szCs w:val="38"/>
        </w:rPr>
      </w:pPr>
    </w:p>
    <w:p w14:paraId="1477CD5C" w14:textId="77777777" w:rsidR="00430BCD" w:rsidRDefault="00430BCD" w:rsidP="00430BCD">
      <w:pPr>
        <w:widowControl w:val="0"/>
        <w:kinsoku w:val="0"/>
        <w:overflowPunct w:val="0"/>
        <w:autoSpaceDE w:val="0"/>
        <w:autoSpaceDN w:val="0"/>
        <w:adjustRightInd w:val="0"/>
        <w:spacing w:before="118" w:line="374" w:lineRule="auto"/>
        <w:ind w:left="2314" w:right="2312"/>
        <w:jc w:val="center"/>
        <w:rPr>
          <w:rFonts w:eastAsiaTheme="minorEastAsia"/>
          <w:b/>
          <w:bCs/>
          <w:sz w:val="38"/>
          <w:szCs w:val="38"/>
        </w:rPr>
      </w:pPr>
    </w:p>
    <w:p w14:paraId="530E063B" w14:textId="77777777" w:rsidR="00430BCD" w:rsidRDefault="00430BCD" w:rsidP="00430BCD">
      <w:pPr>
        <w:widowControl w:val="0"/>
        <w:kinsoku w:val="0"/>
        <w:overflowPunct w:val="0"/>
        <w:autoSpaceDE w:val="0"/>
        <w:autoSpaceDN w:val="0"/>
        <w:adjustRightInd w:val="0"/>
        <w:spacing w:before="118" w:line="374" w:lineRule="auto"/>
        <w:ind w:left="2314" w:right="2312"/>
        <w:jc w:val="center"/>
        <w:rPr>
          <w:rFonts w:eastAsiaTheme="minorEastAsia"/>
          <w:b/>
          <w:bCs/>
          <w:sz w:val="38"/>
          <w:szCs w:val="38"/>
        </w:rPr>
      </w:pPr>
    </w:p>
    <w:p w14:paraId="5C11EE08" w14:textId="77777777" w:rsidR="00430BCD" w:rsidRDefault="00430BCD" w:rsidP="00430BCD">
      <w:pPr>
        <w:widowControl w:val="0"/>
        <w:kinsoku w:val="0"/>
        <w:overflowPunct w:val="0"/>
        <w:autoSpaceDE w:val="0"/>
        <w:autoSpaceDN w:val="0"/>
        <w:adjustRightInd w:val="0"/>
        <w:spacing w:before="118" w:line="374" w:lineRule="auto"/>
        <w:ind w:left="2314" w:right="2312"/>
        <w:jc w:val="center"/>
        <w:rPr>
          <w:rFonts w:eastAsiaTheme="minorEastAsia"/>
          <w:b/>
          <w:bCs/>
          <w:sz w:val="38"/>
          <w:szCs w:val="38"/>
        </w:rPr>
      </w:pPr>
    </w:p>
    <w:p w14:paraId="36E598A0" w14:textId="77777777" w:rsidR="00430BCD" w:rsidRDefault="00430BCD" w:rsidP="00430BCD">
      <w:pPr>
        <w:widowControl w:val="0"/>
        <w:kinsoku w:val="0"/>
        <w:overflowPunct w:val="0"/>
        <w:autoSpaceDE w:val="0"/>
        <w:autoSpaceDN w:val="0"/>
        <w:adjustRightInd w:val="0"/>
        <w:spacing w:before="118" w:line="374" w:lineRule="auto"/>
        <w:ind w:left="2314" w:right="2312"/>
        <w:jc w:val="center"/>
        <w:rPr>
          <w:rFonts w:eastAsiaTheme="minorEastAsia"/>
          <w:b/>
          <w:bCs/>
          <w:sz w:val="38"/>
          <w:szCs w:val="38"/>
        </w:rPr>
      </w:pPr>
    </w:p>
    <w:p w14:paraId="211D054C" w14:textId="77777777" w:rsidR="00430BCD" w:rsidRDefault="00430BCD" w:rsidP="00430BCD">
      <w:pPr>
        <w:widowControl w:val="0"/>
        <w:kinsoku w:val="0"/>
        <w:overflowPunct w:val="0"/>
        <w:autoSpaceDE w:val="0"/>
        <w:autoSpaceDN w:val="0"/>
        <w:adjustRightInd w:val="0"/>
        <w:spacing w:before="118" w:line="374" w:lineRule="auto"/>
        <w:ind w:left="2314" w:right="2312"/>
        <w:jc w:val="center"/>
        <w:rPr>
          <w:rFonts w:eastAsiaTheme="minorEastAsia"/>
          <w:b/>
          <w:bCs/>
          <w:sz w:val="38"/>
          <w:szCs w:val="38"/>
        </w:rPr>
      </w:pPr>
    </w:p>
    <w:p w14:paraId="7160FFE9" w14:textId="77777777" w:rsidR="00430BCD" w:rsidRDefault="00430BCD" w:rsidP="00430BCD">
      <w:pPr>
        <w:widowControl w:val="0"/>
        <w:kinsoku w:val="0"/>
        <w:overflowPunct w:val="0"/>
        <w:autoSpaceDE w:val="0"/>
        <w:autoSpaceDN w:val="0"/>
        <w:adjustRightInd w:val="0"/>
        <w:spacing w:before="118" w:line="374" w:lineRule="auto"/>
        <w:ind w:left="2314" w:right="2312"/>
        <w:jc w:val="center"/>
        <w:rPr>
          <w:rFonts w:eastAsiaTheme="minorEastAsia"/>
          <w:b/>
          <w:bCs/>
          <w:sz w:val="38"/>
          <w:szCs w:val="38"/>
        </w:rPr>
      </w:pPr>
    </w:p>
    <w:p w14:paraId="31467C8A" w14:textId="77777777" w:rsidR="00430BCD" w:rsidRDefault="00430BCD" w:rsidP="00430BCD">
      <w:pPr>
        <w:widowControl w:val="0"/>
        <w:kinsoku w:val="0"/>
        <w:overflowPunct w:val="0"/>
        <w:autoSpaceDE w:val="0"/>
        <w:autoSpaceDN w:val="0"/>
        <w:adjustRightInd w:val="0"/>
        <w:spacing w:before="118" w:line="374" w:lineRule="auto"/>
        <w:ind w:left="2314" w:right="2312"/>
        <w:jc w:val="center"/>
        <w:rPr>
          <w:rFonts w:eastAsiaTheme="minorEastAsia"/>
          <w:b/>
          <w:bCs/>
          <w:sz w:val="38"/>
          <w:szCs w:val="38"/>
        </w:rPr>
      </w:pPr>
      <w:r>
        <w:rPr>
          <w:rFonts w:eastAsiaTheme="minorEastAsia"/>
          <w:b/>
          <w:bCs/>
          <w:sz w:val="38"/>
          <w:szCs w:val="38"/>
        </w:rPr>
        <w:lastRenderedPageBreak/>
        <w:t>SSU-PHIL 101 CRITICAL THINKING SPRING 2023 — Dr. Mulder</w:t>
      </w:r>
    </w:p>
    <w:p w14:paraId="78248D60" w14:textId="77777777" w:rsidR="00430BCD" w:rsidRDefault="00430BCD" w:rsidP="00430BCD">
      <w:pPr>
        <w:widowControl w:val="0"/>
        <w:kinsoku w:val="0"/>
        <w:overflowPunct w:val="0"/>
        <w:autoSpaceDE w:val="0"/>
        <w:autoSpaceDN w:val="0"/>
        <w:adjustRightInd w:val="0"/>
        <w:spacing w:before="4" w:line="240" w:lineRule="auto"/>
        <w:ind w:left="753" w:right="753"/>
        <w:jc w:val="center"/>
        <w:rPr>
          <w:rFonts w:eastAsiaTheme="minorEastAsia"/>
          <w:b/>
          <w:bCs/>
          <w:spacing w:val="-4"/>
          <w:sz w:val="38"/>
          <w:szCs w:val="38"/>
        </w:rPr>
      </w:pPr>
      <w:r>
        <w:rPr>
          <w:rFonts w:eastAsiaTheme="minorEastAsia"/>
          <w:b/>
          <w:bCs/>
          <w:sz w:val="38"/>
          <w:szCs w:val="38"/>
        </w:rPr>
        <w:t>Sect.</w:t>
      </w:r>
      <w:r>
        <w:rPr>
          <w:rFonts w:eastAsiaTheme="minorEastAsia"/>
          <w:b/>
          <w:bCs/>
          <w:spacing w:val="11"/>
          <w:sz w:val="38"/>
          <w:szCs w:val="38"/>
        </w:rPr>
        <w:t xml:space="preserve"> </w:t>
      </w:r>
      <w:r>
        <w:rPr>
          <w:rFonts w:eastAsiaTheme="minorEastAsia"/>
          <w:b/>
          <w:bCs/>
          <w:sz w:val="38"/>
          <w:szCs w:val="38"/>
        </w:rPr>
        <w:t>004:</w:t>
      </w:r>
      <w:r>
        <w:rPr>
          <w:rFonts w:eastAsiaTheme="minorEastAsia"/>
          <w:b/>
          <w:bCs/>
          <w:spacing w:val="12"/>
          <w:sz w:val="38"/>
          <w:szCs w:val="38"/>
        </w:rPr>
        <w:t xml:space="preserve"> </w:t>
      </w:r>
      <w:r>
        <w:rPr>
          <w:rFonts w:eastAsiaTheme="minorEastAsia"/>
          <w:b/>
          <w:bCs/>
          <w:sz w:val="38"/>
          <w:szCs w:val="38"/>
        </w:rPr>
        <w:t>M/W</w:t>
      </w:r>
      <w:r>
        <w:rPr>
          <w:rFonts w:eastAsiaTheme="minorEastAsia"/>
          <w:b/>
          <w:bCs/>
          <w:spacing w:val="12"/>
          <w:sz w:val="38"/>
          <w:szCs w:val="38"/>
        </w:rPr>
        <w:t xml:space="preserve"> </w:t>
      </w:r>
      <w:r>
        <w:rPr>
          <w:rFonts w:eastAsiaTheme="minorEastAsia"/>
          <w:b/>
          <w:bCs/>
          <w:sz w:val="38"/>
          <w:szCs w:val="38"/>
        </w:rPr>
        <w:t>8:00-9:15,</w:t>
      </w:r>
      <w:r>
        <w:rPr>
          <w:rFonts w:eastAsiaTheme="minorEastAsia"/>
          <w:b/>
          <w:bCs/>
          <w:spacing w:val="11"/>
          <w:sz w:val="38"/>
          <w:szCs w:val="38"/>
        </w:rPr>
        <w:t xml:space="preserve"> </w:t>
      </w:r>
      <w:r>
        <w:rPr>
          <w:rFonts w:eastAsiaTheme="minorEastAsia"/>
          <w:b/>
          <w:bCs/>
          <w:sz w:val="38"/>
          <w:szCs w:val="38"/>
        </w:rPr>
        <w:t>STEV</w:t>
      </w:r>
      <w:r>
        <w:rPr>
          <w:rFonts w:eastAsiaTheme="minorEastAsia"/>
          <w:b/>
          <w:bCs/>
          <w:spacing w:val="12"/>
          <w:sz w:val="38"/>
          <w:szCs w:val="38"/>
        </w:rPr>
        <w:t xml:space="preserve"> </w:t>
      </w:r>
      <w:r>
        <w:rPr>
          <w:rFonts w:eastAsiaTheme="minorEastAsia"/>
          <w:b/>
          <w:bCs/>
          <w:spacing w:val="-4"/>
          <w:sz w:val="38"/>
          <w:szCs w:val="38"/>
        </w:rPr>
        <w:t>1003</w:t>
      </w:r>
    </w:p>
    <w:p w14:paraId="2D509483" w14:textId="77777777" w:rsidR="00430BCD" w:rsidRDefault="00430BCD" w:rsidP="00430BCD">
      <w:pPr>
        <w:widowControl w:val="0"/>
        <w:kinsoku w:val="0"/>
        <w:overflowPunct w:val="0"/>
        <w:autoSpaceDE w:val="0"/>
        <w:autoSpaceDN w:val="0"/>
        <w:adjustRightInd w:val="0"/>
        <w:spacing w:before="251" w:line="240" w:lineRule="auto"/>
        <w:ind w:left="753" w:right="753"/>
        <w:jc w:val="center"/>
        <w:rPr>
          <w:rFonts w:eastAsiaTheme="minorEastAsia"/>
          <w:b/>
          <w:bCs/>
          <w:spacing w:val="-4"/>
          <w:sz w:val="38"/>
          <w:szCs w:val="38"/>
        </w:rPr>
      </w:pPr>
      <w:r>
        <w:rPr>
          <w:rFonts w:eastAsiaTheme="minorEastAsia"/>
          <w:b/>
          <w:bCs/>
          <w:sz w:val="38"/>
          <w:szCs w:val="38"/>
        </w:rPr>
        <w:t>Sect.</w:t>
      </w:r>
      <w:r>
        <w:rPr>
          <w:rFonts w:eastAsiaTheme="minorEastAsia"/>
          <w:b/>
          <w:bCs/>
          <w:spacing w:val="11"/>
          <w:sz w:val="38"/>
          <w:szCs w:val="38"/>
        </w:rPr>
        <w:t xml:space="preserve"> </w:t>
      </w:r>
      <w:r>
        <w:rPr>
          <w:rFonts w:eastAsiaTheme="minorEastAsia"/>
          <w:b/>
          <w:bCs/>
          <w:sz w:val="38"/>
          <w:szCs w:val="38"/>
        </w:rPr>
        <w:t>005:</w:t>
      </w:r>
      <w:r>
        <w:rPr>
          <w:rFonts w:eastAsiaTheme="minorEastAsia"/>
          <w:b/>
          <w:bCs/>
          <w:spacing w:val="12"/>
          <w:sz w:val="38"/>
          <w:szCs w:val="38"/>
        </w:rPr>
        <w:t xml:space="preserve"> </w:t>
      </w:r>
      <w:r>
        <w:rPr>
          <w:rFonts w:eastAsiaTheme="minorEastAsia"/>
          <w:b/>
          <w:bCs/>
          <w:sz w:val="38"/>
          <w:szCs w:val="38"/>
        </w:rPr>
        <w:t>M/W</w:t>
      </w:r>
      <w:r>
        <w:rPr>
          <w:rFonts w:eastAsiaTheme="minorEastAsia"/>
          <w:b/>
          <w:bCs/>
          <w:spacing w:val="12"/>
          <w:sz w:val="38"/>
          <w:szCs w:val="38"/>
        </w:rPr>
        <w:t xml:space="preserve"> </w:t>
      </w:r>
      <w:r>
        <w:rPr>
          <w:rFonts w:eastAsiaTheme="minorEastAsia"/>
          <w:b/>
          <w:bCs/>
          <w:sz w:val="38"/>
          <w:szCs w:val="38"/>
        </w:rPr>
        <w:t>9:30-10:45,</w:t>
      </w:r>
      <w:r>
        <w:rPr>
          <w:rFonts w:eastAsiaTheme="minorEastAsia"/>
          <w:b/>
          <w:bCs/>
          <w:spacing w:val="11"/>
          <w:sz w:val="38"/>
          <w:szCs w:val="38"/>
        </w:rPr>
        <w:t xml:space="preserve"> </w:t>
      </w:r>
      <w:r>
        <w:rPr>
          <w:rFonts w:eastAsiaTheme="minorEastAsia"/>
          <w:b/>
          <w:bCs/>
          <w:sz w:val="38"/>
          <w:szCs w:val="38"/>
        </w:rPr>
        <w:t>STEV</w:t>
      </w:r>
      <w:r>
        <w:rPr>
          <w:rFonts w:eastAsiaTheme="minorEastAsia"/>
          <w:b/>
          <w:bCs/>
          <w:spacing w:val="12"/>
          <w:sz w:val="38"/>
          <w:szCs w:val="38"/>
        </w:rPr>
        <w:t xml:space="preserve"> </w:t>
      </w:r>
      <w:r>
        <w:rPr>
          <w:rFonts w:eastAsiaTheme="minorEastAsia"/>
          <w:b/>
          <w:bCs/>
          <w:spacing w:val="-4"/>
          <w:sz w:val="38"/>
          <w:szCs w:val="38"/>
        </w:rPr>
        <w:t>1003</w:t>
      </w:r>
    </w:p>
    <w:p w14:paraId="075E2A27" w14:textId="77777777" w:rsidR="00430BCD" w:rsidRDefault="00430BCD" w:rsidP="00430BCD">
      <w:pPr>
        <w:widowControl w:val="0"/>
        <w:kinsoku w:val="0"/>
        <w:overflowPunct w:val="0"/>
        <w:autoSpaceDE w:val="0"/>
        <w:autoSpaceDN w:val="0"/>
        <w:adjustRightInd w:val="0"/>
        <w:spacing w:before="251" w:line="240" w:lineRule="auto"/>
        <w:ind w:left="753" w:right="753"/>
        <w:jc w:val="center"/>
        <w:rPr>
          <w:rFonts w:eastAsiaTheme="minorEastAsia"/>
          <w:b/>
          <w:bCs/>
          <w:spacing w:val="-4"/>
          <w:sz w:val="38"/>
          <w:szCs w:val="38"/>
        </w:rPr>
      </w:pPr>
      <w:r>
        <w:rPr>
          <w:rFonts w:eastAsiaTheme="minorEastAsia"/>
          <w:b/>
          <w:bCs/>
          <w:sz w:val="38"/>
          <w:szCs w:val="38"/>
        </w:rPr>
        <w:t>Sect.</w:t>
      </w:r>
      <w:r>
        <w:rPr>
          <w:rFonts w:eastAsiaTheme="minorEastAsia"/>
          <w:b/>
          <w:bCs/>
          <w:spacing w:val="11"/>
          <w:sz w:val="38"/>
          <w:szCs w:val="38"/>
        </w:rPr>
        <w:t xml:space="preserve"> </w:t>
      </w:r>
      <w:r>
        <w:rPr>
          <w:rFonts w:eastAsiaTheme="minorEastAsia"/>
          <w:b/>
          <w:bCs/>
          <w:sz w:val="38"/>
          <w:szCs w:val="38"/>
        </w:rPr>
        <w:t>012:</w:t>
      </w:r>
      <w:r>
        <w:rPr>
          <w:rFonts w:eastAsiaTheme="minorEastAsia"/>
          <w:b/>
          <w:bCs/>
          <w:spacing w:val="12"/>
          <w:sz w:val="38"/>
          <w:szCs w:val="38"/>
        </w:rPr>
        <w:t xml:space="preserve"> </w:t>
      </w:r>
      <w:r>
        <w:rPr>
          <w:rFonts w:eastAsiaTheme="minorEastAsia"/>
          <w:b/>
          <w:bCs/>
          <w:sz w:val="38"/>
          <w:szCs w:val="38"/>
        </w:rPr>
        <w:t>M/W</w:t>
      </w:r>
      <w:r>
        <w:rPr>
          <w:rFonts w:eastAsiaTheme="minorEastAsia"/>
          <w:b/>
          <w:bCs/>
          <w:spacing w:val="12"/>
          <w:sz w:val="38"/>
          <w:szCs w:val="38"/>
        </w:rPr>
        <w:t xml:space="preserve"> </w:t>
      </w:r>
      <w:r>
        <w:rPr>
          <w:rFonts w:eastAsiaTheme="minorEastAsia"/>
          <w:b/>
          <w:bCs/>
          <w:sz w:val="38"/>
          <w:szCs w:val="38"/>
        </w:rPr>
        <w:t>2:30-3:45,</w:t>
      </w:r>
      <w:r>
        <w:rPr>
          <w:rFonts w:eastAsiaTheme="minorEastAsia"/>
          <w:b/>
          <w:bCs/>
          <w:spacing w:val="11"/>
          <w:sz w:val="38"/>
          <w:szCs w:val="38"/>
        </w:rPr>
        <w:t xml:space="preserve"> </w:t>
      </w:r>
      <w:r>
        <w:rPr>
          <w:rFonts w:eastAsiaTheme="minorEastAsia"/>
          <w:b/>
          <w:bCs/>
          <w:sz w:val="38"/>
          <w:szCs w:val="38"/>
        </w:rPr>
        <w:t>STEV</w:t>
      </w:r>
      <w:r>
        <w:rPr>
          <w:rFonts w:eastAsiaTheme="minorEastAsia"/>
          <w:b/>
          <w:bCs/>
          <w:spacing w:val="12"/>
          <w:sz w:val="38"/>
          <w:szCs w:val="38"/>
        </w:rPr>
        <w:t xml:space="preserve"> </w:t>
      </w:r>
      <w:r>
        <w:rPr>
          <w:rFonts w:eastAsiaTheme="minorEastAsia"/>
          <w:b/>
          <w:bCs/>
          <w:spacing w:val="-4"/>
          <w:sz w:val="38"/>
          <w:szCs w:val="38"/>
        </w:rPr>
        <w:t>1003</w:t>
      </w:r>
    </w:p>
    <w:p w14:paraId="4283D55D"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569D174B" w14:textId="571BA535" w:rsidR="00430BCD" w:rsidRDefault="00430BCD" w:rsidP="00430BCD">
      <w:pPr>
        <w:widowControl w:val="0"/>
        <w:kinsoku w:val="0"/>
        <w:overflowPunct w:val="0"/>
        <w:autoSpaceDE w:val="0"/>
        <w:autoSpaceDN w:val="0"/>
        <w:adjustRightInd w:val="0"/>
        <w:spacing w:before="8" w:line="240" w:lineRule="auto"/>
        <w:rPr>
          <w:rFonts w:eastAsiaTheme="minorEastAsia"/>
          <w:b/>
          <w:bCs/>
          <w:sz w:val="12"/>
          <w:szCs w:val="12"/>
        </w:rPr>
      </w:pPr>
      <w:r>
        <w:rPr>
          <w:rFonts w:eastAsia="Arial"/>
          <w:noProof/>
          <w:lang w:val="en"/>
        </w:rPr>
        <mc:AlternateContent>
          <mc:Choice Requires="wps">
            <w:drawing>
              <wp:anchor distT="0" distB="0" distL="0" distR="0" simplePos="0" relativeHeight="251615232" behindDoc="0" locked="0" layoutInCell="0" allowOverlap="1" wp14:anchorId="3CDA607E" wp14:editId="0DD8F42A">
                <wp:simplePos x="0" y="0"/>
                <wp:positionH relativeFrom="page">
                  <wp:posOffset>457200</wp:posOffset>
                </wp:positionH>
                <wp:positionV relativeFrom="paragraph">
                  <wp:posOffset>107950</wp:posOffset>
                </wp:positionV>
                <wp:extent cx="6858000" cy="10160"/>
                <wp:effectExtent l="0" t="0" r="0" b="0"/>
                <wp:wrapTopAndBottom/>
                <wp:docPr id="170"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6 h 16"/>
                            <a:gd name="T6" fmla="*/ 10800 w 10800"/>
                            <a:gd name="T7" fmla="*/ 16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6"/>
                              </a:lnTo>
                              <a:lnTo>
                                <a:pt x="10800" y="16"/>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55CB" id="Freeform: Shape 102" o:spid="_x0000_s1026" style="position:absolute;margin-left:36pt;margin-top:8.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YG3A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" o:allowincell="f" path="m10800,l,,,16r10800,l10800,xe" fillcolor="#c7cdd1" stroked="f">
                <v:path arrowok="t" o:connecttype="custom" o:connectlocs="6858000,0;0,0;0,10160;6858000,10160;6858000,0" o:connectangles="0,0,0,0,0"/>
                <w10:wrap type="topAndBottom" anchorx="page"/>
              </v:shape>
            </w:pict>
          </mc:Fallback>
        </mc:AlternateContent>
      </w:r>
    </w:p>
    <w:p w14:paraId="63936F29" w14:textId="77777777" w:rsidR="00430BCD" w:rsidRDefault="00430BCD" w:rsidP="00430BCD">
      <w:pPr>
        <w:widowControl w:val="0"/>
        <w:kinsoku w:val="0"/>
        <w:overflowPunct w:val="0"/>
        <w:autoSpaceDE w:val="0"/>
        <w:autoSpaceDN w:val="0"/>
        <w:adjustRightInd w:val="0"/>
        <w:spacing w:before="358" w:line="312" w:lineRule="auto"/>
        <w:ind w:left="755" w:right="753"/>
        <w:jc w:val="center"/>
        <w:rPr>
          <w:rFonts w:eastAsiaTheme="minorEastAsia"/>
          <w:b/>
          <w:bCs/>
          <w:sz w:val="30"/>
          <w:szCs w:val="30"/>
        </w:rPr>
      </w:pPr>
      <w:r>
        <w:rPr>
          <w:rFonts w:eastAsiaTheme="minorEastAsia"/>
          <w:b/>
          <w:bCs/>
          <w:sz w:val="30"/>
          <w:szCs w:val="30"/>
        </w:rPr>
        <w:t>OFFICE HOURS: Notify me in advance, NICH 345 MON/WED 10:45- 11:30 (excluding SSU holidays)</w:t>
      </w:r>
    </w:p>
    <w:p w14:paraId="2A1C6CB6" w14:textId="3A8E6B28" w:rsidR="00430BCD" w:rsidRDefault="00430BCD" w:rsidP="00430BCD">
      <w:pPr>
        <w:widowControl w:val="0"/>
        <w:kinsoku w:val="0"/>
        <w:overflowPunct w:val="0"/>
        <w:autoSpaceDE w:val="0"/>
        <w:autoSpaceDN w:val="0"/>
        <w:adjustRightInd w:val="0"/>
        <w:spacing w:before="191" w:line="312" w:lineRule="auto"/>
        <w:ind w:left="256" w:right="254"/>
        <w:jc w:val="center"/>
        <w:rPr>
          <w:rFonts w:eastAsiaTheme="minorEastAsia"/>
          <w:b/>
          <w:bCs/>
          <w:sz w:val="30"/>
          <w:szCs w:val="30"/>
        </w:rPr>
      </w:pPr>
      <w:r>
        <w:rPr>
          <w:rFonts w:eastAsia="Arial"/>
          <w:noProof/>
          <w:lang w:val="en"/>
        </w:rPr>
        <mc:AlternateContent>
          <mc:Choice Requires="wps">
            <w:drawing>
              <wp:anchor distT="0" distB="0" distL="114300" distR="114300" simplePos="0" relativeHeight="251616256" behindDoc="1" locked="0" layoutInCell="0" allowOverlap="1" wp14:anchorId="20B48F67" wp14:editId="5F2C1E2C">
                <wp:simplePos x="0" y="0"/>
                <wp:positionH relativeFrom="page">
                  <wp:posOffset>3622675</wp:posOffset>
                </wp:positionH>
                <wp:positionV relativeFrom="paragraph">
                  <wp:posOffset>309880</wp:posOffset>
                </wp:positionV>
                <wp:extent cx="878205" cy="15240"/>
                <wp:effectExtent l="0" t="0" r="0" b="0"/>
                <wp:wrapNone/>
                <wp:docPr id="169" name="Freeform: 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205" cy="15240"/>
                        </a:xfrm>
                        <a:custGeom>
                          <a:avLst/>
                          <a:gdLst>
                            <a:gd name="T0" fmla="*/ 1382 w 1383"/>
                            <a:gd name="T1" fmla="*/ 0 h 24"/>
                            <a:gd name="T2" fmla="*/ 0 w 1383"/>
                            <a:gd name="T3" fmla="*/ 0 h 24"/>
                            <a:gd name="T4" fmla="*/ 0 w 1383"/>
                            <a:gd name="T5" fmla="*/ 23 h 24"/>
                            <a:gd name="T6" fmla="*/ 1382 w 1383"/>
                            <a:gd name="T7" fmla="*/ 23 h 24"/>
                            <a:gd name="T8" fmla="*/ 1382 w 1383"/>
                            <a:gd name="T9" fmla="*/ 0 h 24"/>
                          </a:gdLst>
                          <a:ahLst/>
                          <a:cxnLst>
                            <a:cxn ang="0">
                              <a:pos x="T0" y="T1"/>
                            </a:cxn>
                            <a:cxn ang="0">
                              <a:pos x="T2" y="T3"/>
                            </a:cxn>
                            <a:cxn ang="0">
                              <a:pos x="T4" y="T5"/>
                            </a:cxn>
                            <a:cxn ang="0">
                              <a:pos x="T6" y="T7"/>
                            </a:cxn>
                            <a:cxn ang="0">
                              <a:pos x="T8" y="T9"/>
                            </a:cxn>
                          </a:cxnLst>
                          <a:rect l="0" t="0" r="r" b="b"/>
                          <a:pathLst>
                            <a:path w="1383" h="24">
                              <a:moveTo>
                                <a:pt x="1382" y="0"/>
                              </a:moveTo>
                              <a:lnTo>
                                <a:pt x="0" y="0"/>
                              </a:lnTo>
                              <a:lnTo>
                                <a:pt x="0" y="23"/>
                              </a:lnTo>
                              <a:lnTo>
                                <a:pt x="1382" y="23"/>
                              </a:lnTo>
                              <a:lnTo>
                                <a:pt x="13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6D4D5" id="Freeform: Shape 101" o:spid="_x0000_s1026" style="position:absolute;margin-left:285.25pt;margin-top:24.4pt;width:69.1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" o:allowincell="f" path="m1382,l,,,23r1382,l1382,xe" fillcolor="black" stroked="f">
                <v:path arrowok="t" o:connecttype="custom" o:connectlocs="877570,0;0,0;0,14605;877570,14605;877570,0" o:connectangles="0,0,0,0,0"/>
                <w10:wrap anchorx="page"/>
              </v:shape>
            </w:pict>
          </mc:Fallback>
        </mc:AlternateContent>
      </w:r>
      <w:r>
        <w:rPr>
          <w:rFonts w:eastAsiaTheme="minorEastAsia"/>
          <w:b/>
          <w:bCs/>
          <w:sz w:val="30"/>
          <w:szCs w:val="30"/>
        </w:rPr>
        <w:t>I’m</w:t>
      </w:r>
      <w:r>
        <w:rPr>
          <w:rFonts w:eastAsiaTheme="minorEastAsia"/>
          <w:b/>
          <w:bCs/>
          <w:spacing w:val="-2"/>
          <w:sz w:val="30"/>
          <w:szCs w:val="30"/>
        </w:rPr>
        <w:t xml:space="preserve"> </w:t>
      </w:r>
      <w:r>
        <w:rPr>
          <w:rFonts w:eastAsiaTheme="minorEastAsia"/>
          <w:b/>
          <w:bCs/>
          <w:sz w:val="30"/>
          <w:szCs w:val="30"/>
        </w:rPr>
        <w:t>available</w:t>
      </w:r>
      <w:r>
        <w:rPr>
          <w:rFonts w:eastAsiaTheme="minorEastAsia"/>
          <w:b/>
          <w:bCs/>
          <w:spacing w:val="-2"/>
          <w:sz w:val="30"/>
          <w:szCs w:val="30"/>
        </w:rPr>
        <w:t xml:space="preserve"> </w:t>
      </w:r>
      <w:r>
        <w:rPr>
          <w:rFonts w:eastAsiaTheme="minorEastAsia"/>
          <w:b/>
          <w:bCs/>
          <w:sz w:val="30"/>
          <w:szCs w:val="30"/>
        </w:rPr>
        <w:t>to</w:t>
      </w:r>
      <w:r>
        <w:rPr>
          <w:rFonts w:eastAsiaTheme="minorEastAsia"/>
          <w:b/>
          <w:bCs/>
          <w:spacing w:val="-2"/>
          <w:sz w:val="30"/>
          <w:szCs w:val="30"/>
        </w:rPr>
        <w:t xml:space="preserve"> </w:t>
      </w:r>
      <w:r>
        <w:rPr>
          <w:rFonts w:eastAsiaTheme="minorEastAsia"/>
          <w:b/>
          <w:bCs/>
          <w:sz w:val="30"/>
          <w:szCs w:val="30"/>
        </w:rPr>
        <w:t>Zoom,</w:t>
      </w:r>
      <w:r>
        <w:rPr>
          <w:rFonts w:eastAsiaTheme="minorEastAsia"/>
          <w:b/>
          <w:bCs/>
          <w:spacing w:val="-2"/>
          <w:sz w:val="30"/>
          <w:szCs w:val="30"/>
        </w:rPr>
        <w:t xml:space="preserve"> </w:t>
      </w:r>
      <w:r>
        <w:rPr>
          <w:rFonts w:eastAsiaTheme="minorEastAsia"/>
          <w:b/>
          <w:bCs/>
          <w:sz w:val="30"/>
          <w:szCs w:val="30"/>
        </w:rPr>
        <w:t>with</w:t>
      </w:r>
      <w:r>
        <w:rPr>
          <w:rFonts w:eastAsiaTheme="minorEastAsia"/>
          <w:b/>
          <w:bCs/>
          <w:spacing w:val="-2"/>
          <w:sz w:val="30"/>
          <w:szCs w:val="30"/>
        </w:rPr>
        <w:t xml:space="preserve"> </w:t>
      </w:r>
      <w:r>
        <w:rPr>
          <w:rFonts w:eastAsiaTheme="minorEastAsia"/>
          <w:b/>
          <w:bCs/>
          <w:sz w:val="30"/>
          <w:szCs w:val="30"/>
        </w:rPr>
        <w:t>an</w:t>
      </w:r>
      <w:r>
        <w:rPr>
          <w:rFonts w:eastAsiaTheme="minorEastAsia"/>
          <w:b/>
          <w:bCs/>
          <w:spacing w:val="-2"/>
          <w:sz w:val="30"/>
          <w:szCs w:val="30"/>
        </w:rPr>
        <w:t xml:space="preserve"> </w:t>
      </w:r>
      <w:r>
        <w:rPr>
          <w:rFonts w:eastAsiaTheme="minorEastAsia"/>
          <w:b/>
          <w:bCs/>
          <w:sz w:val="30"/>
          <w:szCs w:val="30"/>
          <w:u w:val="single"/>
        </w:rPr>
        <w:t>a</w:t>
      </w:r>
      <w:r>
        <w:rPr>
          <w:rFonts w:eastAsiaTheme="minorEastAsia"/>
          <w:b/>
          <w:bCs/>
          <w:sz w:val="30"/>
          <w:szCs w:val="30"/>
        </w:rPr>
        <w:t>ppointment,</w:t>
      </w:r>
      <w:r>
        <w:rPr>
          <w:rFonts w:eastAsiaTheme="minorEastAsia"/>
          <w:b/>
          <w:bCs/>
          <w:spacing w:val="-2"/>
          <w:sz w:val="30"/>
          <w:szCs w:val="30"/>
        </w:rPr>
        <w:t xml:space="preserve"> </w:t>
      </w:r>
      <w:r>
        <w:rPr>
          <w:rFonts w:eastAsiaTheme="minorEastAsia"/>
          <w:b/>
          <w:bCs/>
          <w:sz w:val="30"/>
          <w:szCs w:val="30"/>
        </w:rPr>
        <w:t>most</w:t>
      </w:r>
      <w:r>
        <w:rPr>
          <w:rFonts w:eastAsiaTheme="minorEastAsia"/>
          <w:b/>
          <w:bCs/>
          <w:spacing w:val="-2"/>
          <w:sz w:val="30"/>
          <w:szCs w:val="30"/>
        </w:rPr>
        <w:t xml:space="preserve"> </w:t>
      </w:r>
      <w:r>
        <w:rPr>
          <w:rFonts w:eastAsiaTheme="minorEastAsia"/>
          <w:b/>
          <w:bCs/>
          <w:sz w:val="30"/>
          <w:szCs w:val="30"/>
        </w:rPr>
        <w:t>Tuesdays</w:t>
      </w:r>
      <w:r>
        <w:rPr>
          <w:rFonts w:eastAsiaTheme="minorEastAsia"/>
          <w:b/>
          <w:bCs/>
          <w:spacing w:val="-2"/>
          <w:sz w:val="30"/>
          <w:szCs w:val="30"/>
        </w:rPr>
        <w:t xml:space="preserve"> </w:t>
      </w:r>
      <w:r>
        <w:rPr>
          <w:rFonts w:eastAsiaTheme="minorEastAsia"/>
          <w:b/>
          <w:bCs/>
          <w:sz w:val="30"/>
          <w:szCs w:val="30"/>
        </w:rPr>
        <w:t>&amp;</w:t>
      </w:r>
      <w:r>
        <w:rPr>
          <w:rFonts w:eastAsiaTheme="minorEastAsia"/>
          <w:b/>
          <w:bCs/>
          <w:spacing w:val="-2"/>
          <w:sz w:val="30"/>
          <w:szCs w:val="30"/>
        </w:rPr>
        <w:t xml:space="preserve"> </w:t>
      </w:r>
      <w:r>
        <w:rPr>
          <w:rFonts w:eastAsiaTheme="minorEastAsia"/>
          <w:b/>
          <w:bCs/>
          <w:sz w:val="30"/>
          <w:szCs w:val="30"/>
        </w:rPr>
        <w:t>Thursdays between 9:00-2:00,</w:t>
      </w:r>
    </w:p>
    <w:p w14:paraId="1F833C6A" w14:textId="77777777" w:rsidR="00430BCD" w:rsidRDefault="00430BCD" w:rsidP="00430BCD">
      <w:pPr>
        <w:widowControl w:val="0"/>
        <w:kinsoku w:val="0"/>
        <w:overflowPunct w:val="0"/>
        <w:autoSpaceDE w:val="0"/>
        <w:autoSpaceDN w:val="0"/>
        <w:adjustRightInd w:val="0"/>
        <w:spacing w:before="191" w:line="240" w:lineRule="auto"/>
        <w:ind w:left="753" w:right="753"/>
        <w:jc w:val="center"/>
        <w:rPr>
          <w:rFonts w:eastAsiaTheme="minorEastAsia"/>
          <w:b/>
          <w:bCs/>
          <w:spacing w:val="-4"/>
          <w:sz w:val="30"/>
          <w:szCs w:val="30"/>
        </w:rPr>
      </w:pPr>
      <w:r>
        <w:rPr>
          <w:rFonts w:eastAsiaTheme="minorEastAsia"/>
          <w:b/>
          <w:bCs/>
          <w:sz w:val="30"/>
          <w:szCs w:val="30"/>
        </w:rPr>
        <w:t>Make</w:t>
      </w:r>
      <w:r>
        <w:rPr>
          <w:rFonts w:eastAsiaTheme="minorEastAsia"/>
          <w:b/>
          <w:bCs/>
          <w:spacing w:val="6"/>
          <w:sz w:val="30"/>
          <w:szCs w:val="30"/>
        </w:rPr>
        <w:t xml:space="preserve"> </w:t>
      </w:r>
      <w:r>
        <w:rPr>
          <w:rFonts w:eastAsiaTheme="minorEastAsia"/>
          <w:b/>
          <w:bCs/>
          <w:sz w:val="30"/>
          <w:szCs w:val="30"/>
        </w:rPr>
        <w:t>an</w:t>
      </w:r>
      <w:r>
        <w:rPr>
          <w:rFonts w:eastAsiaTheme="minorEastAsia"/>
          <w:b/>
          <w:bCs/>
          <w:spacing w:val="6"/>
          <w:sz w:val="30"/>
          <w:szCs w:val="30"/>
        </w:rPr>
        <w:t xml:space="preserve"> </w:t>
      </w:r>
      <w:r>
        <w:rPr>
          <w:rFonts w:eastAsiaTheme="minorEastAsia"/>
          <w:b/>
          <w:bCs/>
          <w:sz w:val="30"/>
          <w:szCs w:val="30"/>
        </w:rPr>
        <w:t>appointment</w:t>
      </w:r>
      <w:r>
        <w:rPr>
          <w:rFonts w:eastAsiaTheme="minorEastAsia"/>
          <w:b/>
          <w:bCs/>
          <w:spacing w:val="6"/>
          <w:sz w:val="30"/>
          <w:szCs w:val="30"/>
        </w:rPr>
        <w:t xml:space="preserve"> </w:t>
      </w:r>
      <w:r>
        <w:rPr>
          <w:rFonts w:eastAsiaTheme="minorEastAsia"/>
          <w:b/>
          <w:bCs/>
          <w:sz w:val="30"/>
          <w:szCs w:val="30"/>
        </w:rPr>
        <w:t>if</w:t>
      </w:r>
      <w:r>
        <w:rPr>
          <w:rFonts w:eastAsiaTheme="minorEastAsia"/>
          <w:b/>
          <w:bCs/>
          <w:spacing w:val="6"/>
          <w:sz w:val="30"/>
          <w:szCs w:val="30"/>
        </w:rPr>
        <w:t xml:space="preserve"> </w:t>
      </w:r>
      <w:r>
        <w:rPr>
          <w:rFonts w:eastAsiaTheme="minorEastAsia"/>
          <w:b/>
          <w:bCs/>
          <w:sz w:val="30"/>
          <w:szCs w:val="30"/>
        </w:rPr>
        <w:t>you</w:t>
      </w:r>
      <w:r>
        <w:rPr>
          <w:rFonts w:eastAsiaTheme="minorEastAsia"/>
          <w:b/>
          <w:bCs/>
          <w:spacing w:val="6"/>
          <w:sz w:val="30"/>
          <w:szCs w:val="30"/>
        </w:rPr>
        <w:t xml:space="preserve"> </w:t>
      </w:r>
      <w:r>
        <w:rPr>
          <w:rFonts w:eastAsiaTheme="minorEastAsia"/>
          <w:b/>
          <w:bCs/>
          <w:sz w:val="30"/>
          <w:szCs w:val="30"/>
        </w:rPr>
        <w:t>want</w:t>
      </w:r>
      <w:r>
        <w:rPr>
          <w:rFonts w:eastAsiaTheme="minorEastAsia"/>
          <w:b/>
          <w:bCs/>
          <w:spacing w:val="6"/>
          <w:sz w:val="30"/>
          <w:szCs w:val="30"/>
        </w:rPr>
        <w:t xml:space="preserve"> </w:t>
      </w:r>
      <w:r>
        <w:rPr>
          <w:rFonts w:eastAsiaTheme="minorEastAsia"/>
          <w:b/>
          <w:bCs/>
          <w:sz w:val="30"/>
          <w:szCs w:val="30"/>
        </w:rPr>
        <w:t>to</w:t>
      </w:r>
      <w:r>
        <w:rPr>
          <w:rFonts w:eastAsiaTheme="minorEastAsia"/>
          <w:b/>
          <w:bCs/>
          <w:spacing w:val="7"/>
          <w:sz w:val="30"/>
          <w:szCs w:val="30"/>
        </w:rPr>
        <w:t xml:space="preserve"> </w:t>
      </w:r>
      <w:r>
        <w:rPr>
          <w:rFonts w:eastAsiaTheme="minorEastAsia"/>
          <w:b/>
          <w:bCs/>
          <w:sz w:val="30"/>
          <w:szCs w:val="30"/>
        </w:rPr>
        <w:t>meet</w:t>
      </w:r>
      <w:r>
        <w:rPr>
          <w:rFonts w:eastAsiaTheme="minorEastAsia"/>
          <w:b/>
          <w:bCs/>
          <w:spacing w:val="6"/>
          <w:sz w:val="30"/>
          <w:szCs w:val="30"/>
        </w:rPr>
        <w:t xml:space="preserve"> </w:t>
      </w:r>
      <w:r>
        <w:rPr>
          <w:rFonts w:eastAsiaTheme="minorEastAsia"/>
          <w:b/>
          <w:bCs/>
          <w:sz w:val="30"/>
          <w:szCs w:val="30"/>
        </w:rPr>
        <w:t>by</w:t>
      </w:r>
      <w:r>
        <w:rPr>
          <w:rFonts w:eastAsiaTheme="minorEastAsia"/>
          <w:b/>
          <w:bCs/>
          <w:spacing w:val="6"/>
          <w:sz w:val="30"/>
          <w:szCs w:val="30"/>
        </w:rPr>
        <w:t xml:space="preserve"> </w:t>
      </w:r>
      <w:r>
        <w:rPr>
          <w:rFonts w:eastAsiaTheme="minorEastAsia"/>
          <w:b/>
          <w:bCs/>
          <w:spacing w:val="-4"/>
          <w:sz w:val="30"/>
          <w:szCs w:val="30"/>
        </w:rPr>
        <w:t>Zoom</w:t>
      </w:r>
    </w:p>
    <w:p w14:paraId="08B16E20" w14:textId="77777777" w:rsidR="00430BCD" w:rsidRDefault="00430BCD" w:rsidP="00430BCD">
      <w:pPr>
        <w:widowControl w:val="0"/>
        <w:kinsoku w:val="0"/>
        <w:overflowPunct w:val="0"/>
        <w:autoSpaceDE w:val="0"/>
        <w:autoSpaceDN w:val="0"/>
        <w:adjustRightInd w:val="0"/>
        <w:spacing w:before="295" w:line="240" w:lineRule="auto"/>
        <w:ind w:left="671" w:right="753"/>
        <w:jc w:val="center"/>
        <w:rPr>
          <w:rFonts w:eastAsiaTheme="minorEastAsia"/>
          <w:b/>
          <w:bCs/>
          <w:spacing w:val="-2"/>
          <w:sz w:val="30"/>
          <w:szCs w:val="30"/>
        </w:rPr>
      </w:pPr>
      <w:r>
        <w:rPr>
          <w:rFonts w:eastAsiaTheme="minorEastAsia"/>
          <w:b/>
          <w:bCs/>
          <w:sz w:val="30"/>
          <w:szCs w:val="30"/>
        </w:rPr>
        <w:t>Message</w:t>
      </w:r>
      <w:r>
        <w:rPr>
          <w:rFonts w:eastAsiaTheme="minorEastAsia"/>
          <w:b/>
          <w:bCs/>
          <w:spacing w:val="7"/>
          <w:sz w:val="30"/>
          <w:szCs w:val="30"/>
        </w:rPr>
        <w:t xml:space="preserve"> </w:t>
      </w:r>
      <w:r>
        <w:rPr>
          <w:rFonts w:eastAsiaTheme="minorEastAsia"/>
          <w:b/>
          <w:bCs/>
          <w:sz w:val="30"/>
          <w:szCs w:val="30"/>
        </w:rPr>
        <w:t>me</w:t>
      </w:r>
      <w:r>
        <w:rPr>
          <w:rFonts w:eastAsiaTheme="minorEastAsia"/>
          <w:b/>
          <w:bCs/>
          <w:spacing w:val="7"/>
          <w:sz w:val="30"/>
          <w:szCs w:val="30"/>
        </w:rPr>
        <w:t xml:space="preserve"> </w:t>
      </w:r>
      <w:r>
        <w:rPr>
          <w:rFonts w:eastAsiaTheme="minorEastAsia"/>
          <w:b/>
          <w:bCs/>
          <w:sz w:val="30"/>
          <w:szCs w:val="30"/>
        </w:rPr>
        <w:t>in</w:t>
      </w:r>
      <w:r>
        <w:rPr>
          <w:rFonts w:eastAsiaTheme="minorEastAsia"/>
          <w:b/>
          <w:bCs/>
          <w:spacing w:val="7"/>
          <w:sz w:val="30"/>
          <w:szCs w:val="30"/>
        </w:rPr>
        <w:t xml:space="preserve"> </w:t>
      </w:r>
      <w:r>
        <w:rPr>
          <w:rFonts w:eastAsiaTheme="minorEastAsia"/>
          <w:b/>
          <w:bCs/>
          <w:sz w:val="30"/>
          <w:szCs w:val="30"/>
        </w:rPr>
        <w:t>Canvas</w:t>
      </w:r>
      <w:r>
        <w:rPr>
          <w:rFonts w:eastAsiaTheme="minorEastAsia"/>
          <w:b/>
          <w:bCs/>
          <w:spacing w:val="8"/>
          <w:sz w:val="30"/>
          <w:szCs w:val="30"/>
        </w:rPr>
        <w:t xml:space="preserve"> </w:t>
      </w:r>
      <w:r>
        <w:rPr>
          <w:rFonts w:eastAsiaTheme="minorEastAsia"/>
          <w:b/>
          <w:bCs/>
          <w:sz w:val="30"/>
          <w:szCs w:val="30"/>
        </w:rPr>
        <w:t>any</w:t>
      </w:r>
      <w:r>
        <w:rPr>
          <w:rFonts w:eastAsiaTheme="minorEastAsia"/>
          <w:b/>
          <w:bCs/>
          <w:spacing w:val="7"/>
          <w:sz w:val="30"/>
          <w:szCs w:val="30"/>
        </w:rPr>
        <w:t xml:space="preserve"> </w:t>
      </w:r>
      <w:r>
        <w:rPr>
          <w:rFonts w:eastAsiaTheme="minorEastAsia"/>
          <w:b/>
          <w:bCs/>
          <w:spacing w:val="-2"/>
          <w:sz w:val="30"/>
          <w:szCs w:val="30"/>
        </w:rPr>
        <w:t>time.</w:t>
      </w:r>
    </w:p>
    <w:p w14:paraId="19DA7D45" w14:textId="77777777" w:rsidR="00430BCD" w:rsidRDefault="00430BCD" w:rsidP="00430BCD">
      <w:pPr>
        <w:widowControl w:val="0"/>
        <w:kinsoku w:val="0"/>
        <w:overflowPunct w:val="0"/>
        <w:autoSpaceDE w:val="0"/>
        <w:autoSpaceDN w:val="0"/>
        <w:adjustRightInd w:val="0"/>
        <w:spacing w:before="104" w:line="240" w:lineRule="auto"/>
        <w:ind w:left="753" w:right="753"/>
        <w:jc w:val="center"/>
        <w:rPr>
          <w:rFonts w:eastAsiaTheme="minorEastAsia"/>
          <w:b/>
          <w:bCs/>
          <w:spacing w:val="-5"/>
          <w:sz w:val="30"/>
          <w:szCs w:val="30"/>
        </w:rPr>
      </w:pPr>
      <w:r>
        <w:rPr>
          <w:rFonts w:eastAsiaTheme="minorEastAsia"/>
          <w:b/>
          <w:bCs/>
          <w:sz w:val="30"/>
          <w:szCs w:val="30"/>
        </w:rPr>
        <w:t>Same</w:t>
      </w:r>
      <w:r>
        <w:rPr>
          <w:rFonts w:eastAsiaTheme="minorEastAsia"/>
          <w:b/>
          <w:bCs/>
          <w:spacing w:val="7"/>
          <w:sz w:val="30"/>
          <w:szCs w:val="30"/>
        </w:rPr>
        <w:t xml:space="preserve"> </w:t>
      </w:r>
      <w:r>
        <w:rPr>
          <w:rFonts w:eastAsiaTheme="minorEastAsia"/>
          <w:b/>
          <w:bCs/>
          <w:sz w:val="30"/>
          <w:szCs w:val="30"/>
        </w:rPr>
        <w:t>day</w:t>
      </w:r>
      <w:r>
        <w:rPr>
          <w:rFonts w:eastAsiaTheme="minorEastAsia"/>
          <w:b/>
          <w:bCs/>
          <w:spacing w:val="7"/>
          <w:sz w:val="30"/>
          <w:szCs w:val="30"/>
        </w:rPr>
        <w:t xml:space="preserve"> </w:t>
      </w:r>
      <w:r>
        <w:rPr>
          <w:rFonts w:eastAsiaTheme="minorEastAsia"/>
          <w:b/>
          <w:bCs/>
          <w:sz w:val="30"/>
          <w:szCs w:val="30"/>
        </w:rPr>
        <w:t>response</w:t>
      </w:r>
      <w:r>
        <w:rPr>
          <w:rFonts w:eastAsiaTheme="minorEastAsia"/>
          <w:b/>
          <w:bCs/>
          <w:spacing w:val="7"/>
          <w:sz w:val="30"/>
          <w:szCs w:val="30"/>
        </w:rPr>
        <w:t xml:space="preserve"> </w:t>
      </w:r>
      <w:r>
        <w:rPr>
          <w:rFonts w:eastAsiaTheme="minorEastAsia"/>
          <w:b/>
          <w:bCs/>
          <w:sz w:val="30"/>
          <w:szCs w:val="30"/>
        </w:rPr>
        <w:t>to</w:t>
      </w:r>
      <w:r>
        <w:rPr>
          <w:rFonts w:eastAsiaTheme="minorEastAsia"/>
          <w:b/>
          <w:bCs/>
          <w:spacing w:val="8"/>
          <w:sz w:val="30"/>
          <w:szCs w:val="30"/>
        </w:rPr>
        <w:t xml:space="preserve"> </w:t>
      </w:r>
      <w:r>
        <w:rPr>
          <w:rFonts w:eastAsiaTheme="minorEastAsia"/>
          <w:b/>
          <w:bCs/>
          <w:sz w:val="30"/>
          <w:szCs w:val="30"/>
        </w:rPr>
        <w:t>messages</w:t>
      </w:r>
      <w:r>
        <w:rPr>
          <w:rFonts w:eastAsiaTheme="minorEastAsia"/>
          <w:b/>
          <w:bCs/>
          <w:spacing w:val="7"/>
          <w:sz w:val="30"/>
          <w:szCs w:val="30"/>
        </w:rPr>
        <w:t xml:space="preserve"> </w:t>
      </w:r>
      <w:r>
        <w:rPr>
          <w:rFonts w:eastAsiaTheme="minorEastAsia"/>
          <w:b/>
          <w:bCs/>
          <w:sz w:val="30"/>
          <w:szCs w:val="30"/>
        </w:rPr>
        <w:t>if</w:t>
      </w:r>
      <w:r>
        <w:rPr>
          <w:rFonts w:eastAsiaTheme="minorEastAsia"/>
          <w:b/>
          <w:bCs/>
          <w:spacing w:val="7"/>
          <w:sz w:val="30"/>
          <w:szCs w:val="30"/>
        </w:rPr>
        <w:t xml:space="preserve"> </w:t>
      </w:r>
      <w:r>
        <w:rPr>
          <w:rFonts w:eastAsiaTheme="minorEastAsia"/>
          <w:b/>
          <w:bCs/>
          <w:sz w:val="30"/>
          <w:szCs w:val="30"/>
        </w:rPr>
        <w:t>sent</w:t>
      </w:r>
      <w:r>
        <w:rPr>
          <w:rFonts w:eastAsiaTheme="minorEastAsia"/>
          <w:b/>
          <w:bCs/>
          <w:spacing w:val="8"/>
          <w:sz w:val="30"/>
          <w:szCs w:val="30"/>
        </w:rPr>
        <w:t xml:space="preserve"> </w:t>
      </w:r>
      <w:r>
        <w:rPr>
          <w:rFonts w:eastAsiaTheme="minorEastAsia"/>
          <w:b/>
          <w:bCs/>
          <w:sz w:val="30"/>
          <w:szCs w:val="30"/>
        </w:rPr>
        <w:t>by</w:t>
      </w:r>
      <w:r>
        <w:rPr>
          <w:rFonts w:eastAsiaTheme="minorEastAsia"/>
          <w:b/>
          <w:bCs/>
          <w:spacing w:val="7"/>
          <w:sz w:val="30"/>
          <w:szCs w:val="30"/>
        </w:rPr>
        <w:t xml:space="preserve"> </w:t>
      </w:r>
      <w:r>
        <w:rPr>
          <w:rFonts w:eastAsiaTheme="minorEastAsia"/>
          <w:b/>
          <w:bCs/>
          <w:sz w:val="30"/>
          <w:szCs w:val="30"/>
        </w:rPr>
        <w:t>3:00,</w:t>
      </w:r>
      <w:r>
        <w:rPr>
          <w:rFonts w:eastAsiaTheme="minorEastAsia"/>
          <w:b/>
          <w:bCs/>
          <w:spacing w:val="7"/>
          <w:sz w:val="30"/>
          <w:szCs w:val="30"/>
        </w:rPr>
        <w:t xml:space="preserve"> </w:t>
      </w:r>
      <w:r>
        <w:rPr>
          <w:rFonts w:eastAsiaTheme="minorEastAsia"/>
          <w:b/>
          <w:bCs/>
          <w:sz w:val="30"/>
          <w:szCs w:val="30"/>
        </w:rPr>
        <w:t>M-</w:t>
      </w:r>
      <w:r>
        <w:rPr>
          <w:rFonts w:eastAsiaTheme="minorEastAsia"/>
          <w:b/>
          <w:bCs/>
          <w:spacing w:val="-5"/>
          <w:sz w:val="30"/>
          <w:szCs w:val="30"/>
        </w:rPr>
        <w:t>Th</w:t>
      </w:r>
    </w:p>
    <w:p w14:paraId="6E048A05"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3F2FC65F"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26D9FB5C" w14:textId="77777777" w:rsidR="00430BCD" w:rsidRDefault="00430BCD" w:rsidP="00430BCD">
      <w:pPr>
        <w:widowControl w:val="0"/>
        <w:kinsoku w:val="0"/>
        <w:overflowPunct w:val="0"/>
        <w:autoSpaceDE w:val="0"/>
        <w:autoSpaceDN w:val="0"/>
        <w:adjustRightInd w:val="0"/>
        <w:spacing w:before="2" w:line="240" w:lineRule="auto"/>
        <w:rPr>
          <w:rFonts w:eastAsiaTheme="minorEastAsia"/>
          <w:b/>
          <w:bCs/>
          <w:sz w:val="27"/>
          <w:szCs w:val="27"/>
        </w:rPr>
      </w:pPr>
    </w:p>
    <w:p w14:paraId="138CD1E4" w14:textId="77777777" w:rsidR="00430BCD" w:rsidRDefault="00430BCD" w:rsidP="00430BCD">
      <w:pPr>
        <w:widowControl w:val="0"/>
        <w:kinsoku w:val="0"/>
        <w:overflowPunct w:val="0"/>
        <w:autoSpaceDE w:val="0"/>
        <w:autoSpaceDN w:val="0"/>
        <w:adjustRightInd w:val="0"/>
        <w:spacing w:before="97" w:line="240" w:lineRule="auto"/>
        <w:ind w:left="100"/>
        <w:rPr>
          <w:rFonts w:eastAsiaTheme="minorEastAsia"/>
          <w:b/>
          <w:bCs/>
          <w:color w:val="004C97"/>
          <w:sz w:val="25"/>
          <w:szCs w:val="25"/>
        </w:rPr>
      </w:pPr>
      <w:r>
        <w:rPr>
          <w:rFonts w:eastAsiaTheme="minorEastAsia"/>
          <w:b/>
          <w:bCs/>
          <w:color w:val="004C97"/>
          <w:sz w:val="25"/>
          <w:szCs w:val="25"/>
          <w:u w:val="single"/>
        </w:rPr>
        <w:t>FIND</w:t>
      </w:r>
      <w:r>
        <w:rPr>
          <w:rFonts w:eastAsiaTheme="minorEastAsia"/>
          <w:b/>
          <w:bCs/>
          <w:color w:val="004C97"/>
          <w:spacing w:val="10"/>
          <w:sz w:val="25"/>
          <w:szCs w:val="25"/>
          <w:u w:val="single"/>
        </w:rPr>
        <w:t xml:space="preserve"> </w:t>
      </w:r>
      <w:r>
        <w:rPr>
          <w:rFonts w:eastAsiaTheme="minorEastAsia"/>
          <w:b/>
          <w:bCs/>
          <w:color w:val="004C97"/>
          <w:sz w:val="25"/>
          <w:szCs w:val="25"/>
          <w:u w:val="single"/>
        </w:rPr>
        <w:t>IMPORTANT</w:t>
      </w:r>
      <w:r>
        <w:rPr>
          <w:rFonts w:eastAsiaTheme="minorEastAsia"/>
          <w:b/>
          <w:bCs/>
          <w:color w:val="004C97"/>
          <w:spacing w:val="11"/>
          <w:sz w:val="25"/>
          <w:szCs w:val="25"/>
          <w:u w:val="single"/>
        </w:rPr>
        <w:t xml:space="preserve"> </w:t>
      </w:r>
      <w:r>
        <w:rPr>
          <w:rFonts w:eastAsiaTheme="minorEastAsia"/>
          <w:b/>
          <w:bCs/>
          <w:color w:val="004C97"/>
          <w:sz w:val="25"/>
          <w:szCs w:val="25"/>
          <w:u w:val="single"/>
        </w:rPr>
        <w:t>DATES</w:t>
      </w:r>
      <w:r>
        <w:rPr>
          <w:rFonts w:eastAsiaTheme="minorEastAsia"/>
          <w:b/>
          <w:bCs/>
          <w:color w:val="004C97"/>
          <w:spacing w:val="10"/>
          <w:sz w:val="25"/>
          <w:szCs w:val="25"/>
          <w:u w:val="single"/>
        </w:rPr>
        <w:t xml:space="preserve"> </w:t>
      </w:r>
      <w:r>
        <w:rPr>
          <w:rFonts w:eastAsiaTheme="minorEastAsia"/>
          <w:b/>
          <w:bCs/>
          <w:color w:val="004C97"/>
          <w:sz w:val="25"/>
          <w:szCs w:val="25"/>
          <w:u w:val="single"/>
        </w:rPr>
        <w:t>AND</w:t>
      </w:r>
      <w:r>
        <w:rPr>
          <w:rFonts w:eastAsiaTheme="minorEastAsia"/>
          <w:b/>
          <w:bCs/>
          <w:color w:val="004C97"/>
          <w:spacing w:val="11"/>
          <w:sz w:val="25"/>
          <w:szCs w:val="25"/>
          <w:u w:val="single"/>
        </w:rPr>
        <w:t xml:space="preserve"> </w:t>
      </w:r>
      <w:r>
        <w:rPr>
          <w:rFonts w:eastAsiaTheme="minorEastAsia"/>
          <w:b/>
          <w:bCs/>
          <w:color w:val="004C97"/>
          <w:sz w:val="25"/>
          <w:szCs w:val="25"/>
          <w:u w:val="single"/>
        </w:rPr>
        <w:t>DEADLINES</w:t>
      </w:r>
      <w:r>
        <w:rPr>
          <w:rFonts w:eastAsiaTheme="minorEastAsia"/>
          <w:b/>
          <w:bCs/>
          <w:color w:val="004C97"/>
          <w:spacing w:val="11"/>
          <w:sz w:val="25"/>
          <w:szCs w:val="25"/>
          <w:u w:val="single"/>
        </w:rPr>
        <w:t xml:space="preserve"> </w:t>
      </w:r>
      <w:r>
        <w:rPr>
          <w:rFonts w:eastAsiaTheme="minorEastAsia"/>
          <w:b/>
          <w:bCs/>
          <w:color w:val="004C97"/>
          <w:sz w:val="25"/>
          <w:szCs w:val="25"/>
          <w:u w:val="single"/>
        </w:rPr>
        <w:t>AT</w:t>
      </w:r>
      <w:r>
        <w:rPr>
          <w:rFonts w:eastAsiaTheme="minorEastAsia"/>
          <w:b/>
          <w:bCs/>
          <w:color w:val="004C97"/>
          <w:spacing w:val="10"/>
          <w:sz w:val="25"/>
          <w:szCs w:val="25"/>
          <w:u w:val="single"/>
        </w:rPr>
        <w:t xml:space="preserve"> </w:t>
      </w:r>
      <w:r>
        <w:rPr>
          <w:rFonts w:eastAsiaTheme="minorEastAsia"/>
          <w:b/>
          <w:bCs/>
          <w:color w:val="004C97"/>
          <w:sz w:val="25"/>
          <w:szCs w:val="25"/>
          <w:u w:val="single"/>
        </w:rPr>
        <w:t>SSU</w:t>
      </w:r>
      <w:r>
        <w:rPr>
          <w:rFonts w:eastAsiaTheme="minorEastAsia"/>
          <w:b/>
          <w:bCs/>
          <w:color w:val="004C97"/>
          <w:spacing w:val="11"/>
          <w:sz w:val="25"/>
          <w:szCs w:val="25"/>
          <w:u w:val="single"/>
        </w:rPr>
        <w:t xml:space="preserve"> </w:t>
      </w:r>
      <w:r>
        <w:rPr>
          <w:rFonts w:eastAsiaTheme="minorEastAsia"/>
          <w:b/>
          <w:bCs/>
          <w:color w:val="004C97"/>
          <w:sz w:val="25"/>
          <w:szCs w:val="25"/>
          <w:u w:val="single"/>
        </w:rPr>
        <w:t>ACADEMIC</w:t>
      </w:r>
      <w:r>
        <w:rPr>
          <w:rFonts w:eastAsiaTheme="minorEastAsia"/>
          <w:b/>
          <w:bCs/>
          <w:color w:val="004C97"/>
          <w:spacing w:val="10"/>
          <w:sz w:val="25"/>
          <w:szCs w:val="25"/>
          <w:u w:val="single"/>
        </w:rPr>
        <w:t xml:space="preserve"> </w:t>
      </w:r>
      <w:r>
        <w:rPr>
          <w:rFonts w:eastAsiaTheme="minorEastAsia"/>
          <w:b/>
          <w:bCs/>
          <w:color w:val="004C97"/>
          <w:spacing w:val="-2"/>
          <w:sz w:val="25"/>
          <w:szCs w:val="25"/>
          <w:u w:val="single"/>
        </w:rPr>
        <w:t>CALENDAR</w:t>
      </w:r>
    </w:p>
    <w:p w14:paraId="1C5CC6A9" w14:textId="77777777" w:rsidR="00430BCD" w:rsidRDefault="00430BCD" w:rsidP="00430BCD">
      <w:pPr>
        <w:widowControl w:val="0"/>
        <w:kinsoku w:val="0"/>
        <w:overflowPunct w:val="0"/>
        <w:autoSpaceDE w:val="0"/>
        <w:autoSpaceDN w:val="0"/>
        <w:adjustRightInd w:val="0"/>
        <w:spacing w:before="125" w:line="240" w:lineRule="auto"/>
        <w:ind w:left="100"/>
        <w:rPr>
          <w:rFonts w:eastAsiaTheme="minorEastAsia"/>
          <w:b/>
          <w:bCs/>
          <w:color w:val="004C97"/>
          <w:spacing w:val="-2"/>
        </w:rPr>
      </w:pPr>
      <w:r>
        <w:rPr>
          <w:rFonts w:eastAsiaTheme="minorEastAsia"/>
          <w:b/>
          <w:bCs/>
          <w:color w:val="004C97"/>
          <w:spacing w:val="-2"/>
        </w:rPr>
        <w:t>(</w:t>
      </w:r>
      <w:hyperlink r:id="rId200" w:history="1">
        <w:r>
          <w:rPr>
            <w:rStyle w:val="Hyperlink"/>
            <w:rFonts w:eastAsiaTheme="minorEastAsia"/>
            <w:b/>
            <w:bCs/>
            <w:color w:val="004C97"/>
            <w:spacing w:val="-2"/>
          </w:rPr>
          <w:t>http://www.sonoma.edu/academics/calendar)</w:t>
        </w:r>
      </w:hyperlink>
    </w:p>
    <w:p w14:paraId="2E3E0907" w14:textId="77777777" w:rsidR="00430BCD" w:rsidRDefault="00430BCD" w:rsidP="00430BCD">
      <w:pPr>
        <w:widowControl w:val="0"/>
        <w:kinsoku w:val="0"/>
        <w:overflowPunct w:val="0"/>
        <w:autoSpaceDE w:val="0"/>
        <w:autoSpaceDN w:val="0"/>
        <w:adjustRightInd w:val="0"/>
        <w:spacing w:before="8" w:line="240" w:lineRule="auto"/>
        <w:rPr>
          <w:rFonts w:eastAsiaTheme="minorEastAsia"/>
          <w:b/>
          <w:bCs/>
          <w:sz w:val="25"/>
          <w:szCs w:val="25"/>
        </w:rPr>
      </w:pPr>
    </w:p>
    <w:p w14:paraId="1CED1DE6"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b/>
          <w:bCs/>
          <w:spacing w:val="-4"/>
          <w:sz w:val="30"/>
          <w:szCs w:val="30"/>
        </w:rPr>
      </w:pPr>
      <w:r>
        <w:rPr>
          <w:rFonts w:eastAsiaTheme="minorEastAsia"/>
          <w:b/>
          <w:bCs/>
          <w:sz w:val="30"/>
          <w:szCs w:val="30"/>
        </w:rPr>
        <w:t>AS</w:t>
      </w:r>
      <w:r>
        <w:rPr>
          <w:rFonts w:eastAsiaTheme="minorEastAsia"/>
          <w:b/>
          <w:bCs/>
          <w:spacing w:val="8"/>
          <w:sz w:val="30"/>
          <w:szCs w:val="30"/>
        </w:rPr>
        <w:t xml:space="preserve"> </w:t>
      </w:r>
      <w:r>
        <w:rPr>
          <w:rFonts w:eastAsiaTheme="minorEastAsia"/>
          <w:b/>
          <w:bCs/>
          <w:sz w:val="30"/>
          <w:szCs w:val="30"/>
        </w:rPr>
        <w:t>SOON</w:t>
      </w:r>
      <w:r>
        <w:rPr>
          <w:rFonts w:eastAsiaTheme="minorEastAsia"/>
          <w:b/>
          <w:bCs/>
          <w:spacing w:val="8"/>
          <w:sz w:val="30"/>
          <w:szCs w:val="30"/>
        </w:rPr>
        <w:t xml:space="preserve"> </w:t>
      </w:r>
      <w:r>
        <w:rPr>
          <w:rFonts w:eastAsiaTheme="minorEastAsia"/>
          <w:b/>
          <w:bCs/>
          <w:sz w:val="30"/>
          <w:szCs w:val="30"/>
        </w:rPr>
        <w:t>AS</w:t>
      </w:r>
      <w:r>
        <w:rPr>
          <w:rFonts w:eastAsiaTheme="minorEastAsia"/>
          <w:b/>
          <w:bCs/>
          <w:spacing w:val="8"/>
          <w:sz w:val="30"/>
          <w:szCs w:val="30"/>
        </w:rPr>
        <w:t xml:space="preserve"> </w:t>
      </w:r>
      <w:r>
        <w:rPr>
          <w:rFonts w:eastAsiaTheme="minorEastAsia"/>
          <w:b/>
          <w:bCs/>
          <w:sz w:val="30"/>
          <w:szCs w:val="30"/>
        </w:rPr>
        <w:t>YOU</w:t>
      </w:r>
      <w:r>
        <w:rPr>
          <w:rFonts w:eastAsiaTheme="minorEastAsia"/>
          <w:b/>
          <w:bCs/>
          <w:spacing w:val="8"/>
          <w:sz w:val="30"/>
          <w:szCs w:val="30"/>
        </w:rPr>
        <w:t xml:space="preserve"> </w:t>
      </w:r>
      <w:r>
        <w:rPr>
          <w:rFonts w:eastAsiaTheme="minorEastAsia"/>
          <w:b/>
          <w:bCs/>
          <w:sz w:val="30"/>
          <w:szCs w:val="30"/>
        </w:rPr>
        <w:t>ARE</w:t>
      </w:r>
      <w:r>
        <w:rPr>
          <w:rFonts w:eastAsiaTheme="minorEastAsia"/>
          <w:b/>
          <w:bCs/>
          <w:spacing w:val="8"/>
          <w:sz w:val="30"/>
          <w:szCs w:val="30"/>
        </w:rPr>
        <w:t xml:space="preserve"> </w:t>
      </w:r>
      <w:r>
        <w:rPr>
          <w:rFonts w:eastAsiaTheme="minorEastAsia"/>
          <w:b/>
          <w:bCs/>
          <w:sz w:val="30"/>
          <w:szCs w:val="30"/>
        </w:rPr>
        <w:t>ENROLLED</w:t>
      </w:r>
      <w:r>
        <w:rPr>
          <w:rFonts w:eastAsiaTheme="minorEastAsia"/>
          <w:b/>
          <w:bCs/>
          <w:spacing w:val="8"/>
          <w:sz w:val="30"/>
          <w:szCs w:val="30"/>
        </w:rPr>
        <w:t xml:space="preserve"> </w:t>
      </w:r>
      <w:r>
        <w:rPr>
          <w:rFonts w:eastAsiaTheme="minorEastAsia"/>
          <w:b/>
          <w:bCs/>
          <w:sz w:val="30"/>
          <w:szCs w:val="30"/>
        </w:rPr>
        <w:t>IN</w:t>
      </w:r>
      <w:r>
        <w:rPr>
          <w:rFonts w:eastAsiaTheme="minorEastAsia"/>
          <w:b/>
          <w:bCs/>
          <w:spacing w:val="8"/>
          <w:sz w:val="30"/>
          <w:szCs w:val="30"/>
        </w:rPr>
        <w:t xml:space="preserve"> </w:t>
      </w:r>
      <w:r>
        <w:rPr>
          <w:rFonts w:eastAsiaTheme="minorEastAsia"/>
          <w:b/>
          <w:bCs/>
          <w:sz w:val="30"/>
          <w:szCs w:val="30"/>
        </w:rPr>
        <w:t>THIS</w:t>
      </w:r>
      <w:r>
        <w:rPr>
          <w:rFonts w:eastAsiaTheme="minorEastAsia"/>
          <w:b/>
          <w:bCs/>
          <w:spacing w:val="8"/>
          <w:sz w:val="30"/>
          <w:szCs w:val="30"/>
        </w:rPr>
        <w:t xml:space="preserve"> </w:t>
      </w:r>
      <w:r>
        <w:rPr>
          <w:rFonts w:eastAsiaTheme="minorEastAsia"/>
          <w:b/>
          <w:bCs/>
          <w:sz w:val="30"/>
          <w:szCs w:val="30"/>
        </w:rPr>
        <w:t>CLASS,</w:t>
      </w:r>
      <w:r>
        <w:rPr>
          <w:rFonts w:eastAsiaTheme="minorEastAsia"/>
          <w:b/>
          <w:bCs/>
          <w:spacing w:val="8"/>
          <w:sz w:val="30"/>
          <w:szCs w:val="30"/>
        </w:rPr>
        <w:t xml:space="preserve"> </w:t>
      </w:r>
      <w:r>
        <w:rPr>
          <w:rFonts w:eastAsiaTheme="minorEastAsia"/>
          <w:b/>
          <w:bCs/>
          <w:sz w:val="30"/>
          <w:szCs w:val="30"/>
        </w:rPr>
        <w:t>***CLICK</w:t>
      </w:r>
      <w:r>
        <w:rPr>
          <w:rFonts w:eastAsiaTheme="minorEastAsia"/>
          <w:b/>
          <w:bCs/>
          <w:spacing w:val="8"/>
          <w:sz w:val="30"/>
          <w:szCs w:val="30"/>
        </w:rPr>
        <w:t xml:space="preserve"> </w:t>
      </w:r>
      <w:r>
        <w:rPr>
          <w:rFonts w:eastAsiaTheme="minorEastAsia"/>
          <w:b/>
          <w:bCs/>
          <w:sz w:val="30"/>
          <w:szCs w:val="30"/>
        </w:rPr>
        <w:t>ON</w:t>
      </w:r>
      <w:r>
        <w:rPr>
          <w:rFonts w:eastAsiaTheme="minorEastAsia"/>
          <w:b/>
          <w:bCs/>
          <w:spacing w:val="8"/>
          <w:sz w:val="30"/>
          <w:szCs w:val="30"/>
        </w:rPr>
        <w:t xml:space="preserve"> </w:t>
      </w:r>
      <w:r>
        <w:rPr>
          <w:rFonts w:eastAsiaTheme="minorEastAsia"/>
          <w:b/>
          <w:bCs/>
          <w:spacing w:val="-4"/>
          <w:sz w:val="30"/>
          <w:szCs w:val="30"/>
        </w:rPr>
        <w:t>YOUR</w:t>
      </w:r>
    </w:p>
    <w:p w14:paraId="4FA0B78D" w14:textId="77777777" w:rsidR="00430BCD" w:rsidRDefault="00430BCD" w:rsidP="00430BCD">
      <w:pPr>
        <w:widowControl w:val="0"/>
        <w:kinsoku w:val="0"/>
        <w:overflowPunct w:val="0"/>
        <w:autoSpaceDE w:val="0"/>
        <w:autoSpaceDN w:val="0"/>
        <w:adjustRightInd w:val="0"/>
        <w:spacing w:before="103" w:line="312" w:lineRule="auto"/>
        <w:ind w:left="100"/>
        <w:rPr>
          <w:rFonts w:eastAsiaTheme="minorEastAsia"/>
          <w:b/>
          <w:bCs/>
          <w:spacing w:val="-2"/>
          <w:sz w:val="30"/>
          <w:szCs w:val="30"/>
        </w:rPr>
      </w:pPr>
      <w:r>
        <w:rPr>
          <w:rFonts w:eastAsiaTheme="minorEastAsia"/>
          <w:b/>
          <w:bCs/>
          <w:sz w:val="30"/>
          <w:szCs w:val="30"/>
        </w:rPr>
        <w:t xml:space="preserve">CANVAS ACCOUNT (just under SSU logo in the top left), click "NOTIFICATIONS," and make sure "ANNOUNCEMENT" and “CONVERSATION MESSAGE” are turned ON. You may select others if you </w:t>
      </w:r>
      <w:r>
        <w:rPr>
          <w:rFonts w:eastAsiaTheme="minorEastAsia"/>
          <w:b/>
          <w:bCs/>
          <w:spacing w:val="-2"/>
          <w:sz w:val="30"/>
          <w:szCs w:val="30"/>
        </w:rPr>
        <w:t>choose***</w:t>
      </w:r>
    </w:p>
    <w:p w14:paraId="63AE827F" w14:textId="77777777" w:rsidR="00430BCD" w:rsidRDefault="00430BCD" w:rsidP="00430BCD">
      <w:pPr>
        <w:spacing w:line="312" w:lineRule="auto"/>
        <w:rPr>
          <w:rFonts w:eastAsiaTheme="minorEastAsia"/>
          <w:b/>
          <w:bCs/>
          <w:spacing w:val="-2"/>
          <w:sz w:val="30"/>
          <w:szCs w:val="30"/>
        </w:rPr>
        <w:sectPr w:rsidR="00430BCD">
          <w:type w:val="continuous"/>
          <w:pgSz w:w="12240" w:h="15840"/>
          <w:pgMar w:top="800" w:right="620" w:bottom="280" w:left="620" w:header="720" w:footer="720" w:gutter="0"/>
          <w:cols w:space="720"/>
        </w:sectPr>
      </w:pPr>
    </w:p>
    <w:p w14:paraId="38D14004" w14:textId="48F842FC" w:rsidR="00430BCD" w:rsidRDefault="00430BCD" w:rsidP="00430BCD">
      <w:pPr>
        <w:widowControl w:val="0"/>
        <w:tabs>
          <w:tab w:val="left" w:pos="1340"/>
        </w:tabs>
        <w:kinsoku w:val="0"/>
        <w:overflowPunct w:val="0"/>
        <w:autoSpaceDE w:val="0"/>
        <w:autoSpaceDN w:val="0"/>
        <w:adjustRightInd w:val="0"/>
        <w:spacing w:before="83" w:line="316" w:lineRule="auto"/>
        <w:ind w:left="100" w:right="307"/>
        <w:rPr>
          <w:rFonts w:eastAsiaTheme="minorEastAsia"/>
          <w:b/>
          <w:bCs/>
          <w:color w:val="004C97"/>
          <w:spacing w:val="40"/>
          <w:sz w:val="27"/>
          <w:szCs w:val="27"/>
        </w:rPr>
      </w:pPr>
      <w:r>
        <w:rPr>
          <w:rFonts w:eastAsia="Arial"/>
          <w:noProof/>
          <w:lang w:val="en"/>
        </w:rPr>
        <w:lastRenderedPageBreak/>
        <mc:AlternateContent>
          <mc:Choice Requires="wps">
            <w:drawing>
              <wp:anchor distT="0" distB="0" distL="114300" distR="114300" simplePos="0" relativeHeight="251617280" behindDoc="1" locked="0" layoutInCell="0" allowOverlap="1" wp14:anchorId="49EE1CC9" wp14:editId="6322CBFB">
                <wp:simplePos x="0" y="0"/>
                <wp:positionH relativeFrom="page">
                  <wp:posOffset>2541270</wp:posOffset>
                </wp:positionH>
                <wp:positionV relativeFrom="paragraph">
                  <wp:posOffset>241300</wp:posOffset>
                </wp:positionV>
                <wp:extent cx="1257300" cy="15240"/>
                <wp:effectExtent l="0" t="0" r="0" b="0"/>
                <wp:wrapNone/>
                <wp:docPr id="168" name="Freeform: 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15240"/>
                        </a:xfrm>
                        <a:custGeom>
                          <a:avLst/>
                          <a:gdLst>
                            <a:gd name="T0" fmla="*/ 1979 w 1980"/>
                            <a:gd name="T1" fmla="*/ 0 h 24"/>
                            <a:gd name="T2" fmla="*/ 0 w 1980"/>
                            <a:gd name="T3" fmla="*/ 0 h 24"/>
                            <a:gd name="T4" fmla="*/ 0 w 1980"/>
                            <a:gd name="T5" fmla="*/ 23 h 24"/>
                            <a:gd name="T6" fmla="*/ 1979 w 1980"/>
                            <a:gd name="T7" fmla="*/ 23 h 24"/>
                            <a:gd name="T8" fmla="*/ 1979 w 1980"/>
                            <a:gd name="T9" fmla="*/ 0 h 24"/>
                          </a:gdLst>
                          <a:ahLst/>
                          <a:cxnLst>
                            <a:cxn ang="0">
                              <a:pos x="T0" y="T1"/>
                            </a:cxn>
                            <a:cxn ang="0">
                              <a:pos x="T2" y="T3"/>
                            </a:cxn>
                            <a:cxn ang="0">
                              <a:pos x="T4" y="T5"/>
                            </a:cxn>
                            <a:cxn ang="0">
                              <a:pos x="T6" y="T7"/>
                            </a:cxn>
                            <a:cxn ang="0">
                              <a:pos x="T8" y="T9"/>
                            </a:cxn>
                          </a:cxnLst>
                          <a:rect l="0" t="0" r="r" b="b"/>
                          <a:pathLst>
                            <a:path w="1980" h="24">
                              <a:moveTo>
                                <a:pt x="1979" y="0"/>
                              </a:moveTo>
                              <a:lnTo>
                                <a:pt x="0" y="0"/>
                              </a:lnTo>
                              <a:lnTo>
                                <a:pt x="0" y="23"/>
                              </a:lnTo>
                              <a:lnTo>
                                <a:pt x="1979" y="23"/>
                              </a:lnTo>
                              <a:lnTo>
                                <a:pt x="1979"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4344B" id="Freeform: Shape 100" o:spid="_x0000_s1026" style="position:absolute;margin-left:200.1pt;margin-top:19pt;width:99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" o:allowincell="f" path="m1979,l,,,23r1979,l1979,xe" fillcolor="#004c97" stroked="f">
                <v:path arrowok="t" o:connecttype="custom" o:connectlocs="1256665,0;0,0;0,14605;1256665,14605;1256665,0" o:connectangles="0,0,0,0,0"/>
                <w10:wrap anchorx="page"/>
              </v:shape>
            </w:pict>
          </mc:Fallback>
        </mc:AlternateContent>
      </w:r>
      <w:r>
        <w:rPr>
          <w:rFonts w:eastAsia="Arial"/>
          <w:noProof/>
          <w:lang w:val="en"/>
        </w:rPr>
        <mc:AlternateContent>
          <mc:Choice Requires="wps">
            <w:drawing>
              <wp:anchor distT="0" distB="0" distL="114300" distR="114300" simplePos="0" relativeHeight="251618304" behindDoc="1" locked="0" layoutInCell="0" allowOverlap="1" wp14:anchorId="4ED337F7" wp14:editId="73AF07BE">
                <wp:simplePos x="0" y="0"/>
                <wp:positionH relativeFrom="page">
                  <wp:posOffset>2992120</wp:posOffset>
                </wp:positionH>
                <wp:positionV relativeFrom="paragraph">
                  <wp:posOffset>525780</wp:posOffset>
                </wp:positionV>
                <wp:extent cx="2459355" cy="15240"/>
                <wp:effectExtent l="0" t="0" r="0" b="0"/>
                <wp:wrapNone/>
                <wp:docPr id="167"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9355" cy="15240"/>
                        </a:xfrm>
                        <a:custGeom>
                          <a:avLst/>
                          <a:gdLst>
                            <a:gd name="T0" fmla="*/ 3872 w 3873"/>
                            <a:gd name="T1" fmla="*/ 0 h 24"/>
                            <a:gd name="T2" fmla="*/ 0 w 3873"/>
                            <a:gd name="T3" fmla="*/ 0 h 24"/>
                            <a:gd name="T4" fmla="*/ 0 w 3873"/>
                            <a:gd name="T5" fmla="*/ 23 h 24"/>
                            <a:gd name="T6" fmla="*/ 3872 w 3873"/>
                            <a:gd name="T7" fmla="*/ 23 h 24"/>
                            <a:gd name="T8" fmla="*/ 3872 w 3873"/>
                            <a:gd name="T9" fmla="*/ 0 h 24"/>
                          </a:gdLst>
                          <a:ahLst/>
                          <a:cxnLst>
                            <a:cxn ang="0">
                              <a:pos x="T0" y="T1"/>
                            </a:cxn>
                            <a:cxn ang="0">
                              <a:pos x="T2" y="T3"/>
                            </a:cxn>
                            <a:cxn ang="0">
                              <a:pos x="T4" y="T5"/>
                            </a:cxn>
                            <a:cxn ang="0">
                              <a:pos x="T6" y="T7"/>
                            </a:cxn>
                            <a:cxn ang="0">
                              <a:pos x="T8" y="T9"/>
                            </a:cxn>
                          </a:cxnLst>
                          <a:rect l="0" t="0" r="r" b="b"/>
                          <a:pathLst>
                            <a:path w="3873" h="24">
                              <a:moveTo>
                                <a:pt x="3872" y="0"/>
                              </a:moveTo>
                              <a:lnTo>
                                <a:pt x="0" y="0"/>
                              </a:lnTo>
                              <a:lnTo>
                                <a:pt x="0" y="23"/>
                              </a:lnTo>
                              <a:lnTo>
                                <a:pt x="3872" y="23"/>
                              </a:lnTo>
                              <a:lnTo>
                                <a:pt x="3872"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1821E" id="Freeform: Shape 99" o:spid="_x0000_s1026" style="position:absolute;margin-left:235.6pt;margin-top:41.4pt;width:193.6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" o:allowincell="f" path="m3872,l,,,23r3872,l3872,xe" fillcolor="#004c97" stroked="f">
                <v:path arrowok="t" o:connecttype="custom" o:connectlocs="2458720,0;0,0;0,14605;2458720,14605;2458720,0" o:connectangles="0,0,0,0,0"/>
                <w10:wrap anchorx="page"/>
              </v:shape>
            </w:pict>
          </mc:Fallback>
        </mc:AlternateContent>
      </w:r>
      <w:r>
        <w:rPr>
          <w:rFonts w:eastAsia="Arial"/>
          <w:noProof/>
          <w:lang w:val="en"/>
        </w:rPr>
        <mc:AlternateContent>
          <mc:Choice Requires="wpg">
            <w:drawing>
              <wp:anchor distT="0" distB="0" distL="114300" distR="114300" simplePos="0" relativeHeight="251619328" behindDoc="1" locked="0" layoutInCell="0" allowOverlap="1" wp14:anchorId="1816DC9E" wp14:editId="576377E9">
                <wp:simplePos x="0" y="0"/>
                <wp:positionH relativeFrom="page">
                  <wp:posOffset>1005840</wp:posOffset>
                </wp:positionH>
                <wp:positionV relativeFrom="paragraph">
                  <wp:posOffset>683895</wp:posOffset>
                </wp:positionV>
                <wp:extent cx="238760" cy="141605"/>
                <wp:effectExtent l="0" t="0" r="8890" b="0"/>
                <wp:wrapNone/>
                <wp:docPr id="163" name="Group 98"/>
                <wp:cNvGraphicFramePr/>
                <a:graphic xmlns:a="http://schemas.openxmlformats.org/drawingml/2006/main">
                  <a:graphicData uri="http://schemas.microsoft.com/office/word/2010/wordprocessingGroup">
                    <wpg:wgp>
                      <wpg:cNvGrpSpPr/>
                      <wpg:grpSpPr bwMode="auto">
                        <a:xfrm>
                          <a:off x="0" y="0"/>
                          <a:ext cx="238760" cy="141605"/>
                          <a:chOff x="0" y="0"/>
                          <a:chExt cx="376" cy="223"/>
                        </a:xfrm>
                      </wpg:grpSpPr>
                      <wps:wsp>
                        <wps:cNvPr id="270833132" name="Freeform 33"/>
                        <wps:cNvSpPr>
                          <a:spLocks/>
                        </wps:cNvSpPr>
                        <wps:spPr bwMode="auto">
                          <a:xfrm>
                            <a:off x="0" y="0"/>
                            <a:ext cx="376" cy="223"/>
                          </a:xfrm>
                          <a:custGeom>
                            <a:avLst/>
                            <a:gdLst>
                              <a:gd name="T0" fmla="*/ 215 w 376"/>
                              <a:gd name="T1" fmla="*/ 11 h 223"/>
                              <a:gd name="T2" fmla="*/ 204 w 376"/>
                              <a:gd name="T3" fmla="*/ 0 h 223"/>
                              <a:gd name="T4" fmla="*/ 199 w 376"/>
                              <a:gd name="T5" fmla="*/ 0 h 223"/>
                              <a:gd name="T6" fmla="*/ 199 w 376"/>
                              <a:gd name="T7" fmla="*/ 20 h 223"/>
                              <a:gd name="T8" fmla="*/ 199 w 376"/>
                              <a:gd name="T9" fmla="*/ 49 h 223"/>
                              <a:gd name="T10" fmla="*/ 16 w 376"/>
                              <a:gd name="T11" fmla="*/ 49 h 223"/>
                              <a:gd name="T12" fmla="*/ 16 w 376"/>
                              <a:gd name="T13" fmla="*/ 20 h 223"/>
                              <a:gd name="T14" fmla="*/ 20 w 376"/>
                              <a:gd name="T15" fmla="*/ 16 h 223"/>
                              <a:gd name="T16" fmla="*/ 195 w 376"/>
                              <a:gd name="T17" fmla="*/ 16 h 223"/>
                              <a:gd name="T18" fmla="*/ 199 w 376"/>
                              <a:gd name="T19" fmla="*/ 20 h 223"/>
                              <a:gd name="T20" fmla="*/ 199 w 376"/>
                              <a:gd name="T21" fmla="*/ 0 h 223"/>
                              <a:gd name="T22" fmla="*/ 11 w 376"/>
                              <a:gd name="T23" fmla="*/ 0 h 223"/>
                              <a:gd name="T24" fmla="*/ 0 w 376"/>
                              <a:gd name="T25" fmla="*/ 11 h 223"/>
                              <a:gd name="T26" fmla="*/ 0 w 376"/>
                              <a:gd name="T27" fmla="*/ 204 h 223"/>
                              <a:gd name="T28" fmla="*/ 11 w 376"/>
                              <a:gd name="T29" fmla="*/ 215 h 223"/>
                              <a:gd name="T30" fmla="*/ 204 w 376"/>
                              <a:gd name="T31" fmla="*/ 215 h 223"/>
                              <a:gd name="T32" fmla="*/ 215 w 376"/>
                              <a:gd name="T33" fmla="*/ 204 h 223"/>
                              <a:gd name="T34" fmla="*/ 215 w 376"/>
                              <a:gd name="T35" fmla="*/ 199 h 223"/>
                              <a:gd name="T36" fmla="*/ 215 w 376"/>
                              <a:gd name="T37" fmla="*/ 157 h 223"/>
                              <a:gd name="T38" fmla="*/ 199 w 376"/>
                              <a:gd name="T39" fmla="*/ 157 h 223"/>
                              <a:gd name="T40" fmla="*/ 199 w 376"/>
                              <a:gd name="T41" fmla="*/ 195 h 223"/>
                              <a:gd name="T42" fmla="*/ 195 w 376"/>
                              <a:gd name="T43" fmla="*/ 199 h 223"/>
                              <a:gd name="T44" fmla="*/ 20 w 376"/>
                              <a:gd name="T45" fmla="*/ 199 h 223"/>
                              <a:gd name="T46" fmla="*/ 16 w 376"/>
                              <a:gd name="T47" fmla="*/ 195 h 223"/>
                              <a:gd name="T48" fmla="*/ 16 w 376"/>
                              <a:gd name="T49" fmla="*/ 66 h 223"/>
                              <a:gd name="T50" fmla="*/ 199 w 376"/>
                              <a:gd name="T51" fmla="*/ 66 h 223"/>
                              <a:gd name="T52" fmla="*/ 199 w 376"/>
                              <a:gd name="T53" fmla="*/ 91 h 223"/>
                              <a:gd name="T54" fmla="*/ 215 w 376"/>
                              <a:gd name="T55" fmla="*/ 91 h 223"/>
                              <a:gd name="T56" fmla="*/ 215 w 376"/>
                              <a:gd name="T57" fmla="*/ 66 h 223"/>
                              <a:gd name="T58" fmla="*/ 215 w 376"/>
                              <a:gd name="T59" fmla="*/ 49 h 223"/>
                              <a:gd name="T60" fmla="*/ 215 w 376"/>
                              <a:gd name="T61" fmla="*/ 16 h 223"/>
                              <a:gd name="T62" fmla="*/ 215 w 376"/>
                              <a:gd name="T63" fmla="*/ 11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6" h="223">
                                <a:moveTo>
                                  <a:pt x="215" y="11"/>
                                </a:moveTo>
                                <a:lnTo>
                                  <a:pt x="204" y="0"/>
                                </a:lnTo>
                                <a:lnTo>
                                  <a:pt x="199" y="0"/>
                                </a:lnTo>
                                <a:lnTo>
                                  <a:pt x="199" y="20"/>
                                </a:lnTo>
                                <a:lnTo>
                                  <a:pt x="199" y="49"/>
                                </a:lnTo>
                                <a:lnTo>
                                  <a:pt x="16" y="49"/>
                                </a:lnTo>
                                <a:lnTo>
                                  <a:pt x="16" y="20"/>
                                </a:lnTo>
                                <a:lnTo>
                                  <a:pt x="20" y="16"/>
                                </a:lnTo>
                                <a:lnTo>
                                  <a:pt x="195" y="16"/>
                                </a:lnTo>
                                <a:lnTo>
                                  <a:pt x="199" y="20"/>
                                </a:lnTo>
                                <a:lnTo>
                                  <a:pt x="199" y="0"/>
                                </a:lnTo>
                                <a:lnTo>
                                  <a:pt x="11" y="0"/>
                                </a:lnTo>
                                <a:lnTo>
                                  <a:pt x="0" y="11"/>
                                </a:lnTo>
                                <a:lnTo>
                                  <a:pt x="0" y="204"/>
                                </a:lnTo>
                                <a:lnTo>
                                  <a:pt x="11" y="215"/>
                                </a:lnTo>
                                <a:lnTo>
                                  <a:pt x="204" y="215"/>
                                </a:lnTo>
                                <a:lnTo>
                                  <a:pt x="215" y="204"/>
                                </a:lnTo>
                                <a:lnTo>
                                  <a:pt x="215" y="199"/>
                                </a:lnTo>
                                <a:lnTo>
                                  <a:pt x="215" y="157"/>
                                </a:lnTo>
                                <a:lnTo>
                                  <a:pt x="199" y="157"/>
                                </a:lnTo>
                                <a:lnTo>
                                  <a:pt x="199" y="195"/>
                                </a:lnTo>
                                <a:lnTo>
                                  <a:pt x="195" y="199"/>
                                </a:lnTo>
                                <a:lnTo>
                                  <a:pt x="20" y="199"/>
                                </a:lnTo>
                                <a:lnTo>
                                  <a:pt x="16" y="195"/>
                                </a:lnTo>
                                <a:lnTo>
                                  <a:pt x="16" y="66"/>
                                </a:lnTo>
                                <a:lnTo>
                                  <a:pt x="199" y="66"/>
                                </a:lnTo>
                                <a:lnTo>
                                  <a:pt x="199" y="91"/>
                                </a:lnTo>
                                <a:lnTo>
                                  <a:pt x="215" y="91"/>
                                </a:lnTo>
                                <a:lnTo>
                                  <a:pt x="215" y="66"/>
                                </a:lnTo>
                                <a:lnTo>
                                  <a:pt x="215" y="49"/>
                                </a:lnTo>
                                <a:lnTo>
                                  <a:pt x="215" y="16"/>
                                </a:lnTo>
                                <a:lnTo>
                                  <a:pt x="215" y="11"/>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59795" name="Freeform 34"/>
                        <wps:cNvSpPr>
                          <a:spLocks/>
                        </wps:cNvSpPr>
                        <wps:spPr bwMode="auto">
                          <a:xfrm>
                            <a:off x="0" y="0"/>
                            <a:ext cx="376" cy="223"/>
                          </a:xfrm>
                          <a:custGeom>
                            <a:avLst/>
                            <a:gdLst>
                              <a:gd name="T0" fmla="*/ 288 w 376"/>
                              <a:gd name="T1" fmla="*/ 110 h 223"/>
                              <a:gd name="T2" fmla="*/ 246 w 376"/>
                              <a:gd name="T3" fmla="*/ 68 h 223"/>
                              <a:gd name="T4" fmla="*/ 234 w 376"/>
                              <a:gd name="T5" fmla="*/ 80 h 223"/>
                              <a:gd name="T6" fmla="*/ 270 w 376"/>
                              <a:gd name="T7" fmla="*/ 116 h 223"/>
                              <a:gd name="T8" fmla="*/ 140 w 376"/>
                              <a:gd name="T9" fmla="*/ 116 h 223"/>
                              <a:gd name="T10" fmla="*/ 140 w 376"/>
                              <a:gd name="T11" fmla="*/ 132 h 223"/>
                              <a:gd name="T12" fmla="*/ 270 w 376"/>
                              <a:gd name="T13" fmla="*/ 132 h 223"/>
                              <a:gd name="T14" fmla="*/ 234 w 376"/>
                              <a:gd name="T15" fmla="*/ 168 h 223"/>
                              <a:gd name="T16" fmla="*/ 246 w 376"/>
                              <a:gd name="T17" fmla="*/ 180 h 223"/>
                              <a:gd name="T18" fmla="*/ 288 w 376"/>
                              <a:gd name="T19" fmla="*/ 138 h 223"/>
                              <a:gd name="T20" fmla="*/ 288 w 376"/>
                              <a:gd name="T21" fmla="*/ 110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6" h="223">
                                <a:moveTo>
                                  <a:pt x="288" y="110"/>
                                </a:moveTo>
                                <a:lnTo>
                                  <a:pt x="246" y="68"/>
                                </a:lnTo>
                                <a:lnTo>
                                  <a:pt x="234" y="80"/>
                                </a:lnTo>
                                <a:lnTo>
                                  <a:pt x="270" y="116"/>
                                </a:lnTo>
                                <a:lnTo>
                                  <a:pt x="140" y="116"/>
                                </a:lnTo>
                                <a:lnTo>
                                  <a:pt x="140" y="132"/>
                                </a:lnTo>
                                <a:lnTo>
                                  <a:pt x="270" y="132"/>
                                </a:lnTo>
                                <a:lnTo>
                                  <a:pt x="234" y="168"/>
                                </a:lnTo>
                                <a:lnTo>
                                  <a:pt x="246" y="180"/>
                                </a:lnTo>
                                <a:lnTo>
                                  <a:pt x="288" y="138"/>
                                </a:lnTo>
                                <a:lnTo>
                                  <a:pt x="288" y="11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577459" name="Freeform 35"/>
                        <wps:cNvSpPr>
                          <a:spLocks/>
                        </wps:cNvSpPr>
                        <wps:spPr bwMode="auto">
                          <a:xfrm>
                            <a:off x="0" y="0"/>
                            <a:ext cx="376" cy="223"/>
                          </a:xfrm>
                          <a:custGeom>
                            <a:avLst/>
                            <a:gdLst>
                              <a:gd name="T0" fmla="*/ 376 w 376"/>
                              <a:gd name="T1" fmla="*/ 198 h 223"/>
                              <a:gd name="T2" fmla="*/ 288 w 376"/>
                              <a:gd name="T3" fmla="*/ 198 h 223"/>
                              <a:gd name="T4" fmla="*/ 288 w 376"/>
                              <a:gd name="T5" fmla="*/ 222 h 223"/>
                              <a:gd name="T6" fmla="*/ 376 w 376"/>
                              <a:gd name="T7" fmla="*/ 222 h 223"/>
                              <a:gd name="T8" fmla="*/ 376 w 376"/>
                              <a:gd name="T9" fmla="*/ 198 h 223"/>
                            </a:gdLst>
                            <a:ahLst/>
                            <a:cxnLst>
                              <a:cxn ang="0">
                                <a:pos x="T0" y="T1"/>
                              </a:cxn>
                              <a:cxn ang="0">
                                <a:pos x="T2" y="T3"/>
                              </a:cxn>
                              <a:cxn ang="0">
                                <a:pos x="T4" y="T5"/>
                              </a:cxn>
                              <a:cxn ang="0">
                                <a:pos x="T6" y="T7"/>
                              </a:cxn>
                              <a:cxn ang="0">
                                <a:pos x="T8" y="T9"/>
                              </a:cxn>
                            </a:cxnLst>
                            <a:rect l="0" t="0" r="r" b="b"/>
                            <a:pathLst>
                              <a:path w="376" h="223">
                                <a:moveTo>
                                  <a:pt x="376" y="198"/>
                                </a:moveTo>
                                <a:lnTo>
                                  <a:pt x="288" y="198"/>
                                </a:lnTo>
                                <a:lnTo>
                                  <a:pt x="288" y="222"/>
                                </a:lnTo>
                                <a:lnTo>
                                  <a:pt x="376" y="222"/>
                                </a:lnTo>
                                <a:lnTo>
                                  <a:pt x="376" y="198"/>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F3CAE" id="Group 98" o:spid="_x0000_s1026" style="position:absolute;margin-left:79.2pt;margin-top:53.85pt;width:18.8pt;height:11.15pt;z-index:-251658240;mso-position-horizontal-relative:page" coordsize="37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" o:allowincell="f">
                <v:shape id="Freeform 33" o:spid="_x0000_s1027" style="position:absolute;width:376;height:223;visibility:visible;mso-wrap-style:square;v-text-anchor:top" coordsize="37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" path="m215,11l204,r-5,l199,20r,29l16,49r,-29l20,16r175,l199,20,199,,11,,,11,,204r11,11l204,215r11,-11l215,199r,-42l199,157r,38l195,199r-175,l16,195,16,66r183,l199,91r16,l215,66r,-17l215,16r,-5xe" fillcolor="#004c97" stroked="f">
                  <v:path arrowok="t" o:connecttype="custom" o:connectlocs="215,11;204,0;199,0;199,20;199,49;16,49;16,20;20,16;195,16;199,20;199,0;11,0;0,11;0,204;11,215;204,215;215,204;215,199;215,157;199,157;199,195;195,199;20,199;16,195;16,66;199,66;199,91;215,91;215,66;215,49;215,16;215,11" o:connectangles="0,0,0,0,0,0,0,0,0,0,0,0,0,0,0,0,0,0,0,0,0,0,0,0,0,0,0,0,0,0,0,0"/>
                </v:shape>
                <v:shape id="Freeform 34" o:spid="_x0000_s1028" style="position:absolute;width:376;height:223;visibility:visible;mso-wrap-style:square;v-text-anchor:top" coordsize="37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" path="m288,110l246,68,234,80r36,36l140,116r,16l270,132r-36,36l246,180r42,-42l288,110xe" fillcolor="#004c97" stroked="f">
                  <v:path arrowok="t" o:connecttype="custom" o:connectlocs="288,110;246,68;234,80;270,116;140,116;140,132;270,132;234,168;246,180;288,138;288,110" o:connectangles="0,0,0,0,0,0,0,0,0,0,0"/>
                </v:shape>
                <v:shape id="Freeform 35" o:spid="_x0000_s1029" style="position:absolute;width:376;height:223;visibility:visible;mso-wrap-style:square;v-text-anchor:top" coordsize="37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" path="m376,198r-88,l288,222r88,l376,198xe" fillcolor="#004c97" stroked="f">
                  <v:path arrowok="t" o:connecttype="custom" o:connectlocs="376,198;288,198;288,222;376,222;376,198" o:connectangles="0,0,0,0,0"/>
                </v:shape>
                <w10:wrap anchorx="page"/>
              </v:group>
            </w:pict>
          </mc:Fallback>
        </mc:AlternateContent>
      </w:r>
      <w:r>
        <w:rPr>
          <w:rFonts w:eastAsia="Arial"/>
          <w:noProof/>
          <w:lang w:val="en"/>
        </w:rPr>
        <mc:AlternateContent>
          <mc:Choice Requires="wps">
            <w:drawing>
              <wp:anchor distT="0" distB="0" distL="114300" distR="114300" simplePos="0" relativeHeight="251620352" behindDoc="1" locked="0" layoutInCell="0" allowOverlap="1" wp14:anchorId="401A63BA" wp14:editId="4305BB64">
                <wp:simplePos x="0" y="0"/>
                <wp:positionH relativeFrom="page">
                  <wp:posOffset>1572895</wp:posOffset>
                </wp:positionH>
                <wp:positionV relativeFrom="paragraph">
                  <wp:posOffset>810260</wp:posOffset>
                </wp:positionV>
                <wp:extent cx="1121410" cy="15240"/>
                <wp:effectExtent l="0" t="0" r="0" b="0"/>
                <wp:wrapNone/>
                <wp:docPr id="162" name="Freeform: 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1410" cy="15240"/>
                        </a:xfrm>
                        <a:custGeom>
                          <a:avLst/>
                          <a:gdLst>
                            <a:gd name="T0" fmla="*/ 1765 w 1766"/>
                            <a:gd name="T1" fmla="*/ 0 h 24"/>
                            <a:gd name="T2" fmla="*/ 0 w 1766"/>
                            <a:gd name="T3" fmla="*/ 0 h 24"/>
                            <a:gd name="T4" fmla="*/ 0 w 1766"/>
                            <a:gd name="T5" fmla="*/ 24 h 24"/>
                            <a:gd name="T6" fmla="*/ 1765 w 1766"/>
                            <a:gd name="T7" fmla="*/ 24 h 24"/>
                            <a:gd name="T8" fmla="*/ 1765 w 1766"/>
                            <a:gd name="T9" fmla="*/ 0 h 24"/>
                          </a:gdLst>
                          <a:ahLst/>
                          <a:cxnLst>
                            <a:cxn ang="0">
                              <a:pos x="T0" y="T1"/>
                            </a:cxn>
                            <a:cxn ang="0">
                              <a:pos x="T2" y="T3"/>
                            </a:cxn>
                            <a:cxn ang="0">
                              <a:pos x="T4" y="T5"/>
                            </a:cxn>
                            <a:cxn ang="0">
                              <a:pos x="T6" y="T7"/>
                            </a:cxn>
                            <a:cxn ang="0">
                              <a:pos x="T8" y="T9"/>
                            </a:cxn>
                          </a:cxnLst>
                          <a:rect l="0" t="0" r="r" b="b"/>
                          <a:pathLst>
                            <a:path w="1766" h="24">
                              <a:moveTo>
                                <a:pt x="1765" y="0"/>
                              </a:moveTo>
                              <a:lnTo>
                                <a:pt x="0" y="0"/>
                              </a:lnTo>
                              <a:lnTo>
                                <a:pt x="0" y="24"/>
                              </a:lnTo>
                              <a:lnTo>
                                <a:pt x="1765" y="24"/>
                              </a:lnTo>
                              <a:lnTo>
                                <a:pt x="1765"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86D3F" id="Freeform: Shape 97" o:spid="_x0000_s1026" style="position:absolute;margin-left:123.85pt;margin-top:63.8pt;width:88.3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" o:allowincell="f" path="m1765,l,,,24r1765,l1765,xe" fillcolor="#004c97" stroked="f">
                <v:path arrowok="t" o:connecttype="custom" o:connectlocs="1120775,0;0,0;0,15240;1120775,15240;1120775,0" o:connectangles="0,0,0,0,0"/>
                <w10:wrap anchorx="page"/>
              </v:shape>
            </w:pict>
          </mc:Fallback>
        </mc:AlternateContent>
      </w:r>
      <w:r>
        <w:rPr>
          <w:rFonts w:eastAsia="Arial"/>
          <w:noProof/>
          <w:lang w:val="en"/>
        </w:rPr>
        <mc:AlternateContent>
          <mc:Choice Requires="wps">
            <w:drawing>
              <wp:anchor distT="0" distB="0" distL="114300" distR="114300" simplePos="0" relativeHeight="251621376" behindDoc="1" locked="0" layoutInCell="0" allowOverlap="1" wp14:anchorId="4F70B79A" wp14:editId="42D30896">
                <wp:simplePos x="0" y="0"/>
                <wp:positionH relativeFrom="page">
                  <wp:posOffset>682625</wp:posOffset>
                </wp:positionH>
                <wp:positionV relativeFrom="paragraph">
                  <wp:posOffset>1094740</wp:posOffset>
                </wp:positionV>
                <wp:extent cx="2198370" cy="15240"/>
                <wp:effectExtent l="0" t="0" r="0" b="0"/>
                <wp:wrapNone/>
                <wp:docPr id="161" name="Freeform: 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8370" cy="15240"/>
                        </a:xfrm>
                        <a:custGeom>
                          <a:avLst/>
                          <a:gdLst>
                            <a:gd name="T0" fmla="*/ 3461 w 3462"/>
                            <a:gd name="T1" fmla="*/ 0 h 24"/>
                            <a:gd name="T2" fmla="*/ 0 w 3462"/>
                            <a:gd name="T3" fmla="*/ 0 h 24"/>
                            <a:gd name="T4" fmla="*/ 0 w 3462"/>
                            <a:gd name="T5" fmla="*/ 24 h 24"/>
                            <a:gd name="T6" fmla="*/ 3461 w 3462"/>
                            <a:gd name="T7" fmla="*/ 24 h 24"/>
                            <a:gd name="T8" fmla="*/ 3461 w 3462"/>
                            <a:gd name="T9" fmla="*/ 0 h 24"/>
                          </a:gdLst>
                          <a:ahLst/>
                          <a:cxnLst>
                            <a:cxn ang="0">
                              <a:pos x="T0" y="T1"/>
                            </a:cxn>
                            <a:cxn ang="0">
                              <a:pos x="T2" y="T3"/>
                            </a:cxn>
                            <a:cxn ang="0">
                              <a:pos x="T4" y="T5"/>
                            </a:cxn>
                            <a:cxn ang="0">
                              <a:pos x="T6" y="T7"/>
                            </a:cxn>
                            <a:cxn ang="0">
                              <a:pos x="T8" y="T9"/>
                            </a:cxn>
                          </a:cxnLst>
                          <a:rect l="0" t="0" r="r" b="b"/>
                          <a:pathLst>
                            <a:path w="3462" h="24">
                              <a:moveTo>
                                <a:pt x="3461" y="0"/>
                              </a:moveTo>
                              <a:lnTo>
                                <a:pt x="0" y="0"/>
                              </a:lnTo>
                              <a:lnTo>
                                <a:pt x="0" y="24"/>
                              </a:lnTo>
                              <a:lnTo>
                                <a:pt x="3461" y="24"/>
                              </a:lnTo>
                              <a:lnTo>
                                <a:pt x="3461"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146D4" id="Freeform: Shape 96" o:spid="_x0000_s1026" style="position:absolute;margin-left:53.75pt;margin-top:86.2pt;width:173.1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" o:allowincell="f" path="m3461,l,,,24r3461,l3461,xe" fillcolor="#004c97" stroked="f">
                <v:path arrowok="t" o:connecttype="custom" o:connectlocs="2197735,0;0,0;0,15240;2197735,15240;2197735,0" o:connectangles="0,0,0,0,0"/>
                <w10:wrap anchorx="page"/>
              </v:shape>
            </w:pict>
          </mc:Fallback>
        </mc:AlternateContent>
      </w:r>
      <w:r>
        <w:rPr>
          <w:rFonts w:eastAsia="Arial"/>
          <w:noProof/>
          <w:lang w:val="en"/>
        </w:rPr>
        <mc:AlternateContent>
          <mc:Choice Requires="wps">
            <w:drawing>
              <wp:anchor distT="0" distB="0" distL="114300" distR="114300" simplePos="0" relativeHeight="251622400" behindDoc="1" locked="0" layoutInCell="0" allowOverlap="1" wp14:anchorId="32407167" wp14:editId="072A77A4">
                <wp:simplePos x="0" y="0"/>
                <wp:positionH relativeFrom="page">
                  <wp:posOffset>4480560</wp:posOffset>
                </wp:positionH>
                <wp:positionV relativeFrom="paragraph">
                  <wp:posOffset>1094740</wp:posOffset>
                </wp:positionV>
                <wp:extent cx="386715" cy="15240"/>
                <wp:effectExtent l="0" t="0" r="0" b="0"/>
                <wp:wrapNone/>
                <wp:docPr id="160" name="Freeform: 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715" cy="15240"/>
                        </a:xfrm>
                        <a:custGeom>
                          <a:avLst/>
                          <a:gdLst>
                            <a:gd name="T0" fmla="*/ 608 w 609"/>
                            <a:gd name="T1" fmla="*/ 0 h 24"/>
                            <a:gd name="T2" fmla="*/ 0 w 609"/>
                            <a:gd name="T3" fmla="*/ 0 h 24"/>
                            <a:gd name="T4" fmla="*/ 0 w 609"/>
                            <a:gd name="T5" fmla="*/ 24 h 24"/>
                            <a:gd name="T6" fmla="*/ 608 w 609"/>
                            <a:gd name="T7" fmla="*/ 24 h 24"/>
                            <a:gd name="T8" fmla="*/ 608 w 609"/>
                            <a:gd name="T9" fmla="*/ 0 h 24"/>
                          </a:gdLst>
                          <a:ahLst/>
                          <a:cxnLst>
                            <a:cxn ang="0">
                              <a:pos x="T0" y="T1"/>
                            </a:cxn>
                            <a:cxn ang="0">
                              <a:pos x="T2" y="T3"/>
                            </a:cxn>
                            <a:cxn ang="0">
                              <a:pos x="T4" y="T5"/>
                            </a:cxn>
                            <a:cxn ang="0">
                              <a:pos x="T6" y="T7"/>
                            </a:cxn>
                            <a:cxn ang="0">
                              <a:pos x="T8" y="T9"/>
                            </a:cxn>
                          </a:cxnLst>
                          <a:rect l="0" t="0" r="r" b="b"/>
                          <a:pathLst>
                            <a:path w="609" h="24">
                              <a:moveTo>
                                <a:pt x="608" y="0"/>
                              </a:moveTo>
                              <a:lnTo>
                                <a:pt x="0" y="0"/>
                              </a:lnTo>
                              <a:lnTo>
                                <a:pt x="0" y="24"/>
                              </a:lnTo>
                              <a:lnTo>
                                <a:pt x="608" y="24"/>
                              </a:lnTo>
                              <a:lnTo>
                                <a:pt x="608"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A366" id="Freeform: Shape 95" o:spid="_x0000_s1026" style="position:absolute;margin-left:352.8pt;margin-top:86.2pt;width:30.4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" o:allowincell="f" path="m608,l,,,24r608,l608,xe" fillcolor="#004c97" stroked="f">
                <v:path arrowok="t" o:connecttype="custom" o:connectlocs="386080,0;0,0;0,15240;386080,15240;386080,0" o:connectangles="0,0,0,0,0"/>
                <w10:wrap anchorx="page"/>
              </v:shape>
            </w:pict>
          </mc:Fallback>
        </mc:AlternateContent>
      </w:r>
      <w:r>
        <w:rPr>
          <w:rFonts w:eastAsiaTheme="minorEastAsia"/>
          <w:b/>
          <w:bCs/>
          <w:sz w:val="30"/>
          <w:szCs w:val="30"/>
        </w:rPr>
        <w:t xml:space="preserve">See instructions at </w:t>
      </w:r>
      <w:r>
        <w:rPr>
          <w:rFonts w:eastAsiaTheme="minorEastAsia"/>
          <w:b/>
          <w:bCs/>
          <w:color w:val="004C97"/>
          <w:sz w:val="30"/>
          <w:szCs w:val="30"/>
          <w:u w:val="single"/>
        </w:rPr>
        <w:t>htt</w:t>
      </w:r>
      <w:r>
        <w:rPr>
          <w:rFonts w:eastAsiaTheme="minorEastAsia"/>
          <w:b/>
          <w:bCs/>
          <w:color w:val="004C97"/>
          <w:sz w:val="30"/>
          <w:szCs w:val="30"/>
        </w:rPr>
        <w:t>ps://community</w:t>
      </w:r>
      <w:r>
        <w:rPr>
          <w:rFonts w:eastAsiaTheme="minorEastAsia"/>
          <w:b/>
          <w:bCs/>
          <w:color w:val="004C97"/>
          <w:sz w:val="30"/>
          <w:szCs w:val="30"/>
          <w:u w:val="single"/>
        </w:rPr>
        <w:t>.canvaslms.com/t5/Student-</w:t>
      </w:r>
      <w:r>
        <w:rPr>
          <w:rFonts w:eastAsiaTheme="minorEastAsia"/>
          <w:b/>
          <w:bCs/>
          <w:color w:val="004C97"/>
          <w:sz w:val="30"/>
          <w:szCs w:val="30"/>
        </w:rPr>
        <w:t xml:space="preserve"> </w:t>
      </w:r>
      <w:r>
        <w:rPr>
          <w:rFonts w:eastAsiaTheme="minorEastAsia"/>
          <w:b/>
          <w:bCs/>
          <w:color w:val="004C97"/>
          <w:spacing w:val="-2"/>
          <w:sz w:val="30"/>
          <w:szCs w:val="30"/>
          <w:u w:val="single"/>
        </w:rPr>
        <w:t>Guide/How-do-I-mana</w:t>
      </w:r>
      <w:r>
        <w:rPr>
          <w:rFonts w:eastAsiaTheme="minorEastAsia"/>
          <w:b/>
          <w:bCs/>
          <w:color w:val="004C97"/>
          <w:spacing w:val="-2"/>
          <w:sz w:val="30"/>
          <w:szCs w:val="30"/>
        </w:rPr>
        <w:t>g</w:t>
      </w:r>
      <w:r>
        <w:rPr>
          <w:rFonts w:eastAsiaTheme="minorEastAsia"/>
          <w:b/>
          <w:bCs/>
          <w:color w:val="004C97"/>
          <w:spacing w:val="-2"/>
          <w:sz w:val="30"/>
          <w:szCs w:val="30"/>
          <w:u w:val="single"/>
        </w:rPr>
        <w:t>e-m</w:t>
      </w:r>
      <w:r>
        <w:rPr>
          <w:rFonts w:eastAsiaTheme="minorEastAsia"/>
          <w:b/>
          <w:bCs/>
          <w:color w:val="004C97"/>
          <w:spacing w:val="-2"/>
          <w:sz w:val="30"/>
          <w:szCs w:val="30"/>
        </w:rPr>
        <w:t>y-Canvas-notification-setting</w:t>
      </w:r>
      <w:r>
        <w:rPr>
          <w:rFonts w:eastAsiaTheme="minorEastAsia"/>
          <w:b/>
          <w:bCs/>
          <w:color w:val="004C97"/>
          <w:spacing w:val="-2"/>
          <w:sz w:val="30"/>
          <w:szCs w:val="30"/>
          <w:u w:val="single"/>
        </w:rPr>
        <w:t>s-as-a-student/ta-</w:t>
      </w:r>
      <w:r>
        <w:rPr>
          <w:rFonts w:eastAsiaTheme="minorEastAsia"/>
          <w:b/>
          <w:bCs/>
          <w:color w:val="004C97"/>
          <w:spacing w:val="40"/>
          <w:sz w:val="30"/>
          <w:szCs w:val="30"/>
        </w:rPr>
        <w:t xml:space="preserve"> </w:t>
      </w:r>
      <w:r>
        <w:rPr>
          <w:rFonts w:eastAsiaTheme="minorEastAsia"/>
          <w:b/>
          <w:bCs/>
          <w:color w:val="004C97"/>
          <w:spacing w:val="-2"/>
          <w:sz w:val="30"/>
          <w:szCs w:val="30"/>
        </w:rPr>
        <w:t>p</w:t>
      </w:r>
      <w:r>
        <w:rPr>
          <w:rFonts w:eastAsiaTheme="minorEastAsia"/>
          <w:b/>
          <w:bCs/>
          <w:color w:val="004C97"/>
          <w:spacing w:val="-2"/>
          <w:sz w:val="30"/>
          <w:szCs w:val="30"/>
          <w:u w:val="single"/>
        </w:rPr>
        <w:t>/434</w:t>
      </w:r>
      <w:r>
        <w:rPr>
          <w:rFonts w:eastAsiaTheme="minorEastAsia"/>
          <w:b/>
          <w:bCs/>
          <w:color w:val="004C97"/>
          <w:sz w:val="30"/>
          <w:szCs w:val="30"/>
        </w:rPr>
        <w:tab/>
      </w:r>
      <w:r>
        <w:rPr>
          <w:rFonts w:eastAsiaTheme="minorEastAsia"/>
          <w:b/>
          <w:bCs/>
          <w:color w:val="004C97"/>
          <w:spacing w:val="-2"/>
          <w:sz w:val="27"/>
          <w:szCs w:val="27"/>
        </w:rPr>
        <w:t>(</w:t>
      </w:r>
      <w:r>
        <w:rPr>
          <w:rFonts w:eastAsiaTheme="minorEastAsia"/>
          <w:b/>
          <w:bCs/>
          <w:color w:val="004C97"/>
          <w:spacing w:val="-2"/>
          <w:sz w:val="27"/>
          <w:szCs w:val="27"/>
          <w:u w:val="single"/>
        </w:rPr>
        <w:t>htt</w:t>
      </w:r>
      <w:r>
        <w:rPr>
          <w:rFonts w:eastAsiaTheme="minorEastAsia"/>
          <w:b/>
          <w:bCs/>
          <w:color w:val="004C97"/>
          <w:spacing w:val="-2"/>
          <w:sz w:val="27"/>
          <w:szCs w:val="27"/>
        </w:rPr>
        <w:t>ps://community</w:t>
      </w:r>
      <w:r>
        <w:rPr>
          <w:rFonts w:eastAsiaTheme="minorEastAsia"/>
          <w:b/>
          <w:bCs/>
          <w:color w:val="004C97"/>
          <w:spacing w:val="-2"/>
          <w:sz w:val="27"/>
          <w:szCs w:val="27"/>
          <w:u w:val="single"/>
        </w:rPr>
        <w:t>.canvaslms.com/t5/Student-Guide/How-do-I-mana</w:t>
      </w:r>
      <w:r>
        <w:rPr>
          <w:rFonts w:eastAsiaTheme="minorEastAsia"/>
          <w:b/>
          <w:bCs/>
          <w:color w:val="004C97"/>
          <w:spacing w:val="-2"/>
          <w:sz w:val="27"/>
          <w:szCs w:val="27"/>
        </w:rPr>
        <w:t>g</w:t>
      </w:r>
      <w:r>
        <w:rPr>
          <w:rFonts w:eastAsiaTheme="minorEastAsia"/>
          <w:b/>
          <w:bCs/>
          <w:color w:val="004C97"/>
          <w:spacing w:val="-2"/>
          <w:sz w:val="27"/>
          <w:szCs w:val="27"/>
          <w:u w:val="single"/>
        </w:rPr>
        <w:t>e-</w:t>
      </w:r>
      <w:r>
        <w:rPr>
          <w:rFonts w:eastAsiaTheme="minorEastAsia"/>
          <w:b/>
          <w:bCs/>
          <w:color w:val="004C97"/>
          <w:spacing w:val="-2"/>
          <w:sz w:val="27"/>
          <w:szCs w:val="27"/>
        </w:rPr>
        <w:t xml:space="preserve"> </w:t>
      </w:r>
      <w:r>
        <w:rPr>
          <w:rFonts w:eastAsiaTheme="minorEastAsia"/>
          <w:b/>
          <w:bCs/>
          <w:color w:val="004C97"/>
          <w:spacing w:val="-2"/>
          <w:sz w:val="27"/>
          <w:szCs w:val="27"/>
          <w:u w:val="single"/>
        </w:rPr>
        <w:t>m</w:t>
      </w:r>
      <w:r>
        <w:rPr>
          <w:rFonts w:eastAsiaTheme="minorEastAsia"/>
          <w:b/>
          <w:bCs/>
          <w:color w:val="004C97"/>
          <w:spacing w:val="-2"/>
          <w:sz w:val="27"/>
          <w:szCs w:val="27"/>
        </w:rPr>
        <w:t>y-Canvas-notification-setting</w:t>
      </w:r>
      <w:r>
        <w:rPr>
          <w:rFonts w:eastAsiaTheme="minorEastAsia"/>
          <w:b/>
          <w:bCs/>
          <w:color w:val="004C97"/>
          <w:spacing w:val="-2"/>
          <w:sz w:val="27"/>
          <w:szCs w:val="27"/>
          <w:u w:val="single"/>
        </w:rPr>
        <w:t>s-as-a-student/ta-</w:t>
      </w:r>
      <w:r>
        <w:rPr>
          <w:rFonts w:eastAsiaTheme="minorEastAsia"/>
          <w:b/>
          <w:bCs/>
          <w:color w:val="004C97"/>
          <w:spacing w:val="-2"/>
          <w:sz w:val="27"/>
          <w:szCs w:val="27"/>
        </w:rPr>
        <w:t>p/434)</w:t>
      </w:r>
      <w:r>
        <w:rPr>
          <w:rFonts w:eastAsiaTheme="minorEastAsia"/>
          <w:b/>
          <w:bCs/>
          <w:color w:val="004C97"/>
          <w:spacing w:val="40"/>
          <w:sz w:val="27"/>
          <w:szCs w:val="27"/>
          <w:u w:val="single"/>
        </w:rPr>
        <w:t xml:space="preserve"> </w:t>
      </w:r>
    </w:p>
    <w:p w14:paraId="4E91B949"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30"/>
          <w:szCs w:val="30"/>
        </w:rPr>
      </w:pPr>
    </w:p>
    <w:p w14:paraId="477E0B92" w14:textId="77777777" w:rsidR="00430BCD" w:rsidRDefault="00430BCD" w:rsidP="00430BCD">
      <w:pPr>
        <w:widowControl w:val="0"/>
        <w:kinsoku w:val="0"/>
        <w:overflowPunct w:val="0"/>
        <w:autoSpaceDE w:val="0"/>
        <w:autoSpaceDN w:val="0"/>
        <w:adjustRightInd w:val="0"/>
        <w:spacing w:before="3" w:line="240" w:lineRule="auto"/>
        <w:rPr>
          <w:rFonts w:eastAsiaTheme="minorEastAsia"/>
          <w:b/>
          <w:bCs/>
          <w:sz w:val="40"/>
          <w:szCs w:val="40"/>
        </w:rPr>
      </w:pPr>
    </w:p>
    <w:p w14:paraId="498EC903" w14:textId="77777777" w:rsidR="00430BCD" w:rsidRDefault="00430BCD" w:rsidP="00430BCD">
      <w:pPr>
        <w:widowControl w:val="0"/>
        <w:kinsoku w:val="0"/>
        <w:overflowPunct w:val="0"/>
        <w:autoSpaceDE w:val="0"/>
        <w:autoSpaceDN w:val="0"/>
        <w:adjustRightInd w:val="0"/>
        <w:spacing w:line="240" w:lineRule="auto"/>
        <w:ind w:left="100"/>
        <w:outlineLvl w:val="1"/>
        <w:rPr>
          <w:rFonts w:eastAsiaTheme="minorEastAsia"/>
          <w:b/>
          <w:bCs/>
          <w:spacing w:val="-2"/>
          <w:sz w:val="38"/>
          <w:szCs w:val="38"/>
        </w:rPr>
      </w:pPr>
      <w:r>
        <w:rPr>
          <w:rFonts w:eastAsiaTheme="minorEastAsia"/>
          <w:b/>
          <w:bCs/>
          <w:sz w:val="38"/>
          <w:szCs w:val="38"/>
        </w:rPr>
        <w:t>REQUIRED</w:t>
      </w:r>
      <w:r>
        <w:rPr>
          <w:rFonts w:eastAsiaTheme="minorEastAsia"/>
          <w:b/>
          <w:bCs/>
          <w:spacing w:val="19"/>
          <w:sz w:val="38"/>
          <w:szCs w:val="38"/>
        </w:rPr>
        <w:t xml:space="preserve"> </w:t>
      </w:r>
      <w:r>
        <w:rPr>
          <w:rFonts w:eastAsiaTheme="minorEastAsia"/>
          <w:b/>
          <w:bCs/>
          <w:sz w:val="38"/>
          <w:szCs w:val="38"/>
        </w:rPr>
        <w:t>COURSE</w:t>
      </w:r>
      <w:r>
        <w:rPr>
          <w:rFonts w:eastAsiaTheme="minorEastAsia"/>
          <w:b/>
          <w:bCs/>
          <w:spacing w:val="19"/>
          <w:sz w:val="38"/>
          <w:szCs w:val="38"/>
        </w:rPr>
        <w:t xml:space="preserve"> </w:t>
      </w:r>
      <w:r>
        <w:rPr>
          <w:rFonts w:eastAsiaTheme="minorEastAsia"/>
          <w:b/>
          <w:bCs/>
          <w:spacing w:val="-2"/>
          <w:sz w:val="38"/>
          <w:szCs w:val="38"/>
        </w:rPr>
        <w:t>TEXTBOOKS:</w:t>
      </w:r>
    </w:p>
    <w:p w14:paraId="05C2644A" w14:textId="4ED11B50" w:rsidR="00430BCD" w:rsidRDefault="00430BCD" w:rsidP="00430BCD">
      <w:pPr>
        <w:widowControl w:val="0"/>
        <w:kinsoku w:val="0"/>
        <w:overflowPunct w:val="0"/>
        <w:autoSpaceDE w:val="0"/>
        <w:autoSpaceDN w:val="0"/>
        <w:adjustRightInd w:val="0"/>
        <w:spacing w:before="214" w:line="240" w:lineRule="auto"/>
        <w:ind w:left="500"/>
        <w:rPr>
          <w:rFonts w:eastAsiaTheme="minorEastAsia"/>
          <w:b/>
          <w:bCs/>
          <w:color w:val="000000"/>
          <w:spacing w:val="-2"/>
          <w:sz w:val="30"/>
          <w:szCs w:val="30"/>
        </w:rPr>
      </w:pPr>
      <w:r>
        <w:rPr>
          <w:rFonts w:eastAsia="Arial"/>
          <w:noProof/>
          <w:lang w:val="en"/>
        </w:rPr>
        <mc:AlternateContent>
          <mc:Choice Requires="wpg">
            <w:drawing>
              <wp:anchor distT="0" distB="0" distL="114300" distR="114300" simplePos="0" relativeHeight="251623424" behindDoc="0" locked="0" layoutInCell="0" allowOverlap="1" wp14:anchorId="6D4B49D1" wp14:editId="4FAD84EB">
                <wp:simplePos x="0" y="0"/>
                <wp:positionH relativeFrom="page">
                  <wp:posOffset>533400</wp:posOffset>
                </wp:positionH>
                <wp:positionV relativeFrom="paragraph">
                  <wp:posOffset>227965</wp:posOffset>
                </wp:positionV>
                <wp:extent cx="60960" cy="60960"/>
                <wp:effectExtent l="0" t="0" r="15240" b="15240"/>
                <wp:wrapNone/>
                <wp:docPr id="155" name="Group 94"/>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994609698" name="Freeform 40"/>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954431" name="Freeform 41"/>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4B484" id="Group 94" o:spid="_x0000_s1026" style="position:absolute;margin-left:42pt;margin-top:17.95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" o:allowincell="f">
                <v:shape id="Freeform 40"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" path="m40,80l24,76,11,68,3,55,,40,3,24,11,11,24,3,40,,55,3r13,8l76,24r4,16l76,55,68,68,55,76,40,80xe" fillcolor="black" stroked="f">
                  <v:path arrowok="t" o:connecttype="custom" o:connectlocs="40,80;24,76;11,68;3,55;0,40;3,24;11,11;24,3;40,0;55,3;68,11;76,24;80,40;76,55;68,68;55,76;40,80" o:connectangles="0,0,0,0,0,0,0,0,0,0,0,0,0,0,0,0,0"/>
                </v:shape>
                <v:shape id="Freeform 41"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b/>
          <w:bCs/>
          <w:color w:val="000000"/>
          <w:sz w:val="30"/>
          <w:szCs w:val="30"/>
          <w:shd w:val="clear" w:color="auto" w:fill="FBEEB8"/>
        </w:rPr>
        <w:t>CT</w:t>
      </w:r>
      <w:r>
        <w:rPr>
          <w:rFonts w:eastAsiaTheme="minorEastAsia"/>
          <w:b/>
          <w:bCs/>
          <w:color w:val="000000"/>
          <w:sz w:val="30"/>
          <w:szCs w:val="30"/>
        </w:rPr>
        <w:t>:</w:t>
      </w:r>
      <w:r>
        <w:rPr>
          <w:rFonts w:eastAsiaTheme="minorEastAsia"/>
          <w:b/>
          <w:bCs/>
          <w:color w:val="000000"/>
          <w:spacing w:val="6"/>
          <w:sz w:val="30"/>
          <w:szCs w:val="30"/>
        </w:rPr>
        <w:t xml:space="preserve"> </w:t>
      </w:r>
      <w:r>
        <w:rPr>
          <w:rFonts w:eastAsiaTheme="minorEastAsia"/>
          <w:b/>
          <w:bCs/>
          <w:color w:val="000000"/>
          <w:sz w:val="30"/>
          <w:szCs w:val="30"/>
        </w:rPr>
        <w:t>A</w:t>
      </w:r>
      <w:r>
        <w:rPr>
          <w:rFonts w:eastAsiaTheme="minorEastAsia"/>
          <w:b/>
          <w:bCs/>
          <w:color w:val="000000"/>
          <w:spacing w:val="-7"/>
          <w:sz w:val="30"/>
          <w:szCs w:val="30"/>
        </w:rPr>
        <w:t xml:space="preserve"> </w:t>
      </w:r>
      <w:r>
        <w:rPr>
          <w:rFonts w:eastAsiaTheme="minorEastAsia"/>
          <w:b/>
          <w:bCs/>
          <w:color w:val="000000"/>
          <w:sz w:val="30"/>
          <w:szCs w:val="30"/>
        </w:rPr>
        <w:t>Series</w:t>
      </w:r>
      <w:r>
        <w:rPr>
          <w:rFonts w:eastAsiaTheme="minorEastAsia"/>
          <w:b/>
          <w:bCs/>
          <w:color w:val="000000"/>
          <w:spacing w:val="6"/>
          <w:sz w:val="30"/>
          <w:szCs w:val="30"/>
        </w:rPr>
        <w:t xml:space="preserve"> </w:t>
      </w:r>
      <w:r>
        <w:rPr>
          <w:rFonts w:eastAsiaTheme="minorEastAsia"/>
          <w:b/>
          <w:bCs/>
          <w:color w:val="000000"/>
          <w:sz w:val="30"/>
          <w:szCs w:val="30"/>
        </w:rPr>
        <w:t>of</w:t>
      </w:r>
      <w:r>
        <w:rPr>
          <w:rFonts w:eastAsiaTheme="minorEastAsia"/>
          <w:b/>
          <w:bCs/>
          <w:color w:val="000000"/>
          <w:spacing w:val="6"/>
          <w:sz w:val="30"/>
          <w:szCs w:val="30"/>
        </w:rPr>
        <w:t xml:space="preserve"> </w:t>
      </w:r>
      <w:r>
        <w:rPr>
          <w:rFonts w:eastAsiaTheme="minorEastAsia"/>
          <w:b/>
          <w:bCs/>
          <w:color w:val="000000"/>
          <w:sz w:val="30"/>
          <w:szCs w:val="30"/>
        </w:rPr>
        <w:t>PDF</w:t>
      </w:r>
      <w:r>
        <w:rPr>
          <w:rFonts w:eastAsiaTheme="minorEastAsia"/>
          <w:b/>
          <w:bCs/>
          <w:color w:val="000000"/>
          <w:spacing w:val="6"/>
          <w:sz w:val="30"/>
          <w:szCs w:val="30"/>
        </w:rPr>
        <w:t xml:space="preserve"> </w:t>
      </w:r>
      <w:r>
        <w:rPr>
          <w:rFonts w:eastAsiaTheme="minorEastAsia"/>
          <w:b/>
          <w:bCs/>
          <w:color w:val="000000"/>
          <w:sz w:val="30"/>
          <w:szCs w:val="30"/>
        </w:rPr>
        <w:t>files</w:t>
      </w:r>
      <w:r>
        <w:rPr>
          <w:rFonts w:eastAsiaTheme="minorEastAsia"/>
          <w:b/>
          <w:bCs/>
          <w:color w:val="000000"/>
          <w:spacing w:val="7"/>
          <w:sz w:val="30"/>
          <w:szCs w:val="30"/>
        </w:rPr>
        <w:t xml:space="preserve"> </w:t>
      </w:r>
      <w:r>
        <w:rPr>
          <w:rFonts w:eastAsiaTheme="minorEastAsia"/>
          <w:b/>
          <w:bCs/>
          <w:color w:val="000000"/>
          <w:sz w:val="30"/>
          <w:szCs w:val="30"/>
        </w:rPr>
        <w:t>on</w:t>
      </w:r>
      <w:r>
        <w:rPr>
          <w:rFonts w:eastAsiaTheme="minorEastAsia"/>
          <w:b/>
          <w:bCs/>
          <w:color w:val="000000"/>
          <w:spacing w:val="6"/>
          <w:sz w:val="30"/>
          <w:szCs w:val="30"/>
        </w:rPr>
        <w:t xml:space="preserve"> </w:t>
      </w:r>
      <w:r>
        <w:rPr>
          <w:rFonts w:eastAsiaTheme="minorEastAsia"/>
          <w:b/>
          <w:bCs/>
          <w:color w:val="000000"/>
          <w:sz w:val="30"/>
          <w:szCs w:val="30"/>
        </w:rPr>
        <w:t>Critical</w:t>
      </w:r>
      <w:r>
        <w:rPr>
          <w:rFonts w:eastAsiaTheme="minorEastAsia"/>
          <w:b/>
          <w:bCs/>
          <w:color w:val="000000"/>
          <w:spacing w:val="6"/>
          <w:sz w:val="30"/>
          <w:szCs w:val="30"/>
        </w:rPr>
        <w:t xml:space="preserve"> </w:t>
      </w:r>
      <w:r>
        <w:rPr>
          <w:rFonts w:eastAsiaTheme="minorEastAsia"/>
          <w:b/>
          <w:bCs/>
          <w:color w:val="000000"/>
          <w:sz w:val="30"/>
          <w:szCs w:val="30"/>
        </w:rPr>
        <w:t>Thinking</w:t>
      </w:r>
      <w:r>
        <w:rPr>
          <w:rFonts w:eastAsiaTheme="minorEastAsia"/>
          <w:b/>
          <w:bCs/>
          <w:color w:val="000000"/>
          <w:spacing w:val="6"/>
          <w:sz w:val="30"/>
          <w:szCs w:val="30"/>
        </w:rPr>
        <w:t xml:space="preserve"> </w:t>
      </w:r>
      <w:r>
        <w:rPr>
          <w:rFonts w:eastAsiaTheme="minorEastAsia"/>
          <w:b/>
          <w:bCs/>
          <w:color w:val="000000"/>
          <w:sz w:val="30"/>
          <w:szCs w:val="30"/>
        </w:rPr>
        <w:t>will</w:t>
      </w:r>
      <w:r>
        <w:rPr>
          <w:rFonts w:eastAsiaTheme="minorEastAsia"/>
          <w:b/>
          <w:bCs/>
          <w:color w:val="000000"/>
          <w:spacing w:val="6"/>
          <w:sz w:val="30"/>
          <w:szCs w:val="30"/>
        </w:rPr>
        <w:t xml:space="preserve"> </w:t>
      </w:r>
      <w:r>
        <w:rPr>
          <w:rFonts w:eastAsiaTheme="minorEastAsia"/>
          <w:b/>
          <w:bCs/>
          <w:color w:val="000000"/>
          <w:sz w:val="30"/>
          <w:szCs w:val="30"/>
        </w:rPr>
        <w:t>be</w:t>
      </w:r>
      <w:r>
        <w:rPr>
          <w:rFonts w:eastAsiaTheme="minorEastAsia"/>
          <w:b/>
          <w:bCs/>
          <w:color w:val="000000"/>
          <w:spacing w:val="6"/>
          <w:sz w:val="30"/>
          <w:szCs w:val="30"/>
        </w:rPr>
        <w:t xml:space="preserve"> </w:t>
      </w:r>
      <w:r>
        <w:rPr>
          <w:rFonts w:eastAsiaTheme="minorEastAsia"/>
          <w:b/>
          <w:bCs/>
          <w:color w:val="000000"/>
          <w:spacing w:val="-2"/>
          <w:sz w:val="30"/>
          <w:szCs w:val="30"/>
        </w:rPr>
        <w:t>provided</w:t>
      </w:r>
    </w:p>
    <w:p w14:paraId="0D8E2974" w14:textId="15D634D6" w:rsidR="00430BCD" w:rsidRDefault="00430BCD" w:rsidP="00430BCD">
      <w:pPr>
        <w:widowControl w:val="0"/>
        <w:kinsoku w:val="0"/>
        <w:overflowPunct w:val="0"/>
        <w:autoSpaceDE w:val="0"/>
        <w:autoSpaceDN w:val="0"/>
        <w:adjustRightInd w:val="0"/>
        <w:spacing w:before="6" w:line="240" w:lineRule="auto"/>
        <w:rPr>
          <w:rFonts w:eastAsiaTheme="minorEastAsia"/>
          <w:b/>
          <w:bCs/>
          <w:sz w:val="19"/>
          <w:szCs w:val="19"/>
        </w:rPr>
      </w:pPr>
      <w:r>
        <w:rPr>
          <w:rFonts w:eastAsia="Arial"/>
          <w:noProof/>
          <w:lang w:val="en"/>
        </w:rPr>
        <mc:AlternateContent>
          <mc:Choice Requires="wpg">
            <w:drawing>
              <wp:anchor distT="0" distB="0" distL="0" distR="0" simplePos="0" relativeHeight="251624448" behindDoc="0" locked="0" layoutInCell="0" allowOverlap="1" wp14:anchorId="7C5BC91D" wp14:editId="18231B2C">
                <wp:simplePos x="0" y="0"/>
                <wp:positionH relativeFrom="page">
                  <wp:posOffset>533400</wp:posOffset>
                </wp:positionH>
                <wp:positionV relativeFrom="paragraph">
                  <wp:posOffset>157480</wp:posOffset>
                </wp:positionV>
                <wp:extent cx="60960" cy="60960"/>
                <wp:effectExtent l="0" t="0" r="15240" b="15240"/>
                <wp:wrapTopAndBottom/>
                <wp:docPr id="152" name="Group 93"/>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750658041" name="Freeform 22"/>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171474" name="Freeform 23"/>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E54FA" id="Group 93" o:spid="_x0000_s1026" style="position:absolute;margin-left:42pt;margin-top:12.4pt;width:4.8pt;height:4.8pt;z-index:251658240;mso-wrap-distance-left:0;mso-wrap-distance-right: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" o:allowincell="f">
                <v:shape id="Freeform 22"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" path="m40,80l24,76,11,68,3,55,,40,3,24,11,11,24,3,40,,55,3r13,8l76,24r4,16l76,55,68,68,55,76,40,80xe" fillcolor="black" stroked="f">
                  <v:path arrowok="t" o:connecttype="custom" o:connectlocs="40,80;24,76;11,68;3,55;0,40;3,24;11,11;24,3;40,0;55,3;68,11;76,24;80,40;76,55;68,68;55,76;40,80" o:connectangles="0,0,0,0,0,0,0,0,0,0,0,0,0,0,0,0,0"/>
                </v:shape>
                <v:shape id="Freeform 23"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" path="m80,40l76,55,68,68,55,76,40,80,24,76,11,68,3,55,,40,3,24,11,11,24,3,40,,55,3r13,8l76,24r4,16xe" filled="f" strokeweight=".8pt">
                  <v:path arrowok="t" o:connecttype="custom" o:connectlocs="80,40;76,55;68,68;55,76;40,80;24,76;11,68;3,55;0,40;3,24;11,11;24,3;40,0;55,3;68,11;76,24;80,40" o:connectangles="0,0,0,0,0,0,0,0,0,0,0,0,0,0,0,0,0"/>
                </v:shape>
                <w10:wrap type="topAndBottom" anchorx="page"/>
              </v:group>
            </w:pict>
          </mc:Fallback>
        </mc:AlternateContent>
      </w:r>
    </w:p>
    <w:p w14:paraId="21D8EDF5" w14:textId="77777777" w:rsidR="00430BCD" w:rsidRDefault="00430BCD" w:rsidP="00430BCD">
      <w:pPr>
        <w:widowControl w:val="0"/>
        <w:kinsoku w:val="0"/>
        <w:overflowPunct w:val="0"/>
        <w:autoSpaceDE w:val="0"/>
        <w:autoSpaceDN w:val="0"/>
        <w:adjustRightInd w:val="0"/>
        <w:spacing w:before="9" w:line="240" w:lineRule="auto"/>
        <w:rPr>
          <w:rFonts w:eastAsiaTheme="minorEastAsia"/>
          <w:b/>
          <w:bCs/>
          <w:sz w:val="9"/>
          <w:szCs w:val="9"/>
        </w:rPr>
      </w:pPr>
    </w:p>
    <w:p w14:paraId="1A2D86EE" w14:textId="543F159F" w:rsidR="00430BCD" w:rsidRDefault="00430BCD" w:rsidP="00430BCD">
      <w:pPr>
        <w:widowControl w:val="0"/>
        <w:kinsoku w:val="0"/>
        <w:overflowPunct w:val="0"/>
        <w:autoSpaceDE w:val="0"/>
        <w:autoSpaceDN w:val="0"/>
        <w:adjustRightInd w:val="0"/>
        <w:spacing w:before="94" w:line="331" w:lineRule="auto"/>
        <w:ind w:left="500" w:right="236"/>
        <w:rPr>
          <w:rFonts w:eastAsiaTheme="minorEastAsia"/>
          <w:color w:val="000000"/>
          <w:sz w:val="30"/>
          <w:szCs w:val="30"/>
        </w:rPr>
      </w:pPr>
      <w:r>
        <w:rPr>
          <w:rFonts w:eastAsia="Arial"/>
          <w:noProof/>
          <w:lang w:val="en"/>
        </w:rPr>
        <mc:AlternateContent>
          <mc:Choice Requires="wpg">
            <w:drawing>
              <wp:anchor distT="0" distB="0" distL="114300" distR="114300" simplePos="0" relativeHeight="251625472" behindDoc="0" locked="0" layoutInCell="0" allowOverlap="1" wp14:anchorId="683F56D8" wp14:editId="4355F905">
                <wp:simplePos x="0" y="0"/>
                <wp:positionH relativeFrom="page">
                  <wp:posOffset>533400</wp:posOffset>
                </wp:positionH>
                <wp:positionV relativeFrom="paragraph">
                  <wp:posOffset>151765</wp:posOffset>
                </wp:positionV>
                <wp:extent cx="60960" cy="60960"/>
                <wp:effectExtent l="0" t="0" r="15240" b="15240"/>
                <wp:wrapNone/>
                <wp:docPr id="149" name="Group 92"/>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506261640" name="Freeform 43"/>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222479" name="Freeform 44"/>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57E8B" id="Group 92" o:spid="_x0000_s1026" style="position:absolute;margin-left:42pt;margin-top:11.95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" o:allowincell="f">
                <v:shape id="Freeform 43"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" path="m40,80l24,76,11,68,3,55,,40,3,24,11,11,24,3,40,,55,3r13,8l76,24r4,16l76,55,68,68,55,76,40,80xe" fillcolor="black" stroked="f">
                  <v:path arrowok="t" o:connecttype="custom" o:connectlocs="40,80;24,76;11,68;3,55;0,40;3,24;11,11;24,3;40,0;55,3;68,11;76,24;80,40;76,55;68,68;55,76;40,80" o:connectangles="0,0,0,0,0,0,0,0,0,0,0,0,0,0,0,0,0"/>
                </v:shape>
                <v:shape id="Freeform 44"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Arial"/>
          <w:noProof/>
          <w:lang w:val="en"/>
        </w:rPr>
        <mc:AlternateContent>
          <mc:Choice Requires="wps">
            <w:drawing>
              <wp:anchor distT="0" distB="0" distL="114300" distR="114300" simplePos="0" relativeHeight="251626496" behindDoc="1" locked="0" layoutInCell="0" allowOverlap="1" wp14:anchorId="60F3794E" wp14:editId="03441EF3">
                <wp:simplePos x="0" y="0"/>
                <wp:positionH relativeFrom="page">
                  <wp:posOffset>4009390</wp:posOffset>
                </wp:positionH>
                <wp:positionV relativeFrom="paragraph">
                  <wp:posOffset>248285</wp:posOffset>
                </wp:positionV>
                <wp:extent cx="1759585" cy="15240"/>
                <wp:effectExtent l="0" t="0" r="0" b="0"/>
                <wp:wrapNone/>
                <wp:docPr id="148" name="Freeform: 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9585" cy="15240"/>
                        </a:xfrm>
                        <a:custGeom>
                          <a:avLst/>
                          <a:gdLst>
                            <a:gd name="T0" fmla="*/ 2770 w 2771"/>
                            <a:gd name="T1" fmla="*/ 0 h 24"/>
                            <a:gd name="T2" fmla="*/ 0 w 2771"/>
                            <a:gd name="T3" fmla="*/ 0 h 24"/>
                            <a:gd name="T4" fmla="*/ 0 w 2771"/>
                            <a:gd name="T5" fmla="*/ 24 h 24"/>
                            <a:gd name="T6" fmla="*/ 2770 w 2771"/>
                            <a:gd name="T7" fmla="*/ 24 h 24"/>
                            <a:gd name="T8" fmla="*/ 2770 w 2771"/>
                            <a:gd name="T9" fmla="*/ 0 h 24"/>
                          </a:gdLst>
                          <a:ahLst/>
                          <a:cxnLst>
                            <a:cxn ang="0">
                              <a:pos x="T0" y="T1"/>
                            </a:cxn>
                            <a:cxn ang="0">
                              <a:pos x="T2" y="T3"/>
                            </a:cxn>
                            <a:cxn ang="0">
                              <a:pos x="T4" y="T5"/>
                            </a:cxn>
                            <a:cxn ang="0">
                              <a:pos x="T6" y="T7"/>
                            </a:cxn>
                            <a:cxn ang="0">
                              <a:pos x="T8" y="T9"/>
                            </a:cxn>
                          </a:cxnLst>
                          <a:rect l="0" t="0" r="r" b="b"/>
                          <a:pathLst>
                            <a:path w="2771" h="24">
                              <a:moveTo>
                                <a:pt x="2770" y="0"/>
                              </a:moveTo>
                              <a:lnTo>
                                <a:pt x="0" y="0"/>
                              </a:lnTo>
                              <a:lnTo>
                                <a:pt x="0" y="24"/>
                              </a:lnTo>
                              <a:lnTo>
                                <a:pt x="2770" y="24"/>
                              </a:lnTo>
                              <a:lnTo>
                                <a:pt x="2770"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DA7CA" id="Freeform: Shape 91" o:spid="_x0000_s1026" style="position:absolute;margin-left:315.7pt;margin-top:19.55pt;width:138.5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" o:allowincell="f" path="m2770,l,,,24r2770,l2770,xe" fillcolor="#004c97" stroked="f">
                <v:path arrowok="t" o:connecttype="custom" o:connectlocs="1758950,0;0,0;0,15240;1758950,15240;1758950,0" o:connectangles="0,0,0,0,0"/>
                <w10:wrap anchorx="page"/>
              </v:shape>
            </w:pict>
          </mc:Fallback>
        </mc:AlternateContent>
      </w:r>
      <w:r>
        <w:rPr>
          <w:rFonts w:eastAsia="Arial"/>
          <w:noProof/>
          <w:lang w:val="en"/>
        </w:rPr>
        <mc:AlternateContent>
          <mc:Choice Requires="wps">
            <w:drawing>
              <wp:anchor distT="0" distB="0" distL="114300" distR="114300" simplePos="0" relativeHeight="251627520" behindDoc="1" locked="0" layoutInCell="0" allowOverlap="1" wp14:anchorId="77818132" wp14:editId="5F260E07">
                <wp:simplePos x="0" y="0"/>
                <wp:positionH relativeFrom="page">
                  <wp:posOffset>1039495</wp:posOffset>
                </wp:positionH>
                <wp:positionV relativeFrom="paragraph">
                  <wp:posOffset>532765</wp:posOffset>
                </wp:positionV>
                <wp:extent cx="300355" cy="15240"/>
                <wp:effectExtent l="0" t="0" r="0" b="0"/>
                <wp:wrapNone/>
                <wp:docPr id="147" name="Freeform: 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15240"/>
                        </a:xfrm>
                        <a:custGeom>
                          <a:avLst/>
                          <a:gdLst>
                            <a:gd name="T0" fmla="*/ 472 w 473"/>
                            <a:gd name="T1" fmla="*/ 0 h 24"/>
                            <a:gd name="T2" fmla="*/ 0 w 473"/>
                            <a:gd name="T3" fmla="*/ 0 h 24"/>
                            <a:gd name="T4" fmla="*/ 0 w 473"/>
                            <a:gd name="T5" fmla="*/ 23 h 24"/>
                            <a:gd name="T6" fmla="*/ 472 w 473"/>
                            <a:gd name="T7" fmla="*/ 23 h 24"/>
                            <a:gd name="T8" fmla="*/ 472 w 473"/>
                            <a:gd name="T9" fmla="*/ 0 h 24"/>
                          </a:gdLst>
                          <a:ahLst/>
                          <a:cxnLst>
                            <a:cxn ang="0">
                              <a:pos x="T0" y="T1"/>
                            </a:cxn>
                            <a:cxn ang="0">
                              <a:pos x="T2" y="T3"/>
                            </a:cxn>
                            <a:cxn ang="0">
                              <a:pos x="T4" y="T5"/>
                            </a:cxn>
                            <a:cxn ang="0">
                              <a:pos x="T6" y="T7"/>
                            </a:cxn>
                            <a:cxn ang="0">
                              <a:pos x="T8" y="T9"/>
                            </a:cxn>
                          </a:cxnLst>
                          <a:rect l="0" t="0" r="r" b="b"/>
                          <a:pathLst>
                            <a:path w="473" h="24">
                              <a:moveTo>
                                <a:pt x="472" y="0"/>
                              </a:moveTo>
                              <a:lnTo>
                                <a:pt x="0" y="0"/>
                              </a:lnTo>
                              <a:lnTo>
                                <a:pt x="0" y="23"/>
                              </a:lnTo>
                              <a:lnTo>
                                <a:pt x="472" y="23"/>
                              </a:lnTo>
                              <a:lnTo>
                                <a:pt x="472"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F3681" id="Freeform: Shape 90" o:spid="_x0000_s1026" style="position:absolute;margin-left:81.85pt;margin-top:41.95pt;width:23.6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" o:allowincell="f" path="m472,l,,,23r472,l472,xe" fillcolor="#004c97" stroked="f">
                <v:path arrowok="t" o:connecttype="custom" o:connectlocs="299720,0;0,0;0,14605;299720,14605;299720,0" o:connectangles="0,0,0,0,0"/>
                <w10:wrap anchorx="page"/>
              </v:shape>
            </w:pict>
          </mc:Fallback>
        </mc:AlternateContent>
      </w:r>
      <w:r>
        <w:rPr>
          <w:rFonts w:eastAsia="Arial"/>
          <w:noProof/>
          <w:lang w:val="en"/>
        </w:rPr>
        <mc:AlternateContent>
          <mc:Choice Requires="wps">
            <w:drawing>
              <wp:anchor distT="0" distB="0" distL="114300" distR="114300" simplePos="0" relativeHeight="251628544" behindDoc="1" locked="0" layoutInCell="0" allowOverlap="1" wp14:anchorId="3E464F87" wp14:editId="29B61DCA">
                <wp:simplePos x="0" y="0"/>
                <wp:positionH relativeFrom="page">
                  <wp:posOffset>2162175</wp:posOffset>
                </wp:positionH>
                <wp:positionV relativeFrom="paragraph">
                  <wp:posOffset>532765</wp:posOffset>
                </wp:positionV>
                <wp:extent cx="1337945" cy="15240"/>
                <wp:effectExtent l="0" t="0" r="0" b="0"/>
                <wp:wrapNone/>
                <wp:docPr id="146"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7945" cy="15240"/>
                        </a:xfrm>
                        <a:custGeom>
                          <a:avLst/>
                          <a:gdLst>
                            <a:gd name="T0" fmla="*/ 2106 w 2107"/>
                            <a:gd name="T1" fmla="*/ 0 h 24"/>
                            <a:gd name="T2" fmla="*/ 0 w 2107"/>
                            <a:gd name="T3" fmla="*/ 0 h 24"/>
                            <a:gd name="T4" fmla="*/ 0 w 2107"/>
                            <a:gd name="T5" fmla="*/ 23 h 24"/>
                            <a:gd name="T6" fmla="*/ 2106 w 2107"/>
                            <a:gd name="T7" fmla="*/ 23 h 24"/>
                            <a:gd name="T8" fmla="*/ 2106 w 2107"/>
                            <a:gd name="T9" fmla="*/ 0 h 24"/>
                          </a:gdLst>
                          <a:ahLst/>
                          <a:cxnLst>
                            <a:cxn ang="0">
                              <a:pos x="T0" y="T1"/>
                            </a:cxn>
                            <a:cxn ang="0">
                              <a:pos x="T2" y="T3"/>
                            </a:cxn>
                            <a:cxn ang="0">
                              <a:pos x="T4" y="T5"/>
                            </a:cxn>
                            <a:cxn ang="0">
                              <a:pos x="T6" y="T7"/>
                            </a:cxn>
                            <a:cxn ang="0">
                              <a:pos x="T8" y="T9"/>
                            </a:cxn>
                          </a:cxnLst>
                          <a:rect l="0" t="0" r="r" b="b"/>
                          <a:pathLst>
                            <a:path w="2107" h="24">
                              <a:moveTo>
                                <a:pt x="2106" y="0"/>
                              </a:moveTo>
                              <a:lnTo>
                                <a:pt x="0" y="0"/>
                              </a:lnTo>
                              <a:lnTo>
                                <a:pt x="0" y="23"/>
                              </a:lnTo>
                              <a:lnTo>
                                <a:pt x="2106" y="23"/>
                              </a:lnTo>
                              <a:lnTo>
                                <a:pt x="2106"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86BC" id="Freeform: Shape 89" o:spid="_x0000_s1026" style="position:absolute;margin-left:170.25pt;margin-top:41.95pt;width:105.3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" o:allowincell="f" path="m2106,l,,,23r2106,l2106,xe" fillcolor="#004c97" stroked="f">
                <v:path arrowok="t" o:connecttype="custom" o:connectlocs="1337310,0;0,0;0,14605;1337310,14605;1337310,0" o:connectangles="0,0,0,0,0"/>
                <w10:wrap anchorx="page"/>
              </v:shape>
            </w:pict>
          </mc:Fallback>
        </mc:AlternateContent>
      </w:r>
      <w:r>
        <w:rPr>
          <w:rFonts w:eastAsia="Arial"/>
          <w:noProof/>
          <w:lang w:val="en"/>
        </w:rPr>
        <mc:AlternateContent>
          <mc:Choice Requires="wps">
            <w:drawing>
              <wp:anchor distT="0" distB="0" distL="114300" distR="114300" simplePos="0" relativeHeight="251629568" behindDoc="1" locked="0" layoutInCell="0" allowOverlap="1" wp14:anchorId="2A65CB55" wp14:editId="2FFE3F5D">
                <wp:simplePos x="0" y="0"/>
                <wp:positionH relativeFrom="page">
                  <wp:posOffset>3554095</wp:posOffset>
                </wp:positionH>
                <wp:positionV relativeFrom="paragraph">
                  <wp:posOffset>532765</wp:posOffset>
                </wp:positionV>
                <wp:extent cx="1202055" cy="15240"/>
                <wp:effectExtent l="0" t="0" r="0" b="0"/>
                <wp:wrapNone/>
                <wp:docPr id="145" name="Freeform: 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2055" cy="15240"/>
                        </a:xfrm>
                        <a:custGeom>
                          <a:avLst/>
                          <a:gdLst>
                            <a:gd name="T0" fmla="*/ 1892 w 1893"/>
                            <a:gd name="T1" fmla="*/ 0 h 24"/>
                            <a:gd name="T2" fmla="*/ 0 w 1893"/>
                            <a:gd name="T3" fmla="*/ 0 h 24"/>
                            <a:gd name="T4" fmla="*/ 0 w 1893"/>
                            <a:gd name="T5" fmla="*/ 23 h 24"/>
                            <a:gd name="T6" fmla="*/ 1892 w 1893"/>
                            <a:gd name="T7" fmla="*/ 23 h 24"/>
                            <a:gd name="T8" fmla="*/ 1892 w 1893"/>
                            <a:gd name="T9" fmla="*/ 0 h 24"/>
                          </a:gdLst>
                          <a:ahLst/>
                          <a:cxnLst>
                            <a:cxn ang="0">
                              <a:pos x="T0" y="T1"/>
                            </a:cxn>
                            <a:cxn ang="0">
                              <a:pos x="T2" y="T3"/>
                            </a:cxn>
                            <a:cxn ang="0">
                              <a:pos x="T4" y="T5"/>
                            </a:cxn>
                            <a:cxn ang="0">
                              <a:pos x="T6" y="T7"/>
                            </a:cxn>
                            <a:cxn ang="0">
                              <a:pos x="T8" y="T9"/>
                            </a:cxn>
                          </a:cxnLst>
                          <a:rect l="0" t="0" r="r" b="b"/>
                          <a:pathLst>
                            <a:path w="1893" h="24">
                              <a:moveTo>
                                <a:pt x="1892" y="0"/>
                              </a:moveTo>
                              <a:lnTo>
                                <a:pt x="0" y="0"/>
                              </a:lnTo>
                              <a:lnTo>
                                <a:pt x="0" y="23"/>
                              </a:lnTo>
                              <a:lnTo>
                                <a:pt x="1892" y="23"/>
                              </a:lnTo>
                              <a:lnTo>
                                <a:pt x="1892"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69968" id="Freeform: Shape 88" o:spid="_x0000_s1026" style="position:absolute;margin-left:279.85pt;margin-top:41.95pt;width:94.6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" o:allowincell="f" path="m1892,l,,,23r1892,l1892,xe" fillcolor="#004c97" stroked="f">
                <v:path arrowok="t" o:connecttype="custom" o:connectlocs="1201420,0;0,0;0,14605;1201420,14605;1201420,0" o:connectangles="0,0,0,0,0"/>
                <w10:wrap anchorx="page"/>
              </v:shape>
            </w:pict>
          </mc:Fallback>
        </mc:AlternateContent>
      </w:r>
      <w:r>
        <w:rPr>
          <w:rFonts w:eastAsia="Arial"/>
          <w:noProof/>
          <w:lang w:val="en"/>
        </w:rPr>
        <mc:AlternateContent>
          <mc:Choice Requires="wps">
            <w:drawing>
              <wp:anchor distT="0" distB="0" distL="114300" distR="114300" simplePos="0" relativeHeight="251630592" behindDoc="1" locked="0" layoutInCell="0" allowOverlap="1" wp14:anchorId="1E3634D4" wp14:editId="1ED958E7">
                <wp:simplePos x="0" y="0"/>
                <wp:positionH relativeFrom="page">
                  <wp:posOffset>6656070</wp:posOffset>
                </wp:positionH>
                <wp:positionV relativeFrom="paragraph">
                  <wp:posOffset>532765</wp:posOffset>
                </wp:positionV>
                <wp:extent cx="572770" cy="15240"/>
                <wp:effectExtent l="0" t="0" r="0" b="0"/>
                <wp:wrapNone/>
                <wp:docPr id="144"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 cy="15240"/>
                        </a:xfrm>
                        <a:custGeom>
                          <a:avLst/>
                          <a:gdLst>
                            <a:gd name="T0" fmla="*/ 901 w 902"/>
                            <a:gd name="T1" fmla="*/ 0 h 24"/>
                            <a:gd name="T2" fmla="*/ 0 w 902"/>
                            <a:gd name="T3" fmla="*/ 0 h 24"/>
                            <a:gd name="T4" fmla="*/ 0 w 902"/>
                            <a:gd name="T5" fmla="*/ 23 h 24"/>
                            <a:gd name="T6" fmla="*/ 901 w 902"/>
                            <a:gd name="T7" fmla="*/ 23 h 24"/>
                            <a:gd name="T8" fmla="*/ 901 w 902"/>
                            <a:gd name="T9" fmla="*/ 0 h 24"/>
                          </a:gdLst>
                          <a:ahLst/>
                          <a:cxnLst>
                            <a:cxn ang="0">
                              <a:pos x="T0" y="T1"/>
                            </a:cxn>
                            <a:cxn ang="0">
                              <a:pos x="T2" y="T3"/>
                            </a:cxn>
                            <a:cxn ang="0">
                              <a:pos x="T4" y="T5"/>
                            </a:cxn>
                            <a:cxn ang="0">
                              <a:pos x="T6" y="T7"/>
                            </a:cxn>
                            <a:cxn ang="0">
                              <a:pos x="T8" y="T9"/>
                            </a:cxn>
                          </a:cxnLst>
                          <a:rect l="0" t="0" r="r" b="b"/>
                          <a:pathLst>
                            <a:path w="902" h="24">
                              <a:moveTo>
                                <a:pt x="901" y="0"/>
                              </a:moveTo>
                              <a:lnTo>
                                <a:pt x="0" y="0"/>
                              </a:lnTo>
                              <a:lnTo>
                                <a:pt x="0" y="23"/>
                              </a:lnTo>
                              <a:lnTo>
                                <a:pt x="901" y="23"/>
                              </a:lnTo>
                              <a:lnTo>
                                <a:pt x="901"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49FEB" id="Freeform: Shape 87" o:spid="_x0000_s1026" style="position:absolute;margin-left:524.1pt;margin-top:41.95pt;width:45.1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" o:allowincell="f" path="m901,l,,,23r901,l901,xe" fillcolor="#004c97" stroked="f">
                <v:path arrowok="t" o:connecttype="custom" o:connectlocs="572135,0;0,0;0,14605;572135,14605;572135,0" o:connectangles="0,0,0,0,0"/>
                <w10:wrap anchorx="page"/>
              </v:shape>
            </w:pict>
          </mc:Fallback>
        </mc:AlternateContent>
      </w:r>
      <w:r>
        <w:rPr>
          <w:rFonts w:eastAsiaTheme="minorEastAsia"/>
          <w:b/>
          <w:bCs/>
          <w:color w:val="000000"/>
          <w:sz w:val="30"/>
          <w:szCs w:val="30"/>
          <w:shd w:val="clear" w:color="auto" w:fill="FBEEB8"/>
        </w:rPr>
        <w:t>TR</w:t>
      </w:r>
      <w:r>
        <w:rPr>
          <w:rFonts w:eastAsiaTheme="minorEastAsia"/>
          <w:b/>
          <w:bCs/>
          <w:color w:val="000000"/>
          <w:sz w:val="30"/>
          <w:szCs w:val="30"/>
        </w:rPr>
        <w:t xml:space="preserve">: </w:t>
      </w:r>
      <w:r>
        <w:rPr>
          <w:rFonts w:eastAsiaTheme="minorEastAsia"/>
          <w:b/>
          <w:bCs/>
          <w:i/>
          <w:iCs/>
          <w:color w:val="004C97"/>
          <w:sz w:val="30"/>
          <w:szCs w:val="30"/>
          <w:u w:val="single"/>
        </w:rPr>
        <w:t>Thinkin</w:t>
      </w:r>
      <w:r>
        <w:rPr>
          <w:rFonts w:eastAsiaTheme="minorEastAsia"/>
          <w:b/>
          <w:bCs/>
          <w:i/>
          <w:iCs/>
          <w:color w:val="004C97"/>
          <w:sz w:val="30"/>
          <w:szCs w:val="30"/>
        </w:rPr>
        <w:t>g</w:t>
      </w:r>
      <w:r>
        <w:rPr>
          <w:rFonts w:eastAsiaTheme="minorEastAsia"/>
          <w:b/>
          <w:bCs/>
          <w:i/>
          <w:iCs/>
          <w:color w:val="004C97"/>
          <w:sz w:val="30"/>
          <w:szCs w:val="30"/>
          <w:u w:val="single"/>
        </w:rPr>
        <w:t xml:space="preserve"> and Reasonin</w:t>
      </w:r>
      <w:r>
        <w:rPr>
          <w:rFonts w:eastAsiaTheme="minorEastAsia"/>
          <w:b/>
          <w:bCs/>
          <w:i/>
          <w:iCs/>
          <w:color w:val="004C97"/>
          <w:sz w:val="30"/>
          <w:szCs w:val="30"/>
        </w:rPr>
        <w:t>g</w:t>
      </w:r>
      <w:r>
        <w:rPr>
          <w:rFonts w:eastAsiaTheme="minorEastAsia"/>
          <w:b/>
          <w:bCs/>
          <w:i/>
          <w:iCs/>
          <w:color w:val="004C97"/>
          <w:sz w:val="30"/>
          <w:szCs w:val="30"/>
          <w:u w:val="single"/>
        </w:rPr>
        <w:t>: A Ver</w:t>
      </w:r>
      <w:r>
        <w:rPr>
          <w:rFonts w:eastAsiaTheme="minorEastAsia"/>
          <w:b/>
          <w:bCs/>
          <w:i/>
          <w:iCs/>
          <w:color w:val="004C97"/>
          <w:sz w:val="30"/>
          <w:szCs w:val="30"/>
        </w:rPr>
        <w:t xml:space="preserve">y Short Introduction, </w:t>
      </w:r>
      <w:r>
        <w:rPr>
          <w:rFonts w:eastAsiaTheme="minorEastAsia"/>
          <w:b/>
          <w:bCs/>
          <w:color w:val="004C97"/>
          <w:spacing w:val="-2"/>
          <w:sz w:val="27"/>
          <w:szCs w:val="27"/>
        </w:rPr>
        <w:t>(</w:t>
      </w:r>
      <w:r>
        <w:rPr>
          <w:rFonts w:eastAsiaTheme="minorEastAsia"/>
          <w:b/>
          <w:bCs/>
          <w:color w:val="004C97"/>
          <w:spacing w:val="-2"/>
          <w:sz w:val="27"/>
          <w:szCs w:val="27"/>
          <w:u w:val="single"/>
        </w:rPr>
        <w:t>htt</w:t>
      </w:r>
      <w:r>
        <w:rPr>
          <w:rFonts w:eastAsiaTheme="minorEastAsia"/>
          <w:b/>
          <w:bCs/>
          <w:color w:val="004C97"/>
          <w:spacing w:val="-2"/>
          <w:sz w:val="27"/>
          <w:szCs w:val="27"/>
        </w:rPr>
        <w:t>ps://g</w:t>
      </w:r>
      <w:r>
        <w:rPr>
          <w:rFonts w:eastAsiaTheme="minorEastAsia"/>
          <w:b/>
          <w:bCs/>
          <w:color w:val="004C97"/>
          <w:spacing w:val="-2"/>
          <w:sz w:val="27"/>
          <w:szCs w:val="27"/>
          <w:u w:val="single"/>
        </w:rPr>
        <w:t>lobal.ou</w:t>
      </w:r>
      <w:r>
        <w:rPr>
          <w:rFonts w:eastAsiaTheme="minorEastAsia"/>
          <w:b/>
          <w:bCs/>
          <w:color w:val="004C97"/>
          <w:spacing w:val="-2"/>
          <w:sz w:val="27"/>
          <w:szCs w:val="27"/>
        </w:rPr>
        <w:t>p.com/academic/product/thinking</w:t>
      </w:r>
      <w:r>
        <w:rPr>
          <w:rFonts w:eastAsiaTheme="minorEastAsia"/>
          <w:b/>
          <w:bCs/>
          <w:color w:val="004C97"/>
          <w:spacing w:val="-2"/>
          <w:sz w:val="27"/>
          <w:szCs w:val="27"/>
          <w:u w:val="single"/>
        </w:rPr>
        <w:t>-and-reasonin</w:t>
      </w:r>
      <w:r>
        <w:rPr>
          <w:rFonts w:eastAsiaTheme="minorEastAsia"/>
          <w:b/>
          <w:bCs/>
          <w:color w:val="004C97"/>
          <w:spacing w:val="-2"/>
          <w:sz w:val="27"/>
          <w:szCs w:val="27"/>
        </w:rPr>
        <w:t>g</w:t>
      </w:r>
      <w:r>
        <w:rPr>
          <w:rFonts w:eastAsiaTheme="minorEastAsia"/>
          <w:b/>
          <w:bCs/>
          <w:color w:val="004C97"/>
          <w:spacing w:val="-2"/>
          <w:sz w:val="27"/>
          <w:szCs w:val="27"/>
          <w:u w:val="single"/>
        </w:rPr>
        <w:t>-a-ver</w:t>
      </w:r>
      <w:r>
        <w:rPr>
          <w:rFonts w:eastAsiaTheme="minorEastAsia"/>
          <w:b/>
          <w:bCs/>
          <w:color w:val="004C97"/>
          <w:spacing w:val="-2"/>
          <w:sz w:val="27"/>
          <w:szCs w:val="27"/>
        </w:rPr>
        <w:t xml:space="preserve">y-short- </w:t>
      </w:r>
      <w:r>
        <w:rPr>
          <w:rFonts w:eastAsiaTheme="minorEastAsia"/>
          <w:b/>
          <w:bCs/>
          <w:color w:val="004C97"/>
          <w:spacing w:val="-2"/>
          <w:sz w:val="27"/>
          <w:szCs w:val="27"/>
          <w:u w:val="single"/>
        </w:rPr>
        <w:t>introduction-9780198787259?</w:t>
      </w:r>
      <w:r>
        <w:rPr>
          <w:rFonts w:eastAsiaTheme="minorEastAsia"/>
          <w:b/>
          <w:bCs/>
          <w:color w:val="004C97"/>
          <w:spacing w:val="-2"/>
          <w:sz w:val="27"/>
          <w:szCs w:val="27"/>
        </w:rPr>
        <w:t xml:space="preserve"> </w:t>
      </w:r>
      <w:r>
        <w:rPr>
          <w:rFonts w:eastAsiaTheme="minorEastAsia"/>
          <w:b/>
          <w:bCs/>
          <w:color w:val="004C97"/>
          <w:sz w:val="27"/>
          <w:szCs w:val="27"/>
          <w:u w:val="single"/>
        </w:rPr>
        <w:t>q=Thinkin</w:t>
      </w:r>
      <w:r>
        <w:rPr>
          <w:rFonts w:eastAsiaTheme="minorEastAsia"/>
          <w:b/>
          <w:bCs/>
          <w:color w:val="004C97"/>
          <w:sz w:val="27"/>
          <w:szCs w:val="27"/>
        </w:rPr>
        <w:t>g</w:t>
      </w:r>
      <w:r>
        <w:rPr>
          <w:rFonts w:eastAsiaTheme="minorEastAsia"/>
          <w:b/>
          <w:bCs/>
          <w:color w:val="004C97"/>
          <w:sz w:val="27"/>
          <w:szCs w:val="27"/>
          <w:u w:val="single"/>
        </w:rPr>
        <w:t>%20and%20reasonin</w:t>
      </w:r>
      <w:r>
        <w:rPr>
          <w:rFonts w:eastAsiaTheme="minorEastAsia"/>
          <w:b/>
          <w:bCs/>
          <w:color w:val="004C97"/>
          <w:sz w:val="27"/>
          <w:szCs w:val="27"/>
        </w:rPr>
        <w:t>g</w:t>
      </w:r>
      <w:r>
        <w:rPr>
          <w:rFonts w:eastAsiaTheme="minorEastAsia"/>
          <w:b/>
          <w:bCs/>
          <w:color w:val="004C97"/>
          <w:sz w:val="27"/>
          <w:szCs w:val="27"/>
          <w:u w:val="single"/>
        </w:rPr>
        <w:t>&amp;lan</w:t>
      </w:r>
      <w:r>
        <w:rPr>
          <w:rFonts w:eastAsiaTheme="minorEastAsia"/>
          <w:b/>
          <w:bCs/>
          <w:color w:val="004C97"/>
          <w:sz w:val="27"/>
          <w:szCs w:val="27"/>
        </w:rPr>
        <w:t>g</w:t>
      </w:r>
      <w:r>
        <w:rPr>
          <w:rFonts w:eastAsiaTheme="minorEastAsia"/>
          <w:b/>
          <w:bCs/>
          <w:color w:val="004C97"/>
          <w:sz w:val="27"/>
          <w:szCs w:val="27"/>
          <w:u w:val="single"/>
        </w:rPr>
        <w:t>=en&amp;cc=</w:t>
      </w:r>
      <w:proofErr w:type="gramStart"/>
      <w:r>
        <w:rPr>
          <w:rFonts w:eastAsiaTheme="minorEastAsia"/>
          <w:b/>
          <w:bCs/>
          <w:color w:val="004C97"/>
          <w:sz w:val="27"/>
          <w:szCs w:val="27"/>
          <w:u w:val="single"/>
        </w:rPr>
        <w:t>us</w:t>
      </w:r>
      <w:r>
        <w:rPr>
          <w:rFonts w:eastAsiaTheme="minorEastAsia"/>
          <w:b/>
          <w:bCs/>
          <w:color w:val="004C97"/>
          <w:sz w:val="27"/>
          <w:szCs w:val="27"/>
        </w:rPr>
        <w:t>)</w:t>
      </w:r>
      <w:r>
        <w:rPr>
          <w:rFonts w:eastAsiaTheme="minorEastAsia"/>
          <w:b/>
          <w:bCs/>
          <w:color w:val="004C97"/>
          <w:sz w:val="27"/>
          <w:szCs w:val="27"/>
          <w:u w:val="single"/>
        </w:rPr>
        <w:t xml:space="preserve"> </w:t>
      </w:r>
      <w:r>
        <w:rPr>
          <w:rFonts w:eastAsiaTheme="minorEastAsia"/>
          <w:b/>
          <w:bCs/>
          <w:color w:val="004C97"/>
          <w:sz w:val="27"/>
          <w:szCs w:val="27"/>
        </w:rPr>
        <w:t xml:space="preserve"> </w:t>
      </w:r>
      <w:r>
        <w:rPr>
          <w:rFonts w:eastAsiaTheme="minorEastAsia"/>
          <w:color w:val="000000"/>
          <w:sz w:val="30"/>
          <w:szCs w:val="30"/>
        </w:rPr>
        <w:t>by</w:t>
      </w:r>
      <w:proofErr w:type="gramEnd"/>
      <w:r>
        <w:rPr>
          <w:rFonts w:eastAsiaTheme="minorEastAsia"/>
          <w:color w:val="000000"/>
          <w:sz w:val="30"/>
          <w:szCs w:val="30"/>
        </w:rPr>
        <w:t xml:space="preserve"> Jonathan Evans.</w:t>
      </w:r>
    </w:p>
    <w:p w14:paraId="5F9E1168" w14:textId="77777777" w:rsidR="00430BCD" w:rsidRDefault="00430BCD" w:rsidP="00430BCD">
      <w:pPr>
        <w:widowControl w:val="0"/>
        <w:kinsoku w:val="0"/>
        <w:overflowPunct w:val="0"/>
        <w:autoSpaceDE w:val="0"/>
        <w:autoSpaceDN w:val="0"/>
        <w:adjustRightInd w:val="0"/>
        <w:spacing w:line="315" w:lineRule="exact"/>
        <w:ind w:left="500"/>
        <w:outlineLvl w:val="3"/>
        <w:rPr>
          <w:rFonts w:eastAsiaTheme="minorEastAsia"/>
          <w:spacing w:val="-2"/>
          <w:sz w:val="30"/>
          <w:szCs w:val="30"/>
        </w:rPr>
      </w:pPr>
      <w:r>
        <w:rPr>
          <w:rFonts w:eastAsiaTheme="minorEastAsia"/>
          <w:sz w:val="30"/>
          <w:szCs w:val="30"/>
        </w:rPr>
        <w:t>Oxford</w:t>
      </w:r>
      <w:r>
        <w:rPr>
          <w:rFonts w:eastAsiaTheme="minorEastAsia"/>
          <w:spacing w:val="9"/>
          <w:sz w:val="30"/>
          <w:szCs w:val="30"/>
        </w:rPr>
        <w:t xml:space="preserve"> </w:t>
      </w:r>
      <w:r>
        <w:rPr>
          <w:rFonts w:eastAsiaTheme="minorEastAsia"/>
          <w:sz w:val="30"/>
          <w:szCs w:val="30"/>
        </w:rPr>
        <w:t>University</w:t>
      </w:r>
      <w:r>
        <w:rPr>
          <w:rFonts w:eastAsiaTheme="minorEastAsia"/>
          <w:spacing w:val="9"/>
          <w:sz w:val="30"/>
          <w:szCs w:val="30"/>
        </w:rPr>
        <w:t xml:space="preserve"> </w:t>
      </w:r>
      <w:r>
        <w:rPr>
          <w:rFonts w:eastAsiaTheme="minorEastAsia"/>
          <w:sz w:val="30"/>
          <w:szCs w:val="30"/>
        </w:rPr>
        <w:t>Press,</w:t>
      </w:r>
      <w:r>
        <w:rPr>
          <w:rFonts w:eastAsiaTheme="minorEastAsia"/>
          <w:spacing w:val="9"/>
          <w:sz w:val="30"/>
          <w:szCs w:val="30"/>
        </w:rPr>
        <w:t xml:space="preserve"> </w:t>
      </w:r>
      <w:r>
        <w:rPr>
          <w:rFonts w:eastAsiaTheme="minorEastAsia"/>
          <w:spacing w:val="-2"/>
          <w:sz w:val="30"/>
          <w:szCs w:val="30"/>
        </w:rPr>
        <w:t>2017.</w:t>
      </w:r>
    </w:p>
    <w:p w14:paraId="4E0E9E6B" w14:textId="5F1147A5" w:rsidR="00430BCD" w:rsidRDefault="00430BCD" w:rsidP="00430BCD">
      <w:pPr>
        <w:widowControl w:val="0"/>
        <w:kinsoku w:val="0"/>
        <w:overflowPunct w:val="0"/>
        <w:autoSpaceDE w:val="0"/>
        <w:autoSpaceDN w:val="0"/>
        <w:adjustRightInd w:val="0"/>
        <w:spacing w:before="6" w:line="240" w:lineRule="auto"/>
        <w:rPr>
          <w:rFonts w:eastAsiaTheme="minorEastAsia"/>
          <w:sz w:val="19"/>
          <w:szCs w:val="19"/>
        </w:rPr>
      </w:pPr>
      <w:r>
        <w:rPr>
          <w:rFonts w:eastAsia="Arial"/>
          <w:noProof/>
          <w:lang w:val="en"/>
        </w:rPr>
        <mc:AlternateContent>
          <mc:Choice Requires="wpg">
            <w:drawing>
              <wp:anchor distT="0" distB="0" distL="0" distR="0" simplePos="0" relativeHeight="251631616" behindDoc="0" locked="0" layoutInCell="0" allowOverlap="1" wp14:anchorId="20955E4B" wp14:editId="7BE0184D">
                <wp:simplePos x="0" y="0"/>
                <wp:positionH relativeFrom="page">
                  <wp:posOffset>533400</wp:posOffset>
                </wp:positionH>
                <wp:positionV relativeFrom="paragraph">
                  <wp:posOffset>157480</wp:posOffset>
                </wp:positionV>
                <wp:extent cx="60960" cy="60960"/>
                <wp:effectExtent l="0" t="0" r="15240" b="15240"/>
                <wp:wrapTopAndBottom/>
                <wp:docPr id="141" name="Group 86"/>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625813555" name="Freeform 25"/>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987743" name="Freeform 26"/>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27A5C" id="Group 86" o:spid="_x0000_s1026" style="position:absolute;margin-left:42pt;margin-top:12.4pt;width:4.8pt;height:4.8pt;z-index:251658240;mso-wrap-distance-left:0;mso-wrap-distance-right: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" o:allowincell="f">
                <v:shape id="Freeform 25"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" path="m40,80l24,76,11,68,3,55,,40,3,24,11,11,24,3,40,,55,3r13,8l76,24r4,16l76,55,68,68,55,76,40,80xe" fillcolor="black" stroked="f">
                  <v:path arrowok="t" o:connecttype="custom" o:connectlocs="40,80;24,76;11,68;3,55;0,40;3,24;11,11;24,3;40,0;55,3;68,11;76,24;80,40;76,55;68,68;55,76;40,80" o:connectangles="0,0,0,0,0,0,0,0,0,0,0,0,0,0,0,0,0"/>
                </v:shape>
                <v:shape id="Freeform 26"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" path="m80,40l76,55,68,68,55,76,40,80,24,76,11,68,3,55,,40,3,24,11,11,24,3,40,,55,3r13,8l76,24r4,16xe" filled="f" strokeweight=".8pt">
                  <v:path arrowok="t" o:connecttype="custom" o:connectlocs="80,40;76,55;68,68;55,76;40,80;24,76;11,68;3,55;0,40;3,24;11,11;24,3;40,0;55,3;68,11;76,24;80,40" o:connectangles="0,0,0,0,0,0,0,0,0,0,0,0,0,0,0,0,0"/>
                </v:shape>
                <w10:wrap type="topAndBottom" anchorx="page"/>
              </v:group>
            </w:pict>
          </mc:Fallback>
        </mc:AlternateContent>
      </w:r>
    </w:p>
    <w:p w14:paraId="21E04E55" w14:textId="77777777" w:rsidR="00430BCD" w:rsidRDefault="00430BCD" w:rsidP="00430BCD">
      <w:pPr>
        <w:widowControl w:val="0"/>
        <w:kinsoku w:val="0"/>
        <w:overflowPunct w:val="0"/>
        <w:autoSpaceDE w:val="0"/>
        <w:autoSpaceDN w:val="0"/>
        <w:adjustRightInd w:val="0"/>
        <w:spacing w:before="9" w:line="240" w:lineRule="auto"/>
        <w:rPr>
          <w:rFonts w:eastAsiaTheme="minorEastAsia"/>
          <w:sz w:val="9"/>
          <w:szCs w:val="9"/>
        </w:rPr>
      </w:pPr>
    </w:p>
    <w:p w14:paraId="3529D617" w14:textId="6EB55CA5" w:rsidR="00430BCD" w:rsidRDefault="00430BCD" w:rsidP="00430BCD">
      <w:pPr>
        <w:widowControl w:val="0"/>
        <w:kinsoku w:val="0"/>
        <w:overflowPunct w:val="0"/>
        <w:autoSpaceDE w:val="0"/>
        <w:autoSpaceDN w:val="0"/>
        <w:adjustRightInd w:val="0"/>
        <w:spacing w:before="94" w:line="331" w:lineRule="auto"/>
        <w:ind w:left="500" w:right="392"/>
        <w:rPr>
          <w:rFonts w:eastAsiaTheme="minorEastAsia"/>
          <w:color w:val="000000"/>
          <w:sz w:val="30"/>
          <w:szCs w:val="30"/>
        </w:rPr>
      </w:pPr>
      <w:r>
        <w:rPr>
          <w:rFonts w:eastAsia="Arial"/>
          <w:noProof/>
          <w:lang w:val="en"/>
        </w:rPr>
        <mc:AlternateContent>
          <mc:Choice Requires="wpg">
            <w:drawing>
              <wp:anchor distT="0" distB="0" distL="114300" distR="114300" simplePos="0" relativeHeight="251632640" behindDoc="0" locked="0" layoutInCell="0" allowOverlap="1" wp14:anchorId="1D4F1C58" wp14:editId="6D0B89E1">
                <wp:simplePos x="0" y="0"/>
                <wp:positionH relativeFrom="page">
                  <wp:posOffset>533400</wp:posOffset>
                </wp:positionH>
                <wp:positionV relativeFrom="paragraph">
                  <wp:posOffset>151765</wp:posOffset>
                </wp:positionV>
                <wp:extent cx="60960" cy="60960"/>
                <wp:effectExtent l="0" t="0" r="15240" b="15240"/>
                <wp:wrapNone/>
                <wp:docPr id="138" name="Group 85"/>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298967994" name="Freeform 51"/>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818019" name="Freeform 52"/>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618E8" id="Group 85" o:spid="_x0000_s1026" style="position:absolute;margin-left:42pt;margin-top:11.95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" o:allowincell="f">
                <v:shape id="Freeform 51"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" path="m40,80l24,76,11,68,3,55,,40,3,24,11,11,24,3,40,,55,3r13,8l76,24r4,16l76,55,68,68,55,76,40,80xe" fillcolor="black" stroked="f">
                  <v:path arrowok="t" o:connecttype="custom" o:connectlocs="40,80;24,76;11,68;3,55;0,40;3,24;11,11;24,3;40,0;55,3;68,11;76,24;80,40;76,55;68,68;55,76;40,80" o:connectangles="0,0,0,0,0,0,0,0,0,0,0,0,0,0,0,0,0"/>
                </v:shape>
                <v:shape id="Freeform 52"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Arial"/>
          <w:noProof/>
          <w:lang w:val="en"/>
        </w:rPr>
        <mc:AlternateContent>
          <mc:Choice Requires="wps">
            <w:drawing>
              <wp:anchor distT="0" distB="0" distL="114300" distR="114300" simplePos="0" relativeHeight="251633664" behindDoc="1" locked="0" layoutInCell="0" allowOverlap="1" wp14:anchorId="7EFF1F2D" wp14:editId="376C03DA">
                <wp:simplePos x="0" y="0"/>
                <wp:positionH relativeFrom="page">
                  <wp:posOffset>3719195</wp:posOffset>
                </wp:positionH>
                <wp:positionV relativeFrom="paragraph">
                  <wp:posOffset>248285</wp:posOffset>
                </wp:positionV>
                <wp:extent cx="1772285" cy="15240"/>
                <wp:effectExtent l="0" t="0" r="0" b="0"/>
                <wp:wrapNone/>
                <wp:docPr id="137" name="Freeform: 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2285" cy="15240"/>
                        </a:xfrm>
                        <a:custGeom>
                          <a:avLst/>
                          <a:gdLst>
                            <a:gd name="T0" fmla="*/ 2790 w 2791"/>
                            <a:gd name="T1" fmla="*/ 0 h 24"/>
                            <a:gd name="T2" fmla="*/ 0 w 2791"/>
                            <a:gd name="T3" fmla="*/ 0 h 24"/>
                            <a:gd name="T4" fmla="*/ 0 w 2791"/>
                            <a:gd name="T5" fmla="*/ 23 h 24"/>
                            <a:gd name="T6" fmla="*/ 2790 w 2791"/>
                            <a:gd name="T7" fmla="*/ 23 h 24"/>
                            <a:gd name="T8" fmla="*/ 2790 w 2791"/>
                            <a:gd name="T9" fmla="*/ 0 h 24"/>
                          </a:gdLst>
                          <a:ahLst/>
                          <a:cxnLst>
                            <a:cxn ang="0">
                              <a:pos x="T0" y="T1"/>
                            </a:cxn>
                            <a:cxn ang="0">
                              <a:pos x="T2" y="T3"/>
                            </a:cxn>
                            <a:cxn ang="0">
                              <a:pos x="T4" y="T5"/>
                            </a:cxn>
                            <a:cxn ang="0">
                              <a:pos x="T6" y="T7"/>
                            </a:cxn>
                            <a:cxn ang="0">
                              <a:pos x="T8" y="T9"/>
                            </a:cxn>
                          </a:cxnLst>
                          <a:rect l="0" t="0" r="r" b="b"/>
                          <a:pathLst>
                            <a:path w="2791" h="24">
                              <a:moveTo>
                                <a:pt x="2790" y="0"/>
                              </a:moveTo>
                              <a:lnTo>
                                <a:pt x="0" y="0"/>
                              </a:lnTo>
                              <a:lnTo>
                                <a:pt x="0" y="23"/>
                              </a:lnTo>
                              <a:lnTo>
                                <a:pt x="2790" y="23"/>
                              </a:lnTo>
                              <a:lnTo>
                                <a:pt x="2790"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6611C" id="Freeform: Shape 84" o:spid="_x0000_s1026" style="position:absolute;margin-left:292.85pt;margin-top:19.55pt;width:139.5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" o:allowincell="f" path="m2790,l,,,23r2790,l2790,xe" fillcolor="#004c97" stroked="f">
                <v:path arrowok="t" o:connecttype="custom" o:connectlocs="1771650,0;0,0;0,14605;1771650,14605;1771650,0" o:connectangles="0,0,0,0,0"/>
                <w10:wrap anchorx="page"/>
              </v:shape>
            </w:pict>
          </mc:Fallback>
        </mc:AlternateContent>
      </w:r>
      <w:r>
        <w:rPr>
          <w:rFonts w:eastAsia="Arial"/>
          <w:noProof/>
          <w:lang w:val="en"/>
        </w:rPr>
        <mc:AlternateContent>
          <mc:Choice Requires="wps">
            <w:drawing>
              <wp:anchor distT="0" distB="0" distL="114300" distR="114300" simplePos="0" relativeHeight="251634688" behindDoc="1" locked="0" layoutInCell="0" allowOverlap="1" wp14:anchorId="1C5BFEEE" wp14:editId="74F668FD">
                <wp:simplePos x="0" y="0"/>
                <wp:positionH relativeFrom="page">
                  <wp:posOffset>1039495</wp:posOffset>
                </wp:positionH>
                <wp:positionV relativeFrom="paragraph">
                  <wp:posOffset>532765</wp:posOffset>
                </wp:positionV>
                <wp:extent cx="300355" cy="15240"/>
                <wp:effectExtent l="0" t="0" r="0" b="0"/>
                <wp:wrapNone/>
                <wp:docPr id="136" name="Freeform: 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15240"/>
                        </a:xfrm>
                        <a:custGeom>
                          <a:avLst/>
                          <a:gdLst>
                            <a:gd name="T0" fmla="*/ 472 w 473"/>
                            <a:gd name="T1" fmla="*/ 0 h 24"/>
                            <a:gd name="T2" fmla="*/ 0 w 473"/>
                            <a:gd name="T3" fmla="*/ 0 h 24"/>
                            <a:gd name="T4" fmla="*/ 0 w 473"/>
                            <a:gd name="T5" fmla="*/ 24 h 24"/>
                            <a:gd name="T6" fmla="*/ 472 w 473"/>
                            <a:gd name="T7" fmla="*/ 24 h 24"/>
                            <a:gd name="T8" fmla="*/ 472 w 473"/>
                            <a:gd name="T9" fmla="*/ 0 h 24"/>
                          </a:gdLst>
                          <a:ahLst/>
                          <a:cxnLst>
                            <a:cxn ang="0">
                              <a:pos x="T0" y="T1"/>
                            </a:cxn>
                            <a:cxn ang="0">
                              <a:pos x="T2" y="T3"/>
                            </a:cxn>
                            <a:cxn ang="0">
                              <a:pos x="T4" y="T5"/>
                            </a:cxn>
                            <a:cxn ang="0">
                              <a:pos x="T6" y="T7"/>
                            </a:cxn>
                            <a:cxn ang="0">
                              <a:pos x="T8" y="T9"/>
                            </a:cxn>
                          </a:cxnLst>
                          <a:rect l="0" t="0" r="r" b="b"/>
                          <a:pathLst>
                            <a:path w="473" h="24">
                              <a:moveTo>
                                <a:pt x="472" y="0"/>
                              </a:moveTo>
                              <a:lnTo>
                                <a:pt x="0" y="0"/>
                              </a:lnTo>
                              <a:lnTo>
                                <a:pt x="0" y="24"/>
                              </a:lnTo>
                              <a:lnTo>
                                <a:pt x="472" y="24"/>
                              </a:lnTo>
                              <a:lnTo>
                                <a:pt x="472"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FD566" id="Freeform: Shape 83" o:spid="_x0000_s1026" style="position:absolute;margin-left:81.85pt;margin-top:41.95pt;width:23.6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" o:allowincell="f" path="m472,l,,,24r472,l472,xe" fillcolor="#004c97" stroked="f">
                <v:path arrowok="t" o:connecttype="custom" o:connectlocs="299720,0;0,0;0,15240;299720,15240;299720,0" o:connectangles="0,0,0,0,0"/>
                <w10:wrap anchorx="page"/>
              </v:shape>
            </w:pict>
          </mc:Fallback>
        </mc:AlternateContent>
      </w:r>
      <w:r>
        <w:rPr>
          <w:rFonts w:eastAsia="Arial"/>
          <w:noProof/>
          <w:lang w:val="en"/>
        </w:rPr>
        <mc:AlternateContent>
          <mc:Choice Requires="wps">
            <w:drawing>
              <wp:anchor distT="0" distB="0" distL="114300" distR="114300" simplePos="0" relativeHeight="251635712" behindDoc="1" locked="0" layoutInCell="0" allowOverlap="1" wp14:anchorId="104FB46D" wp14:editId="0858FAB6">
                <wp:simplePos x="0" y="0"/>
                <wp:positionH relativeFrom="page">
                  <wp:posOffset>2162175</wp:posOffset>
                </wp:positionH>
                <wp:positionV relativeFrom="paragraph">
                  <wp:posOffset>532765</wp:posOffset>
                </wp:positionV>
                <wp:extent cx="1337945" cy="15240"/>
                <wp:effectExtent l="0" t="0" r="0" b="0"/>
                <wp:wrapNone/>
                <wp:docPr id="135" name="Freeform: 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7945" cy="15240"/>
                        </a:xfrm>
                        <a:custGeom>
                          <a:avLst/>
                          <a:gdLst>
                            <a:gd name="T0" fmla="*/ 2106 w 2107"/>
                            <a:gd name="T1" fmla="*/ 0 h 24"/>
                            <a:gd name="T2" fmla="*/ 0 w 2107"/>
                            <a:gd name="T3" fmla="*/ 0 h 24"/>
                            <a:gd name="T4" fmla="*/ 0 w 2107"/>
                            <a:gd name="T5" fmla="*/ 24 h 24"/>
                            <a:gd name="T6" fmla="*/ 2106 w 2107"/>
                            <a:gd name="T7" fmla="*/ 24 h 24"/>
                            <a:gd name="T8" fmla="*/ 2106 w 2107"/>
                            <a:gd name="T9" fmla="*/ 0 h 24"/>
                          </a:gdLst>
                          <a:ahLst/>
                          <a:cxnLst>
                            <a:cxn ang="0">
                              <a:pos x="T0" y="T1"/>
                            </a:cxn>
                            <a:cxn ang="0">
                              <a:pos x="T2" y="T3"/>
                            </a:cxn>
                            <a:cxn ang="0">
                              <a:pos x="T4" y="T5"/>
                            </a:cxn>
                            <a:cxn ang="0">
                              <a:pos x="T6" y="T7"/>
                            </a:cxn>
                            <a:cxn ang="0">
                              <a:pos x="T8" y="T9"/>
                            </a:cxn>
                          </a:cxnLst>
                          <a:rect l="0" t="0" r="r" b="b"/>
                          <a:pathLst>
                            <a:path w="2107" h="24">
                              <a:moveTo>
                                <a:pt x="2106" y="0"/>
                              </a:moveTo>
                              <a:lnTo>
                                <a:pt x="0" y="0"/>
                              </a:lnTo>
                              <a:lnTo>
                                <a:pt x="0" y="24"/>
                              </a:lnTo>
                              <a:lnTo>
                                <a:pt x="2106" y="24"/>
                              </a:lnTo>
                              <a:lnTo>
                                <a:pt x="2106"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E05B" id="Freeform: Shape 82" o:spid="_x0000_s1026" style="position:absolute;margin-left:170.25pt;margin-top:41.95pt;width:105.3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" o:allowincell="f" path="m2106,l,,,24r2106,l2106,xe" fillcolor="#004c97" stroked="f">
                <v:path arrowok="t" o:connecttype="custom" o:connectlocs="1337310,0;0,0;0,15240;1337310,15240;1337310,0" o:connectangles="0,0,0,0,0"/>
                <w10:wrap anchorx="page"/>
              </v:shape>
            </w:pict>
          </mc:Fallback>
        </mc:AlternateContent>
      </w:r>
      <w:r>
        <w:rPr>
          <w:rFonts w:eastAsia="Arial"/>
          <w:noProof/>
          <w:lang w:val="en"/>
        </w:rPr>
        <mc:AlternateContent>
          <mc:Choice Requires="wps">
            <w:drawing>
              <wp:anchor distT="0" distB="0" distL="114300" distR="114300" simplePos="0" relativeHeight="251636736" behindDoc="1" locked="0" layoutInCell="0" allowOverlap="1" wp14:anchorId="5CC96368" wp14:editId="34B0487A">
                <wp:simplePos x="0" y="0"/>
                <wp:positionH relativeFrom="page">
                  <wp:posOffset>3554095</wp:posOffset>
                </wp:positionH>
                <wp:positionV relativeFrom="paragraph">
                  <wp:posOffset>532765</wp:posOffset>
                </wp:positionV>
                <wp:extent cx="1951355" cy="15240"/>
                <wp:effectExtent l="0" t="0" r="0" b="0"/>
                <wp:wrapNone/>
                <wp:docPr id="134" name="Freeform: 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1355" cy="15240"/>
                        </a:xfrm>
                        <a:custGeom>
                          <a:avLst/>
                          <a:gdLst>
                            <a:gd name="T0" fmla="*/ 3072 w 3073"/>
                            <a:gd name="T1" fmla="*/ 0 h 24"/>
                            <a:gd name="T2" fmla="*/ 0 w 3073"/>
                            <a:gd name="T3" fmla="*/ 0 h 24"/>
                            <a:gd name="T4" fmla="*/ 0 w 3073"/>
                            <a:gd name="T5" fmla="*/ 24 h 24"/>
                            <a:gd name="T6" fmla="*/ 3072 w 3073"/>
                            <a:gd name="T7" fmla="*/ 24 h 24"/>
                            <a:gd name="T8" fmla="*/ 3072 w 3073"/>
                            <a:gd name="T9" fmla="*/ 0 h 24"/>
                          </a:gdLst>
                          <a:ahLst/>
                          <a:cxnLst>
                            <a:cxn ang="0">
                              <a:pos x="T0" y="T1"/>
                            </a:cxn>
                            <a:cxn ang="0">
                              <a:pos x="T2" y="T3"/>
                            </a:cxn>
                            <a:cxn ang="0">
                              <a:pos x="T4" y="T5"/>
                            </a:cxn>
                            <a:cxn ang="0">
                              <a:pos x="T6" y="T7"/>
                            </a:cxn>
                            <a:cxn ang="0">
                              <a:pos x="T8" y="T9"/>
                            </a:cxn>
                          </a:cxnLst>
                          <a:rect l="0" t="0" r="r" b="b"/>
                          <a:pathLst>
                            <a:path w="3073" h="24">
                              <a:moveTo>
                                <a:pt x="3072" y="0"/>
                              </a:moveTo>
                              <a:lnTo>
                                <a:pt x="0" y="0"/>
                              </a:lnTo>
                              <a:lnTo>
                                <a:pt x="0" y="24"/>
                              </a:lnTo>
                              <a:lnTo>
                                <a:pt x="3072" y="24"/>
                              </a:lnTo>
                              <a:lnTo>
                                <a:pt x="3072"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D9C93" id="Freeform: Shape 81" o:spid="_x0000_s1026" style="position:absolute;margin-left:279.85pt;margin-top:41.95pt;width:153.6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" o:allowincell="f" path="m3072,l,,,24r3072,l3072,xe" fillcolor="#004c97" stroked="f">
                <v:path arrowok="t" o:connecttype="custom" o:connectlocs="1950720,0;0,0;0,15240;1950720,15240;1950720,0" o:connectangles="0,0,0,0,0"/>
                <w10:wrap anchorx="page"/>
              </v:shape>
            </w:pict>
          </mc:Fallback>
        </mc:AlternateContent>
      </w:r>
      <w:r>
        <w:rPr>
          <w:rFonts w:eastAsia="Arial"/>
          <w:noProof/>
          <w:lang w:val="en"/>
        </w:rPr>
        <mc:AlternateContent>
          <mc:Choice Requires="wps">
            <w:drawing>
              <wp:anchor distT="0" distB="0" distL="114300" distR="114300" simplePos="0" relativeHeight="251637760" behindDoc="1" locked="0" layoutInCell="0" allowOverlap="1" wp14:anchorId="34F77442" wp14:editId="7661ADC2">
                <wp:simplePos x="0" y="0"/>
                <wp:positionH relativeFrom="page">
                  <wp:posOffset>6416040</wp:posOffset>
                </wp:positionH>
                <wp:positionV relativeFrom="paragraph">
                  <wp:posOffset>532765</wp:posOffset>
                </wp:positionV>
                <wp:extent cx="574040" cy="15240"/>
                <wp:effectExtent l="0" t="0" r="0" b="0"/>
                <wp:wrapNone/>
                <wp:docPr id="133"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040" cy="15240"/>
                        </a:xfrm>
                        <a:custGeom>
                          <a:avLst/>
                          <a:gdLst>
                            <a:gd name="T0" fmla="*/ 903 w 904"/>
                            <a:gd name="T1" fmla="*/ 0 h 24"/>
                            <a:gd name="T2" fmla="*/ 0 w 904"/>
                            <a:gd name="T3" fmla="*/ 0 h 24"/>
                            <a:gd name="T4" fmla="*/ 0 w 904"/>
                            <a:gd name="T5" fmla="*/ 24 h 24"/>
                            <a:gd name="T6" fmla="*/ 903 w 904"/>
                            <a:gd name="T7" fmla="*/ 24 h 24"/>
                            <a:gd name="T8" fmla="*/ 903 w 904"/>
                            <a:gd name="T9" fmla="*/ 0 h 24"/>
                          </a:gdLst>
                          <a:ahLst/>
                          <a:cxnLst>
                            <a:cxn ang="0">
                              <a:pos x="T0" y="T1"/>
                            </a:cxn>
                            <a:cxn ang="0">
                              <a:pos x="T2" y="T3"/>
                            </a:cxn>
                            <a:cxn ang="0">
                              <a:pos x="T4" y="T5"/>
                            </a:cxn>
                            <a:cxn ang="0">
                              <a:pos x="T6" y="T7"/>
                            </a:cxn>
                            <a:cxn ang="0">
                              <a:pos x="T8" y="T9"/>
                            </a:cxn>
                          </a:cxnLst>
                          <a:rect l="0" t="0" r="r" b="b"/>
                          <a:pathLst>
                            <a:path w="904" h="24">
                              <a:moveTo>
                                <a:pt x="903" y="0"/>
                              </a:moveTo>
                              <a:lnTo>
                                <a:pt x="0" y="0"/>
                              </a:lnTo>
                              <a:lnTo>
                                <a:pt x="0" y="24"/>
                              </a:lnTo>
                              <a:lnTo>
                                <a:pt x="903" y="24"/>
                              </a:lnTo>
                              <a:lnTo>
                                <a:pt x="903"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2FF64" id="Freeform: Shape 80" o:spid="_x0000_s1026" style="position:absolute;margin-left:505.2pt;margin-top:41.95pt;width:45.2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" o:allowincell="f" path="m903,l,,,24r903,l903,xe" fillcolor="#004c97" stroked="f">
                <v:path arrowok="t" o:connecttype="custom" o:connectlocs="573405,0;0,0;0,15240;573405,15240;573405,0" o:connectangles="0,0,0,0,0"/>
                <w10:wrap anchorx="page"/>
              </v:shape>
            </w:pict>
          </mc:Fallback>
        </mc:AlternateContent>
      </w:r>
      <w:r>
        <w:rPr>
          <w:rFonts w:eastAsiaTheme="minorEastAsia"/>
          <w:b/>
          <w:bCs/>
          <w:color w:val="000000"/>
          <w:sz w:val="30"/>
          <w:szCs w:val="30"/>
          <w:shd w:val="clear" w:color="auto" w:fill="FBEEB8"/>
        </w:rPr>
        <w:t>SR</w:t>
      </w:r>
      <w:r>
        <w:rPr>
          <w:rFonts w:eastAsiaTheme="minorEastAsia"/>
          <w:b/>
          <w:bCs/>
          <w:color w:val="000000"/>
          <w:sz w:val="30"/>
          <w:szCs w:val="30"/>
        </w:rPr>
        <w:t xml:space="preserve">: </w:t>
      </w:r>
      <w:r>
        <w:rPr>
          <w:rFonts w:eastAsiaTheme="minorEastAsia"/>
          <w:b/>
          <w:bCs/>
          <w:i/>
          <w:iCs/>
          <w:color w:val="004C97"/>
          <w:sz w:val="30"/>
          <w:szCs w:val="30"/>
          <w:u w:val="single"/>
        </w:rPr>
        <w:t>Science and Reli</w:t>
      </w:r>
      <w:r>
        <w:rPr>
          <w:rFonts w:eastAsiaTheme="minorEastAsia"/>
          <w:b/>
          <w:bCs/>
          <w:i/>
          <w:iCs/>
          <w:color w:val="004C97"/>
          <w:sz w:val="30"/>
          <w:szCs w:val="30"/>
        </w:rPr>
        <w:t>g</w:t>
      </w:r>
      <w:r>
        <w:rPr>
          <w:rFonts w:eastAsiaTheme="minorEastAsia"/>
          <w:b/>
          <w:bCs/>
          <w:i/>
          <w:iCs/>
          <w:color w:val="004C97"/>
          <w:sz w:val="30"/>
          <w:szCs w:val="30"/>
          <w:u w:val="single"/>
        </w:rPr>
        <w:t>ion: A Ver</w:t>
      </w:r>
      <w:r>
        <w:rPr>
          <w:rFonts w:eastAsiaTheme="minorEastAsia"/>
          <w:b/>
          <w:bCs/>
          <w:i/>
          <w:iCs/>
          <w:color w:val="004C97"/>
          <w:sz w:val="30"/>
          <w:szCs w:val="30"/>
        </w:rPr>
        <w:t>y Short Introduction</w:t>
      </w:r>
      <w:r>
        <w:rPr>
          <w:rFonts w:eastAsiaTheme="minorEastAsia"/>
          <w:b/>
          <w:bCs/>
          <w:color w:val="004C97"/>
          <w:sz w:val="30"/>
          <w:szCs w:val="30"/>
        </w:rPr>
        <w:t xml:space="preserve">, </w:t>
      </w:r>
      <w:r>
        <w:rPr>
          <w:rFonts w:eastAsiaTheme="minorEastAsia"/>
          <w:b/>
          <w:bCs/>
          <w:color w:val="004C97"/>
          <w:spacing w:val="-2"/>
          <w:sz w:val="27"/>
          <w:szCs w:val="27"/>
        </w:rPr>
        <w:t>(</w:t>
      </w:r>
      <w:r>
        <w:rPr>
          <w:rFonts w:eastAsiaTheme="minorEastAsia"/>
          <w:b/>
          <w:bCs/>
          <w:color w:val="004C97"/>
          <w:spacing w:val="-2"/>
          <w:sz w:val="27"/>
          <w:szCs w:val="27"/>
          <w:u w:val="single"/>
        </w:rPr>
        <w:t>htt</w:t>
      </w:r>
      <w:r>
        <w:rPr>
          <w:rFonts w:eastAsiaTheme="minorEastAsia"/>
          <w:b/>
          <w:bCs/>
          <w:color w:val="004C97"/>
          <w:spacing w:val="-2"/>
          <w:sz w:val="27"/>
          <w:szCs w:val="27"/>
        </w:rPr>
        <w:t>ps://g</w:t>
      </w:r>
      <w:r>
        <w:rPr>
          <w:rFonts w:eastAsiaTheme="minorEastAsia"/>
          <w:b/>
          <w:bCs/>
          <w:color w:val="004C97"/>
          <w:spacing w:val="-2"/>
          <w:sz w:val="27"/>
          <w:szCs w:val="27"/>
          <w:u w:val="single"/>
        </w:rPr>
        <w:t>lobal.ou</w:t>
      </w:r>
      <w:r>
        <w:rPr>
          <w:rFonts w:eastAsiaTheme="minorEastAsia"/>
          <w:b/>
          <w:bCs/>
          <w:color w:val="004C97"/>
          <w:spacing w:val="-2"/>
          <w:sz w:val="27"/>
          <w:szCs w:val="27"/>
        </w:rPr>
        <w:t>p.com/academic/product/science-and-relig</w:t>
      </w:r>
      <w:r>
        <w:rPr>
          <w:rFonts w:eastAsiaTheme="minorEastAsia"/>
          <w:b/>
          <w:bCs/>
          <w:color w:val="004C97"/>
          <w:spacing w:val="-2"/>
          <w:sz w:val="27"/>
          <w:szCs w:val="27"/>
          <w:u w:val="single"/>
        </w:rPr>
        <w:t>ion-a-ver</w:t>
      </w:r>
      <w:r>
        <w:rPr>
          <w:rFonts w:eastAsiaTheme="minorEastAsia"/>
          <w:b/>
          <w:bCs/>
          <w:color w:val="004C97"/>
          <w:spacing w:val="-2"/>
          <w:sz w:val="27"/>
          <w:szCs w:val="27"/>
        </w:rPr>
        <w:t xml:space="preserve">y-short- </w:t>
      </w:r>
      <w:r>
        <w:rPr>
          <w:rFonts w:eastAsiaTheme="minorEastAsia"/>
          <w:b/>
          <w:bCs/>
          <w:color w:val="004C97"/>
          <w:spacing w:val="-2"/>
          <w:sz w:val="27"/>
          <w:szCs w:val="27"/>
          <w:u w:val="single"/>
        </w:rPr>
        <w:t>introduction-9780199295517?q=Science%20and%20Reli</w:t>
      </w:r>
      <w:r>
        <w:rPr>
          <w:rFonts w:eastAsiaTheme="minorEastAsia"/>
          <w:b/>
          <w:bCs/>
          <w:color w:val="004C97"/>
          <w:spacing w:val="-2"/>
          <w:sz w:val="27"/>
          <w:szCs w:val="27"/>
        </w:rPr>
        <w:t>g</w:t>
      </w:r>
      <w:r>
        <w:rPr>
          <w:rFonts w:eastAsiaTheme="minorEastAsia"/>
          <w:b/>
          <w:bCs/>
          <w:color w:val="004C97"/>
          <w:spacing w:val="-2"/>
          <w:sz w:val="27"/>
          <w:szCs w:val="27"/>
          <w:u w:val="single"/>
        </w:rPr>
        <w:t>ion&amp;lan</w:t>
      </w:r>
      <w:r>
        <w:rPr>
          <w:rFonts w:eastAsiaTheme="minorEastAsia"/>
          <w:b/>
          <w:bCs/>
          <w:color w:val="004C97"/>
          <w:spacing w:val="-2"/>
          <w:sz w:val="27"/>
          <w:szCs w:val="27"/>
        </w:rPr>
        <w:t>g</w:t>
      </w:r>
      <w:r>
        <w:rPr>
          <w:rFonts w:eastAsiaTheme="minorEastAsia"/>
          <w:b/>
          <w:bCs/>
          <w:color w:val="004C97"/>
          <w:spacing w:val="-2"/>
          <w:sz w:val="27"/>
          <w:szCs w:val="27"/>
          <w:u w:val="single"/>
        </w:rPr>
        <w:t>=en&amp;cc=us</w:t>
      </w:r>
      <w:r>
        <w:rPr>
          <w:rFonts w:eastAsiaTheme="minorEastAsia"/>
          <w:b/>
          <w:bCs/>
          <w:color w:val="004C97"/>
          <w:spacing w:val="-2"/>
          <w:sz w:val="27"/>
          <w:szCs w:val="27"/>
        </w:rPr>
        <w:t xml:space="preserve">) </w:t>
      </w:r>
      <w:r>
        <w:rPr>
          <w:rFonts w:eastAsiaTheme="minorEastAsia"/>
          <w:color w:val="000000"/>
          <w:sz w:val="30"/>
          <w:szCs w:val="30"/>
        </w:rPr>
        <w:t>Second Ed., by Thomas Dixon. Oxford University Press, 2022.</w:t>
      </w:r>
    </w:p>
    <w:p w14:paraId="21070793" w14:textId="16781785" w:rsidR="00430BCD" w:rsidRDefault="00430BCD" w:rsidP="00430BCD">
      <w:pPr>
        <w:widowControl w:val="0"/>
        <w:kinsoku w:val="0"/>
        <w:overflowPunct w:val="0"/>
        <w:autoSpaceDE w:val="0"/>
        <w:autoSpaceDN w:val="0"/>
        <w:adjustRightInd w:val="0"/>
        <w:spacing w:before="8" w:line="240" w:lineRule="auto"/>
        <w:rPr>
          <w:rFonts w:eastAsiaTheme="minorEastAsia"/>
          <w:sz w:val="3"/>
          <w:szCs w:val="3"/>
        </w:rPr>
      </w:pPr>
      <w:r>
        <w:rPr>
          <w:rFonts w:eastAsia="Arial"/>
          <w:noProof/>
          <w:lang w:val="en"/>
        </w:rPr>
        <mc:AlternateContent>
          <mc:Choice Requires="wpg">
            <w:drawing>
              <wp:anchor distT="0" distB="0" distL="0" distR="0" simplePos="0" relativeHeight="251638784" behindDoc="0" locked="0" layoutInCell="0" allowOverlap="1" wp14:anchorId="1433DBE6" wp14:editId="62CE113C">
                <wp:simplePos x="0" y="0"/>
                <wp:positionH relativeFrom="page">
                  <wp:posOffset>533400</wp:posOffset>
                </wp:positionH>
                <wp:positionV relativeFrom="paragraph">
                  <wp:posOffset>42545</wp:posOffset>
                </wp:positionV>
                <wp:extent cx="60960" cy="60960"/>
                <wp:effectExtent l="0" t="0" r="15240" b="15240"/>
                <wp:wrapTopAndBottom/>
                <wp:docPr id="130" name="Group 79"/>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674847856" name="Freeform 28"/>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637439" name="Freeform 29"/>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0756E" id="Group 79" o:spid="_x0000_s1026" style="position:absolute;margin-left:42pt;margin-top:3.35pt;width:4.8pt;height:4.8pt;z-index:251658240;mso-wrap-distance-left:0;mso-wrap-distance-right: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" o:allowincell="f">
                <v:shape id="Freeform 28"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" path="m40,80l24,76,11,68,3,55,,40,3,24,11,11,24,3,40,,55,3r13,8l76,24r4,16l76,55,68,68,55,76,40,80xe" fillcolor="black" stroked="f">
                  <v:path arrowok="t" o:connecttype="custom" o:connectlocs="40,80;24,76;11,68;3,55;0,40;3,24;11,11;24,3;40,0;55,3;68,11;76,24;80,40;76,55;68,68;55,76;40,80" o:connectangles="0,0,0,0,0,0,0,0,0,0,0,0,0,0,0,0,0"/>
                </v:shape>
                <v:shape id="Freeform 29"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" path="m80,40l76,55,68,68,55,76,40,80,24,76,11,68,3,55,,40,3,24,11,11,24,3,40,,55,3r13,8l76,24r4,16xe" filled="f" strokeweight=".8pt">
                  <v:path arrowok="t" o:connecttype="custom" o:connectlocs="80,40;76,55;68,68;55,76;40,80;24,76;11,68;3,55;0,40;3,24;11,11;24,3;40,0;55,3;68,11;76,24;80,40" o:connectangles="0,0,0,0,0,0,0,0,0,0,0,0,0,0,0,0,0"/>
                </v:shape>
                <w10:wrap type="topAndBottom" anchorx="page"/>
              </v:group>
            </w:pict>
          </mc:Fallback>
        </mc:AlternateContent>
      </w:r>
    </w:p>
    <w:p w14:paraId="25BA565D" w14:textId="77777777" w:rsidR="00430BCD" w:rsidRDefault="00430BCD" w:rsidP="00430BCD">
      <w:pPr>
        <w:widowControl w:val="0"/>
        <w:kinsoku w:val="0"/>
        <w:overflowPunct w:val="0"/>
        <w:autoSpaceDE w:val="0"/>
        <w:autoSpaceDN w:val="0"/>
        <w:adjustRightInd w:val="0"/>
        <w:spacing w:before="4" w:line="240" w:lineRule="auto"/>
        <w:rPr>
          <w:rFonts w:eastAsiaTheme="minorEastAsia"/>
          <w:sz w:val="8"/>
          <w:szCs w:val="8"/>
        </w:rPr>
      </w:pPr>
    </w:p>
    <w:p w14:paraId="788FFDF5" w14:textId="47D3EA05" w:rsidR="00430BCD" w:rsidRDefault="00430BCD" w:rsidP="00430BCD">
      <w:pPr>
        <w:widowControl w:val="0"/>
        <w:kinsoku w:val="0"/>
        <w:overflowPunct w:val="0"/>
        <w:autoSpaceDE w:val="0"/>
        <w:autoSpaceDN w:val="0"/>
        <w:adjustRightInd w:val="0"/>
        <w:spacing w:before="94" w:line="312" w:lineRule="auto"/>
        <w:ind w:left="500"/>
        <w:rPr>
          <w:rFonts w:eastAsiaTheme="minorEastAsia"/>
          <w:b/>
          <w:bCs/>
          <w:color w:val="004C97"/>
          <w:sz w:val="27"/>
          <w:szCs w:val="27"/>
        </w:rPr>
      </w:pPr>
      <w:r>
        <w:rPr>
          <w:rFonts w:eastAsia="Arial"/>
          <w:noProof/>
          <w:lang w:val="en"/>
        </w:rPr>
        <mc:AlternateContent>
          <mc:Choice Requires="wpg">
            <w:drawing>
              <wp:anchor distT="0" distB="0" distL="114300" distR="114300" simplePos="0" relativeHeight="251639808" behindDoc="0" locked="0" layoutInCell="0" allowOverlap="1" wp14:anchorId="2487CAD1" wp14:editId="7FF07C0D">
                <wp:simplePos x="0" y="0"/>
                <wp:positionH relativeFrom="page">
                  <wp:posOffset>533400</wp:posOffset>
                </wp:positionH>
                <wp:positionV relativeFrom="paragraph">
                  <wp:posOffset>151765</wp:posOffset>
                </wp:positionV>
                <wp:extent cx="60960" cy="60960"/>
                <wp:effectExtent l="0" t="0" r="15240" b="15240"/>
                <wp:wrapNone/>
                <wp:docPr id="63" name="Group 78"/>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2052999491" name="Freeform 59"/>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581034" name="Freeform 60"/>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5C7C6" id="Group 78" o:spid="_x0000_s1026" style="position:absolute;margin-left:42pt;margin-top:11.95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" o:allowincell="f">
                <v:shape id="Freeform 59"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" path="m40,80l24,76,11,68,3,55,,40,3,24,11,11,24,3,40,,55,3r13,8l76,24r4,16l76,55,68,68,55,76,40,80xe" fillcolor="black" stroked="f">
                  <v:path arrowok="t" o:connecttype="custom" o:connectlocs="40,80;24,76;11,68;3,55;0,40;3,24;11,11;24,3;40,0;55,3;68,11;76,24;80,40;76,55;68,68;55,76;40,80" o:connectangles="0,0,0,0,0,0,0,0,0,0,0,0,0,0,0,0,0"/>
                </v:shape>
                <v:shape id="Freeform 60"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Arial"/>
          <w:noProof/>
          <w:lang w:val="en"/>
        </w:rPr>
        <mc:AlternateContent>
          <mc:Choice Requires="wps">
            <w:drawing>
              <wp:anchor distT="0" distB="0" distL="114300" distR="114300" simplePos="0" relativeHeight="251640832" behindDoc="1" locked="0" layoutInCell="0" allowOverlap="1" wp14:anchorId="087C799D" wp14:editId="08DDE17B">
                <wp:simplePos x="0" y="0"/>
                <wp:positionH relativeFrom="page">
                  <wp:posOffset>829945</wp:posOffset>
                </wp:positionH>
                <wp:positionV relativeFrom="paragraph">
                  <wp:posOffset>532765</wp:posOffset>
                </wp:positionV>
                <wp:extent cx="243205" cy="15240"/>
                <wp:effectExtent l="0" t="0" r="0" b="0"/>
                <wp:wrapNone/>
                <wp:docPr id="62" name="Freeform: 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5240"/>
                        </a:xfrm>
                        <a:custGeom>
                          <a:avLst/>
                          <a:gdLst>
                            <a:gd name="T0" fmla="*/ 382 w 383"/>
                            <a:gd name="T1" fmla="*/ 0 h 24"/>
                            <a:gd name="T2" fmla="*/ 0 w 383"/>
                            <a:gd name="T3" fmla="*/ 0 h 24"/>
                            <a:gd name="T4" fmla="*/ 0 w 383"/>
                            <a:gd name="T5" fmla="*/ 23 h 24"/>
                            <a:gd name="T6" fmla="*/ 382 w 383"/>
                            <a:gd name="T7" fmla="*/ 23 h 24"/>
                            <a:gd name="T8" fmla="*/ 382 w 383"/>
                            <a:gd name="T9" fmla="*/ 0 h 24"/>
                          </a:gdLst>
                          <a:ahLst/>
                          <a:cxnLst>
                            <a:cxn ang="0">
                              <a:pos x="T0" y="T1"/>
                            </a:cxn>
                            <a:cxn ang="0">
                              <a:pos x="T2" y="T3"/>
                            </a:cxn>
                            <a:cxn ang="0">
                              <a:pos x="T4" y="T5"/>
                            </a:cxn>
                            <a:cxn ang="0">
                              <a:pos x="T6" y="T7"/>
                            </a:cxn>
                            <a:cxn ang="0">
                              <a:pos x="T8" y="T9"/>
                            </a:cxn>
                          </a:cxnLst>
                          <a:rect l="0" t="0" r="r" b="b"/>
                          <a:pathLst>
                            <a:path w="383" h="24">
                              <a:moveTo>
                                <a:pt x="382" y="0"/>
                              </a:moveTo>
                              <a:lnTo>
                                <a:pt x="0" y="0"/>
                              </a:lnTo>
                              <a:lnTo>
                                <a:pt x="0" y="23"/>
                              </a:lnTo>
                              <a:lnTo>
                                <a:pt x="382" y="23"/>
                              </a:lnTo>
                              <a:lnTo>
                                <a:pt x="382"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563F2" id="Freeform: Shape 77" o:spid="_x0000_s1026" style="position:absolute;margin-left:65.35pt;margin-top:41.95pt;width:19.1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" o:allowincell="f" path="m382,l,,,23r382,l382,xe" fillcolor="#004c97" stroked="f">
                <v:path arrowok="t" o:connecttype="custom" o:connectlocs="242570,0;0,0;0,14605;242570,14605;242570,0" o:connectangles="0,0,0,0,0"/>
                <w10:wrap anchorx="page"/>
              </v:shape>
            </w:pict>
          </mc:Fallback>
        </mc:AlternateContent>
      </w:r>
      <w:r>
        <w:rPr>
          <w:rFonts w:eastAsia="Arial"/>
          <w:noProof/>
          <w:lang w:val="en"/>
        </w:rPr>
        <mc:AlternateContent>
          <mc:Choice Requires="wps">
            <w:drawing>
              <wp:anchor distT="0" distB="0" distL="114300" distR="114300" simplePos="0" relativeHeight="251641856" behindDoc="1" locked="0" layoutInCell="0" allowOverlap="1" wp14:anchorId="2A522CAA" wp14:editId="46DC2526">
                <wp:simplePos x="0" y="0"/>
                <wp:positionH relativeFrom="page">
                  <wp:posOffset>1570355</wp:posOffset>
                </wp:positionH>
                <wp:positionV relativeFrom="paragraph">
                  <wp:posOffset>532765</wp:posOffset>
                </wp:positionV>
                <wp:extent cx="608330" cy="15240"/>
                <wp:effectExtent l="0" t="0" r="0" b="0"/>
                <wp:wrapNone/>
                <wp:docPr id="61"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30" cy="15240"/>
                        </a:xfrm>
                        <a:custGeom>
                          <a:avLst/>
                          <a:gdLst>
                            <a:gd name="T0" fmla="*/ 957 w 958"/>
                            <a:gd name="T1" fmla="*/ 0 h 24"/>
                            <a:gd name="T2" fmla="*/ 0 w 958"/>
                            <a:gd name="T3" fmla="*/ 0 h 24"/>
                            <a:gd name="T4" fmla="*/ 0 w 958"/>
                            <a:gd name="T5" fmla="*/ 23 h 24"/>
                            <a:gd name="T6" fmla="*/ 957 w 958"/>
                            <a:gd name="T7" fmla="*/ 23 h 24"/>
                            <a:gd name="T8" fmla="*/ 957 w 958"/>
                            <a:gd name="T9" fmla="*/ 0 h 24"/>
                          </a:gdLst>
                          <a:ahLst/>
                          <a:cxnLst>
                            <a:cxn ang="0">
                              <a:pos x="T0" y="T1"/>
                            </a:cxn>
                            <a:cxn ang="0">
                              <a:pos x="T2" y="T3"/>
                            </a:cxn>
                            <a:cxn ang="0">
                              <a:pos x="T4" y="T5"/>
                            </a:cxn>
                            <a:cxn ang="0">
                              <a:pos x="T6" y="T7"/>
                            </a:cxn>
                            <a:cxn ang="0">
                              <a:pos x="T8" y="T9"/>
                            </a:cxn>
                          </a:cxnLst>
                          <a:rect l="0" t="0" r="r" b="b"/>
                          <a:pathLst>
                            <a:path w="958" h="24">
                              <a:moveTo>
                                <a:pt x="957" y="0"/>
                              </a:moveTo>
                              <a:lnTo>
                                <a:pt x="0" y="0"/>
                              </a:lnTo>
                              <a:lnTo>
                                <a:pt x="0" y="23"/>
                              </a:lnTo>
                              <a:lnTo>
                                <a:pt x="957" y="23"/>
                              </a:lnTo>
                              <a:lnTo>
                                <a:pt x="957"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CA065" id="Freeform: Shape 76" o:spid="_x0000_s1026" style="position:absolute;margin-left:123.65pt;margin-top:41.95pt;width:47.9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" o:allowincell="f" path="m957,l,,,23r957,l957,xe" fillcolor="#004c97" stroked="f">
                <v:path arrowok="t" o:connecttype="custom" o:connectlocs="607695,0;0,0;0,14605;607695,14605;607695,0" o:connectangles="0,0,0,0,0"/>
                <w10:wrap anchorx="page"/>
              </v:shape>
            </w:pict>
          </mc:Fallback>
        </mc:AlternateContent>
      </w:r>
      <w:r>
        <w:rPr>
          <w:rFonts w:eastAsia="Arial"/>
          <w:noProof/>
          <w:lang w:val="en"/>
        </w:rPr>
        <mc:AlternateContent>
          <mc:Choice Requires="wps">
            <w:drawing>
              <wp:anchor distT="0" distB="0" distL="114300" distR="114300" simplePos="0" relativeHeight="251642880" behindDoc="1" locked="0" layoutInCell="0" allowOverlap="1" wp14:anchorId="2D884B2D" wp14:editId="5D1AF0E0">
                <wp:simplePos x="0" y="0"/>
                <wp:positionH relativeFrom="page">
                  <wp:posOffset>2232025</wp:posOffset>
                </wp:positionH>
                <wp:positionV relativeFrom="paragraph">
                  <wp:posOffset>532765</wp:posOffset>
                </wp:positionV>
                <wp:extent cx="1328420" cy="15240"/>
                <wp:effectExtent l="0" t="0" r="0" b="0"/>
                <wp:wrapNone/>
                <wp:docPr id="60"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8420" cy="15240"/>
                        </a:xfrm>
                        <a:custGeom>
                          <a:avLst/>
                          <a:gdLst>
                            <a:gd name="T0" fmla="*/ 2091 w 2092"/>
                            <a:gd name="T1" fmla="*/ 0 h 24"/>
                            <a:gd name="T2" fmla="*/ 0 w 2092"/>
                            <a:gd name="T3" fmla="*/ 0 h 24"/>
                            <a:gd name="T4" fmla="*/ 0 w 2092"/>
                            <a:gd name="T5" fmla="*/ 23 h 24"/>
                            <a:gd name="T6" fmla="*/ 2091 w 2092"/>
                            <a:gd name="T7" fmla="*/ 23 h 24"/>
                            <a:gd name="T8" fmla="*/ 2091 w 2092"/>
                            <a:gd name="T9" fmla="*/ 0 h 24"/>
                          </a:gdLst>
                          <a:ahLst/>
                          <a:cxnLst>
                            <a:cxn ang="0">
                              <a:pos x="T0" y="T1"/>
                            </a:cxn>
                            <a:cxn ang="0">
                              <a:pos x="T2" y="T3"/>
                            </a:cxn>
                            <a:cxn ang="0">
                              <a:pos x="T4" y="T5"/>
                            </a:cxn>
                            <a:cxn ang="0">
                              <a:pos x="T6" y="T7"/>
                            </a:cxn>
                            <a:cxn ang="0">
                              <a:pos x="T8" y="T9"/>
                            </a:cxn>
                          </a:cxnLst>
                          <a:rect l="0" t="0" r="r" b="b"/>
                          <a:pathLst>
                            <a:path w="2092" h="24">
                              <a:moveTo>
                                <a:pt x="2091" y="0"/>
                              </a:moveTo>
                              <a:lnTo>
                                <a:pt x="0" y="0"/>
                              </a:lnTo>
                              <a:lnTo>
                                <a:pt x="0" y="23"/>
                              </a:lnTo>
                              <a:lnTo>
                                <a:pt x="2091" y="23"/>
                              </a:lnTo>
                              <a:lnTo>
                                <a:pt x="2091"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C7D69" id="Freeform: Shape 75" o:spid="_x0000_s1026" style="position:absolute;margin-left:175.75pt;margin-top:41.95pt;width:104.6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" o:allowincell="f" path="m2091,l,,,23r2091,l2091,xe" fillcolor="#004c97" stroked="f">
                <v:path arrowok="t" o:connecttype="custom" o:connectlocs="1327785,0;0,0;0,14605;1327785,14605;1327785,0" o:connectangles="0,0,0,0,0"/>
                <w10:wrap anchorx="page"/>
              </v:shape>
            </w:pict>
          </mc:Fallback>
        </mc:AlternateContent>
      </w:r>
      <w:r>
        <w:rPr>
          <w:rFonts w:eastAsia="Arial"/>
          <w:noProof/>
          <w:lang w:val="en"/>
        </w:rPr>
        <mc:AlternateContent>
          <mc:Choice Requires="wps">
            <w:drawing>
              <wp:anchor distT="0" distB="0" distL="114300" distR="114300" simplePos="0" relativeHeight="251643904" behindDoc="1" locked="0" layoutInCell="0" allowOverlap="1" wp14:anchorId="60B8D9E2" wp14:editId="56FBB73A">
                <wp:simplePos x="0" y="0"/>
                <wp:positionH relativeFrom="page">
                  <wp:posOffset>3614420</wp:posOffset>
                </wp:positionH>
                <wp:positionV relativeFrom="paragraph">
                  <wp:posOffset>532765</wp:posOffset>
                </wp:positionV>
                <wp:extent cx="2710180" cy="15240"/>
                <wp:effectExtent l="0" t="0" r="0" b="0"/>
                <wp:wrapNone/>
                <wp:docPr id="59"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0180" cy="15240"/>
                        </a:xfrm>
                        <a:custGeom>
                          <a:avLst/>
                          <a:gdLst>
                            <a:gd name="T0" fmla="*/ 4267 w 4268"/>
                            <a:gd name="T1" fmla="*/ 0 h 24"/>
                            <a:gd name="T2" fmla="*/ 0 w 4268"/>
                            <a:gd name="T3" fmla="*/ 0 h 24"/>
                            <a:gd name="T4" fmla="*/ 0 w 4268"/>
                            <a:gd name="T5" fmla="*/ 23 h 24"/>
                            <a:gd name="T6" fmla="*/ 4267 w 4268"/>
                            <a:gd name="T7" fmla="*/ 23 h 24"/>
                            <a:gd name="T8" fmla="*/ 4267 w 4268"/>
                            <a:gd name="T9" fmla="*/ 0 h 24"/>
                          </a:gdLst>
                          <a:ahLst/>
                          <a:cxnLst>
                            <a:cxn ang="0">
                              <a:pos x="T0" y="T1"/>
                            </a:cxn>
                            <a:cxn ang="0">
                              <a:pos x="T2" y="T3"/>
                            </a:cxn>
                            <a:cxn ang="0">
                              <a:pos x="T4" y="T5"/>
                            </a:cxn>
                            <a:cxn ang="0">
                              <a:pos x="T6" y="T7"/>
                            </a:cxn>
                            <a:cxn ang="0">
                              <a:pos x="T8" y="T9"/>
                            </a:cxn>
                          </a:cxnLst>
                          <a:rect l="0" t="0" r="r" b="b"/>
                          <a:pathLst>
                            <a:path w="4268" h="24">
                              <a:moveTo>
                                <a:pt x="4267" y="0"/>
                              </a:moveTo>
                              <a:lnTo>
                                <a:pt x="0" y="0"/>
                              </a:lnTo>
                              <a:lnTo>
                                <a:pt x="0" y="23"/>
                              </a:lnTo>
                              <a:lnTo>
                                <a:pt x="4267" y="23"/>
                              </a:lnTo>
                              <a:lnTo>
                                <a:pt x="4267"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8E187" id="Freeform: Shape 74" o:spid="_x0000_s1026" style="position:absolute;margin-left:284.6pt;margin-top:41.95pt;width:213.4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" o:allowincell="f" path="m4267,l,,,23r4267,l4267,xe" fillcolor="#004c97" stroked="f">
                <v:path arrowok="t" o:connecttype="custom" o:connectlocs="2709545,0;0,0;0,14605;2709545,14605;2709545,0" o:connectangles="0,0,0,0,0"/>
                <w10:wrap anchorx="page"/>
              </v:shape>
            </w:pict>
          </mc:Fallback>
        </mc:AlternateContent>
      </w:r>
      <w:r>
        <w:rPr>
          <w:rFonts w:eastAsia="Arial"/>
          <w:noProof/>
          <w:lang w:val="en"/>
        </w:rPr>
        <mc:AlternateContent>
          <mc:Choice Requires="wps">
            <w:drawing>
              <wp:anchor distT="0" distB="0" distL="114300" distR="114300" simplePos="0" relativeHeight="251644928" behindDoc="1" locked="0" layoutInCell="0" allowOverlap="1" wp14:anchorId="2E8B9974" wp14:editId="4424ECEB">
                <wp:simplePos x="0" y="0"/>
                <wp:positionH relativeFrom="page">
                  <wp:posOffset>6435725</wp:posOffset>
                </wp:positionH>
                <wp:positionV relativeFrom="paragraph">
                  <wp:posOffset>532765</wp:posOffset>
                </wp:positionV>
                <wp:extent cx="42545" cy="15240"/>
                <wp:effectExtent l="0" t="0" r="0" b="0"/>
                <wp:wrapNone/>
                <wp:docPr id="58"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15240"/>
                        </a:xfrm>
                        <a:custGeom>
                          <a:avLst/>
                          <a:gdLst>
                            <a:gd name="T0" fmla="*/ 66 w 67"/>
                            <a:gd name="T1" fmla="*/ 0 h 24"/>
                            <a:gd name="T2" fmla="*/ 0 w 67"/>
                            <a:gd name="T3" fmla="*/ 0 h 24"/>
                            <a:gd name="T4" fmla="*/ 0 w 67"/>
                            <a:gd name="T5" fmla="*/ 23 h 24"/>
                            <a:gd name="T6" fmla="*/ 66 w 67"/>
                            <a:gd name="T7" fmla="*/ 23 h 24"/>
                            <a:gd name="T8" fmla="*/ 66 w 67"/>
                            <a:gd name="T9" fmla="*/ 0 h 24"/>
                          </a:gdLst>
                          <a:ahLst/>
                          <a:cxnLst>
                            <a:cxn ang="0">
                              <a:pos x="T0" y="T1"/>
                            </a:cxn>
                            <a:cxn ang="0">
                              <a:pos x="T2" y="T3"/>
                            </a:cxn>
                            <a:cxn ang="0">
                              <a:pos x="T4" y="T5"/>
                            </a:cxn>
                            <a:cxn ang="0">
                              <a:pos x="T6" y="T7"/>
                            </a:cxn>
                            <a:cxn ang="0">
                              <a:pos x="T8" y="T9"/>
                            </a:cxn>
                          </a:cxnLst>
                          <a:rect l="0" t="0" r="r" b="b"/>
                          <a:pathLst>
                            <a:path w="67" h="24">
                              <a:moveTo>
                                <a:pt x="66" y="0"/>
                              </a:moveTo>
                              <a:lnTo>
                                <a:pt x="0" y="0"/>
                              </a:lnTo>
                              <a:lnTo>
                                <a:pt x="0" y="23"/>
                              </a:lnTo>
                              <a:lnTo>
                                <a:pt x="66" y="23"/>
                              </a:lnTo>
                              <a:lnTo>
                                <a:pt x="66"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4849A" id="Freeform: Shape 73" o:spid="_x0000_s1026" style="position:absolute;margin-left:506.75pt;margin-top:41.95pt;width:3.3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" o:allowincell="f" path="m66,l,,,23r66,l66,xe" fillcolor="#004c97" stroked="f">
                <v:path arrowok="t" o:connecttype="custom" o:connectlocs="41910,0;0,0;0,14605;41910,14605;41910,0" o:connectangles="0,0,0,0,0"/>
                <w10:wrap anchorx="page"/>
              </v:shape>
            </w:pict>
          </mc:Fallback>
        </mc:AlternateContent>
      </w:r>
      <w:r>
        <w:rPr>
          <w:rFonts w:eastAsia="Arial"/>
          <w:noProof/>
          <w:lang w:val="en"/>
        </w:rPr>
        <mc:AlternateContent>
          <mc:Choice Requires="wps">
            <w:drawing>
              <wp:anchor distT="0" distB="0" distL="114300" distR="114300" simplePos="0" relativeHeight="251645952" behindDoc="1" locked="0" layoutInCell="0" allowOverlap="1" wp14:anchorId="3C8AD5A0" wp14:editId="4F62F9B5">
                <wp:simplePos x="0" y="0"/>
                <wp:positionH relativeFrom="page">
                  <wp:posOffset>6532880</wp:posOffset>
                </wp:positionH>
                <wp:positionV relativeFrom="paragraph">
                  <wp:posOffset>532765</wp:posOffset>
                </wp:positionV>
                <wp:extent cx="213360" cy="15240"/>
                <wp:effectExtent l="0" t="0" r="0" b="0"/>
                <wp:wrapNone/>
                <wp:docPr id="57" name="Freeform: 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5240"/>
                        </a:xfrm>
                        <a:custGeom>
                          <a:avLst/>
                          <a:gdLst>
                            <a:gd name="T0" fmla="*/ 335 w 336"/>
                            <a:gd name="T1" fmla="*/ 0 h 24"/>
                            <a:gd name="T2" fmla="*/ 0 w 336"/>
                            <a:gd name="T3" fmla="*/ 0 h 24"/>
                            <a:gd name="T4" fmla="*/ 0 w 336"/>
                            <a:gd name="T5" fmla="*/ 23 h 24"/>
                            <a:gd name="T6" fmla="*/ 335 w 336"/>
                            <a:gd name="T7" fmla="*/ 23 h 24"/>
                            <a:gd name="T8" fmla="*/ 335 w 336"/>
                            <a:gd name="T9" fmla="*/ 0 h 24"/>
                          </a:gdLst>
                          <a:ahLst/>
                          <a:cxnLst>
                            <a:cxn ang="0">
                              <a:pos x="T0" y="T1"/>
                            </a:cxn>
                            <a:cxn ang="0">
                              <a:pos x="T2" y="T3"/>
                            </a:cxn>
                            <a:cxn ang="0">
                              <a:pos x="T4" y="T5"/>
                            </a:cxn>
                            <a:cxn ang="0">
                              <a:pos x="T6" y="T7"/>
                            </a:cxn>
                            <a:cxn ang="0">
                              <a:pos x="T8" y="T9"/>
                            </a:cxn>
                          </a:cxnLst>
                          <a:rect l="0" t="0" r="r" b="b"/>
                          <a:pathLst>
                            <a:path w="336" h="24">
                              <a:moveTo>
                                <a:pt x="335" y="0"/>
                              </a:moveTo>
                              <a:lnTo>
                                <a:pt x="0" y="0"/>
                              </a:lnTo>
                              <a:lnTo>
                                <a:pt x="0" y="23"/>
                              </a:lnTo>
                              <a:lnTo>
                                <a:pt x="335" y="23"/>
                              </a:lnTo>
                              <a:lnTo>
                                <a:pt x="335"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48BBF" id="Freeform: Shape 72" o:spid="_x0000_s1026" style="position:absolute;margin-left:514.4pt;margin-top:41.95pt;width:1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" o:allowincell="f" path="m335,l,,,23r335,l335,xe" fillcolor="#004c97" stroked="f">
                <v:path arrowok="t" o:connecttype="custom" o:connectlocs="212725,0;0,0;0,14605;212725,14605;212725,0" o:connectangles="0,0,0,0,0"/>
                <w10:wrap anchorx="page"/>
              </v:shape>
            </w:pict>
          </mc:Fallback>
        </mc:AlternateContent>
      </w:r>
      <w:r>
        <w:rPr>
          <w:rFonts w:eastAsiaTheme="minorEastAsia"/>
          <w:sz w:val="30"/>
          <w:szCs w:val="30"/>
          <w:u w:val="single"/>
        </w:rPr>
        <w:t>Recommended</w:t>
      </w:r>
      <w:r>
        <w:rPr>
          <w:rFonts w:eastAsiaTheme="minorEastAsia"/>
          <w:sz w:val="30"/>
          <w:szCs w:val="30"/>
        </w:rPr>
        <w:t xml:space="preserve"> additional resource: </w:t>
      </w:r>
      <w:r>
        <w:rPr>
          <w:rFonts w:eastAsiaTheme="minorEastAsia"/>
          <w:b/>
          <w:bCs/>
          <w:color w:val="004C97"/>
          <w:sz w:val="30"/>
          <w:szCs w:val="30"/>
          <w:u w:val="single"/>
        </w:rPr>
        <w:t>A</w:t>
      </w:r>
      <w:r>
        <w:rPr>
          <w:rFonts w:eastAsiaTheme="minorEastAsia"/>
          <w:b/>
          <w:bCs/>
          <w:color w:val="004C97"/>
          <w:spacing w:val="-3"/>
          <w:sz w:val="30"/>
          <w:szCs w:val="30"/>
          <w:u w:val="single"/>
        </w:rPr>
        <w:t xml:space="preserve"> </w:t>
      </w:r>
      <w:r>
        <w:rPr>
          <w:rFonts w:eastAsiaTheme="minorEastAsia"/>
          <w:b/>
          <w:bCs/>
          <w:color w:val="004C97"/>
          <w:sz w:val="30"/>
          <w:szCs w:val="30"/>
          <w:u w:val="single"/>
        </w:rPr>
        <w:t>Student’s Guide to Critical Thinkin</w:t>
      </w:r>
      <w:r>
        <w:rPr>
          <w:rFonts w:eastAsiaTheme="minorEastAsia"/>
          <w:b/>
          <w:bCs/>
          <w:color w:val="004C97"/>
          <w:sz w:val="30"/>
          <w:szCs w:val="30"/>
        </w:rPr>
        <w:t>g (pdf</w:t>
      </w:r>
      <w:r>
        <w:rPr>
          <w:rFonts w:eastAsiaTheme="minorEastAsia"/>
          <w:b/>
          <w:bCs/>
          <w:color w:val="004C97"/>
          <w:sz w:val="30"/>
          <w:szCs w:val="30"/>
          <w:u w:val="single"/>
        </w:rPr>
        <w:t xml:space="preserve">). </w:t>
      </w:r>
      <w:r>
        <w:rPr>
          <w:rFonts w:eastAsiaTheme="minorEastAsia"/>
          <w:b/>
          <w:bCs/>
          <w:color w:val="004C97"/>
          <w:sz w:val="27"/>
          <w:szCs w:val="27"/>
        </w:rPr>
        <w:t>(</w:t>
      </w:r>
      <w:r>
        <w:rPr>
          <w:rFonts w:eastAsiaTheme="minorEastAsia"/>
          <w:b/>
          <w:bCs/>
          <w:color w:val="004C97"/>
          <w:sz w:val="27"/>
          <w:szCs w:val="27"/>
          <w:u w:val="single"/>
        </w:rPr>
        <w:t>htt</w:t>
      </w:r>
      <w:r>
        <w:rPr>
          <w:rFonts w:eastAsiaTheme="minorEastAsia"/>
          <w:b/>
          <w:bCs/>
          <w:color w:val="004C97"/>
          <w:sz w:val="27"/>
          <w:szCs w:val="27"/>
        </w:rPr>
        <w:t>ps://dimparato.files.wordpress.com/2016/08/critical-thinking.pdf)</w:t>
      </w:r>
    </w:p>
    <w:p w14:paraId="470E877B"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34"/>
          <w:szCs w:val="34"/>
        </w:rPr>
      </w:pPr>
    </w:p>
    <w:p w14:paraId="13704DAE"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34"/>
          <w:szCs w:val="34"/>
        </w:rPr>
      </w:pPr>
    </w:p>
    <w:p w14:paraId="5660D770"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34"/>
          <w:szCs w:val="34"/>
        </w:rPr>
      </w:pPr>
    </w:p>
    <w:p w14:paraId="5C35CB9D" w14:textId="77777777" w:rsidR="00430BCD" w:rsidRDefault="00430BCD" w:rsidP="00430BCD">
      <w:pPr>
        <w:widowControl w:val="0"/>
        <w:kinsoku w:val="0"/>
        <w:overflowPunct w:val="0"/>
        <w:autoSpaceDE w:val="0"/>
        <w:autoSpaceDN w:val="0"/>
        <w:adjustRightInd w:val="0"/>
        <w:spacing w:before="207" w:line="240" w:lineRule="auto"/>
        <w:ind w:left="100"/>
        <w:rPr>
          <w:rFonts w:eastAsiaTheme="minorEastAsia"/>
          <w:b/>
          <w:bCs/>
          <w:spacing w:val="-2"/>
          <w:sz w:val="38"/>
          <w:szCs w:val="38"/>
        </w:rPr>
      </w:pPr>
      <w:r>
        <w:rPr>
          <w:rFonts w:eastAsiaTheme="minorEastAsia"/>
          <w:b/>
          <w:bCs/>
          <w:sz w:val="38"/>
          <w:szCs w:val="38"/>
        </w:rPr>
        <w:t>COURSE</w:t>
      </w:r>
      <w:r>
        <w:rPr>
          <w:rFonts w:eastAsiaTheme="minorEastAsia"/>
          <w:b/>
          <w:bCs/>
          <w:spacing w:val="17"/>
          <w:sz w:val="38"/>
          <w:szCs w:val="38"/>
        </w:rPr>
        <w:t xml:space="preserve"> </w:t>
      </w:r>
      <w:r>
        <w:rPr>
          <w:rFonts w:eastAsiaTheme="minorEastAsia"/>
          <w:b/>
          <w:bCs/>
          <w:spacing w:val="-2"/>
          <w:sz w:val="38"/>
          <w:szCs w:val="38"/>
        </w:rPr>
        <w:t>GELO’s.</w:t>
      </w:r>
    </w:p>
    <w:p w14:paraId="16D11D68" w14:textId="77777777" w:rsidR="00430BCD" w:rsidRDefault="00430BCD" w:rsidP="00430BCD">
      <w:pPr>
        <w:widowControl w:val="0"/>
        <w:kinsoku w:val="0"/>
        <w:overflowPunct w:val="0"/>
        <w:autoSpaceDE w:val="0"/>
        <w:autoSpaceDN w:val="0"/>
        <w:adjustRightInd w:val="0"/>
        <w:spacing w:before="235" w:line="314" w:lineRule="auto"/>
        <w:ind w:left="100" w:right="392"/>
        <w:outlineLvl w:val="2"/>
        <w:rPr>
          <w:rFonts w:eastAsiaTheme="minorEastAsia"/>
          <w:w w:val="105"/>
          <w:sz w:val="38"/>
          <w:szCs w:val="38"/>
        </w:rPr>
      </w:pPr>
      <w:r>
        <w:rPr>
          <w:rFonts w:eastAsiaTheme="minorEastAsia"/>
          <w:sz w:val="38"/>
          <w:szCs w:val="38"/>
        </w:rPr>
        <w:lastRenderedPageBreak/>
        <w:t xml:space="preserve">Upon completion of General Education coursework, </w:t>
      </w:r>
      <w:r>
        <w:rPr>
          <w:rFonts w:eastAsiaTheme="minorEastAsia"/>
          <w:w w:val="105"/>
          <w:sz w:val="38"/>
          <w:szCs w:val="38"/>
        </w:rPr>
        <w:t>Seawolves will be able to:</w:t>
      </w:r>
    </w:p>
    <w:p w14:paraId="6F61CA50" w14:textId="77777777" w:rsidR="00430BCD" w:rsidRDefault="00430BCD" w:rsidP="00430BCD">
      <w:pPr>
        <w:spacing w:line="314" w:lineRule="auto"/>
        <w:rPr>
          <w:rFonts w:eastAsiaTheme="minorEastAsia"/>
          <w:w w:val="105"/>
          <w:sz w:val="38"/>
          <w:szCs w:val="38"/>
        </w:rPr>
        <w:sectPr w:rsidR="00430BCD">
          <w:pgSz w:w="12240" w:h="15840"/>
          <w:pgMar w:top="760" w:right="620" w:bottom="280" w:left="620" w:header="720" w:footer="720" w:gutter="0"/>
          <w:cols w:space="720"/>
        </w:sectPr>
      </w:pPr>
    </w:p>
    <w:p w14:paraId="159B4D5C" w14:textId="30841E11" w:rsidR="00430BCD" w:rsidRDefault="00430BCD" w:rsidP="00430BCD">
      <w:pPr>
        <w:widowControl w:val="0"/>
        <w:kinsoku w:val="0"/>
        <w:overflowPunct w:val="0"/>
        <w:autoSpaceDE w:val="0"/>
        <w:autoSpaceDN w:val="0"/>
        <w:adjustRightInd w:val="0"/>
        <w:spacing w:before="82" w:line="319" w:lineRule="auto"/>
        <w:ind w:left="500" w:right="307"/>
        <w:rPr>
          <w:rFonts w:eastAsiaTheme="minorEastAsia"/>
          <w:sz w:val="25"/>
          <w:szCs w:val="25"/>
        </w:rPr>
      </w:pPr>
      <w:r>
        <w:rPr>
          <w:rFonts w:eastAsia="Arial"/>
          <w:noProof/>
          <w:lang w:val="en"/>
        </w:rPr>
        <w:lastRenderedPageBreak/>
        <mc:AlternateContent>
          <mc:Choice Requires="wpg">
            <w:drawing>
              <wp:anchor distT="0" distB="0" distL="114300" distR="114300" simplePos="0" relativeHeight="251646976" behindDoc="0" locked="0" layoutInCell="0" allowOverlap="1" wp14:anchorId="353236D7" wp14:editId="1E835C99">
                <wp:simplePos x="0" y="0"/>
                <wp:positionH relativeFrom="page">
                  <wp:posOffset>533400</wp:posOffset>
                </wp:positionH>
                <wp:positionV relativeFrom="paragraph">
                  <wp:posOffset>114300</wp:posOffset>
                </wp:positionV>
                <wp:extent cx="60960" cy="60960"/>
                <wp:effectExtent l="0" t="0" r="15240" b="15240"/>
                <wp:wrapNone/>
                <wp:docPr id="54" name="Group 71"/>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522352337" name="Freeform 68"/>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379979" name="Freeform 69"/>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6A42D" id="Group 71" o:spid="_x0000_s1026" style="position:absolute;margin-left:42pt;margin-top:9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" o:allowincell="f">
                <v:shape id="Freeform 68"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" path="m40,80l24,76,11,68,3,55,,40,3,24,11,11,24,3,40,,55,3r13,8l76,24r4,16l76,55,68,68,55,76,40,80xe" fillcolor="black" stroked="f">
                  <v:path arrowok="t" o:connecttype="custom" o:connectlocs="40,80;24,76;11,68;3,55;0,40;3,24;11,11;24,3;40,0;55,3;68,11;76,24;80,40;76,55;68,68;55,76;40,80" o:connectangles="0,0,0,0,0,0,0,0,0,0,0,0,0,0,0,0,0"/>
                </v:shape>
                <v:shape id="Freeform 69"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sz w:val="25"/>
          <w:szCs w:val="25"/>
        </w:rPr>
        <w:t>Iteratively formulate questions for research by gathering diverse types of information; identifying gaps, correlations, and contradictions; and using sources ethically toward a creative, informed synthesis of ideas (</w:t>
      </w:r>
      <w:r>
        <w:rPr>
          <w:rFonts w:eastAsiaTheme="minorEastAsia"/>
          <w:b/>
          <w:bCs/>
          <w:sz w:val="25"/>
          <w:szCs w:val="25"/>
        </w:rPr>
        <w:t>Information Literacy</w:t>
      </w:r>
      <w:r>
        <w:rPr>
          <w:rFonts w:eastAsiaTheme="minorEastAsia"/>
          <w:sz w:val="25"/>
          <w:szCs w:val="25"/>
        </w:rPr>
        <w:t>)</w:t>
      </w:r>
    </w:p>
    <w:p w14:paraId="01F3844A" w14:textId="37E6C92A" w:rsidR="00430BCD" w:rsidRDefault="00430BCD" w:rsidP="00430BCD">
      <w:pPr>
        <w:widowControl w:val="0"/>
        <w:kinsoku w:val="0"/>
        <w:overflowPunct w:val="0"/>
        <w:autoSpaceDE w:val="0"/>
        <w:autoSpaceDN w:val="0"/>
        <w:adjustRightInd w:val="0"/>
        <w:spacing w:line="319" w:lineRule="auto"/>
        <w:ind w:left="500"/>
        <w:rPr>
          <w:rFonts w:eastAsiaTheme="minorEastAsia"/>
          <w:spacing w:val="-2"/>
          <w:sz w:val="25"/>
          <w:szCs w:val="25"/>
        </w:rPr>
      </w:pPr>
      <w:r>
        <w:rPr>
          <w:rFonts w:eastAsia="Arial"/>
          <w:noProof/>
          <w:lang w:val="en"/>
        </w:rPr>
        <mc:AlternateContent>
          <mc:Choice Requires="wpg">
            <w:drawing>
              <wp:anchor distT="0" distB="0" distL="114300" distR="114300" simplePos="0" relativeHeight="251648000" behindDoc="0" locked="0" layoutInCell="0" allowOverlap="1" wp14:anchorId="626E962B" wp14:editId="392ABECE">
                <wp:simplePos x="0" y="0"/>
                <wp:positionH relativeFrom="page">
                  <wp:posOffset>533400</wp:posOffset>
                </wp:positionH>
                <wp:positionV relativeFrom="paragraph">
                  <wp:posOffset>62230</wp:posOffset>
                </wp:positionV>
                <wp:extent cx="60960" cy="60960"/>
                <wp:effectExtent l="0" t="0" r="15240" b="15240"/>
                <wp:wrapNone/>
                <wp:docPr id="51" name="Group 70"/>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631649130" name="Freeform 71"/>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29805" name="Freeform 72"/>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1F5EA" id="Group 70" o:spid="_x0000_s1026" style="position:absolute;margin-left:42pt;margin-top:4.9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" o:allowincell="f">
                <v:shape id="Freeform 71"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" path="m40,80l24,76,11,68,3,55,,40,3,24,11,11,24,3,40,,55,3r13,8l76,24r4,16l76,55,68,68,55,76,40,80xe" fillcolor="black" stroked="f">
                  <v:path arrowok="t" o:connecttype="custom" o:connectlocs="40,80;24,76;11,68;3,55;0,40;3,24;11,11;24,3;40,0;55,3;68,11;76,24;80,40;76,55;68,68;55,76;40,80" o:connectangles="0,0,0,0,0,0,0,0,0,0,0,0,0,0,0,0,0"/>
                </v:shape>
                <v:shape id="Freeform 72"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sz w:val="25"/>
          <w:szCs w:val="25"/>
        </w:rPr>
        <w:t xml:space="preserve">Advance cogent and ethical arguments in a variety of genres with rigor and critical inquiry </w:t>
      </w:r>
      <w:r>
        <w:rPr>
          <w:rFonts w:eastAsiaTheme="minorEastAsia"/>
          <w:spacing w:val="-2"/>
          <w:sz w:val="25"/>
          <w:szCs w:val="25"/>
        </w:rPr>
        <w:t>(</w:t>
      </w:r>
      <w:r>
        <w:rPr>
          <w:rFonts w:eastAsiaTheme="minorEastAsia"/>
          <w:b/>
          <w:bCs/>
          <w:spacing w:val="-2"/>
          <w:sz w:val="25"/>
          <w:szCs w:val="25"/>
        </w:rPr>
        <w:t>Argument</w:t>
      </w:r>
      <w:r>
        <w:rPr>
          <w:rFonts w:eastAsiaTheme="minorEastAsia"/>
          <w:spacing w:val="-2"/>
          <w:sz w:val="25"/>
          <w:szCs w:val="25"/>
        </w:rPr>
        <w:t>)</w:t>
      </w:r>
    </w:p>
    <w:p w14:paraId="7626B165" w14:textId="00B2F49F" w:rsidR="00430BCD" w:rsidRDefault="00430BCD" w:rsidP="00430BCD">
      <w:pPr>
        <w:widowControl w:val="0"/>
        <w:kinsoku w:val="0"/>
        <w:overflowPunct w:val="0"/>
        <w:autoSpaceDE w:val="0"/>
        <w:autoSpaceDN w:val="0"/>
        <w:adjustRightInd w:val="0"/>
        <w:spacing w:line="285" w:lineRule="exact"/>
        <w:ind w:left="500"/>
        <w:rPr>
          <w:rFonts w:eastAsiaTheme="minorEastAsia"/>
          <w:b/>
          <w:bCs/>
          <w:spacing w:val="-2"/>
          <w:sz w:val="25"/>
          <w:szCs w:val="25"/>
        </w:rPr>
      </w:pPr>
      <w:r>
        <w:rPr>
          <w:rFonts w:eastAsia="Arial"/>
          <w:noProof/>
          <w:lang w:val="en"/>
        </w:rPr>
        <mc:AlternateContent>
          <mc:Choice Requires="wpg">
            <w:drawing>
              <wp:anchor distT="0" distB="0" distL="114300" distR="114300" simplePos="0" relativeHeight="251649024" behindDoc="0" locked="0" layoutInCell="0" allowOverlap="1" wp14:anchorId="4783D513" wp14:editId="4EB13E61">
                <wp:simplePos x="0" y="0"/>
                <wp:positionH relativeFrom="page">
                  <wp:posOffset>533400</wp:posOffset>
                </wp:positionH>
                <wp:positionV relativeFrom="paragraph">
                  <wp:posOffset>60960</wp:posOffset>
                </wp:positionV>
                <wp:extent cx="60960" cy="60960"/>
                <wp:effectExtent l="0" t="0" r="15240" b="15240"/>
                <wp:wrapNone/>
                <wp:docPr id="48" name="Group 69"/>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2145804058" name="Freeform 74"/>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049935" name="Freeform 75"/>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877A6" id="Group 69" o:spid="_x0000_s1026" style="position:absolute;margin-left:42pt;margin-top:4.8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" o:allowincell="f">
                <v:shape id="Freeform 74"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" path="m40,80l24,76,11,68,3,55,,40,3,24,11,11,24,3,40,,55,3r13,8l76,24r4,16l76,55,68,68,55,76,40,80xe" fillcolor="black" stroked="f">
                  <v:path arrowok="t" o:connecttype="custom" o:connectlocs="40,80;24,76;11,68;3,55;0,40;3,24;11,11;24,3;40,0;55,3;68,11;76,24;80,40;76,55;68,68;55,76;40,80" o:connectangles="0,0,0,0,0,0,0,0,0,0,0,0,0,0,0,0,0"/>
                </v:shape>
                <v:shape id="Freeform 75"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b/>
          <w:bCs/>
          <w:sz w:val="25"/>
          <w:szCs w:val="25"/>
        </w:rPr>
        <w:t>Critical</w:t>
      </w:r>
      <w:r>
        <w:rPr>
          <w:rFonts w:eastAsiaTheme="minorEastAsia"/>
          <w:b/>
          <w:bCs/>
          <w:spacing w:val="17"/>
          <w:sz w:val="25"/>
          <w:szCs w:val="25"/>
        </w:rPr>
        <w:t xml:space="preserve"> </w:t>
      </w:r>
      <w:r>
        <w:rPr>
          <w:rFonts w:eastAsiaTheme="minorEastAsia"/>
          <w:b/>
          <w:bCs/>
          <w:spacing w:val="-2"/>
          <w:sz w:val="25"/>
          <w:szCs w:val="25"/>
        </w:rPr>
        <w:t>Reading</w:t>
      </w:r>
    </w:p>
    <w:p w14:paraId="45705778"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8"/>
          <w:szCs w:val="28"/>
        </w:rPr>
      </w:pPr>
    </w:p>
    <w:p w14:paraId="01D87708"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8"/>
          <w:szCs w:val="28"/>
        </w:rPr>
      </w:pPr>
    </w:p>
    <w:p w14:paraId="685B189D" w14:textId="77777777" w:rsidR="00430BCD" w:rsidRDefault="00430BCD" w:rsidP="00430BCD">
      <w:pPr>
        <w:widowControl w:val="0"/>
        <w:kinsoku w:val="0"/>
        <w:overflowPunct w:val="0"/>
        <w:autoSpaceDE w:val="0"/>
        <w:autoSpaceDN w:val="0"/>
        <w:adjustRightInd w:val="0"/>
        <w:spacing w:before="2" w:line="240" w:lineRule="auto"/>
        <w:rPr>
          <w:rFonts w:eastAsiaTheme="minorEastAsia"/>
          <w:b/>
          <w:bCs/>
        </w:rPr>
      </w:pPr>
    </w:p>
    <w:p w14:paraId="09CC2D69" w14:textId="77777777" w:rsidR="00430BCD" w:rsidRDefault="00430BCD" w:rsidP="00430BCD">
      <w:pPr>
        <w:widowControl w:val="0"/>
        <w:kinsoku w:val="0"/>
        <w:overflowPunct w:val="0"/>
        <w:autoSpaceDE w:val="0"/>
        <w:autoSpaceDN w:val="0"/>
        <w:adjustRightInd w:val="0"/>
        <w:spacing w:line="240" w:lineRule="auto"/>
        <w:ind w:left="100"/>
        <w:outlineLvl w:val="1"/>
        <w:rPr>
          <w:rFonts w:eastAsiaTheme="minorEastAsia"/>
          <w:b/>
          <w:bCs/>
          <w:spacing w:val="-2"/>
          <w:sz w:val="38"/>
          <w:szCs w:val="38"/>
        </w:rPr>
      </w:pPr>
      <w:r>
        <w:rPr>
          <w:rFonts w:eastAsiaTheme="minorEastAsia"/>
          <w:b/>
          <w:bCs/>
          <w:sz w:val="38"/>
          <w:szCs w:val="38"/>
        </w:rPr>
        <w:t>COURSE</w:t>
      </w:r>
      <w:r>
        <w:rPr>
          <w:rFonts w:eastAsiaTheme="minorEastAsia"/>
          <w:b/>
          <w:bCs/>
          <w:spacing w:val="-2"/>
          <w:sz w:val="38"/>
          <w:szCs w:val="38"/>
        </w:rPr>
        <w:t xml:space="preserve"> </w:t>
      </w:r>
      <w:r>
        <w:rPr>
          <w:rFonts w:eastAsiaTheme="minorEastAsia"/>
          <w:b/>
          <w:bCs/>
          <w:sz w:val="38"/>
          <w:szCs w:val="38"/>
        </w:rPr>
        <w:t>CONTENT,</w:t>
      </w:r>
      <w:r>
        <w:rPr>
          <w:rFonts w:eastAsiaTheme="minorEastAsia"/>
          <w:b/>
          <w:bCs/>
          <w:spacing w:val="-1"/>
          <w:sz w:val="38"/>
          <w:szCs w:val="38"/>
        </w:rPr>
        <w:t xml:space="preserve"> </w:t>
      </w:r>
      <w:r>
        <w:rPr>
          <w:rFonts w:eastAsiaTheme="minorEastAsia"/>
          <w:b/>
          <w:bCs/>
          <w:sz w:val="38"/>
          <w:szCs w:val="38"/>
        </w:rPr>
        <w:t>"LEARNING</w:t>
      </w:r>
      <w:r>
        <w:rPr>
          <w:rFonts w:eastAsiaTheme="minorEastAsia"/>
          <w:b/>
          <w:bCs/>
          <w:spacing w:val="-2"/>
          <w:sz w:val="38"/>
          <w:szCs w:val="38"/>
        </w:rPr>
        <w:t xml:space="preserve"> OUTCOMES"</w:t>
      </w:r>
    </w:p>
    <w:p w14:paraId="78F6CE9D" w14:textId="77777777" w:rsidR="00430BCD" w:rsidRDefault="00430BCD" w:rsidP="00430BCD">
      <w:pPr>
        <w:widowControl w:val="0"/>
        <w:kinsoku w:val="0"/>
        <w:overflowPunct w:val="0"/>
        <w:autoSpaceDE w:val="0"/>
        <w:autoSpaceDN w:val="0"/>
        <w:adjustRightInd w:val="0"/>
        <w:spacing w:before="309" w:line="319" w:lineRule="auto"/>
        <w:ind w:left="100" w:right="298"/>
        <w:rPr>
          <w:rFonts w:eastAsiaTheme="minorEastAsia"/>
          <w:sz w:val="25"/>
          <w:szCs w:val="25"/>
        </w:rPr>
      </w:pPr>
      <w:r>
        <w:rPr>
          <w:rFonts w:eastAsiaTheme="minorEastAsia"/>
          <w:sz w:val="25"/>
          <w:szCs w:val="25"/>
        </w:rPr>
        <w:t>This</w:t>
      </w:r>
      <w:r>
        <w:rPr>
          <w:rFonts w:eastAsiaTheme="minorEastAsia"/>
          <w:spacing w:val="25"/>
          <w:sz w:val="25"/>
          <w:szCs w:val="25"/>
        </w:rPr>
        <w:t xml:space="preserve"> </w:t>
      </w:r>
      <w:r>
        <w:rPr>
          <w:rFonts w:eastAsiaTheme="minorEastAsia"/>
          <w:sz w:val="25"/>
          <w:szCs w:val="25"/>
        </w:rPr>
        <w:t>is</w:t>
      </w:r>
      <w:r>
        <w:rPr>
          <w:rFonts w:eastAsiaTheme="minorEastAsia"/>
          <w:spacing w:val="25"/>
          <w:sz w:val="25"/>
          <w:szCs w:val="25"/>
        </w:rPr>
        <w:t xml:space="preserve"> </w:t>
      </w:r>
      <w:r>
        <w:rPr>
          <w:rFonts w:eastAsiaTheme="minorEastAsia"/>
          <w:sz w:val="25"/>
          <w:szCs w:val="25"/>
        </w:rPr>
        <w:t>an</w:t>
      </w:r>
      <w:r>
        <w:rPr>
          <w:rFonts w:eastAsiaTheme="minorEastAsia"/>
          <w:spacing w:val="25"/>
          <w:sz w:val="25"/>
          <w:szCs w:val="25"/>
        </w:rPr>
        <w:t xml:space="preserve"> </w:t>
      </w:r>
      <w:r>
        <w:rPr>
          <w:rFonts w:eastAsiaTheme="minorEastAsia"/>
          <w:sz w:val="25"/>
          <w:szCs w:val="25"/>
        </w:rPr>
        <w:t>introductory</w:t>
      </w:r>
      <w:r>
        <w:rPr>
          <w:rFonts w:eastAsiaTheme="minorEastAsia"/>
          <w:spacing w:val="25"/>
          <w:sz w:val="25"/>
          <w:szCs w:val="25"/>
        </w:rPr>
        <w:t xml:space="preserve"> </w:t>
      </w:r>
      <w:r>
        <w:rPr>
          <w:rFonts w:eastAsiaTheme="minorEastAsia"/>
          <w:sz w:val="25"/>
          <w:szCs w:val="25"/>
        </w:rPr>
        <w:t>course</w:t>
      </w:r>
      <w:r>
        <w:rPr>
          <w:rFonts w:eastAsiaTheme="minorEastAsia"/>
          <w:spacing w:val="25"/>
          <w:sz w:val="25"/>
          <w:szCs w:val="25"/>
        </w:rPr>
        <w:t xml:space="preserve"> </w:t>
      </w:r>
      <w:r>
        <w:rPr>
          <w:rFonts w:eastAsiaTheme="minorEastAsia"/>
          <w:sz w:val="25"/>
          <w:szCs w:val="25"/>
        </w:rPr>
        <w:t>in</w:t>
      </w:r>
      <w:r>
        <w:rPr>
          <w:rFonts w:eastAsiaTheme="minorEastAsia"/>
          <w:spacing w:val="25"/>
          <w:sz w:val="25"/>
          <w:szCs w:val="25"/>
        </w:rPr>
        <w:t xml:space="preserve"> </w:t>
      </w:r>
      <w:r>
        <w:rPr>
          <w:rFonts w:eastAsiaTheme="minorEastAsia"/>
          <w:sz w:val="25"/>
          <w:szCs w:val="25"/>
        </w:rPr>
        <w:t>critical</w:t>
      </w:r>
      <w:r>
        <w:rPr>
          <w:rFonts w:eastAsiaTheme="minorEastAsia"/>
          <w:spacing w:val="25"/>
          <w:sz w:val="25"/>
          <w:szCs w:val="25"/>
        </w:rPr>
        <w:t xml:space="preserve"> </w:t>
      </w:r>
      <w:r>
        <w:rPr>
          <w:rFonts w:eastAsiaTheme="minorEastAsia"/>
          <w:sz w:val="25"/>
          <w:szCs w:val="25"/>
        </w:rPr>
        <w:t>thinking</w:t>
      </w:r>
      <w:r>
        <w:rPr>
          <w:rFonts w:eastAsiaTheme="minorEastAsia"/>
          <w:spacing w:val="25"/>
          <w:sz w:val="25"/>
          <w:szCs w:val="25"/>
        </w:rPr>
        <w:t xml:space="preserve"> </w:t>
      </w:r>
      <w:r>
        <w:rPr>
          <w:rFonts w:eastAsiaTheme="minorEastAsia"/>
          <w:sz w:val="25"/>
          <w:szCs w:val="25"/>
        </w:rPr>
        <w:t>and</w:t>
      </w:r>
      <w:r>
        <w:rPr>
          <w:rFonts w:eastAsiaTheme="minorEastAsia"/>
          <w:spacing w:val="25"/>
          <w:sz w:val="25"/>
          <w:szCs w:val="25"/>
        </w:rPr>
        <w:t xml:space="preserve"> </w:t>
      </w:r>
      <w:r>
        <w:rPr>
          <w:rFonts w:eastAsiaTheme="minorEastAsia"/>
          <w:sz w:val="25"/>
          <w:szCs w:val="25"/>
        </w:rPr>
        <w:t>critical</w:t>
      </w:r>
      <w:r>
        <w:rPr>
          <w:rFonts w:eastAsiaTheme="minorEastAsia"/>
          <w:spacing w:val="25"/>
          <w:sz w:val="25"/>
          <w:szCs w:val="25"/>
        </w:rPr>
        <w:t xml:space="preserve"> </w:t>
      </w:r>
      <w:r>
        <w:rPr>
          <w:rFonts w:eastAsiaTheme="minorEastAsia"/>
          <w:sz w:val="25"/>
          <w:szCs w:val="25"/>
        </w:rPr>
        <w:t>reading</w:t>
      </w:r>
      <w:r>
        <w:rPr>
          <w:rFonts w:eastAsiaTheme="minorEastAsia"/>
          <w:spacing w:val="25"/>
          <w:sz w:val="25"/>
          <w:szCs w:val="25"/>
        </w:rPr>
        <w:t xml:space="preserve"> </w:t>
      </w:r>
      <w:r>
        <w:rPr>
          <w:rFonts w:eastAsiaTheme="minorEastAsia"/>
          <w:sz w:val="25"/>
          <w:szCs w:val="25"/>
        </w:rPr>
        <w:t>skills.</w:t>
      </w:r>
      <w:r>
        <w:rPr>
          <w:rFonts w:eastAsiaTheme="minorEastAsia"/>
          <w:spacing w:val="25"/>
          <w:sz w:val="25"/>
          <w:szCs w:val="25"/>
        </w:rPr>
        <w:t xml:space="preserve"> </w:t>
      </w:r>
      <w:r>
        <w:rPr>
          <w:rFonts w:eastAsiaTheme="minorEastAsia"/>
          <w:sz w:val="25"/>
          <w:szCs w:val="25"/>
        </w:rPr>
        <w:t>In</w:t>
      </w:r>
      <w:r>
        <w:rPr>
          <w:rFonts w:eastAsiaTheme="minorEastAsia"/>
          <w:spacing w:val="25"/>
          <w:sz w:val="25"/>
          <w:szCs w:val="25"/>
        </w:rPr>
        <w:t xml:space="preserve"> </w:t>
      </w:r>
      <w:r>
        <w:rPr>
          <w:rFonts w:eastAsiaTheme="minorEastAsia"/>
          <w:sz w:val="25"/>
          <w:szCs w:val="25"/>
        </w:rPr>
        <w:t>this</w:t>
      </w:r>
      <w:r>
        <w:rPr>
          <w:rFonts w:eastAsiaTheme="minorEastAsia"/>
          <w:spacing w:val="25"/>
          <w:sz w:val="25"/>
          <w:szCs w:val="25"/>
        </w:rPr>
        <w:t xml:space="preserve"> </w:t>
      </w:r>
      <w:r>
        <w:rPr>
          <w:rFonts w:eastAsiaTheme="minorEastAsia"/>
          <w:sz w:val="25"/>
          <w:szCs w:val="25"/>
        </w:rPr>
        <w:t>course,</w:t>
      </w:r>
      <w:r>
        <w:rPr>
          <w:rFonts w:eastAsiaTheme="minorEastAsia"/>
          <w:spacing w:val="25"/>
          <w:sz w:val="25"/>
          <w:szCs w:val="25"/>
        </w:rPr>
        <w:t xml:space="preserve"> </w:t>
      </w:r>
      <w:r>
        <w:rPr>
          <w:rFonts w:eastAsiaTheme="minorEastAsia"/>
          <w:sz w:val="25"/>
          <w:szCs w:val="25"/>
        </w:rPr>
        <w:t>you will learn how to identify, construct, analyze, and evaluate logical arguments. These skills will increase</w:t>
      </w:r>
      <w:r>
        <w:rPr>
          <w:rFonts w:eastAsiaTheme="minorEastAsia"/>
          <w:spacing w:val="28"/>
          <w:sz w:val="25"/>
          <w:szCs w:val="25"/>
        </w:rPr>
        <w:t xml:space="preserve"> </w:t>
      </w:r>
      <w:r>
        <w:rPr>
          <w:rFonts w:eastAsiaTheme="minorEastAsia"/>
          <w:sz w:val="25"/>
          <w:szCs w:val="25"/>
        </w:rPr>
        <w:t>your</w:t>
      </w:r>
      <w:r>
        <w:rPr>
          <w:rFonts w:eastAsiaTheme="minorEastAsia"/>
          <w:spacing w:val="28"/>
          <w:sz w:val="25"/>
          <w:szCs w:val="25"/>
        </w:rPr>
        <w:t xml:space="preserve"> </w:t>
      </w:r>
      <w:r>
        <w:rPr>
          <w:rFonts w:eastAsiaTheme="minorEastAsia"/>
          <w:sz w:val="25"/>
          <w:szCs w:val="25"/>
        </w:rPr>
        <w:t>comprehension</w:t>
      </w:r>
      <w:r>
        <w:rPr>
          <w:rFonts w:eastAsiaTheme="minorEastAsia"/>
          <w:spacing w:val="28"/>
          <w:sz w:val="25"/>
          <w:szCs w:val="25"/>
        </w:rPr>
        <w:t xml:space="preserve"> </w:t>
      </w:r>
      <w:r>
        <w:rPr>
          <w:rFonts w:eastAsiaTheme="minorEastAsia"/>
          <w:sz w:val="25"/>
          <w:szCs w:val="25"/>
        </w:rPr>
        <w:t>of</w:t>
      </w:r>
      <w:r>
        <w:rPr>
          <w:rFonts w:eastAsiaTheme="minorEastAsia"/>
          <w:spacing w:val="28"/>
          <w:sz w:val="25"/>
          <w:szCs w:val="25"/>
        </w:rPr>
        <w:t xml:space="preserve"> </w:t>
      </w:r>
      <w:r>
        <w:rPr>
          <w:rFonts w:eastAsiaTheme="minorEastAsia"/>
          <w:sz w:val="25"/>
          <w:szCs w:val="25"/>
        </w:rPr>
        <w:t>material</w:t>
      </w:r>
      <w:r>
        <w:rPr>
          <w:rFonts w:eastAsiaTheme="minorEastAsia"/>
          <w:spacing w:val="28"/>
          <w:sz w:val="25"/>
          <w:szCs w:val="25"/>
        </w:rPr>
        <w:t xml:space="preserve"> </w:t>
      </w:r>
      <w:r>
        <w:rPr>
          <w:rFonts w:eastAsiaTheme="minorEastAsia"/>
          <w:sz w:val="25"/>
          <w:szCs w:val="25"/>
        </w:rPr>
        <w:t>you</w:t>
      </w:r>
      <w:r>
        <w:rPr>
          <w:rFonts w:eastAsiaTheme="minorEastAsia"/>
          <w:spacing w:val="28"/>
          <w:sz w:val="25"/>
          <w:szCs w:val="25"/>
        </w:rPr>
        <w:t xml:space="preserve"> </w:t>
      </w:r>
      <w:r>
        <w:rPr>
          <w:rFonts w:eastAsiaTheme="minorEastAsia"/>
          <w:sz w:val="25"/>
          <w:szCs w:val="25"/>
        </w:rPr>
        <w:t>read</w:t>
      </w:r>
      <w:r>
        <w:rPr>
          <w:rFonts w:eastAsiaTheme="minorEastAsia"/>
          <w:spacing w:val="28"/>
          <w:sz w:val="25"/>
          <w:szCs w:val="25"/>
        </w:rPr>
        <w:t xml:space="preserve"> </w:t>
      </w:r>
      <w:r>
        <w:rPr>
          <w:rFonts w:eastAsiaTheme="minorEastAsia"/>
          <w:sz w:val="25"/>
          <w:szCs w:val="25"/>
        </w:rPr>
        <w:t>in</w:t>
      </w:r>
      <w:r>
        <w:rPr>
          <w:rFonts w:eastAsiaTheme="minorEastAsia"/>
          <w:spacing w:val="28"/>
          <w:sz w:val="25"/>
          <w:szCs w:val="25"/>
        </w:rPr>
        <w:t xml:space="preserve"> </w:t>
      </w:r>
      <w:r>
        <w:rPr>
          <w:rFonts w:eastAsiaTheme="minorEastAsia"/>
          <w:sz w:val="25"/>
          <w:szCs w:val="25"/>
        </w:rPr>
        <w:t>other</w:t>
      </w:r>
      <w:r>
        <w:rPr>
          <w:rFonts w:eastAsiaTheme="minorEastAsia"/>
          <w:spacing w:val="28"/>
          <w:sz w:val="25"/>
          <w:szCs w:val="25"/>
        </w:rPr>
        <w:t xml:space="preserve"> </w:t>
      </w:r>
      <w:r>
        <w:rPr>
          <w:rFonts w:eastAsiaTheme="minorEastAsia"/>
          <w:sz w:val="25"/>
          <w:szCs w:val="25"/>
        </w:rPr>
        <w:t>courses</w:t>
      </w:r>
      <w:r>
        <w:rPr>
          <w:rFonts w:eastAsiaTheme="minorEastAsia"/>
          <w:spacing w:val="28"/>
          <w:sz w:val="25"/>
          <w:szCs w:val="25"/>
        </w:rPr>
        <w:t xml:space="preserve"> </w:t>
      </w:r>
      <w:r>
        <w:rPr>
          <w:rFonts w:eastAsiaTheme="minorEastAsia"/>
          <w:sz w:val="25"/>
          <w:szCs w:val="25"/>
        </w:rPr>
        <w:t>and</w:t>
      </w:r>
      <w:r>
        <w:rPr>
          <w:rFonts w:eastAsiaTheme="minorEastAsia"/>
          <w:spacing w:val="28"/>
          <w:sz w:val="25"/>
          <w:szCs w:val="25"/>
        </w:rPr>
        <w:t xml:space="preserve"> </w:t>
      </w:r>
      <w:r>
        <w:rPr>
          <w:rFonts w:eastAsiaTheme="minorEastAsia"/>
          <w:sz w:val="25"/>
          <w:szCs w:val="25"/>
        </w:rPr>
        <w:t>material</w:t>
      </w:r>
      <w:r>
        <w:rPr>
          <w:rFonts w:eastAsiaTheme="minorEastAsia"/>
          <w:spacing w:val="28"/>
          <w:sz w:val="25"/>
          <w:szCs w:val="25"/>
        </w:rPr>
        <w:t xml:space="preserve"> </w:t>
      </w:r>
      <w:r>
        <w:rPr>
          <w:rFonts w:eastAsiaTheme="minorEastAsia"/>
          <w:sz w:val="25"/>
          <w:szCs w:val="25"/>
        </w:rPr>
        <w:t>from</w:t>
      </w:r>
      <w:r>
        <w:rPr>
          <w:rFonts w:eastAsiaTheme="minorEastAsia"/>
          <w:spacing w:val="28"/>
          <w:sz w:val="25"/>
          <w:szCs w:val="25"/>
        </w:rPr>
        <w:t xml:space="preserve"> </w:t>
      </w:r>
      <w:r>
        <w:rPr>
          <w:rFonts w:eastAsiaTheme="minorEastAsia"/>
          <w:sz w:val="25"/>
          <w:szCs w:val="25"/>
        </w:rPr>
        <w:t>the media (television, magazines, the web, newspapers, radio, etc.). These skills will also make</w:t>
      </w:r>
      <w:r>
        <w:rPr>
          <w:rFonts w:eastAsiaTheme="minorEastAsia"/>
          <w:spacing w:val="80"/>
          <w:sz w:val="25"/>
          <w:szCs w:val="25"/>
        </w:rPr>
        <w:t xml:space="preserve"> </w:t>
      </w:r>
      <w:r>
        <w:rPr>
          <w:rFonts w:eastAsiaTheme="minorEastAsia"/>
          <w:sz w:val="25"/>
          <w:szCs w:val="25"/>
        </w:rPr>
        <w:t>your writing clearer and more persuasive. We will cover the different kinds of argument and various</w:t>
      </w:r>
      <w:r>
        <w:rPr>
          <w:rFonts w:eastAsiaTheme="minorEastAsia"/>
          <w:spacing w:val="31"/>
          <w:sz w:val="25"/>
          <w:szCs w:val="25"/>
        </w:rPr>
        <w:t xml:space="preserve"> </w:t>
      </w:r>
      <w:r>
        <w:rPr>
          <w:rFonts w:eastAsiaTheme="minorEastAsia"/>
          <w:sz w:val="25"/>
          <w:szCs w:val="25"/>
        </w:rPr>
        <w:t>methods</w:t>
      </w:r>
      <w:r>
        <w:rPr>
          <w:rFonts w:eastAsiaTheme="minorEastAsia"/>
          <w:spacing w:val="31"/>
          <w:sz w:val="25"/>
          <w:szCs w:val="25"/>
        </w:rPr>
        <w:t xml:space="preserve"> </w:t>
      </w:r>
      <w:r>
        <w:rPr>
          <w:rFonts w:eastAsiaTheme="minorEastAsia"/>
          <w:sz w:val="25"/>
          <w:szCs w:val="25"/>
        </w:rPr>
        <w:t>for</w:t>
      </w:r>
      <w:r>
        <w:rPr>
          <w:rFonts w:eastAsiaTheme="minorEastAsia"/>
          <w:spacing w:val="31"/>
          <w:sz w:val="25"/>
          <w:szCs w:val="25"/>
        </w:rPr>
        <w:t xml:space="preserve"> </w:t>
      </w:r>
      <w:r>
        <w:rPr>
          <w:rFonts w:eastAsiaTheme="minorEastAsia"/>
          <w:sz w:val="25"/>
          <w:szCs w:val="25"/>
        </w:rPr>
        <w:t>evaluating</w:t>
      </w:r>
      <w:r>
        <w:rPr>
          <w:rFonts w:eastAsiaTheme="minorEastAsia"/>
          <w:spacing w:val="31"/>
          <w:sz w:val="25"/>
          <w:szCs w:val="25"/>
        </w:rPr>
        <w:t xml:space="preserve"> </w:t>
      </w:r>
      <w:r>
        <w:rPr>
          <w:rFonts w:eastAsiaTheme="minorEastAsia"/>
          <w:sz w:val="25"/>
          <w:szCs w:val="25"/>
        </w:rPr>
        <w:t>arguments.</w:t>
      </w:r>
      <w:r>
        <w:rPr>
          <w:rFonts w:eastAsiaTheme="minorEastAsia"/>
          <w:spacing w:val="31"/>
          <w:sz w:val="25"/>
          <w:szCs w:val="25"/>
        </w:rPr>
        <w:t xml:space="preserve"> </w:t>
      </w:r>
      <w:r>
        <w:rPr>
          <w:rFonts w:eastAsiaTheme="minorEastAsia"/>
          <w:sz w:val="25"/>
          <w:szCs w:val="25"/>
        </w:rPr>
        <w:t>We</w:t>
      </w:r>
      <w:r>
        <w:rPr>
          <w:rFonts w:eastAsiaTheme="minorEastAsia"/>
          <w:spacing w:val="31"/>
          <w:sz w:val="25"/>
          <w:szCs w:val="25"/>
        </w:rPr>
        <w:t xml:space="preserve"> </w:t>
      </w:r>
      <w:r>
        <w:rPr>
          <w:rFonts w:eastAsiaTheme="minorEastAsia"/>
          <w:sz w:val="25"/>
          <w:szCs w:val="25"/>
        </w:rPr>
        <w:t>will</w:t>
      </w:r>
      <w:r>
        <w:rPr>
          <w:rFonts w:eastAsiaTheme="minorEastAsia"/>
          <w:spacing w:val="31"/>
          <w:sz w:val="25"/>
          <w:szCs w:val="25"/>
        </w:rPr>
        <w:t xml:space="preserve"> </w:t>
      </w:r>
      <w:r>
        <w:rPr>
          <w:rFonts w:eastAsiaTheme="minorEastAsia"/>
          <w:sz w:val="25"/>
          <w:szCs w:val="25"/>
        </w:rPr>
        <w:t>also</w:t>
      </w:r>
      <w:r>
        <w:rPr>
          <w:rFonts w:eastAsiaTheme="minorEastAsia"/>
          <w:spacing w:val="31"/>
          <w:sz w:val="25"/>
          <w:szCs w:val="25"/>
        </w:rPr>
        <w:t xml:space="preserve"> </w:t>
      </w:r>
      <w:r>
        <w:rPr>
          <w:rFonts w:eastAsiaTheme="minorEastAsia"/>
          <w:sz w:val="25"/>
          <w:szCs w:val="25"/>
        </w:rPr>
        <w:t>work</w:t>
      </w:r>
      <w:r>
        <w:rPr>
          <w:rFonts w:eastAsiaTheme="minorEastAsia"/>
          <w:spacing w:val="31"/>
          <w:sz w:val="25"/>
          <w:szCs w:val="25"/>
        </w:rPr>
        <w:t xml:space="preserve"> </w:t>
      </w:r>
      <w:r>
        <w:rPr>
          <w:rFonts w:eastAsiaTheme="minorEastAsia"/>
          <w:sz w:val="25"/>
          <w:szCs w:val="25"/>
        </w:rPr>
        <w:t>on</w:t>
      </w:r>
      <w:r>
        <w:rPr>
          <w:rFonts w:eastAsiaTheme="minorEastAsia"/>
          <w:spacing w:val="31"/>
          <w:sz w:val="25"/>
          <w:szCs w:val="25"/>
        </w:rPr>
        <w:t xml:space="preserve"> </w:t>
      </w:r>
      <w:r>
        <w:rPr>
          <w:rFonts w:eastAsiaTheme="minorEastAsia"/>
          <w:sz w:val="25"/>
          <w:szCs w:val="25"/>
        </w:rPr>
        <w:t>critically</w:t>
      </w:r>
      <w:r>
        <w:rPr>
          <w:rFonts w:eastAsiaTheme="minorEastAsia"/>
          <w:spacing w:val="31"/>
          <w:sz w:val="25"/>
          <w:szCs w:val="25"/>
        </w:rPr>
        <w:t xml:space="preserve"> </w:t>
      </w:r>
      <w:r>
        <w:rPr>
          <w:rFonts w:eastAsiaTheme="minorEastAsia"/>
          <w:sz w:val="25"/>
          <w:szCs w:val="25"/>
        </w:rPr>
        <w:t>reading argumentative ("persuasive") essays. Our primary objective is to develop your ability to distinguish good arguments from bad arguments and your ability to reason and argue well. We will study fallacies, language, inductive reasoning, deductive reasoning, and arguments</w:t>
      </w:r>
      <w:r>
        <w:rPr>
          <w:rFonts w:eastAsiaTheme="minorEastAsia"/>
          <w:spacing w:val="80"/>
          <w:sz w:val="25"/>
          <w:szCs w:val="25"/>
        </w:rPr>
        <w:t xml:space="preserve"> </w:t>
      </w:r>
      <w:r>
        <w:rPr>
          <w:rFonts w:eastAsiaTheme="minorEastAsia"/>
          <w:sz w:val="25"/>
          <w:szCs w:val="25"/>
        </w:rPr>
        <w:t>involving probability and statistics. We will also give special attention to advertising, the news media, political rhetoric, and science vs. pseudo-science.</w:t>
      </w:r>
    </w:p>
    <w:p w14:paraId="2F614317"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41578C1E"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56A72EAB"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66B632CE" w14:textId="77777777" w:rsidR="00430BCD" w:rsidRDefault="00430BCD" w:rsidP="00430BCD">
      <w:pPr>
        <w:widowControl w:val="0"/>
        <w:kinsoku w:val="0"/>
        <w:overflowPunct w:val="0"/>
        <w:autoSpaceDE w:val="0"/>
        <w:autoSpaceDN w:val="0"/>
        <w:adjustRightInd w:val="0"/>
        <w:spacing w:before="195" w:line="240" w:lineRule="auto"/>
        <w:ind w:left="100"/>
        <w:outlineLvl w:val="2"/>
        <w:rPr>
          <w:rFonts w:eastAsiaTheme="minorEastAsia"/>
          <w:spacing w:val="-2"/>
          <w:sz w:val="38"/>
          <w:szCs w:val="38"/>
        </w:rPr>
      </w:pPr>
      <w:r>
        <w:rPr>
          <w:rFonts w:eastAsiaTheme="minorEastAsia"/>
          <w:sz w:val="38"/>
          <w:szCs w:val="38"/>
        </w:rPr>
        <w:t>Special</w:t>
      </w:r>
      <w:r>
        <w:rPr>
          <w:rFonts w:eastAsiaTheme="minorEastAsia"/>
          <w:spacing w:val="13"/>
          <w:sz w:val="38"/>
          <w:szCs w:val="38"/>
        </w:rPr>
        <w:t xml:space="preserve"> </w:t>
      </w:r>
      <w:r>
        <w:rPr>
          <w:rFonts w:eastAsiaTheme="minorEastAsia"/>
          <w:spacing w:val="-2"/>
          <w:sz w:val="38"/>
          <w:szCs w:val="38"/>
        </w:rPr>
        <w:t>Needs</w:t>
      </w:r>
    </w:p>
    <w:p w14:paraId="76C7FD1F" w14:textId="06551EE8" w:rsidR="00430BCD" w:rsidRDefault="00430BCD" w:rsidP="00430BCD">
      <w:pPr>
        <w:widowControl w:val="0"/>
        <w:kinsoku w:val="0"/>
        <w:overflowPunct w:val="0"/>
        <w:autoSpaceDE w:val="0"/>
        <w:autoSpaceDN w:val="0"/>
        <w:adjustRightInd w:val="0"/>
        <w:spacing w:before="309" w:line="319" w:lineRule="auto"/>
        <w:ind w:left="100" w:right="392"/>
        <w:rPr>
          <w:rFonts w:eastAsiaTheme="minorEastAsia"/>
          <w:sz w:val="25"/>
          <w:szCs w:val="25"/>
        </w:rPr>
      </w:pPr>
      <w:r>
        <w:rPr>
          <w:rFonts w:eastAsia="Arial"/>
          <w:noProof/>
          <w:lang w:val="en"/>
        </w:rPr>
        <mc:AlternateContent>
          <mc:Choice Requires="wps">
            <w:drawing>
              <wp:anchor distT="0" distB="0" distL="114300" distR="114300" simplePos="0" relativeHeight="251650048" behindDoc="0" locked="0" layoutInCell="0" allowOverlap="1" wp14:anchorId="2792117F" wp14:editId="66026E7A">
                <wp:simplePos x="0" y="0"/>
                <wp:positionH relativeFrom="page">
                  <wp:posOffset>5307965</wp:posOffset>
                </wp:positionH>
                <wp:positionV relativeFrom="paragraph">
                  <wp:posOffset>598805</wp:posOffset>
                </wp:positionV>
                <wp:extent cx="920115" cy="10160"/>
                <wp:effectExtent l="0" t="0" r="0" b="0"/>
                <wp:wrapNone/>
                <wp:docPr id="47" name="Freeform: 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115" cy="10160"/>
                        </a:xfrm>
                        <a:custGeom>
                          <a:avLst/>
                          <a:gdLst>
                            <a:gd name="T0" fmla="*/ 1448 w 1449"/>
                            <a:gd name="T1" fmla="*/ 0 h 16"/>
                            <a:gd name="T2" fmla="*/ 0 w 1449"/>
                            <a:gd name="T3" fmla="*/ 0 h 16"/>
                            <a:gd name="T4" fmla="*/ 0 w 1449"/>
                            <a:gd name="T5" fmla="*/ 16 h 16"/>
                            <a:gd name="T6" fmla="*/ 1448 w 1449"/>
                            <a:gd name="T7" fmla="*/ 16 h 16"/>
                            <a:gd name="T8" fmla="*/ 1448 w 1449"/>
                            <a:gd name="T9" fmla="*/ 0 h 16"/>
                          </a:gdLst>
                          <a:ahLst/>
                          <a:cxnLst>
                            <a:cxn ang="0">
                              <a:pos x="T0" y="T1"/>
                            </a:cxn>
                            <a:cxn ang="0">
                              <a:pos x="T2" y="T3"/>
                            </a:cxn>
                            <a:cxn ang="0">
                              <a:pos x="T4" y="T5"/>
                            </a:cxn>
                            <a:cxn ang="0">
                              <a:pos x="T6" y="T7"/>
                            </a:cxn>
                            <a:cxn ang="0">
                              <a:pos x="T8" y="T9"/>
                            </a:cxn>
                          </a:cxnLst>
                          <a:rect l="0" t="0" r="r" b="b"/>
                          <a:pathLst>
                            <a:path w="1449" h="16">
                              <a:moveTo>
                                <a:pt x="1448" y="0"/>
                              </a:moveTo>
                              <a:lnTo>
                                <a:pt x="0" y="0"/>
                              </a:lnTo>
                              <a:lnTo>
                                <a:pt x="0" y="16"/>
                              </a:lnTo>
                              <a:lnTo>
                                <a:pt x="1448" y="16"/>
                              </a:lnTo>
                              <a:lnTo>
                                <a:pt x="14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1E53A" id="Freeform: Shape 68" o:spid="_x0000_s1026" style="position:absolute;margin-left:417.95pt;margin-top:47.15pt;width:72.45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" o:allowincell="f" path="m1448,l,,,16r1448,l1448,xe" fillcolor="black" stroked="f">
                <v:path arrowok="t" o:connecttype="custom" o:connectlocs="919480,0;0,0;0,10160;919480,10160;919480,0" o:connectangles="0,0,0,0,0"/>
                <w10:wrap anchorx="page"/>
              </v:shape>
            </w:pict>
          </mc:Fallback>
        </mc:AlternateContent>
      </w:r>
      <w:r>
        <w:rPr>
          <w:rFonts w:eastAsia="Arial"/>
          <w:noProof/>
          <w:lang w:val="en"/>
        </w:rPr>
        <mc:AlternateContent>
          <mc:Choice Requires="wps">
            <w:drawing>
              <wp:anchor distT="0" distB="0" distL="114300" distR="114300" simplePos="0" relativeHeight="251651072" behindDoc="0" locked="0" layoutInCell="0" allowOverlap="1" wp14:anchorId="29B5F594" wp14:editId="5A9DB9CE">
                <wp:simplePos x="0" y="0"/>
                <wp:positionH relativeFrom="page">
                  <wp:posOffset>6283960</wp:posOffset>
                </wp:positionH>
                <wp:positionV relativeFrom="paragraph">
                  <wp:posOffset>598805</wp:posOffset>
                </wp:positionV>
                <wp:extent cx="563880" cy="10160"/>
                <wp:effectExtent l="0" t="0" r="0" b="0"/>
                <wp:wrapNone/>
                <wp:docPr id="46" name="Freeform: 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10160"/>
                        </a:xfrm>
                        <a:custGeom>
                          <a:avLst/>
                          <a:gdLst>
                            <a:gd name="T0" fmla="*/ 887 w 888"/>
                            <a:gd name="T1" fmla="*/ 0 h 16"/>
                            <a:gd name="T2" fmla="*/ 0 w 888"/>
                            <a:gd name="T3" fmla="*/ 0 h 16"/>
                            <a:gd name="T4" fmla="*/ 0 w 888"/>
                            <a:gd name="T5" fmla="*/ 16 h 16"/>
                            <a:gd name="T6" fmla="*/ 887 w 888"/>
                            <a:gd name="T7" fmla="*/ 16 h 16"/>
                            <a:gd name="T8" fmla="*/ 887 w 888"/>
                            <a:gd name="T9" fmla="*/ 0 h 16"/>
                          </a:gdLst>
                          <a:ahLst/>
                          <a:cxnLst>
                            <a:cxn ang="0">
                              <a:pos x="T0" y="T1"/>
                            </a:cxn>
                            <a:cxn ang="0">
                              <a:pos x="T2" y="T3"/>
                            </a:cxn>
                            <a:cxn ang="0">
                              <a:pos x="T4" y="T5"/>
                            </a:cxn>
                            <a:cxn ang="0">
                              <a:pos x="T6" y="T7"/>
                            </a:cxn>
                            <a:cxn ang="0">
                              <a:pos x="T8" y="T9"/>
                            </a:cxn>
                          </a:cxnLst>
                          <a:rect l="0" t="0" r="r" b="b"/>
                          <a:pathLst>
                            <a:path w="888" h="16">
                              <a:moveTo>
                                <a:pt x="887" y="0"/>
                              </a:moveTo>
                              <a:lnTo>
                                <a:pt x="0" y="0"/>
                              </a:lnTo>
                              <a:lnTo>
                                <a:pt x="0" y="16"/>
                              </a:lnTo>
                              <a:lnTo>
                                <a:pt x="887" y="16"/>
                              </a:lnTo>
                              <a:lnTo>
                                <a:pt x="8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61370" id="Freeform: Shape 67" o:spid="_x0000_s1026" style="position:absolute;margin-left:494.8pt;margin-top:47.15pt;width:44.4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" o:allowincell="f" path="m887,l,,,16r887,l887,xe" fillcolor="black" stroked="f">
                <v:path arrowok="t" o:connecttype="custom" o:connectlocs="563245,0;0,0;0,10160;563245,10160;563245,0" o:connectangles="0,0,0,0,0"/>
                <w10:wrap anchorx="page"/>
              </v:shape>
            </w:pict>
          </mc:Fallback>
        </mc:AlternateContent>
      </w:r>
      <w:r>
        <w:rPr>
          <w:rFonts w:eastAsia="Arial"/>
          <w:noProof/>
          <w:lang w:val="en"/>
        </w:rPr>
        <mc:AlternateContent>
          <mc:Choice Requires="wps">
            <w:drawing>
              <wp:anchor distT="0" distB="0" distL="114300" distR="114300" simplePos="0" relativeHeight="251652096" behindDoc="0" locked="0" layoutInCell="0" allowOverlap="1" wp14:anchorId="449AEA55" wp14:editId="3AC11449">
                <wp:simplePos x="0" y="0"/>
                <wp:positionH relativeFrom="page">
                  <wp:posOffset>1243330</wp:posOffset>
                </wp:positionH>
                <wp:positionV relativeFrom="paragraph">
                  <wp:posOffset>842645</wp:posOffset>
                </wp:positionV>
                <wp:extent cx="1266190" cy="10160"/>
                <wp:effectExtent l="0" t="0" r="0" b="0"/>
                <wp:wrapNone/>
                <wp:docPr id="45" name="Freeform: 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190" cy="10160"/>
                        </a:xfrm>
                        <a:custGeom>
                          <a:avLst/>
                          <a:gdLst>
                            <a:gd name="T0" fmla="*/ 1993 w 1994"/>
                            <a:gd name="T1" fmla="*/ 0 h 16"/>
                            <a:gd name="T2" fmla="*/ 0 w 1994"/>
                            <a:gd name="T3" fmla="*/ 0 h 16"/>
                            <a:gd name="T4" fmla="*/ 0 w 1994"/>
                            <a:gd name="T5" fmla="*/ 15 h 16"/>
                            <a:gd name="T6" fmla="*/ 1993 w 1994"/>
                            <a:gd name="T7" fmla="*/ 15 h 16"/>
                            <a:gd name="T8" fmla="*/ 1993 w 1994"/>
                            <a:gd name="T9" fmla="*/ 0 h 16"/>
                          </a:gdLst>
                          <a:ahLst/>
                          <a:cxnLst>
                            <a:cxn ang="0">
                              <a:pos x="T0" y="T1"/>
                            </a:cxn>
                            <a:cxn ang="0">
                              <a:pos x="T2" y="T3"/>
                            </a:cxn>
                            <a:cxn ang="0">
                              <a:pos x="T4" y="T5"/>
                            </a:cxn>
                            <a:cxn ang="0">
                              <a:pos x="T6" y="T7"/>
                            </a:cxn>
                            <a:cxn ang="0">
                              <a:pos x="T8" y="T9"/>
                            </a:cxn>
                          </a:cxnLst>
                          <a:rect l="0" t="0" r="r" b="b"/>
                          <a:pathLst>
                            <a:path w="1994" h="16">
                              <a:moveTo>
                                <a:pt x="1993" y="0"/>
                              </a:moveTo>
                              <a:lnTo>
                                <a:pt x="0" y="0"/>
                              </a:lnTo>
                              <a:lnTo>
                                <a:pt x="0" y="15"/>
                              </a:lnTo>
                              <a:lnTo>
                                <a:pt x="1993" y="15"/>
                              </a:lnTo>
                              <a:lnTo>
                                <a:pt x="1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48F58" id="Freeform: Shape 66" o:spid="_x0000_s1026" style="position:absolute;margin-left:97.9pt;margin-top:66.35pt;width:99.7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" o:allowincell="f" path="m1993,l,,,15r1993,l1993,xe" fillcolor="black" stroked="f">
                <v:path arrowok="t" o:connecttype="custom" o:connectlocs="1265555,0;0,0;0,9525;1265555,9525;1265555,0" o:connectangles="0,0,0,0,0"/>
                <w10:wrap anchorx="page"/>
              </v:shape>
            </w:pict>
          </mc:Fallback>
        </mc:AlternateContent>
      </w:r>
      <w:r>
        <w:rPr>
          <w:rFonts w:eastAsiaTheme="minorEastAsia"/>
          <w:sz w:val="25"/>
          <w:szCs w:val="25"/>
        </w:rPr>
        <w:t xml:space="preserve">Every effort is made to conform to accessibility standards for all instructor-created materials. Students should </w:t>
      </w:r>
      <w:r>
        <w:rPr>
          <w:rFonts w:eastAsiaTheme="minorEastAsia"/>
          <w:sz w:val="25"/>
          <w:szCs w:val="25"/>
          <w:u w:val="single"/>
        </w:rPr>
        <w:t xml:space="preserve">contact their instructor </w:t>
      </w:r>
      <w:r>
        <w:rPr>
          <w:rFonts w:eastAsiaTheme="minorEastAsia"/>
          <w:b/>
          <w:bCs/>
          <w:sz w:val="25"/>
          <w:szCs w:val="25"/>
          <w:u w:val="single"/>
        </w:rPr>
        <w:t xml:space="preserve">as soon as </w:t>
      </w:r>
      <w:r>
        <w:rPr>
          <w:rFonts w:eastAsiaTheme="minorEastAsia"/>
          <w:b/>
          <w:bCs/>
          <w:sz w:val="25"/>
          <w:szCs w:val="25"/>
        </w:rPr>
        <w:t>p</w:t>
      </w:r>
      <w:r>
        <w:rPr>
          <w:rFonts w:eastAsiaTheme="minorEastAsia"/>
          <w:b/>
          <w:bCs/>
          <w:sz w:val="25"/>
          <w:szCs w:val="25"/>
          <w:u w:val="single"/>
        </w:rPr>
        <w:t xml:space="preserve">ossible </w:t>
      </w:r>
      <w:r>
        <w:rPr>
          <w:rFonts w:eastAsiaTheme="minorEastAsia"/>
          <w:sz w:val="25"/>
          <w:szCs w:val="25"/>
          <w:u w:val="single"/>
        </w:rPr>
        <w:t>if the</w:t>
      </w:r>
      <w:r>
        <w:rPr>
          <w:rFonts w:eastAsiaTheme="minorEastAsia"/>
          <w:sz w:val="25"/>
          <w:szCs w:val="25"/>
        </w:rPr>
        <w:t xml:space="preserve">y find that they cannot </w:t>
      </w:r>
      <w:r>
        <w:rPr>
          <w:rFonts w:eastAsiaTheme="minorEastAsia"/>
          <w:sz w:val="25"/>
          <w:szCs w:val="25"/>
          <w:u w:val="single"/>
        </w:rPr>
        <w:t>access an</w:t>
      </w:r>
      <w:r>
        <w:rPr>
          <w:rFonts w:eastAsiaTheme="minorEastAsia"/>
          <w:sz w:val="25"/>
          <w:szCs w:val="25"/>
        </w:rPr>
        <w:t>y course materials. We can ALWAYS find a way to make it work! Students with disabilities who believe they need accommodations in this class are encouraged to contact Disability Resources.</w:t>
      </w:r>
    </w:p>
    <w:p w14:paraId="71468ADD"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3A4A4330"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41"/>
          <w:szCs w:val="41"/>
        </w:rPr>
      </w:pPr>
    </w:p>
    <w:p w14:paraId="4E004880"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b/>
          <w:bCs/>
          <w:spacing w:val="-4"/>
          <w:sz w:val="38"/>
          <w:szCs w:val="38"/>
        </w:rPr>
      </w:pPr>
      <w:r>
        <w:rPr>
          <w:rFonts w:eastAsiaTheme="minorEastAsia"/>
          <w:b/>
          <w:bCs/>
          <w:sz w:val="38"/>
          <w:szCs w:val="38"/>
        </w:rPr>
        <w:lastRenderedPageBreak/>
        <w:t>ALWAYS CLICK</w:t>
      </w:r>
      <w:r>
        <w:rPr>
          <w:rFonts w:eastAsiaTheme="minorEastAsia"/>
          <w:b/>
          <w:bCs/>
          <w:spacing w:val="1"/>
          <w:sz w:val="38"/>
          <w:szCs w:val="38"/>
        </w:rPr>
        <w:t xml:space="preserve"> </w:t>
      </w:r>
      <w:r>
        <w:rPr>
          <w:rFonts w:eastAsiaTheme="minorEastAsia"/>
          <w:b/>
          <w:bCs/>
          <w:sz w:val="38"/>
          <w:szCs w:val="38"/>
        </w:rPr>
        <w:t>ON</w:t>
      </w:r>
      <w:r>
        <w:rPr>
          <w:rFonts w:eastAsiaTheme="minorEastAsia"/>
          <w:b/>
          <w:bCs/>
          <w:spacing w:val="1"/>
          <w:sz w:val="38"/>
          <w:szCs w:val="38"/>
        </w:rPr>
        <w:t xml:space="preserve"> </w:t>
      </w:r>
      <w:r>
        <w:rPr>
          <w:rFonts w:eastAsiaTheme="minorEastAsia"/>
          <w:b/>
          <w:bCs/>
          <w:sz w:val="38"/>
          <w:szCs w:val="38"/>
        </w:rPr>
        <w:t>‘HOME’ (or</w:t>
      </w:r>
      <w:r>
        <w:rPr>
          <w:rFonts w:eastAsiaTheme="minorEastAsia"/>
          <w:b/>
          <w:bCs/>
          <w:spacing w:val="1"/>
          <w:sz w:val="38"/>
          <w:szCs w:val="38"/>
        </w:rPr>
        <w:t xml:space="preserve"> </w:t>
      </w:r>
      <w:r>
        <w:rPr>
          <w:rFonts w:eastAsiaTheme="minorEastAsia"/>
          <w:b/>
          <w:bCs/>
          <w:sz w:val="38"/>
          <w:szCs w:val="38"/>
        </w:rPr>
        <w:t>‘MODULES’)</w:t>
      </w:r>
      <w:r>
        <w:rPr>
          <w:rFonts w:eastAsiaTheme="minorEastAsia"/>
          <w:b/>
          <w:bCs/>
          <w:spacing w:val="1"/>
          <w:sz w:val="38"/>
          <w:szCs w:val="38"/>
        </w:rPr>
        <w:t xml:space="preserve"> </w:t>
      </w:r>
      <w:r>
        <w:rPr>
          <w:rFonts w:eastAsiaTheme="minorEastAsia"/>
          <w:b/>
          <w:bCs/>
          <w:sz w:val="38"/>
          <w:szCs w:val="38"/>
        </w:rPr>
        <w:t>TO</w:t>
      </w:r>
      <w:r>
        <w:rPr>
          <w:rFonts w:eastAsiaTheme="minorEastAsia"/>
          <w:b/>
          <w:bCs/>
          <w:spacing w:val="1"/>
          <w:sz w:val="38"/>
          <w:szCs w:val="38"/>
        </w:rPr>
        <w:t xml:space="preserve"> </w:t>
      </w:r>
      <w:r>
        <w:rPr>
          <w:rFonts w:eastAsiaTheme="minorEastAsia"/>
          <w:b/>
          <w:bCs/>
          <w:spacing w:val="-4"/>
          <w:sz w:val="38"/>
          <w:szCs w:val="38"/>
        </w:rPr>
        <w:t>FIND</w:t>
      </w:r>
    </w:p>
    <w:p w14:paraId="7BEA3BF3" w14:textId="77777777" w:rsidR="00430BCD" w:rsidRDefault="00430BCD" w:rsidP="00430BCD">
      <w:pPr>
        <w:spacing w:line="240" w:lineRule="auto"/>
        <w:rPr>
          <w:rFonts w:eastAsiaTheme="minorEastAsia"/>
          <w:b/>
          <w:bCs/>
          <w:spacing w:val="-4"/>
          <w:sz w:val="38"/>
          <w:szCs w:val="38"/>
        </w:rPr>
        <w:sectPr w:rsidR="00430BCD">
          <w:pgSz w:w="12240" w:h="15840"/>
          <w:pgMar w:top="760" w:right="620" w:bottom="280" w:left="620" w:header="720" w:footer="720" w:gutter="0"/>
          <w:cols w:space="720"/>
        </w:sectPr>
      </w:pPr>
    </w:p>
    <w:p w14:paraId="640AD73B" w14:textId="77777777" w:rsidR="00430BCD" w:rsidRDefault="00430BCD" w:rsidP="00430BCD">
      <w:pPr>
        <w:widowControl w:val="0"/>
        <w:kinsoku w:val="0"/>
        <w:overflowPunct w:val="0"/>
        <w:autoSpaceDE w:val="0"/>
        <w:autoSpaceDN w:val="0"/>
        <w:adjustRightInd w:val="0"/>
        <w:spacing w:before="100" w:line="240" w:lineRule="auto"/>
        <w:ind w:left="100"/>
        <w:outlineLvl w:val="1"/>
        <w:rPr>
          <w:rFonts w:eastAsiaTheme="minorEastAsia"/>
          <w:b/>
          <w:bCs/>
          <w:spacing w:val="-2"/>
          <w:sz w:val="38"/>
          <w:szCs w:val="38"/>
        </w:rPr>
      </w:pPr>
      <w:r>
        <w:rPr>
          <w:rFonts w:eastAsiaTheme="minorEastAsia"/>
          <w:b/>
          <w:bCs/>
          <w:sz w:val="38"/>
          <w:szCs w:val="38"/>
        </w:rPr>
        <w:lastRenderedPageBreak/>
        <w:t>ASSIGNMENTS</w:t>
      </w:r>
      <w:r>
        <w:rPr>
          <w:rFonts w:eastAsiaTheme="minorEastAsia"/>
          <w:b/>
          <w:bCs/>
          <w:spacing w:val="14"/>
          <w:sz w:val="38"/>
          <w:szCs w:val="38"/>
        </w:rPr>
        <w:t xml:space="preserve"> </w:t>
      </w:r>
      <w:r>
        <w:rPr>
          <w:rFonts w:eastAsiaTheme="minorEastAsia"/>
          <w:b/>
          <w:bCs/>
          <w:sz w:val="38"/>
          <w:szCs w:val="38"/>
        </w:rPr>
        <w:t>AND</w:t>
      </w:r>
      <w:r>
        <w:rPr>
          <w:rFonts w:eastAsiaTheme="minorEastAsia"/>
          <w:b/>
          <w:bCs/>
          <w:spacing w:val="14"/>
          <w:sz w:val="38"/>
          <w:szCs w:val="38"/>
        </w:rPr>
        <w:t xml:space="preserve"> </w:t>
      </w:r>
      <w:r>
        <w:rPr>
          <w:rFonts w:eastAsiaTheme="minorEastAsia"/>
          <w:b/>
          <w:bCs/>
          <w:sz w:val="38"/>
          <w:szCs w:val="38"/>
        </w:rPr>
        <w:t>LINKS</w:t>
      </w:r>
      <w:r>
        <w:rPr>
          <w:rFonts w:eastAsiaTheme="minorEastAsia"/>
          <w:b/>
          <w:bCs/>
          <w:spacing w:val="14"/>
          <w:sz w:val="38"/>
          <w:szCs w:val="38"/>
        </w:rPr>
        <w:t xml:space="preserve"> </w:t>
      </w:r>
      <w:r>
        <w:rPr>
          <w:rFonts w:eastAsiaTheme="minorEastAsia"/>
          <w:b/>
          <w:bCs/>
          <w:sz w:val="38"/>
          <w:szCs w:val="38"/>
        </w:rPr>
        <w:t>TO</w:t>
      </w:r>
      <w:r>
        <w:rPr>
          <w:rFonts w:eastAsiaTheme="minorEastAsia"/>
          <w:b/>
          <w:bCs/>
          <w:spacing w:val="14"/>
          <w:sz w:val="38"/>
          <w:szCs w:val="38"/>
        </w:rPr>
        <w:t xml:space="preserve"> </w:t>
      </w:r>
      <w:r>
        <w:rPr>
          <w:rFonts w:eastAsiaTheme="minorEastAsia"/>
          <w:b/>
          <w:bCs/>
          <w:spacing w:val="-2"/>
          <w:sz w:val="38"/>
          <w:szCs w:val="38"/>
        </w:rPr>
        <w:t>NOTES.</w:t>
      </w:r>
    </w:p>
    <w:p w14:paraId="0EEFD950"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46"/>
          <w:szCs w:val="46"/>
        </w:rPr>
      </w:pPr>
    </w:p>
    <w:p w14:paraId="2270949A" w14:textId="77777777" w:rsidR="00430BCD" w:rsidRDefault="00430BCD" w:rsidP="00430BCD">
      <w:pPr>
        <w:widowControl w:val="0"/>
        <w:kinsoku w:val="0"/>
        <w:overflowPunct w:val="0"/>
        <w:autoSpaceDE w:val="0"/>
        <w:autoSpaceDN w:val="0"/>
        <w:adjustRightInd w:val="0"/>
        <w:spacing w:before="314" w:line="240" w:lineRule="auto"/>
        <w:ind w:left="100"/>
        <w:rPr>
          <w:rFonts w:eastAsiaTheme="minorEastAsia"/>
          <w:b/>
          <w:bCs/>
          <w:spacing w:val="-2"/>
          <w:sz w:val="38"/>
          <w:szCs w:val="38"/>
        </w:rPr>
      </w:pPr>
      <w:r>
        <w:rPr>
          <w:rFonts w:eastAsiaTheme="minorEastAsia"/>
          <w:b/>
          <w:bCs/>
          <w:sz w:val="38"/>
          <w:szCs w:val="38"/>
        </w:rPr>
        <w:t>CONTENT</w:t>
      </w:r>
      <w:r>
        <w:rPr>
          <w:rFonts w:eastAsiaTheme="minorEastAsia"/>
          <w:b/>
          <w:bCs/>
          <w:spacing w:val="3"/>
          <w:sz w:val="38"/>
          <w:szCs w:val="38"/>
        </w:rPr>
        <w:t xml:space="preserve"> </w:t>
      </w:r>
      <w:r>
        <w:rPr>
          <w:rFonts w:eastAsiaTheme="minorEastAsia"/>
          <w:b/>
          <w:bCs/>
          <w:sz w:val="38"/>
          <w:szCs w:val="38"/>
        </w:rPr>
        <w:t>&amp;</w:t>
      </w:r>
      <w:r>
        <w:rPr>
          <w:rFonts w:eastAsiaTheme="minorEastAsia"/>
          <w:b/>
          <w:bCs/>
          <w:spacing w:val="3"/>
          <w:sz w:val="38"/>
          <w:szCs w:val="38"/>
        </w:rPr>
        <w:t xml:space="preserve"> </w:t>
      </w:r>
      <w:r>
        <w:rPr>
          <w:rFonts w:eastAsiaTheme="minorEastAsia"/>
          <w:b/>
          <w:bCs/>
          <w:spacing w:val="-2"/>
          <w:sz w:val="38"/>
          <w:szCs w:val="38"/>
        </w:rPr>
        <w:t>COMMUNICATION:</w:t>
      </w:r>
    </w:p>
    <w:p w14:paraId="540196CF" w14:textId="09292383" w:rsidR="00430BCD" w:rsidRDefault="00430BCD" w:rsidP="00430BCD">
      <w:pPr>
        <w:widowControl w:val="0"/>
        <w:kinsoku w:val="0"/>
        <w:overflowPunct w:val="0"/>
        <w:autoSpaceDE w:val="0"/>
        <w:autoSpaceDN w:val="0"/>
        <w:adjustRightInd w:val="0"/>
        <w:spacing w:before="213" w:line="319" w:lineRule="auto"/>
        <w:ind w:left="900" w:right="307" w:hanging="400"/>
        <w:rPr>
          <w:rFonts w:eastAsiaTheme="minorEastAsia"/>
          <w:b/>
          <w:bCs/>
          <w:sz w:val="25"/>
          <w:szCs w:val="25"/>
        </w:rPr>
      </w:pPr>
      <w:r>
        <w:rPr>
          <w:rFonts w:eastAsia="Arial"/>
          <w:noProof/>
          <w:lang w:val="en"/>
        </w:rPr>
        <mc:AlternateContent>
          <mc:Choice Requires="wpg">
            <w:drawing>
              <wp:anchor distT="0" distB="0" distL="114300" distR="114300" simplePos="0" relativeHeight="251653120" behindDoc="0" locked="0" layoutInCell="0" allowOverlap="1" wp14:anchorId="061CA83B" wp14:editId="3233D2C2">
                <wp:simplePos x="0" y="0"/>
                <wp:positionH relativeFrom="page">
                  <wp:posOffset>533400</wp:posOffset>
                </wp:positionH>
                <wp:positionV relativeFrom="paragraph">
                  <wp:posOffset>197485</wp:posOffset>
                </wp:positionV>
                <wp:extent cx="60960" cy="60960"/>
                <wp:effectExtent l="0" t="0" r="15240" b="15240"/>
                <wp:wrapNone/>
                <wp:docPr id="42" name="Group 65"/>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977219806" name="Freeform 87"/>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439861" name="Freeform 88"/>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D649D" id="Group 65" o:spid="_x0000_s1026" style="position:absolute;margin-left:42pt;margin-top:15.55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" o:allowincell="f">
                <v:shape id="Freeform 87"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" path="m40,80l24,76,11,68,3,55,,40,3,24,11,11,24,3,40,,55,3r13,8l76,24r4,16l76,55,68,68,55,76,40,80xe" fillcolor="black" stroked="f">
                  <v:path arrowok="t" o:connecttype="custom" o:connectlocs="40,80;24,76;11,68;3,55;0,40;3,24;11,11;24,3;40,0;55,3;68,11;76,24;80,40;76,55;68,68;55,76;40,80" o:connectangles="0,0,0,0,0,0,0,0,0,0,0,0,0,0,0,0,0"/>
                </v:shape>
                <v:shape id="Freeform 88"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Arial"/>
          <w:noProof/>
          <w:lang w:val="en"/>
        </w:rPr>
        <mc:AlternateContent>
          <mc:Choice Requires="wps">
            <w:drawing>
              <wp:anchor distT="0" distB="0" distL="114300" distR="114300" simplePos="0" relativeHeight="251654144" behindDoc="0" locked="0" layoutInCell="0" allowOverlap="1" wp14:anchorId="146EA1C0" wp14:editId="7850A3F2">
                <wp:simplePos x="0" y="0"/>
                <wp:positionH relativeFrom="page">
                  <wp:posOffset>792480</wp:posOffset>
                </wp:positionH>
                <wp:positionV relativeFrom="paragraph">
                  <wp:posOffset>446405</wp:posOffset>
                </wp:positionV>
                <wp:extent cx="50800" cy="50800"/>
                <wp:effectExtent l="0" t="0" r="25400" b="25400"/>
                <wp:wrapNone/>
                <wp:docPr id="41"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39174" id="Freeform: Shape 64" o:spid="_x0000_s1026" style="position:absolute;margin-left:62.4pt;margin-top:35.15pt;width:4pt;height: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" o:allowincell="f" path="m80,40l76,55,68,68,55,76,40,80,24,76,11,68,3,55,,40,3,24,11,11,24,3,40,,55,3r13,8l76,24r4,16xe" filled="f" strokeweight=".8pt">
                <v:path arrowok="t" o:connecttype="custom" o:connectlocs="50800,25400;48260,34925;43180,43180;34925,48260;25400,50800;15240,48260;6985,43180;1905,34925;0,25400;1905,15240;6985,6985;15240,1905;25400,0;34925,1905;43180,6985;48260,15240;50800,25400" o:connectangles="0,0,0,0,0,0,0,0,0,0,0,0,0,0,0,0,0"/>
                <w10:wrap anchorx="page"/>
              </v:shape>
            </w:pict>
          </mc:Fallback>
        </mc:AlternateContent>
      </w:r>
      <w:r>
        <w:rPr>
          <w:rFonts w:eastAsiaTheme="minorEastAsia"/>
          <w:b/>
          <w:bCs/>
          <w:sz w:val="25"/>
          <w:szCs w:val="25"/>
        </w:rPr>
        <w:t xml:space="preserve">THIS COURSE INCLUDES SOME NON-SYNCHRONOUS </w:t>
      </w:r>
      <w:r>
        <w:rPr>
          <w:rFonts w:eastAsiaTheme="minorEastAsia"/>
          <w:b/>
          <w:bCs/>
          <w:sz w:val="25"/>
          <w:szCs w:val="25"/>
          <w:u w:val="single"/>
        </w:rPr>
        <w:t>ONLINE INTERACTION</w:t>
      </w:r>
      <w:r>
        <w:rPr>
          <w:rFonts w:eastAsiaTheme="minorEastAsia"/>
          <w:b/>
          <w:bCs/>
          <w:sz w:val="25"/>
          <w:szCs w:val="25"/>
        </w:rPr>
        <w:t xml:space="preserve"> </w:t>
      </w:r>
      <w:r>
        <w:rPr>
          <w:rFonts w:eastAsiaTheme="minorEastAsia"/>
          <w:b/>
          <w:bCs/>
          <w:sz w:val="25"/>
          <w:szCs w:val="25"/>
          <w:u w:val="single"/>
        </w:rPr>
        <w:t>CHECK CANVAS OFTEN</w:t>
      </w:r>
      <w:r>
        <w:rPr>
          <w:rFonts w:eastAsiaTheme="minorEastAsia"/>
          <w:b/>
          <w:bCs/>
          <w:sz w:val="25"/>
          <w:szCs w:val="25"/>
        </w:rPr>
        <w:t xml:space="preserve"> — MUCH OF OUR COMMUNICATION WILL BE</w:t>
      </w:r>
    </w:p>
    <w:p w14:paraId="5C036C3F" w14:textId="0C324AAD" w:rsidR="00430BCD" w:rsidRDefault="00430BCD" w:rsidP="00430BCD">
      <w:pPr>
        <w:widowControl w:val="0"/>
        <w:kinsoku w:val="0"/>
        <w:overflowPunct w:val="0"/>
        <w:autoSpaceDE w:val="0"/>
        <w:autoSpaceDN w:val="0"/>
        <w:adjustRightInd w:val="0"/>
        <w:spacing w:line="285" w:lineRule="exact"/>
        <w:ind w:left="900"/>
        <w:rPr>
          <w:rFonts w:eastAsiaTheme="minorEastAsia"/>
          <w:b/>
          <w:bCs/>
          <w:spacing w:val="-2"/>
          <w:sz w:val="25"/>
          <w:szCs w:val="25"/>
        </w:rPr>
      </w:pPr>
      <w:r>
        <w:rPr>
          <w:rFonts w:eastAsiaTheme="minorEastAsia"/>
          <w:b/>
          <w:bCs/>
          <w:sz w:val="25"/>
          <w:szCs w:val="25"/>
        </w:rPr>
        <w:t>ASYNCHRONOUS</w:t>
      </w:r>
      <w:r>
        <w:rPr>
          <w:rFonts w:eastAsiaTheme="minorEastAsia"/>
          <w:b/>
          <w:bCs/>
          <w:spacing w:val="19"/>
          <w:sz w:val="25"/>
          <w:szCs w:val="25"/>
        </w:rPr>
        <w:t xml:space="preserve"> </w:t>
      </w:r>
      <w:r>
        <w:rPr>
          <w:rFonts w:eastAsiaTheme="minorEastAsia"/>
          <w:b/>
          <w:bCs/>
          <w:sz w:val="25"/>
          <w:szCs w:val="25"/>
        </w:rPr>
        <w:t>messaging</w:t>
      </w:r>
      <w:r>
        <w:rPr>
          <w:rFonts w:eastAsiaTheme="minorEastAsia"/>
          <w:b/>
          <w:bCs/>
          <w:spacing w:val="19"/>
          <w:sz w:val="25"/>
          <w:szCs w:val="25"/>
        </w:rPr>
        <w:t xml:space="preserve"> </w:t>
      </w:r>
      <w:r>
        <w:rPr>
          <w:rFonts w:eastAsiaTheme="minorEastAsia"/>
          <w:b/>
          <w:bCs/>
          <w:sz w:val="25"/>
          <w:szCs w:val="25"/>
        </w:rPr>
        <w:t>through</w:t>
      </w:r>
      <w:r>
        <w:rPr>
          <w:rFonts w:eastAsiaTheme="minorEastAsia"/>
          <w:b/>
          <w:bCs/>
          <w:spacing w:val="20"/>
          <w:sz w:val="25"/>
          <w:szCs w:val="25"/>
        </w:rPr>
        <w:t xml:space="preserve"> </w:t>
      </w:r>
      <w:r>
        <w:rPr>
          <w:rFonts w:eastAsiaTheme="minorEastAsia"/>
          <w:b/>
          <w:bCs/>
          <w:sz w:val="25"/>
          <w:szCs w:val="25"/>
        </w:rPr>
        <w:t>Canvas</w:t>
      </w:r>
      <w:r>
        <w:rPr>
          <w:rFonts w:eastAsiaTheme="minorEastAsia"/>
          <w:b/>
          <w:bCs/>
          <w:spacing w:val="19"/>
          <w:sz w:val="25"/>
          <w:szCs w:val="25"/>
        </w:rPr>
        <w:t xml:space="preserve"> </w:t>
      </w:r>
      <w:r>
        <w:rPr>
          <w:rFonts w:eastAsiaTheme="minorEastAsia"/>
          <w:b/>
          <w:bCs/>
          <w:sz w:val="25"/>
          <w:szCs w:val="25"/>
        </w:rPr>
        <w:t>(outside</w:t>
      </w:r>
      <w:r>
        <w:rPr>
          <w:rFonts w:eastAsiaTheme="minorEastAsia"/>
          <w:b/>
          <w:bCs/>
          <w:spacing w:val="19"/>
          <w:sz w:val="25"/>
          <w:szCs w:val="25"/>
        </w:rPr>
        <w:t xml:space="preserve"> </w:t>
      </w:r>
      <w:r>
        <w:rPr>
          <w:rFonts w:eastAsiaTheme="minorEastAsia"/>
          <w:b/>
          <w:bCs/>
          <w:sz w:val="25"/>
          <w:szCs w:val="25"/>
        </w:rPr>
        <w:t>of</w:t>
      </w:r>
      <w:r>
        <w:rPr>
          <w:rFonts w:eastAsiaTheme="minorEastAsia"/>
          <w:b/>
          <w:bCs/>
          <w:spacing w:val="20"/>
          <w:sz w:val="25"/>
          <w:szCs w:val="25"/>
        </w:rPr>
        <w:t xml:space="preserve"> </w:t>
      </w:r>
      <w:r>
        <w:rPr>
          <w:rFonts w:eastAsiaTheme="minorEastAsia"/>
          <w:b/>
          <w:bCs/>
          <w:sz w:val="25"/>
          <w:szCs w:val="25"/>
        </w:rPr>
        <w:t>class</w:t>
      </w:r>
      <w:r>
        <w:rPr>
          <w:rFonts w:eastAsiaTheme="minorEastAsia"/>
          <w:b/>
          <w:bCs/>
          <w:spacing w:val="19"/>
          <w:sz w:val="25"/>
          <w:szCs w:val="25"/>
        </w:rPr>
        <w:t xml:space="preserve"> </w:t>
      </w:r>
      <w:r>
        <w:rPr>
          <w:rFonts w:eastAsiaTheme="minorEastAsia"/>
          <w:b/>
          <w:bCs/>
          <w:spacing w:val="-2"/>
          <w:sz w:val="25"/>
          <w:szCs w:val="25"/>
        </w:rPr>
        <w:t>meetings).</w:t>
      </w:r>
      <w:r>
        <w:rPr>
          <w:rFonts w:eastAsia="Arial"/>
          <w:noProof/>
          <w:lang w:val="en"/>
        </w:rPr>
        <mc:AlternateContent>
          <mc:Choice Requires="wpg">
            <w:drawing>
              <wp:anchor distT="0" distB="0" distL="0" distR="0" simplePos="0" relativeHeight="251655168" behindDoc="0" locked="0" layoutInCell="0" allowOverlap="1" wp14:anchorId="733FECB5" wp14:editId="7B0BBBD8">
                <wp:simplePos x="0" y="0"/>
                <wp:positionH relativeFrom="page">
                  <wp:posOffset>533400</wp:posOffset>
                </wp:positionH>
                <wp:positionV relativeFrom="paragraph">
                  <wp:posOffset>123825</wp:posOffset>
                </wp:positionV>
                <wp:extent cx="60960" cy="60960"/>
                <wp:effectExtent l="0" t="0" r="15240" b="15240"/>
                <wp:wrapTopAndBottom/>
                <wp:docPr id="38" name="Group 63"/>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193571380" name="Freeform 80"/>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08478" name="Freeform 81"/>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1CADD" id="Group 63" o:spid="_x0000_s1026" style="position:absolute;margin-left:42pt;margin-top:9.75pt;width:4.8pt;height:4.8pt;z-index:251658240;mso-wrap-distance-left:0;mso-wrap-distance-right: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" o:allowincell="f">
                <v:shape id="Freeform 80"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" path="m40,80l24,76,11,68,3,55,,40,3,24,11,11,24,3,40,,55,3r13,8l76,24r4,16l76,55,68,68,55,76,40,80xe" fillcolor="black" stroked="f">
                  <v:path arrowok="t" o:connecttype="custom" o:connectlocs="40,80;24,76;11,68;3,55;0,40;3,24;11,11;24,3;40,0;55,3;68,11;76,24;80,40;76,55;68,68;55,76;40,80" o:connectangles="0,0,0,0,0,0,0,0,0,0,0,0,0,0,0,0,0"/>
                </v:shape>
                <v:shape id="Freeform 81"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" path="m80,40l76,55,68,68,55,76,40,80,24,76,11,68,3,55,,40,3,24,11,11,24,3,40,,55,3r13,8l76,24r4,16xe" filled="f" strokeweight=".8pt">
                  <v:path arrowok="t" o:connecttype="custom" o:connectlocs="80,40;76,55;68,68;55,76;40,80;24,76;11,68;3,55;0,40;3,24;11,11;24,3;40,0;55,3;68,11;76,24;80,40" o:connectangles="0,0,0,0,0,0,0,0,0,0,0,0,0,0,0,0,0"/>
                </v:shape>
                <w10:wrap type="topAndBottom" anchorx="page"/>
              </v:group>
            </w:pict>
          </mc:Fallback>
        </mc:AlternateContent>
      </w:r>
      <w:r>
        <w:rPr>
          <w:rFonts w:eastAsia="Arial"/>
          <w:noProof/>
          <w:lang w:val="en"/>
        </w:rPr>
        <mc:AlternateContent>
          <mc:Choice Requires="wpg">
            <w:drawing>
              <wp:anchor distT="0" distB="0" distL="0" distR="0" simplePos="0" relativeHeight="251656192" behindDoc="0" locked="0" layoutInCell="0" allowOverlap="1" wp14:anchorId="7668D12A" wp14:editId="1BA29FFD">
                <wp:simplePos x="0" y="0"/>
                <wp:positionH relativeFrom="page">
                  <wp:posOffset>533400</wp:posOffset>
                </wp:positionH>
                <wp:positionV relativeFrom="paragraph">
                  <wp:posOffset>367665</wp:posOffset>
                </wp:positionV>
                <wp:extent cx="60960" cy="60960"/>
                <wp:effectExtent l="0" t="0" r="15240" b="15240"/>
                <wp:wrapTopAndBottom/>
                <wp:docPr id="35" name="Group 62"/>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011164186" name="Freeform 83"/>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993098" name="Freeform 84"/>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A2F21" id="Group 62" o:spid="_x0000_s1026" style="position:absolute;margin-left:42pt;margin-top:28.95pt;width:4.8pt;height:4.8pt;z-index:251658240;mso-wrap-distance-left:0;mso-wrap-distance-right: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" o:allowincell="f">
                <v:shape id="Freeform 83"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" path="m40,80l24,76,11,68,3,55,,40,3,24,11,11,24,3,40,,55,3r13,8l76,24r4,16l76,55,68,68,55,76,40,80xe" fillcolor="black" stroked="f">
                  <v:path arrowok="t" o:connecttype="custom" o:connectlocs="40,80;24,76;11,68;3,55;0,40;3,24;11,11;24,3;40,0;55,3;68,11;76,24;80,40;76,55;68,68;55,76;40,80" o:connectangles="0,0,0,0,0,0,0,0,0,0,0,0,0,0,0,0,0"/>
                </v:shape>
                <v:shape id="Freeform 84"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" path="m80,40l76,55,68,68,55,76,40,80,24,76,11,68,3,55,,40,3,24,11,11,24,3,40,,55,3r13,8l76,24r4,16xe" filled="f" strokeweight=".8pt">
                  <v:path arrowok="t" o:connecttype="custom" o:connectlocs="80,40;76,55;68,68;55,76;40,80;24,76;11,68;3,55;0,40;3,24;11,11;24,3;40,0;55,3;68,11;76,24;80,40" o:connectangles="0,0,0,0,0,0,0,0,0,0,0,0,0,0,0,0,0"/>
                </v:shape>
                <w10:wrap type="topAndBottom" anchorx="page"/>
              </v:group>
            </w:pict>
          </mc:Fallback>
        </mc:AlternateContent>
      </w:r>
    </w:p>
    <w:p w14:paraId="0A5CA00E"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8"/>
          <w:szCs w:val="8"/>
        </w:rPr>
      </w:pPr>
    </w:p>
    <w:p w14:paraId="1E74F388" w14:textId="77747C8C" w:rsidR="00430BCD" w:rsidRDefault="00430BCD" w:rsidP="00430BCD">
      <w:pPr>
        <w:widowControl w:val="0"/>
        <w:kinsoku w:val="0"/>
        <w:overflowPunct w:val="0"/>
        <w:autoSpaceDE w:val="0"/>
        <w:autoSpaceDN w:val="0"/>
        <w:adjustRightInd w:val="0"/>
        <w:spacing w:before="97" w:line="319" w:lineRule="auto"/>
        <w:ind w:left="500" w:right="264"/>
        <w:jc w:val="both"/>
        <w:rPr>
          <w:rFonts w:eastAsiaTheme="minorEastAsia"/>
          <w:b/>
          <w:bCs/>
          <w:sz w:val="25"/>
          <w:szCs w:val="25"/>
        </w:rPr>
      </w:pPr>
      <w:r>
        <w:rPr>
          <w:rFonts w:eastAsia="Arial"/>
          <w:noProof/>
          <w:lang w:val="en"/>
        </w:rPr>
        <mc:AlternateContent>
          <mc:Choice Requires="wpg">
            <w:drawing>
              <wp:anchor distT="0" distB="0" distL="114300" distR="114300" simplePos="0" relativeHeight="251657216" behindDoc="0" locked="0" layoutInCell="0" allowOverlap="1" wp14:anchorId="2E2D2A60" wp14:editId="3290C8CF">
                <wp:simplePos x="0" y="0"/>
                <wp:positionH relativeFrom="page">
                  <wp:posOffset>533400</wp:posOffset>
                </wp:positionH>
                <wp:positionV relativeFrom="paragraph">
                  <wp:posOffset>123825</wp:posOffset>
                </wp:positionV>
                <wp:extent cx="60960" cy="60960"/>
                <wp:effectExtent l="0" t="0" r="15240" b="15240"/>
                <wp:wrapNone/>
                <wp:docPr id="32" name="Group 61"/>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693448175" name="Freeform 91"/>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950162" name="Freeform 92"/>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71406" id="Group 61" o:spid="_x0000_s1026" style="position:absolute;margin-left:42pt;margin-top:9.75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" o:allowincell="f">
                <v:shape id="Freeform 91"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" path="m40,80l24,76,11,68,3,55,,40,3,24,11,11,24,3,40,,55,3r13,8l76,24r4,16l76,55,68,68,55,76,40,80xe" fillcolor="black" stroked="f">
                  <v:path arrowok="t" o:connecttype="custom" o:connectlocs="40,80;24,76;11,68;3,55;0,40;3,24;11,11;24,3;40,0;55,3;68,11;76,24;80,40;76,55;68,68;55,76;40,80" o:connectangles="0,0,0,0,0,0,0,0,0,0,0,0,0,0,0,0,0"/>
                </v:shape>
                <v:shape id="Freeform 92"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b/>
          <w:bCs/>
          <w:sz w:val="25"/>
          <w:szCs w:val="25"/>
        </w:rPr>
        <w:t>Time Frames for coursework:</w:t>
      </w:r>
      <w:r>
        <w:rPr>
          <w:rFonts w:eastAsiaTheme="minorEastAsia"/>
          <w:b/>
          <w:bCs/>
          <w:spacing w:val="40"/>
          <w:sz w:val="25"/>
          <w:szCs w:val="25"/>
        </w:rPr>
        <w:t xml:space="preserve"> </w:t>
      </w:r>
      <w:r>
        <w:rPr>
          <w:rFonts w:eastAsiaTheme="minorEastAsia"/>
          <w:b/>
          <w:bCs/>
          <w:sz w:val="25"/>
          <w:szCs w:val="25"/>
        </w:rPr>
        <w:t>You must check our Canvas home page often for new information! Graded exercises will be open Thursday-Sunday, but online discussion boards could be open as little as 48 hours.</w:t>
      </w:r>
    </w:p>
    <w:p w14:paraId="07AF75F6" w14:textId="77777777" w:rsidR="00430BCD" w:rsidRDefault="00430BCD" w:rsidP="00430BCD">
      <w:pPr>
        <w:widowControl w:val="0"/>
        <w:kinsoku w:val="0"/>
        <w:overflowPunct w:val="0"/>
        <w:autoSpaceDE w:val="0"/>
        <w:autoSpaceDN w:val="0"/>
        <w:adjustRightInd w:val="0"/>
        <w:spacing w:before="7" w:line="240" w:lineRule="auto"/>
        <w:rPr>
          <w:rFonts w:eastAsiaTheme="minorEastAsia"/>
          <w:b/>
          <w:bCs/>
          <w:sz w:val="24"/>
          <w:szCs w:val="24"/>
        </w:rPr>
      </w:pPr>
    </w:p>
    <w:p w14:paraId="714D11C4" w14:textId="3A4ED5FE" w:rsidR="00430BCD" w:rsidRDefault="00430BCD" w:rsidP="00430BCD">
      <w:pPr>
        <w:widowControl w:val="0"/>
        <w:kinsoku w:val="0"/>
        <w:overflowPunct w:val="0"/>
        <w:autoSpaceDE w:val="0"/>
        <w:autoSpaceDN w:val="0"/>
        <w:adjustRightInd w:val="0"/>
        <w:spacing w:before="98" w:line="240" w:lineRule="auto"/>
        <w:ind w:left="500"/>
        <w:rPr>
          <w:rFonts w:eastAsiaTheme="minorEastAsia"/>
          <w:b/>
          <w:bCs/>
          <w:spacing w:val="-2"/>
          <w:sz w:val="25"/>
          <w:szCs w:val="25"/>
        </w:rPr>
      </w:pPr>
      <w:r>
        <w:rPr>
          <w:rFonts w:eastAsia="Arial"/>
          <w:noProof/>
          <w:lang w:val="en"/>
        </w:rPr>
        <mc:AlternateContent>
          <mc:Choice Requires="wpg">
            <w:drawing>
              <wp:anchor distT="0" distB="0" distL="114300" distR="114300" simplePos="0" relativeHeight="251658240" behindDoc="0" locked="0" layoutInCell="0" allowOverlap="1" wp14:anchorId="15BF70EE" wp14:editId="3263D0D2">
                <wp:simplePos x="0" y="0"/>
                <wp:positionH relativeFrom="page">
                  <wp:posOffset>533400</wp:posOffset>
                </wp:positionH>
                <wp:positionV relativeFrom="paragraph">
                  <wp:posOffset>124460</wp:posOffset>
                </wp:positionV>
                <wp:extent cx="60960" cy="60960"/>
                <wp:effectExtent l="0" t="0" r="15240" b="15240"/>
                <wp:wrapNone/>
                <wp:docPr id="29" name="Group 60"/>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925757821" name="Freeform 94"/>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725566" name="Freeform 95"/>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DF741" id="Group 60" o:spid="_x0000_s1026" style="position:absolute;margin-left:42pt;margin-top:9.8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" o:allowincell="f">
                <v:shape id="Freeform 94"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" path="m40,80l24,76,11,68,3,55,,40,3,24,11,11,24,3,40,,55,3r13,8l76,24r4,16l76,55,68,68,55,76,40,80xe" fillcolor="black" stroked="f">
                  <v:path arrowok="t" o:connecttype="custom" o:connectlocs="40,80;24,76;11,68;3,55;0,40;3,24;11,11;24,3;40,0;55,3;68,11;76,24;80,40;76,55;68,68;55,76;40,80" o:connectangles="0,0,0,0,0,0,0,0,0,0,0,0,0,0,0,0,0"/>
                </v:shape>
                <v:shape id="Freeform 95"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b/>
          <w:bCs/>
          <w:sz w:val="25"/>
          <w:szCs w:val="25"/>
        </w:rPr>
        <w:t>LIVE</w:t>
      </w:r>
      <w:r>
        <w:rPr>
          <w:rFonts w:eastAsiaTheme="minorEastAsia"/>
          <w:b/>
          <w:bCs/>
          <w:spacing w:val="14"/>
          <w:sz w:val="25"/>
          <w:szCs w:val="25"/>
        </w:rPr>
        <w:t xml:space="preserve"> </w:t>
      </w:r>
      <w:r>
        <w:rPr>
          <w:rFonts w:eastAsiaTheme="minorEastAsia"/>
          <w:b/>
          <w:bCs/>
          <w:sz w:val="25"/>
          <w:szCs w:val="25"/>
        </w:rPr>
        <w:t>OFFICE</w:t>
      </w:r>
      <w:r>
        <w:rPr>
          <w:rFonts w:eastAsiaTheme="minorEastAsia"/>
          <w:b/>
          <w:bCs/>
          <w:spacing w:val="14"/>
          <w:sz w:val="25"/>
          <w:szCs w:val="25"/>
        </w:rPr>
        <w:t xml:space="preserve"> </w:t>
      </w:r>
      <w:r>
        <w:rPr>
          <w:rFonts w:eastAsiaTheme="minorEastAsia"/>
          <w:b/>
          <w:bCs/>
          <w:spacing w:val="-2"/>
          <w:sz w:val="25"/>
          <w:szCs w:val="25"/>
        </w:rPr>
        <w:t>HOURS</w:t>
      </w:r>
    </w:p>
    <w:p w14:paraId="34AF7D45" w14:textId="420C5D15" w:rsidR="00430BCD" w:rsidRDefault="00430BCD" w:rsidP="00430BCD">
      <w:pPr>
        <w:widowControl w:val="0"/>
        <w:kinsoku w:val="0"/>
        <w:overflowPunct w:val="0"/>
        <w:autoSpaceDE w:val="0"/>
        <w:autoSpaceDN w:val="0"/>
        <w:adjustRightInd w:val="0"/>
        <w:spacing w:before="96" w:line="240" w:lineRule="auto"/>
        <w:ind w:left="900"/>
        <w:rPr>
          <w:rFonts w:eastAsiaTheme="minorEastAsia"/>
          <w:b/>
          <w:bCs/>
          <w:spacing w:val="-5"/>
          <w:sz w:val="25"/>
          <w:szCs w:val="25"/>
        </w:rPr>
      </w:pPr>
      <w:r>
        <w:rPr>
          <w:rFonts w:eastAsia="Arial"/>
          <w:noProof/>
          <w:lang w:val="en"/>
        </w:rPr>
        <mc:AlternateContent>
          <mc:Choice Requires="wps">
            <w:drawing>
              <wp:anchor distT="0" distB="0" distL="114300" distR="114300" simplePos="0" relativeHeight="251659264" behindDoc="0" locked="0" layoutInCell="0" allowOverlap="1" wp14:anchorId="6C5C1BF2" wp14:editId="56422182">
                <wp:simplePos x="0" y="0"/>
                <wp:positionH relativeFrom="page">
                  <wp:posOffset>792480</wp:posOffset>
                </wp:positionH>
                <wp:positionV relativeFrom="paragraph">
                  <wp:posOffset>128270</wp:posOffset>
                </wp:positionV>
                <wp:extent cx="50800" cy="50800"/>
                <wp:effectExtent l="0" t="0" r="25400" b="25400"/>
                <wp:wrapNone/>
                <wp:docPr id="28"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4E60" id="Freeform: Shape 59" o:spid="_x0000_s1026" style="position:absolute;margin-left:62.4pt;margin-top:10.1pt;width:4pt;height: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" o:allowincell="f" path="m80,40l76,55,68,68,55,76,40,80,24,76,11,68,3,55,,40,3,24,11,11,24,3,40,,55,3r13,8l76,24r4,16xe" filled="f" strokeweight=".8pt">
                <v:path arrowok="t" o:connecttype="custom" o:connectlocs="50800,25400;48260,34925;43180,43180;34925,48260;25400,50800;15240,48260;6985,43180;1905,34925;0,25400;1905,15240;6985,6985;15240,1905;25400,0;34925,1905;43180,6985;48260,15240;50800,25400" o:connectangles="0,0,0,0,0,0,0,0,0,0,0,0,0,0,0,0,0"/>
                <w10:wrap anchorx="page"/>
              </v:shape>
            </w:pict>
          </mc:Fallback>
        </mc:AlternateContent>
      </w:r>
      <w:r>
        <w:rPr>
          <w:rFonts w:eastAsiaTheme="minorEastAsia"/>
          <w:b/>
          <w:bCs/>
          <w:sz w:val="25"/>
          <w:szCs w:val="25"/>
        </w:rPr>
        <w:t>Mon.</w:t>
      </w:r>
      <w:r>
        <w:rPr>
          <w:rFonts w:eastAsiaTheme="minorEastAsia"/>
          <w:b/>
          <w:bCs/>
          <w:spacing w:val="9"/>
          <w:sz w:val="25"/>
          <w:szCs w:val="25"/>
        </w:rPr>
        <w:t xml:space="preserve"> </w:t>
      </w:r>
      <w:r>
        <w:rPr>
          <w:rFonts w:eastAsiaTheme="minorEastAsia"/>
          <w:b/>
          <w:bCs/>
          <w:sz w:val="25"/>
          <w:szCs w:val="25"/>
        </w:rPr>
        <w:t>Wed.</w:t>
      </w:r>
      <w:r>
        <w:rPr>
          <w:rFonts w:eastAsiaTheme="minorEastAsia"/>
          <w:b/>
          <w:bCs/>
          <w:spacing w:val="9"/>
          <w:sz w:val="25"/>
          <w:szCs w:val="25"/>
        </w:rPr>
        <w:t xml:space="preserve"> </w:t>
      </w:r>
      <w:r>
        <w:rPr>
          <w:rFonts w:eastAsiaTheme="minorEastAsia"/>
          <w:b/>
          <w:bCs/>
          <w:sz w:val="25"/>
          <w:szCs w:val="25"/>
        </w:rPr>
        <w:t>10:45-11:40</w:t>
      </w:r>
      <w:r>
        <w:rPr>
          <w:rFonts w:eastAsiaTheme="minorEastAsia"/>
          <w:b/>
          <w:bCs/>
          <w:spacing w:val="9"/>
          <w:sz w:val="25"/>
          <w:szCs w:val="25"/>
        </w:rPr>
        <w:t xml:space="preserve"> </w:t>
      </w:r>
      <w:r>
        <w:rPr>
          <w:rFonts w:eastAsiaTheme="minorEastAsia"/>
          <w:b/>
          <w:bCs/>
          <w:sz w:val="25"/>
          <w:szCs w:val="25"/>
        </w:rPr>
        <w:t>in</w:t>
      </w:r>
      <w:r>
        <w:rPr>
          <w:rFonts w:eastAsiaTheme="minorEastAsia"/>
          <w:b/>
          <w:bCs/>
          <w:spacing w:val="10"/>
          <w:sz w:val="25"/>
          <w:szCs w:val="25"/>
        </w:rPr>
        <w:t xml:space="preserve"> </w:t>
      </w:r>
      <w:r>
        <w:rPr>
          <w:rFonts w:eastAsiaTheme="minorEastAsia"/>
          <w:b/>
          <w:bCs/>
          <w:sz w:val="25"/>
          <w:szCs w:val="25"/>
        </w:rPr>
        <w:t>NICH</w:t>
      </w:r>
      <w:r>
        <w:rPr>
          <w:rFonts w:eastAsiaTheme="minorEastAsia"/>
          <w:b/>
          <w:bCs/>
          <w:spacing w:val="9"/>
          <w:sz w:val="25"/>
          <w:szCs w:val="25"/>
        </w:rPr>
        <w:t xml:space="preserve"> </w:t>
      </w:r>
      <w:r>
        <w:rPr>
          <w:rFonts w:eastAsiaTheme="minorEastAsia"/>
          <w:b/>
          <w:bCs/>
          <w:spacing w:val="-5"/>
          <w:sz w:val="25"/>
          <w:szCs w:val="25"/>
        </w:rPr>
        <w:t>345</w:t>
      </w:r>
    </w:p>
    <w:p w14:paraId="4B659DA7" w14:textId="104DFF45" w:rsidR="00430BCD" w:rsidRDefault="00430BCD" w:rsidP="00430BCD">
      <w:pPr>
        <w:widowControl w:val="0"/>
        <w:kinsoku w:val="0"/>
        <w:overflowPunct w:val="0"/>
        <w:autoSpaceDE w:val="0"/>
        <w:autoSpaceDN w:val="0"/>
        <w:adjustRightInd w:val="0"/>
        <w:spacing w:before="97" w:line="319" w:lineRule="auto"/>
        <w:ind w:left="900"/>
        <w:rPr>
          <w:rFonts w:eastAsiaTheme="minorEastAsia"/>
          <w:b/>
          <w:bCs/>
          <w:sz w:val="25"/>
          <w:szCs w:val="25"/>
        </w:rPr>
      </w:pPr>
      <w:r>
        <w:rPr>
          <w:rFonts w:eastAsia="Arial"/>
          <w:noProof/>
          <w:lang w:val="en"/>
        </w:rPr>
        <mc:AlternateContent>
          <mc:Choice Requires="wps">
            <w:drawing>
              <wp:anchor distT="0" distB="0" distL="114300" distR="114300" simplePos="0" relativeHeight="251660288" behindDoc="0" locked="0" layoutInCell="0" allowOverlap="1" wp14:anchorId="24A909AD" wp14:editId="15559BFD">
                <wp:simplePos x="0" y="0"/>
                <wp:positionH relativeFrom="page">
                  <wp:posOffset>792480</wp:posOffset>
                </wp:positionH>
                <wp:positionV relativeFrom="paragraph">
                  <wp:posOffset>128905</wp:posOffset>
                </wp:positionV>
                <wp:extent cx="50800" cy="50800"/>
                <wp:effectExtent l="0" t="0" r="25400" b="25400"/>
                <wp:wrapNone/>
                <wp:docPr id="27"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D8644" id="Freeform: Shape 58" o:spid="_x0000_s1026" style="position:absolute;margin-left:62.4pt;margin-top:10.15pt;width:4pt;height: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" o:allowincell="f" path="m80,40l76,55,68,68,55,76,40,80,24,76,11,68,3,55,,40,3,24,11,11,24,3,40,,55,3r13,8l76,24r4,16xe" filled="f" strokeweight=".8pt">
                <v:path arrowok="t" o:connecttype="custom" o:connectlocs="50800,25400;48260,34925;43180,43180;34925,48260;25400,50800;15240,48260;6985,43180;1905,34925;0,25400;1905,15240;6985,6985;15240,1905;25400,0;34925,1905;43180,6985;48260,15240;50800,25400" o:connectangles="0,0,0,0,0,0,0,0,0,0,0,0,0,0,0,0,0"/>
                <w10:wrap anchorx="page"/>
              </v:shape>
            </w:pict>
          </mc:Fallback>
        </mc:AlternateContent>
      </w:r>
      <w:r>
        <w:rPr>
          <w:rFonts w:eastAsia="Arial"/>
          <w:noProof/>
          <w:lang w:val="en"/>
        </w:rPr>
        <mc:AlternateContent>
          <mc:Choice Requires="wps">
            <w:drawing>
              <wp:anchor distT="0" distB="0" distL="114300" distR="114300" simplePos="0" relativeHeight="251661312" behindDoc="1" locked="0" layoutInCell="0" allowOverlap="1" wp14:anchorId="03E507F2" wp14:editId="2E9DEB75">
                <wp:simplePos x="0" y="0"/>
                <wp:positionH relativeFrom="page">
                  <wp:posOffset>5191125</wp:posOffset>
                </wp:positionH>
                <wp:positionV relativeFrom="paragraph">
                  <wp:posOffset>464185</wp:posOffset>
                </wp:positionV>
                <wp:extent cx="788035" cy="10160"/>
                <wp:effectExtent l="0" t="0" r="0" b="0"/>
                <wp:wrapNone/>
                <wp:docPr id="26"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35" cy="10160"/>
                        </a:xfrm>
                        <a:custGeom>
                          <a:avLst/>
                          <a:gdLst>
                            <a:gd name="T0" fmla="*/ 1240 w 1241"/>
                            <a:gd name="T1" fmla="*/ 0 h 16"/>
                            <a:gd name="T2" fmla="*/ 0 w 1241"/>
                            <a:gd name="T3" fmla="*/ 0 h 16"/>
                            <a:gd name="T4" fmla="*/ 0 w 1241"/>
                            <a:gd name="T5" fmla="*/ 16 h 16"/>
                            <a:gd name="T6" fmla="*/ 1240 w 1241"/>
                            <a:gd name="T7" fmla="*/ 16 h 16"/>
                            <a:gd name="T8" fmla="*/ 1240 w 1241"/>
                            <a:gd name="T9" fmla="*/ 0 h 16"/>
                          </a:gdLst>
                          <a:ahLst/>
                          <a:cxnLst>
                            <a:cxn ang="0">
                              <a:pos x="T0" y="T1"/>
                            </a:cxn>
                            <a:cxn ang="0">
                              <a:pos x="T2" y="T3"/>
                            </a:cxn>
                            <a:cxn ang="0">
                              <a:pos x="T4" y="T5"/>
                            </a:cxn>
                            <a:cxn ang="0">
                              <a:pos x="T6" y="T7"/>
                            </a:cxn>
                            <a:cxn ang="0">
                              <a:pos x="T8" y="T9"/>
                            </a:cxn>
                          </a:cxnLst>
                          <a:rect l="0" t="0" r="r" b="b"/>
                          <a:pathLst>
                            <a:path w="1241" h="16">
                              <a:moveTo>
                                <a:pt x="1240" y="0"/>
                              </a:moveTo>
                              <a:lnTo>
                                <a:pt x="0" y="0"/>
                              </a:lnTo>
                              <a:lnTo>
                                <a:pt x="0" y="16"/>
                              </a:lnTo>
                              <a:lnTo>
                                <a:pt x="1240" y="16"/>
                              </a:lnTo>
                              <a:lnTo>
                                <a:pt x="1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A0238" id="Freeform: Shape 57" o:spid="_x0000_s1026" style="position:absolute;margin-left:408.75pt;margin-top:36.55pt;width:62.05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" o:allowincell="f" path="m1240,l,,,16r1240,l1240,xe" fillcolor="black" stroked="f">
                <v:path arrowok="t" o:connecttype="custom" o:connectlocs="787400,0;0,0;0,10160;787400,10160;787400,0" o:connectangles="0,0,0,0,0"/>
                <w10:wrap anchorx="page"/>
              </v:shape>
            </w:pict>
          </mc:Fallback>
        </mc:AlternateContent>
      </w:r>
      <w:r>
        <w:rPr>
          <w:rFonts w:eastAsiaTheme="minorEastAsia"/>
          <w:b/>
          <w:bCs/>
          <w:sz w:val="25"/>
          <w:szCs w:val="25"/>
        </w:rPr>
        <w:t>I will be available BY APPOINTMENT for ZOOM office hours most Tuesdays and Thursdays 9:00-2:00, excluding holidays. Set up an appointment ahead of time to chat on Zoom.</w:t>
      </w:r>
    </w:p>
    <w:p w14:paraId="145DE47D" w14:textId="79FB0AC9" w:rsidR="00430BCD" w:rsidRDefault="00430BCD" w:rsidP="00430BCD">
      <w:pPr>
        <w:widowControl w:val="0"/>
        <w:kinsoku w:val="0"/>
        <w:overflowPunct w:val="0"/>
        <w:autoSpaceDE w:val="0"/>
        <w:autoSpaceDN w:val="0"/>
        <w:adjustRightInd w:val="0"/>
        <w:spacing w:line="319" w:lineRule="auto"/>
        <w:ind w:left="900" w:right="307"/>
        <w:rPr>
          <w:rFonts w:eastAsiaTheme="minorEastAsia"/>
          <w:b/>
          <w:bCs/>
          <w:sz w:val="25"/>
          <w:szCs w:val="25"/>
        </w:rPr>
      </w:pPr>
      <w:r>
        <w:rPr>
          <w:rFonts w:eastAsia="Arial"/>
          <w:noProof/>
          <w:lang w:val="en"/>
        </w:rPr>
        <mc:AlternateContent>
          <mc:Choice Requires="wps">
            <w:drawing>
              <wp:anchor distT="0" distB="0" distL="114300" distR="114300" simplePos="0" relativeHeight="251662336" behindDoc="0" locked="0" layoutInCell="0" allowOverlap="1" wp14:anchorId="046E7714" wp14:editId="6C0AEB8A">
                <wp:simplePos x="0" y="0"/>
                <wp:positionH relativeFrom="page">
                  <wp:posOffset>792480</wp:posOffset>
                </wp:positionH>
                <wp:positionV relativeFrom="paragraph">
                  <wp:posOffset>67310</wp:posOffset>
                </wp:positionV>
                <wp:extent cx="50800" cy="50800"/>
                <wp:effectExtent l="0" t="0" r="25400" b="25400"/>
                <wp:wrapNone/>
                <wp:docPr id="25"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8818" id="Freeform: Shape 56" o:spid="_x0000_s1026" style="position:absolute;margin-left:62.4pt;margin-top:5.3pt;width:4pt;height: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" o:allowincell="f" path="m80,40l76,55,68,68,55,76,40,80,24,76,11,68,3,55,,40,3,24,11,11,24,3,40,,55,3r13,8l76,24r4,16xe" filled="f" strokeweight=".8pt">
                <v:path arrowok="t" o:connecttype="custom" o:connectlocs="50800,25400;48260,34925;43180,43180;34925,48260;25400,50800;15240,48260;6985,43180;1905,34925;0,25400;1905,15240;6985,6985;15240,1905;25400,0;34925,1905;43180,6985;48260,15240;50800,25400" o:connectangles="0,0,0,0,0,0,0,0,0,0,0,0,0,0,0,0,0"/>
                <w10:wrap anchorx="page"/>
              </v:shape>
            </w:pict>
          </mc:Fallback>
        </mc:AlternateContent>
      </w:r>
      <w:r>
        <w:rPr>
          <w:rFonts w:eastAsiaTheme="minorEastAsia"/>
          <w:b/>
          <w:bCs/>
          <w:sz w:val="25"/>
          <w:szCs w:val="25"/>
        </w:rPr>
        <w:t>Message me any time through Canvas Inbox. Same day replies Monday-Thursday to messages sent by 3:00 pm.</w:t>
      </w:r>
    </w:p>
    <w:p w14:paraId="71135A90" w14:textId="097A3540" w:rsidR="00430BCD" w:rsidRDefault="00430BCD" w:rsidP="00430BCD">
      <w:pPr>
        <w:widowControl w:val="0"/>
        <w:kinsoku w:val="0"/>
        <w:overflowPunct w:val="0"/>
        <w:autoSpaceDE w:val="0"/>
        <w:autoSpaceDN w:val="0"/>
        <w:adjustRightInd w:val="0"/>
        <w:spacing w:before="7" w:line="240" w:lineRule="auto"/>
        <w:rPr>
          <w:rFonts w:eastAsiaTheme="minorEastAsia"/>
          <w:b/>
          <w:bCs/>
          <w:sz w:val="6"/>
          <w:szCs w:val="6"/>
        </w:rPr>
      </w:pPr>
      <w:r>
        <w:rPr>
          <w:rFonts w:eastAsia="Arial"/>
          <w:noProof/>
          <w:lang w:val="en"/>
        </w:rPr>
        <mc:AlternateContent>
          <mc:Choice Requires="wps">
            <w:drawing>
              <wp:anchor distT="0" distB="0" distL="0" distR="0" simplePos="0" relativeHeight="251663360" behindDoc="0" locked="0" layoutInCell="0" allowOverlap="1" wp14:anchorId="1CDAFB88" wp14:editId="7C349D0F">
                <wp:simplePos x="0" y="0"/>
                <wp:positionH relativeFrom="page">
                  <wp:posOffset>792480</wp:posOffset>
                </wp:positionH>
                <wp:positionV relativeFrom="paragraph">
                  <wp:posOffset>63500</wp:posOffset>
                </wp:positionV>
                <wp:extent cx="50800" cy="50800"/>
                <wp:effectExtent l="0" t="0" r="25400" b="25400"/>
                <wp:wrapTopAndBottom/>
                <wp:docPr id="24"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B4A63" id="Freeform: Shape 55" o:spid="_x0000_s1026" style="position:absolute;margin-left:62.4pt;margin-top:5pt;width:4pt;height: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" o:allowincell="f" path="m80,40l76,55,68,68,55,76,40,80,24,76,11,68,3,55,,40,3,24,11,11,24,3,40,,55,3r13,8l76,24r4,16xe" filled="f" strokeweight=".8pt">
                <v:path arrowok="t" o:connecttype="custom" o:connectlocs="50800,25400;48260,34925;43180,43180;34925,48260;25400,50800;15240,48260;6985,43180;1905,34925;0,25400;1905,15240;6985,6985;15240,1905;25400,0;34925,1905;43180,6985;48260,15240;50800,25400" o:connectangles="0,0,0,0,0,0,0,0,0,0,0,0,0,0,0,0,0"/>
                <w10:wrap type="topAndBottom" anchorx="page"/>
              </v:shape>
            </w:pict>
          </mc:Fallback>
        </mc:AlternateContent>
      </w:r>
    </w:p>
    <w:p w14:paraId="0E862746"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8"/>
          <w:szCs w:val="8"/>
        </w:rPr>
      </w:pPr>
    </w:p>
    <w:p w14:paraId="4B9D5DB4" w14:textId="79ABF210" w:rsidR="00430BCD" w:rsidRDefault="00430BCD" w:rsidP="00430BCD">
      <w:pPr>
        <w:widowControl w:val="0"/>
        <w:kinsoku w:val="0"/>
        <w:overflowPunct w:val="0"/>
        <w:autoSpaceDE w:val="0"/>
        <w:autoSpaceDN w:val="0"/>
        <w:adjustRightInd w:val="0"/>
        <w:spacing w:before="97" w:line="240" w:lineRule="auto"/>
        <w:ind w:left="500"/>
        <w:rPr>
          <w:rFonts w:eastAsiaTheme="minorEastAsia"/>
          <w:b/>
          <w:bCs/>
          <w:spacing w:val="-2"/>
          <w:sz w:val="25"/>
          <w:szCs w:val="25"/>
        </w:rPr>
      </w:pPr>
      <w:r>
        <w:rPr>
          <w:rFonts w:eastAsia="Arial"/>
          <w:noProof/>
          <w:lang w:val="en"/>
        </w:rPr>
        <mc:AlternateContent>
          <mc:Choice Requires="wpg">
            <w:drawing>
              <wp:anchor distT="0" distB="0" distL="114300" distR="114300" simplePos="0" relativeHeight="251664384" behindDoc="0" locked="0" layoutInCell="0" allowOverlap="1" wp14:anchorId="17F04BE7" wp14:editId="0EF8CBB7">
                <wp:simplePos x="0" y="0"/>
                <wp:positionH relativeFrom="page">
                  <wp:posOffset>533400</wp:posOffset>
                </wp:positionH>
                <wp:positionV relativeFrom="paragraph">
                  <wp:posOffset>123825</wp:posOffset>
                </wp:positionV>
                <wp:extent cx="60960" cy="60960"/>
                <wp:effectExtent l="0" t="0" r="15240" b="15240"/>
                <wp:wrapNone/>
                <wp:docPr id="21" name="Group 54"/>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831392139" name="Freeform 101"/>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741247" name="Freeform 102"/>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AA378" id="Group 54" o:spid="_x0000_s1026" style="position:absolute;margin-left:42pt;margin-top:9.75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" o:allowincell="f">
                <v:shape id="Freeform 101"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" path="m40,80l24,76,11,68,3,55,,40,3,24,11,11,24,3,40,,55,3r13,8l76,24r4,16l76,55,68,68,55,76,40,80xe" fillcolor="black" stroked="f">
                  <v:path arrowok="t" o:connecttype="custom" o:connectlocs="40,80;24,76;11,68;3,55;0,40;3,24;11,11;24,3;40,0;55,3;68,11;76,24;80,40;76,55;68,68;55,76;40,80" o:connectangles="0,0,0,0,0,0,0,0,0,0,0,0,0,0,0,0,0"/>
                </v:shape>
                <v:shape id="Freeform 102"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b/>
          <w:bCs/>
          <w:sz w:val="25"/>
          <w:szCs w:val="25"/>
        </w:rPr>
        <w:t>A</w:t>
      </w:r>
      <w:r>
        <w:rPr>
          <w:rFonts w:eastAsiaTheme="minorEastAsia"/>
          <w:b/>
          <w:bCs/>
          <w:spacing w:val="-2"/>
          <w:sz w:val="25"/>
          <w:szCs w:val="25"/>
        </w:rPr>
        <w:t xml:space="preserve"> </w:t>
      </w:r>
      <w:r>
        <w:rPr>
          <w:rFonts w:eastAsiaTheme="minorEastAsia"/>
          <w:b/>
          <w:bCs/>
          <w:sz w:val="25"/>
          <w:szCs w:val="25"/>
        </w:rPr>
        <w:t>FEW</w:t>
      </w:r>
      <w:r>
        <w:rPr>
          <w:rFonts w:eastAsiaTheme="minorEastAsia"/>
          <w:b/>
          <w:bCs/>
          <w:spacing w:val="8"/>
          <w:sz w:val="25"/>
          <w:szCs w:val="25"/>
        </w:rPr>
        <w:t xml:space="preserve"> </w:t>
      </w:r>
      <w:r>
        <w:rPr>
          <w:rFonts w:eastAsiaTheme="minorEastAsia"/>
          <w:b/>
          <w:bCs/>
          <w:spacing w:val="-2"/>
          <w:sz w:val="25"/>
          <w:szCs w:val="25"/>
        </w:rPr>
        <w:t>VIDEOS</w:t>
      </w:r>
    </w:p>
    <w:p w14:paraId="6F20A1D9" w14:textId="6DC196B6" w:rsidR="00430BCD" w:rsidRDefault="00430BCD" w:rsidP="00430BCD">
      <w:pPr>
        <w:widowControl w:val="0"/>
        <w:kinsoku w:val="0"/>
        <w:overflowPunct w:val="0"/>
        <w:autoSpaceDE w:val="0"/>
        <w:autoSpaceDN w:val="0"/>
        <w:adjustRightInd w:val="0"/>
        <w:spacing w:before="97" w:line="240" w:lineRule="auto"/>
        <w:ind w:left="900"/>
        <w:rPr>
          <w:rFonts w:eastAsiaTheme="minorEastAsia"/>
          <w:b/>
          <w:bCs/>
          <w:spacing w:val="-2"/>
          <w:sz w:val="25"/>
          <w:szCs w:val="25"/>
        </w:rPr>
      </w:pPr>
      <w:r>
        <w:rPr>
          <w:rFonts w:eastAsia="Arial"/>
          <w:noProof/>
          <w:lang w:val="en"/>
        </w:rPr>
        <mc:AlternateContent>
          <mc:Choice Requires="wps">
            <w:drawing>
              <wp:anchor distT="0" distB="0" distL="114300" distR="114300" simplePos="0" relativeHeight="251665408" behindDoc="0" locked="0" layoutInCell="0" allowOverlap="1" wp14:anchorId="789C98EF" wp14:editId="3481AC73">
                <wp:simplePos x="0" y="0"/>
                <wp:positionH relativeFrom="page">
                  <wp:posOffset>792480</wp:posOffset>
                </wp:positionH>
                <wp:positionV relativeFrom="paragraph">
                  <wp:posOffset>128905</wp:posOffset>
                </wp:positionV>
                <wp:extent cx="50800" cy="50800"/>
                <wp:effectExtent l="0" t="0" r="25400" b="25400"/>
                <wp:wrapNone/>
                <wp:docPr id="20"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63EE2" id="Freeform: Shape 53" o:spid="_x0000_s1026" style="position:absolute;margin-left:62.4pt;margin-top:10.15pt;width:4pt;height: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" o:allowincell="f" path="m80,40l76,55,68,68,55,76,40,80,24,76,11,68,3,55,,40,3,24,11,11,24,3,40,,55,3r13,8l76,24r4,16xe" filled="f" strokeweight=".8pt">
                <v:path arrowok="t" o:connecttype="custom" o:connectlocs="50800,25400;48260,34925;43180,43180;34925,48260;25400,50800;15240,48260;6985,43180;1905,34925;0,25400;1905,15240;6985,6985;15240,1905;25400,0;34925,1905;43180,6985;48260,15240;50800,25400" o:connectangles="0,0,0,0,0,0,0,0,0,0,0,0,0,0,0,0,0"/>
                <w10:wrap anchorx="page"/>
              </v:shape>
            </w:pict>
          </mc:Fallback>
        </mc:AlternateContent>
      </w:r>
      <w:r>
        <w:rPr>
          <w:rFonts w:eastAsiaTheme="minorEastAsia"/>
          <w:b/>
          <w:bCs/>
          <w:sz w:val="25"/>
          <w:szCs w:val="25"/>
        </w:rPr>
        <w:t>There</w:t>
      </w:r>
      <w:r>
        <w:rPr>
          <w:rFonts w:eastAsiaTheme="minorEastAsia"/>
          <w:b/>
          <w:bCs/>
          <w:spacing w:val="9"/>
          <w:sz w:val="25"/>
          <w:szCs w:val="25"/>
        </w:rPr>
        <w:t xml:space="preserve"> </w:t>
      </w:r>
      <w:r>
        <w:rPr>
          <w:rFonts w:eastAsiaTheme="minorEastAsia"/>
          <w:b/>
          <w:bCs/>
          <w:sz w:val="25"/>
          <w:szCs w:val="25"/>
        </w:rPr>
        <w:t>are</w:t>
      </w:r>
      <w:r>
        <w:rPr>
          <w:rFonts w:eastAsiaTheme="minorEastAsia"/>
          <w:b/>
          <w:bCs/>
          <w:spacing w:val="10"/>
          <w:sz w:val="25"/>
          <w:szCs w:val="25"/>
        </w:rPr>
        <w:t xml:space="preserve"> </w:t>
      </w:r>
      <w:r>
        <w:rPr>
          <w:rFonts w:eastAsiaTheme="minorEastAsia"/>
          <w:b/>
          <w:bCs/>
          <w:sz w:val="25"/>
          <w:szCs w:val="25"/>
        </w:rPr>
        <w:t>a</w:t>
      </w:r>
      <w:r>
        <w:rPr>
          <w:rFonts w:eastAsiaTheme="minorEastAsia"/>
          <w:b/>
          <w:bCs/>
          <w:spacing w:val="9"/>
          <w:sz w:val="25"/>
          <w:szCs w:val="25"/>
        </w:rPr>
        <w:t xml:space="preserve"> </w:t>
      </w:r>
      <w:r>
        <w:rPr>
          <w:rFonts w:eastAsiaTheme="minorEastAsia"/>
          <w:b/>
          <w:bCs/>
          <w:sz w:val="25"/>
          <w:szCs w:val="25"/>
        </w:rPr>
        <w:t>few</w:t>
      </w:r>
      <w:r>
        <w:rPr>
          <w:rFonts w:eastAsiaTheme="minorEastAsia"/>
          <w:b/>
          <w:bCs/>
          <w:spacing w:val="10"/>
          <w:sz w:val="25"/>
          <w:szCs w:val="25"/>
        </w:rPr>
        <w:t xml:space="preserve"> </w:t>
      </w:r>
      <w:r>
        <w:rPr>
          <w:rFonts w:eastAsiaTheme="minorEastAsia"/>
          <w:b/>
          <w:bCs/>
          <w:sz w:val="25"/>
          <w:szCs w:val="25"/>
        </w:rPr>
        <w:t>3rd</w:t>
      </w:r>
      <w:r>
        <w:rPr>
          <w:rFonts w:eastAsiaTheme="minorEastAsia"/>
          <w:b/>
          <w:bCs/>
          <w:spacing w:val="9"/>
          <w:sz w:val="25"/>
          <w:szCs w:val="25"/>
        </w:rPr>
        <w:t xml:space="preserve"> </w:t>
      </w:r>
      <w:r>
        <w:rPr>
          <w:rFonts w:eastAsiaTheme="minorEastAsia"/>
          <w:b/>
          <w:bCs/>
          <w:sz w:val="25"/>
          <w:szCs w:val="25"/>
        </w:rPr>
        <w:t>party</w:t>
      </w:r>
      <w:r>
        <w:rPr>
          <w:rFonts w:eastAsiaTheme="minorEastAsia"/>
          <w:b/>
          <w:bCs/>
          <w:spacing w:val="10"/>
          <w:sz w:val="25"/>
          <w:szCs w:val="25"/>
        </w:rPr>
        <w:t xml:space="preserve"> </w:t>
      </w:r>
      <w:r>
        <w:rPr>
          <w:rFonts w:eastAsiaTheme="minorEastAsia"/>
          <w:b/>
          <w:bCs/>
          <w:sz w:val="25"/>
          <w:szCs w:val="25"/>
        </w:rPr>
        <w:t>videos</w:t>
      </w:r>
      <w:r>
        <w:rPr>
          <w:rFonts w:eastAsiaTheme="minorEastAsia"/>
          <w:b/>
          <w:bCs/>
          <w:spacing w:val="9"/>
          <w:sz w:val="25"/>
          <w:szCs w:val="25"/>
        </w:rPr>
        <w:t xml:space="preserve"> </w:t>
      </w:r>
      <w:r>
        <w:rPr>
          <w:rFonts w:eastAsiaTheme="minorEastAsia"/>
          <w:b/>
          <w:bCs/>
          <w:sz w:val="25"/>
          <w:szCs w:val="25"/>
        </w:rPr>
        <w:t>I</w:t>
      </w:r>
      <w:r>
        <w:rPr>
          <w:rFonts w:eastAsiaTheme="minorEastAsia"/>
          <w:b/>
          <w:bCs/>
          <w:spacing w:val="10"/>
          <w:sz w:val="25"/>
          <w:szCs w:val="25"/>
        </w:rPr>
        <w:t xml:space="preserve"> </w:t>
      </w:r>
      <w:r>
        <w:rPr>
          <w:rFonts w:eastAsiaTheme="minorEastAsia"/>
          <w:b/>
          <w:bCs/>
          <w:sz w:val="25"/>
          <w:szCs w:val="25"/>
        </w:rPr>
        <w:t>will</w:t>
      </w:r>
      <w:r>
        <w:rPr>
          <w:rFonts w:eastAsiaTheme="minorEastAsia"/>
          <w:b/>
          <w:bCs/>
          <w:spacing w:val="9"/>
          <w:sz w:val="25"/>
          <w:szCs w:val="25"/>
        </w:rPr>
        <w:t xml:space="preserve"> </w:t>
      </w:r>
      <w:r>
        <w:rPr>
          <w:rFonts w:eastAsiaTheme="minorEastAsia"/>
          <w:b/>
          <w:bCs/>
          <w:sz w:val="25"/>
          <w:szCs w:val="25"/>
        </w:rPr>
        <w:t>have</w:t>
      </w:r>
      <w:r>
        <w:rPr>
          <w:rFonts w:eastAsiaTheme="minorEastAsia"/>
          <w:b/>
          <w:bCs/>
          <w:spacing w:val="9"/>
          <w:sz w:val="25"/>
          <w:szCs w:val="25"/>
        </w:rPr>
        <w:t xml:space="preserve"> </w:t>
      </w:r>
      <w:r>
        <w:rPr>
          <w:rFonts w:eastAsiaTheme="minorEastAsia"/>
          <w:b/>
          <w:bCs/>
          <w:sz w:val="25"/>
          <w:szCs w:val="25"/>
        </w:rPr>
        <w:t>you</w:t>
      </w:r>
      <w:r>
        <w:rPr>
          <w:rFonts w:eastAsiaTheme="minorEastAsia"/>
          <w:b/>
          <w:bCs/>
          <w:spacing w:val="10"/>
          <w:sz w:val="25"/>
          <w:szCs w:val="25"/>
        </w:rPr>
        <w:t xml:space="preserve"> </w:t>
      </w:r>
      <w:r>
        <w:rPr>
          <w:rFonts w:eastAsiaTheme="minorEastAsia"/>
          <w:b/>
          <w:bCs/>
          <w:sz w:val="25"/>
          <w:szCs w:val="25"/>
        </w:rPr>
        <w:t>watch</w:t>
      </w:r>
      <w:r>
        <w:rPr>
          <w:rFonts w:eastAsiaTheme="minorEastAsia"/>
          <w:b/>
          <w:bCs/>
          <w:spacing w:val="9"/>
          <w:sz w:val="25"/>
          <w:szCs w:val="25"/>
        </w:rPr>
        <w:t xml:space="preserve"> </w:t>
      </w:r>
      <w:r>
        <w:rPr>
          <w:rFonts w:eastAsiaTheme="minorEastAsia"/>
          <w:b/>
          <w:bCs/>
          <w:spacing w:val="-2"/>
          <w:sz w:val="25"/>
          <w:szCs w:val="25"/>
        </w:rPr>
        <w:t>online.</w:t>
      </w:r>
    </w:p>
    <w:p w14:paraId="51EDEB68"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8"/>
          <w:szCs w:val="28"/>
        </w:rPr>
      </w:pPr>
    </w:p>
    <w:p w14:paraId="2F6CCC13"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8"/>
          <w:szCs w:val="28"/>
        </w:rPr>
      </w:pPr>
    </w:p>
    <w:p w14:paraId="7BDDBFD4" w14:textId="77777777" w:rsidR="00430BCD" w:rsidRDefault="00430BCD" w:rsidP="00430BCD">
      <w:pPr>
        <w:widowControl w:val="0"/>
        <w:kinsoku w:val="0"/>
        <w:overflowPunct w:val="0"/>
        <w:autoSpaceDE w:val="0"/>
        <w:autoSpaceDN w:val="0"/>
        <w:adjustRightInd w:val="0"/>
        <w:spacing w:before="242" w:line="240" w:lineRule="auto"/>
        <w:ind w:left="100"/>
        <w:outlineLvl w:val="2"/>
        <w:rPr>
          <w:rFonts w:eastAsiaTheme="minorEastAsia"/>
          <w:spacing w:val="-4"/>
          <w:sz w:val="38"/>
          <w:szCs w:val="38"/>
        </w:rPr>
      </w:pPr>
      <w:r>
        <w:rPr>
          <w:rFonts w:eastAsiaTheme="minorEastAsia"/>
          <w:sz w:val="38"/>
          <w:szCs w:val="38"/>
        </w:rPr>
        <w:t>Course</w:t>
      </w:r>
      <w:r>
        <w:rPr>
          <w:rFonts w:eastAsiaTheme="minorEastAsia"/>
          <w:spacing w:val="-2"/>
          <w:sz w:val="38"/>
          <w:szCs w:val="38"/>
        </w:rPr>
        <w:t xml:space="preserve"> </w:t>
      </w:r>
      <w:r>
        <w:rPr>
          <w:rFonts w:eastAsiaTheme="minorEastAsia"/>
          <w:sz w:val="38"/>
          <w:szCs w:val="38"/>
        </w:rPr>
        <w:t>Web</w:t>
      </w:r>
      <w:r>
        <w:rPr>
          <w:rFonts w:eastAsiaTheme="minorEastAsia"/>
          <w:spacing w:val="-1"/>
          <w:sz w:val="38"/>
          <w:szCs w:val="38"/>
        </w:rPr>
        <w:t xml:space="preserve"> </w:t>
      </w:r>
      <w:r>
        <w:rPr>
          <w:rFonts w:eastAsiaTheme="minorEastAsia"/>
          <w:spacing w:val="-4"/>
          <w:sz w:val="38"/>
          <w:szCs w:val="38"/>
        </w:rPr>
        <w:t>Site</w:t>
      </w:r>
    </w:p>
    <w:p w14:paraId="05151A6F" w14:textId="77777777" w:rsidR="00430BCD" w:rsidRDefault="00430BCD" w:rsidP="00430BCD">
      <w:pPr>
        <w:widowControl w:val="0"/>
        <w:kinsoku w:val="0"/>
        <w:overflowPunct w:val="0"/>
        <w:autoSpaceDE w:val="0"/>
        <w:autoSpaceDN w:val="0"/>
        <w:adjustRightInd w:val="0"/>
        <w:spacing w:before="309" w:line="319" w:lineRule="auto"/>
        <w:ind w:left="100" w:right="307"/>
        <w:rPr>
          <w:rFonts w:eastAsiaTheme="minorEastAsia"/>
          <w:b/>
          <w:bCs/>
          <w:sz w:val="25"/>
          <w:szCs w:val="25"/>
        </w:rPr>
      </w:pPr>
      <w:r>
        <w:rPr>
          <w:rFonts w:eastAsiaTheme="minorEastAsia"/>
          <w:sz w:val="25"/>
          <w:szCs w:val="25"/>
        </w:rPr>
        <w:t xml:space="preserve">Students will use the Canvas course web site for assignment instructions, submitting assignments, </w:t>
      </w:r>
      <w:proofErr w:type="gramStart"/>
      <w:r>
        <w:rPr>
          <w:rFonts w:eastAsiaTheme="minorEastAsia"/>
          <w:sz w:val="25"/>
          <w:szCs w:val="25"/>
        </w:rPr>
        <w:t>Some</w:t>
      </w:r>
      <w:proofErr w:type="gramEnd"/>
      <w:r>
        <w:rPr>
          <w:rFonts w:eastAsiaTheme="minorEastAsia"/>
          <w:sz w:val="25"/>
          <w:szCs w:val="25"/>
        </w:rPr>
        <w:t xml:space="preserve"> online class discussions, and viewing grades. </w:t>
      </w:r>
      <w:r>
        <w:rPr>
          <w:rFonts w:eastAsiaTheme="minorEastAsia"/>
          <w:b/>
          <w:bCs/>
          <w:sz w:val="25"/>
          <w:szCs w:val="25"/>
        </w:rPr>
        <w:t>Always view “Home” or “Modules” to find topics, assignments, and relevant links arranged by date.</w:t>
      </w:r>
    </w:p>
    <w:p w14:paraId="15A3D5E4" w14:textId="77777777" w:rsidR="00430BCD" w:rsidRDefault="00430BCD" w:rsidP="00430BCD">
      <w:pPr>
        <w:ind w:right="720"/>
        <w:rPr>
          <w:rFonts w:eastAsia="Arial"/>
          <w:b/>
          <w:u w:val="single"/>
          <w:lang w:val="en"/>
        </w:rPr>
      </w:pPr>
    </w:p>
    <w:p w14:paraId="49513CD5" w14:textId="77777777" w:rsidR="00430BCD" w:rsidRDefault="00430BCD" w:rsidP="00430BCD">
      <w:pPr>
        <w:ind w:right="720"/>
        <w:rPr>
          <w:b/>
          <w:u w:val="single"/>
        </w:rPr>
      </w:pPr>
    </w:p>
    <w:p w14:paraId="4C978946" w14:textId="77777777" w:rsidR="00430BCD" w:rsidRDefault="00430BCD" w:rsidP="00430BCD">
      <w:pPr>
        <w:widowControl w:val="0"/>
        <w:kinsoku w:val="0"/>
        <w:overflowPunct w:val="0"/>
        <w:autoSpaceDE w:val="0"/>
        <w:autoSpaceDN w:val="0"/>
        <w:adjustRightInd w:val="0"/>
        <w:spacing w:before="110" w:line="240" w:lineRule="auto"/>
        <w:ind w:left="100"/>
        <w:outlineLvl w:val="3"/>
        <w:rPr>
          <w:rFonts w:ascii="Arial" w:eastAsiaTheme="minorEastAsia" w:hAnsi="Arial"/>
          <w:color w:val="2D3B45"/>
          <w:spacing w:val="-4"/>
          <w:sz w:val="30"/>
          <w:szCs w:val="30"/>
        </w:rPr>
      </w:pPr>
      <w:r>
        <w:rPr>
          <w:rFonts w:eastAsiaTheme="minorEastAsia"/>
          <w:sz w:val="30"/>
          <w:szCs w:val="30"/>
        </w:rPr>
        <w:t>Class</w:t>
      </w:r>
      <w:r>
        <w:rPr>
          <w:rFonts w:eastAsiaTheme="minorEastAsia"/>
          <w:spacing w:val="5"/>
          <w:sz w:val="30"/>
          <w:szCs w:val="30"/>
        </w:rPr>
        <w:t xml:space="preserve"> </w:t>
      </w:r>
      <w:r>
        <w:rPr>
          <w:rFonts w:eastAsiaTheme="minorEastAsia"/>
          <w:sz w:val="30"/>
          <w:szCs w:val="30"/>
        </w:rPr>
        <w:t>Meetings</w:t>
      </w:r>
      <w:r>
        <w:rPr>
          <w:rFonts w:eastAsiaTheme="minorEastAsia"/>
          <w:spacing w:val="6"/>
          <w:sz w:val="30"/>
          <w:szCs w:val="30"/>
        </w:rPr>
        <w:t xml:space="preserve"> </w:t>
      </w:r>
      <w:r>
        <w:rPr>
          <w:rFonts w:eastAsiaTheme="minorEastAsia"/>
          <w:sz w:val="30"/>
          <w:szCs w:val="30"/>
        </w:rPr>
        <w:t>M/W,</w:t>
      </w:r>
      <w:r>
        <w:rPr>
          <w:rFonts w:eastAsiaTheme="minorEastAsia"/>
          <w:spacing w:val="6"/>
          <w:sz w:val="30"/>
          <w:szCs w:val="30"/>
        </w:rPr>
        <w:t xml:space="preserve"> </w:t>
      </w:r>
      <w:r>
        <w:rPr>
          <w:rFonts w:eastAsiaTheme="minorEastAsia"/>
          <w:color w:val="2D3B45"/>
          <w:sz w:val="30"/>
          <w:szCs w:val="30"/>
        </w:rPr>
        <w:t>with</w:t>
      </w:r>
      <w:r>
        <w:rPr>
          <w:rFonts w:eastAsiaTheme="minorEastAsia"/>
          <w:color w:val="2D3B45"/>
          <w:spacing w:val="6"/>
          <w:sz w:val="30"/>
          <w:szCs w:val="30"/>
        </w:rPr>
        <w:t xml:space="preserve"> </w:t>
      </w:r>
      <w:r>
        <w:rPr>
          <w:rFonts w:eastAsiaTheme="minorEastAsia"/>
          <w:color w:val="2D3B45"/>
          <w:sz w:val="30"/>
          <w:szCs w:val="30"/>
        </w:rPr>
        <w:t>assignments</w:t>
      </w:r>
      <w:r>
        <w:rPr>
          <w:rFonts w:eastAsiaTheme="minorEastAsia"/>
          <w:color w:val="2D3B45"/>
          <w:spacing w:val="6"/>
          <w:sz w:val="30"/>
          <w:szCs w:val="30"/>
        </w:rPr>
        <w:t xml:space="preserve"> </w:t>
      </w:r>
      <w:r>
        <w:rPr>
          <w:rFonts w:eastAsiaTheme="minorEastAsia"/>
          <w:color w:val="2D3B45"/>
          <w:sz w:val="30"/>
          <w:szCs w:val="30"/>
        </w:rPr>
        <w:t>and</w:t>
      </w:r>
      <w:r>
        <w:rPr>
          <w:rFonts w:eastAsiaTheme="minorEastAsia"/>
          <w:color w:val="2D3B45"/>
          <w:spacing w:val="6"/>
          <w:sz w:val="30"/>
          <w:szCs w:val="30"/>
        </w:rPr>
        <w:t xml:space="preserve"> </w:t>
      </w:r>
      <w:r>
        <w:rPr>
          <w:rFonts w:eastAsiaTheme="minorEastAsia"/>
          <w:color w:val="000000"/>
          <w:sz w:val="38"/>
          <w:szCs w:val="38"/>
          <w:u w:val="thick"/>
        </w:rPr>
        <w:t>online</w:t>
      </w:r>
      <w:r>
        <w:rPr>
          <w:rFonts w:eastAsiaTheme="minorEastAsia"/>
          <w:color w:val="000000"/>
          <w:spacing w:val="-17"/>
          <w:sz w:val="38"/>
          <w:szCs w:val="38"/>
        </w:rPr>
        <w:t xml:space="preserve"> </w:t>
      </w:r>
      <w:r>
        <w:rPr>
          <w:rFonts w:eastAsiaTheme="minorEastAsia"/>
          <w:color w:val="2D3B45"/>
          <w:sz w:val="30"/>
          <w:szCs w:val="30"/>
        </w:rPr>
        <w:t>activities</w:t>
      </w:r>
      <w:r>
        <w:rPr>
          <w:rFonts w:eastAsiaTheme="minorEastAsia"/>
          <w:color w:val="2D3B45"/>
          <w:spacing w:val="6"/>
          <w:sz w:val="30"/>
          <w:szCs w:val="30"/>
        </w:rPr>
        <w:t xml:space="preserve"> </w:t>
      </w:r>
      <w:r>
        <w:rPr>
          <w:rFonts w:eastAsiaTheme="minorEastAsia"/>
          <w:color w:val="2D3B45"/>
          <w:sz w:val="30"/>
          <w:szCs w:val="30"/>
        </w:rPr>
        <w:t>EVERY</w:t>
      </w:r>
      <w:r>
        <w:rPr>
          <w:rFonts w:eastAsiaTheme="minorEastAsia"/>
          <w:color w:val="2D3B45"/>
          <w:spacing w:val="6"/>
          <w:sz w:val="30"/>
          <w:szCs w:val="30"/>
        </w:rPr>
        <w:t xml:space="preserve"> </w:t>
      </w:r>
      <w:r>
        <w:rPr>
          <w:rFonts w:eastAsiaTheme="minorEastAsia"/>
          <w:color w:val="2D3B45"/>
          <w:spacing w:val="-4"/>
          <w:sz w:val="30"/>
          <w:szCs w:val="30"/>
        </w:rPr>
        <w:t>WEEK</w:t>
      </w:r>
    </w:p>
    <w:p w14:paraId="6C7A30B9" w14:textId="77777777" w:rsidR="00430BCD" w:rsidRDefault="00430BCD" w:rsidP="00430BCD">
      <w:pPr>
        <w:widowControl w:val="0"/>
        <w:kinsoku w:val="0"/>
        <w:overflowPunct w:val="0"/>
        <w:autoSpaceDE w:val="0"/>
        <w:autoSpaceDN w:val="0"/>
        <w:adjustRightInd w:val="0"/>
        <w:spacing w:before="309" w:line="319" w:lineRule="auto"/>
        <w:ind w:left="100" w:right="307"/>
        <w:rPr>
          <w:rFonts w:eastAsiaTheme="minorEastAsia"/>
          <w:sz w:val="25"/>
          <w:szCs w:val="25"/>
        </w:rPr>
      </w:pPr>
      <w:r>
        <w:rPr>
          <w:rFonts w:eastAsiaTheme="minorEastAsia"/>
          <w:sz w:val="25"/>
          <w:szCs w:val="25"/>
        </w:rPr>
        <w:t>I recommend that you think of your education as you think of athletics, working out, or musical practice.</w:t>
      </w:r>
      <w:r>
        <w:rPr>
          <w:rFonts w:eastAsiaTheme="minorEastAsia"/>
          <w:spacing w:val="25"/>
          <w:sz w:val="25"/>
          <w:szCs w:val="25"/>
        </w:rPr>
        <w:t xml:space="preserve"> </w:t>
      </w:r>
      <w:r>
        <w:rPr>
          <w:rFonts w:eastAsiaTheme="minorEastAsia"/>
          <w:sz w:val="25"/>
          <w:szCs w:val="25"/>
        </w:rPr>
        <w:t>The</w:t>
      </w:r>
      <w:r>
        <w:rPr>
          <w:rFonts w:eastAsiaTheme="minorEastAsia"/>
          <w:spacing w:val="25"/>
          <w:sz w:val="25"/>
          <w:szCs w:val="25"/>
        </w:rPr>
        <w:t xml:space="preserve"> </w:t>
      </w:r>
      <w:r>
        <w:rPr>
          <w:rFonts w:eastAsiaTheme="minorEastAsia"/>
          <w:sz w:val="25"/>
          <w:szCs w:val="25"/>
        </w:rPr>
        <w:t>goal</w:t>
      </w:r>
      <w:r>
        <w:rPr>
          <w:rFonts w:eastAsiaTheme="minorEastAsia"/>
          <w:spacing w:val="25"/>
          <w:sz w:val="25"/>
          <w:szCs w:val="25"/>
        </w:rPr>
        <w:t xml:space="preserve"> </w:t>
      </w:r>
      <w:r>
        <w:rPr>
          <w:rFonts w:eastAsiaTheme="minorEastAsia"/>
          <w:sz w:val="25"/>
          <w:szCs w:val="25"/>
        </w:rPr>
        <w:t>is</w:t>
      </w:r>
      <w:r>
        <w:rPr>
          <w:rFonts w:eastAsiaTheme="minorEastAsia"/>
          <w:spacing w:val="25"/>
          <w:sz w:val="25"/>
          <w:szCs w:val="25"/>
        </w:rPr>
        <w:t xml:space="preserve"> </w:t>
      </w:r>
      <w:r>
        <w:rPr>
          <w:rFonts w:eastAsiaTheme="minorEastAsia"/>
          <w:sz w:val="25"/>
          <w:szCs w:val="25"/>
        </w:rPr>
        <w:t>health,</w:t>
      </w:r>
      <w:r>
        <w:rPr>
          <w:rFonts w:eastAsiaTheme="minorEastAsia"/>
          <w:spacing w:val="25"/>
          <w:sz w:val="25"/>
          <w:szCs w:val="25"/>
        </w:rPr>
        <w:t xml:space="preserve"> </w:t>
      </w:r>
      <w:r>
        <w:rPr>
          <w:rFonts w:eastAsiaTheme="minorEastAsia"/>
          <w:sz w:val="25"/>
          <w:szCs w:val="25"/>
        </w:rPr>
        <w:t>fitness,</w:t>
      </w:r>
      <w:r>
        <w:rPr>
          <w:rFonts w:eastAsiaTheme="minorEastAsia"/>
          <w:spacing w:val="25"/>
          <w:sz w:val="25"/>
          <w:szCs w:val="25"/>
        </w:rPr>
        <w:t xml:space="preserve"> </w:t>
      </w:r>
      <w:r>
        <w:rPr>
          <w:rFonts w:eastAsiaTheme="minorEastAsia"/>
          <w:sz w:val="25"/>
          <w:szCs w:val="25"/>
        </w:rPr>
        <w:t>or</w:t>
      </w:r>
      <w:r>
        <w:rPr>
          <w:rFonts w:eastAsiaTheme="minorEastAsia"/>
          <w:spacing w:val="25"/>
          <w:sz w:val="25"/>
          <w:szCs w:val="25"/>
        </w:rPr>
        <w:t xml:space="preserve"> </w:t>
      </w:r>
      <w:r>
        <w:rPr>
          <w:rFonts w:eastAsiaTheme="minorEastAsia"/>
          <w:sz w:val="25"/>
          <w:szCs w:val="25"/>
        </w:rPr>
        <w:t>musical</w:t>
      </w:r>
      <w:r>
        <w:rPr>
          <w:rFonts w:eastAsiaTheme="minorEastAsia"/>
          <w:spacing w:val="25"/>
          <w:sz w:val="25"/>
          <w:szCs w:val="25"/>
        </w:rPr>
        <w:t xml:space="preserve"> </w:t>
      </w:r>
      <w:r>
        <w:rPr>
          <w:rFonts w:eastAsiaTheme="minorEastAsia"/>
          <w:sz w:val="25"/>
          <w:szCs w:val="25"/>
        </w:rPr>
        <w:t>skills,</w:t>
      </w:r>
      <w:r>
        <w:rPr>
          <w:rFonts w:eastAsiaTheme="minorEastAsia"/>
          <w:spacing w:val="25"/>
          <w:sz w:val="25"/>
          <w:szCs w:val="25"/>
        </w:rPr>
        <w:t xml:space="preserve"> </w:t>
      </w:r>
      <w:r>
        <w:rPr>
          <w:rFonts w:eastAsiaTheme="minorEastAsia"/>
          <w:sz w:val="25"/>
          <w:szCs w:val="25"/>
        </w:rPr>
        <w:t>not</w:t>
      </w:r>
      <w:r>
        <w:rPr>
          <w:rFonts w:eastAsiaTheme="minorEastAsia"/>
          <w:spacing w:val="25"/>
          <w:sz w:val="25"/>
          <w:szCs w:val="25"/>
        </w:rPr>
        <w:t xml:space="preserve"> </w:t>
      </w:r>
      <w:r>
        <w:rPr>
          <w:rFonts w:eastAsiaTheme="minorEastAsia"/>
          <w:sz w:val="25"/>
          <w:szCs w:val="25"/>
        </w:rPr>
        <w:t>just</w:t>
      </w:r>
      <w:r>
        <w:rPr>
          <w:rFonts w:eastAsiaTheme="minorEastAsia"/>
          <w:spacing w:val="25"/>
          <w:sz w:val="25"/>
          <w:szCs w:val="25"/>
        </w:rPr>
        <w:t xml:space="preserve"> </w:t>
      </w:r>
      <w:r>
        <w:rPr>
          <w:rFonts w:eastAsiaTheme="minorEastAsia"/>
          <w:sz w:val="25"/>
          <w:szCs w:val="25"/>
        </w:rPr>
        <w:t>getting</w:t>
      </w:r>
      <w:r>
        <w:rPr>
          <w:rFonts w:eastAsiaTheme="minorEastAsia"/>
          <w:spacing w:val="25"/>
          <w:sz w:val="25"/>
          <w:szCs w:val="25"/>
        </w:rPr>
        <w:t xml:space="preserve"> </w:t>
      </w:r>
      <w:r>
        <w:rPr>
          <w:rFonts w:eastAsiaTheme="minorEastAsia"/>
          <w:sz w:val="25"/>
          <w:szCs w:val="25"/>
        </w:rPr>
        <w:t>a</w:t>
      </w:r>
      <w:r>
        <w:rPr>
          <w:rFonts w:eastAsiaTheme="minorEastAsia"/>
          <w:spacing w:val="25"/>
          <w:sz w:val="25"/>
          <w:szCs w:val="25"/>
        </w:rPr>
        <w:t xml:space="preserve"> </w:t>
      </w:r>
      <w:r>
        <w:rPr>
          <w:rFonts w:eastAsiaTheme="minorEastAsia"/>
          <w:sz w:val="25"/>
          <w:szCs w:val="25"/>
        </w:rPr>
        <w:t>certificate.</w:t>
      </w:r>
      <w:r>
        <w:rPr>
          <w:rFonts w:eastAsiaTheme="minorEastAsia"/>
          <w:spacing w:val="25"/>
          <w:sz w:val="25"/>
          <w:szCs w:val="25"/>
        </w:rPr>
        <w:t xml:space="preserve"> </w:t>
      </w:r>
      <w:r>
        <w:rPr>
          <w:rFonts w:eastAsiaTheme="minorEastAsia"/>
          <w:sz w:val="25"/>
          <w:szCs w:val="25"/>
        </w:rPr>
        <w:t>And</w:t>
      </w:r>
      <w:r>
        <w:rPr>
          <w:rFonts w:eastAsiaTheme="minorEastAsia"/>
          <w:spacing w:val="25"/>
          <w:sz w:val="25"/>
          <w:szCs w:val="25"/>
        </w:rPr>
        <w:t xml:space="preserve"> </w:t>
      </w:r>
      <w:r>
        <w:rPr>
          <w:rFonts w:eastAsiaTheme="minorEastAsia"/>
          <w:sz w:val="25"/>
          <w:szCs w:val="25"/>
        </w:rPr>
        <w:t>the fitness you get out of it depends entirely on what you put into it. You can’t get someone else to</w:t>
      </w:r>
      <w:r>
        <w:rPr>
          <w:rFonts w:eastAsiaTheme="minorEastAsia"/>
          <w:spacing w:val="80"/>
          <w:sz w:val="25"/>
          <w:szCs w:val="25"/>
        </w:rPr>
        <w:t xml:space="preserve"> </w:t>
      </w:r>
      <w:r>
        <w:rPr>
          <w:rFonts w:eastAsiaTheme="minorEastAsia"/>
          <w:sz w:val="25"/>
          <w:szCs w:val="25"/>
        </w:rPr>
        <w:t>do your thinking for you, any more than you can benefit from someone else doing your exercise for you!</w:t>
      </w:r>
    </w:p>
    <w:p w14:paraId="26AC116F" w14:textId="77777777" w:rsidR="00430BCD" w:rsidRDefault="00430BCD" w:rsidP="00430BCD">
      <w:pPr>
        <w:widowControl w:val="0"/>
        <w:kinsoku w:val="0"/>
        <w:overflowPunct w:val="0"/>
        <w:autoSpaceDE w:val="0"/>
        <w:autoSpaceDN w:val="0"/>
        <w:adjustRightInd w:val="0"/>
        <w:spacing w:before="186" w:line="240" w:lineRule="auto"/>
        <w:ind w:left="100"/>
        <w:rPr>
          <w:rFonts w:eastAsiaTheme="minorEastAsia"/>
          <w:spacing w:val="-2"/>
          <w:sz w:val="25"/>
          <w:szCs w:val="25"/>
        </w:rPr>
      </w:pPr>
      <w:r>
        <w:rPr>
          <w:rFonts w:eastAsiaTheme="minorEastAsia"/>
          <w:sz w:val="25"/>
          <w:szCs w:val="25"/>
        </w:rPr>
        <w:t>FINAL</w:t>
      </w:r>
      <w:r>
        <w:rPr>
          <w:rFonts w:eastAsiaTheme="minorEastAsia"/>
          <w:spacing w:val="2"/>
          <w:sz w:val="25"/>
          <w:szCs w:val="25"/>
        </w:rPr>
        <w:t xml:space="preserve"> </w:t>
      </w:r>
      <w:r>
        <w:rPr>
          <w:rFonts w:eastAsiaTheme="minorEastAsia"/>
          <w:sz w:val="25"/>
          <w:szCs w:val="25"/>
        </w:rPr>
        <w:t>EXAM:</w:t>
      </w:r>
      <w:r>
        <w:rPr>
          <w:rFonts w:eastAsiaTheme="minorEastAsia"/>
          <w:spacing w:val="14"/>
          <w:sz w:val="25"/>
          <w:szCs w:val="25"/>
        </w:rPr>
        <w:t xml:space="preserve"> </w:t>
      </w:r>
      <w:r>
        <w:rPr>
          <w:rFonts w:eastAsiaTheme="minorEastAsia"/>
          <w:sz w:val="25"/>
          <w:szCs w:val="25"/>
        </w:rPr>
        <w:t>Available</w:t>
      </w:r>
      <w:r>
        <w:rPr>
          <w:rFonts w:eastAsiaTheme="minorEastAsia"/>
          <w:spacing w:val="13"/>
          <w:sz w:val="25"/>
          <w:szCs w:val="25"/>
        </w:rPr>
        <w:t xml:space="preserve"> </w:t>
      </w:r>
      <w:r>
        <w:rPr>
          <w:rFonts w:eastAsiaTheme="minorEastAsia"/>
          <w:sz w:val="25"/>
          <w:szCs w:val="25"/>
        </w:rPr>
        <w:t>in</w:t>
      </w:r>
      <w:r>
        <w:rPr>
          <w:rFonts w:eastAsiaTheme="minorEastAsia"/>
          <w:spacing w:val="14"/>
          <w:sz w:val="25"/>
          <w:szCs w:val="25"/>
        </w:rPr>
        <w:t xml:space="preserve"> </w:t>
      </w:r>
      <w:r>
        <w:rPr>
          <w:rFonts w:eastAsiaTheme="minorEastAsia"/>
          <w:sz w:val="25"/>
          <w:szCs w:val="25"/>
        </w:rPr>
        <w:t>Canvas</w:t>
      </w:r>
      <w:r>
        <w:rPr>
          <w:rFonts w:eastAsiaTheme="minorEastAsia"/>
          <w:spacing w:val="13"/>
          <w:sz w:val="25"/>
          <w:szCs w:val="25"/>
        </w:rPr>
        <w:t xml:space="preserve"> </w:t>
      </w:r>
      <w:r>
        <w:rPr>
          <w:rFonts w:eastAsiaTheme="minorEastAsia"/>
          <w:sz w:val="25"/>
          <w:szCs w:val="25"/>
        </w:rPr>
        <w:t>during</w:t>
      </w:r>
      <w:r>
        <w:rPr>
          <w:rFonts w:eastAsiaTheme="minorEastAsia"/>
          <w:spacing w:val="14"/>
          <w:sz w:val="25"/>
          <w:szCs w:val="25"/>
        </w:rPr>
        <w:t xml:space="preserve"> </w:t>
      </w:r>
      <w:r>
        <w:rPr>
          <w:rFonts w:eastAsiaTheme="minorEastAsia"/>
          <w:sz w:val="25"/>
          <w:szCs w:val="25"/>
        </w:rPr>
        <w:t>SSU’s</w:t>
      </w:r>
      <w:r>
        <w:rPr>
          <w:rFonts w:eastAsiaTheme="minorEastAsia"/>
          <w:spacing w:val="13"/>
          <w:sz w:val="25"/>
          <w:szCs w:val="25"/>
        </w:rPr>
        <w:t xml:space="preserve"> </w:t>
      </w:r>
      <w:r>
        <w:rPr>
          <w:rFonts w:eastAsiaTheme="minorEastAsia"/>
          <w:sz w:val="25"/>
          <w:szCs w:val="25"/>
        </w:rPr>
        <w:t>scheduled</w:t>
      </w:r>
      <w:r>
        <w:rPr>
          <w:rFonts w:eastAsiaTheme="minorEastAsia"/>
          <w:spacing w:val="13"/>
          <w:sz w:val="25"/>
          <w:szCs w:val="25"/>
        </w:rPr>
        <w:t xml:space="preserve"> </w:t>
      </w:r>
      <w:r>
        <w:rPr>
          <w:rFonts w:eastAsiaTheme="minorEastAsia"/>
          <w:sz w:val="25"/>
          <w:szCs w:val="25"/>
        </w:rPr>
        <w:t>final</w:t>
      </w:r>
      <w:r>
        <w:rPr>
          <w:rFonts w:eastAsiaTheme="minorEastAsia"/>
          <w:spacing w:val="14"/>
          <w:sz w:val="25"/>
          <w:szCs w:val="25"/>
        </w:rPr>
        <w:t xml:space="preserve"> </w:t>
      </w:r>
      <w:r>
        <w:rPr>
          <w:rFonts w:eastAsiaTheme="minorEastAsia"/>
          <w:sz w:val="25"/>
          <w:szCs w:val="25"/>
        </w:rPr>
        <w:t>exam</w:t>
      </w:r>
      <w:r>
        <w:rPr>
          <w:rFonts w:eastAsiaTheme="minorEastAsia"/>
          <w:spacing w:val="13"/>
          <w:sz w:val="25"/>
          <w:szCs w:val="25"/>
        </w:rPr>
        <w:t xml:space="preserve"> </w:t>
      </w:r>
      <w:r>
        <w:rPr>
          <w:rFonts w:eastAsiaTheme="minorEastAsia"/>
          <w:spacing w:val="-2"/>
          <w:sz w:val="25"/>
          <w:szCs w:val="25"/>
        </w:rPr>
        <w:t>week.</w:t>
      </w:r>
    </w:p>
    <w:p w14:paraId="32259C47"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67E9182C"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74513BA7" w14:textId="77777777" w:rsidR="00430BCD" w:rsidRDefault="00430BCD" w:rsidP="00430BCD">
      <w:pPr>
        <w:widowControl w:val="0"/>
        <w:kinsoku w:val="0"/>
        <w:overflowPunct w:val="0"/>
        <w:autoSpaceDE w:val="0"/>
        <w:autoSpaceDN w:val="0"/>
        <w:adjustRightInd w:val="0"/>
        <w:spacing w:before="242" w:line="240" w:lineRule="auto"/>
        <w:ind w:left="100"/>
        <w:outlineLvl w:val="2"/>
        <w:rPr>
          <w:rFonts w:eastAsiaTheme="minorEastAsia"/>
          <w:spacing w:val="-2"/>
          <w:sz w:val="38"/>
          <w:szCs w:val="38"/>
        </w:rPr>
      </w:pPr>
      <w:r>
        <w:rPr>
          <w:rFonts w:eastAsiaTheme="minorEastAsia"/>
          <w:sz w:val="38"/>
          <w:szCs w:val="38"/>
        </w:rPr>
        <w:t>Instructor</w:t>
      </w:r>
      <w:r>
        <w:rPr>
          <w:rFonts w:eastAsiaTheme="minorEastAsia"/>
          <w:spacing w:val="48"/>
          <w:sz w:val="38"/>
          <w:szCs w:val="38"/>
        </w:rPr>
        <w:t xml:space="preserve"> </w:t>
      </w:r>
      <w:r>
        <w:rPr>
          <w:rFonts w:eastAsiaTheme="minorEastAsia"/>
          <w:spacing w:val="-2"/>
          <w:sz w:val="38"/>
          <w:szCs w:val="38"/>
        </w:rPr>
        <w:t>Contact</w:t>
      </w:r>
    </w:p>
    <w:p w14:paraId="6B6A768B"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18"/>
          <w:szCs w:val="18"/>
        </w:rPr>
      </w:pPr>
    </w:p>
    <w:p w14:paraId="6E529C84" w14:textId="77777777" w:rsidR="00430BCD" w:rsidRDefault="00430BCD" w:rsidP="00430BCD">
      <w:pPr>
        <w:widowControl w:val="0"/>
        <w:kinsoku w:val="0"/>
        <w:overflowPunct w:val="0"/>
        <w:autoSpaceDE w:val="0"/>
        <w:autoSpaceDN w:val="0"/>
        <w:adjustRightInd w:val="0"/>
        <w:spacing w:before="97" w:line="240" w:lineRule="auto"/>
        <w:ind w:left="100"/>
        <w:rPr>
          <w:rFonts w:eastAsiaTheme="minorEastAsia"/>
          <w:b/>
          <w:bCs/>
          <w:spacing w:val="20"/>
          <w:sz w:val="25"/>
          <w:szCs w:val="25"/>
        </w:rPr>
      </w:pPr>
      <w:r>
        <w:rPr>
          <w:rFonts w:eastAsiaTheme="minorEastAsia"/>
          <w:b/>
          <w:bCs/>
          <w:sz w:val="25"/>
          <w:szCs w:val="25"/>
          <w:u w:val="single"/>
        </w:rPr>
        <w:t>Re</w:t>
      </w:r>
      <w:r>
        <w:rPr>
          <w:rFonts w:eastAsiaTheme="minorEastAsia"/>
          <w:b/>
          <w:bCs/>
          <w:sz w:val="25"/>
          <w:szCs w:val="25"/>
        </w:rPr>
        <w:t>g</w:t>
      </w:r>
      <w:r>
        <w:rPr>
          <w:rFonts w:eastAsiaTheme="minorEastAsia"/>
          <w:b/>
          <w:bCs/>
          <w:sz w:val="25"/>
          <w:szCs w:val="25"/>
          <w:u w:val="single"/>
        </w:rPr>
        <w:t>istered</w:t>
      </w:r>
      <w:r>
        <w:rPr>
          <w:rFonts w:eastAsiaTheme="minorEastAsia"/>
          <w:b/>
          <w:bCs/>
          <w:spacing w:val="15"/>
          <w:sz w:val="25"/>
          <w:szCs w:val="25"/>
          <w:u w:val="single"/>
        </w:rPr>
        <w:t xml:space="preserve"> </w:t>
      </w:r>
      <w:r>
        <w:rPr>
          <w:rFonts w:eastAsiaTheme="minorEastAsia"/>
          <w:b/>
          <w:bCs/>
          <w:sz w:val="25"/>
          <w:szCs w:val="25"/>
          <w:u w:val="single"/>
        </w:rPr>
        <w:t>students</w:t>
      </w:r>
      <w:r>
        <w:rPr>
          <w:rFonts w:eastAsiaTheme="minorEastAsia"/>
          <w:b/>
          <w:bCs/>
          <w:spacing w:val="16"/>
          <w:sz w:val="25"/>
          <w:szCs w:val="25"/>
          <w:u w:val="single"/>
        </w:rPr>
        <w:t xml:space="preserve"> </w:t>
      </w:r>
      <w:r>
        <w:rPr>
          <w:rFonts w:eastAsiaTheme="minorEastAsia"/>
          <w:b/>
          <w:bCs/>
          <w:sz w:val="25"/>
          <w:szCs w:val="25"/>
          <w:u w:val="single"/>
        </w:rPr>
        <w:t>must</w:t>
      </w:r>
      <w:r>
        <w:rPr>
          <w:rFonts w:eastAsiaTheme="minorEastAsia"/>
          <w:b/>
          <w:bCs/>
          <w:spacing w:val="16"/>
          <w:sz w:val="25"/>
          <w:szCs w:val="25"/>
          <w:u w:val="single"/>
        </w:rPr>
        <w:t xml:space="preserve"> </w:t>
      </w:r>
      <w:r>
        <w:rPr>
          <w:rFonts w:eastAsiaTheme="minorEastAsia"/>
          <w:b/>
          <w:bCs/>
          <w:sz w:val="25"/>
          <w:szCs w:val="25"/>
          <w:u w:val="single"/>
        </w:rPr>
        <w:t>communicate</w:t>
      </w:r>
      <w:r>
        <w:rPr>
          <w:rFonts w:eastAsiaTheme="minorEastAsia"/>
          <w:b/>
          <w:bCs/>
          <w:spacing w:val="16"/>
          <w:sz w:val="25"/>
          <w:szCs w:val="25"/>
          <w:u w:val="single"/>
        </w:rPr>
        <w:t xml:space="preserve"> </w:t>
      </w:r>
      <w:r>
        <w:rPr>
          <w:rFonts w:eastAsiaTheme="minorEastAsia"/>
          <w:b/>
          <w:bCs/>
          <w:sz w:val="25"/>
          <w:szCs w:val="25"/>
          <w:u w:val="single"/>
        </w:rPr>
        <w:t>throu</w:t>
      </w:r>
      <w:r>
        <w:rPr>
          <w:rFonts w:eastAsiaTheme="minorEastAsia"/>
          <w:b/>
          <w:bCs/>
          <w:sz w:val="25"/>
          <w:szCs w:val="25"/>
        </w:rPr>
        <w:t>g</w:t>
      </w:r>
      <w:r>
        <w:rPr>
          <w:rFonts w:eastAsiaTheme="minorEastAsia"/>
          <w:b/>
          <w:bCs/>
          <w:sz w:val="25"/>
          <w:szCs w:val="25"/>
          <w:u w:val="single"/>
        </w:rPr>
        <w:t>h</w:t>
      </w:r>
      <w:r>
        <w:rPr>
          <w:rFonts w:eastAsiaTheme="minorEastAsia"/>
          <w:b/>
          <w:bCs/>
          <w:spacing w:val="15"/>
          <w:sz w:val="25"/>
          <w:szCs w:val="25"/>
          <w:u w:val="single"/>
        </w:rPr>
        <w:t xml:space="preserve"> </w:t>
      </w:r>
      <w:r>
        <w:rPr>
          <w:rFonts w:eastAsiaTheme="minorEastAsia"/>
          <w:b/>
          <w:bCs/>
          <w:sz w:val="25"/>
          <w:szCs w:val="25"/>
          <w:u w:val="single"/>
        </w:rPr>
        <w:t>Canvas</w:t>
      </w:r>
      <w:r>
        <w:rPr>
          <w:rFonts w:eastAsiaTheme="minorEastAsia"/>
          <w:b/>
          <w:bCs/>
          <w:sz w:val="25"/>
          <w:szCs w:val="25"/>
        </w:rPr>
        <w:t>,</w:t>
      </w:r>
      <w:r>
        <w:rPr>
          <w:rFonts w:eastAsiaTheme="minorEastAsia"/>
          <w:b/>
          <w:bCs/>
          <w:spacing w:val="24"/>
          <w:sz w:val="25"/>
          <w:szCs w:val="25"/>
          <w:u w:val="single"/>
        </w:rPr>
        <w:t xml:space="preserve"> </w:t>
      </w:r>
      <w:r>
        <w:rPr>
          <w:rFonts w:eastAsiaTheme="minorEastAsia"/>
          <w:b/>
          <w:bCs/>
          <w:sz w:val="25"/>
          <w:szCs w:val="25"/>
          <w:u w:val="single"/>
        </w:rPr>
        <w:t>usin</w:t>
      </w:r>
      <w:r>
        <w:rPr>
          <w:rFonts w:eastAsiaTheme="minorEastAsia"/>
          <w:b/>
          <w:bCs/>
          <w:sz w:val="25"/>
          <w:szCs w:val="25"/>
        </w:rPr>
        <w:t>g</w:t>
      </w:r>
      <w:r>
        <w:rPr>
          <w:rFonts w:eastAsiaTheme="minorEastAsia"/>
          <w:b/>
          <w:bCs/>
          <w:spacing w:val="20"/>
          <w:sz w:val="25"/>
          <w:szCs w:val="25"/>
          <w:u w:val="single"/>
        </w:rPr>
        <w:t xml:space="preserve"> </w:t>
      </w:r>
      <w:r>
        <w:rPr>
          <w:rFonts w:eastAsiaTheme="minorEastAsia"/>
          <w:b/>
          <w:bCs/>
          <w:sz w:val="25"/>
          <w:szCs w:val="25"/>
          <w:u w:val="single"/>
        </w:rPr>
        <w:t>the</w:t>
      </w:r>
      <w:r>
        <w:rPr>
          <w:rFonts w:eastAsiaTheme="minorEastAsia"/>
          <w:b/>
          <w:bCs/>
          <w:spacing w:val="15"/>
          <w:sz w:val="25"/>
          <w:szCs w:val="25"/>
          <w:u w:val="single"/>
        </w:rPr>
        <w:t xml:space="preserve"> </w:t>
      </w:r>
      <w:r>
        <w:rPr>
          <w:rFonts w:eastAsiaTheme="minorEastAsia"/>
          <w:b/>
          <w:bCs/>
          <w:sz w:val="25"/>
          <w:szCs w:val="25"/>
          <w:u w:val="single"/>
        </w:rPr>
        <w:t>"Inbox"</w:t>
      </w:r>
      <w:r>
        <w:rPr>
          <w:rFonts w:eastAsiaTheme="minorEastAsia"/>
          <w:b/>
          <w:bCs/>
          <w:spacing w:val="16"/>
          <w:sz w:val="25"/>
          <w:szCs w:val="25"/>
          <w:u w:val="single"/>
        </w:rPr>
        <w:t xml:space="preserve"> </w:t>
      </w:r>
      <w:r>
        <w:rPr>
          <w:rFonts w:eastAsiaTheme="minorEastAsia"/>
          <w:b/>
          <w:bCs/>
          <w:spacing w:val="-2"/>
          <w:sz w:val="25"/>
          <w:szCs w:val="25"/>
          <w:u w:val="single"/>
        </w:rPr>
        <w:t>icon.</w:t>
      </w:r>
    </w:p>
    <w:p w14:paraId="724B750D" w14:textId="77777777" w:rsidR="00430BCD" w:rsidRDefault="00430BCD" w:rsidP="00430BCD">
      <w:pPr>
        <w:widowControl w:val="0"/>
        <w:kinsoku w:val="0"/>
        <w:overflowPunct w:val="0"/>
        <w:autoSpaceDE w:val="0"/>
        <w:autoSpaceDN w:val="0"/>
        <w:adjustRightInd w:val="0"/>
        <w:spacing w:before="1" w:line="240" w:lineRule="auto"/>
        <w:rPr>
          <w:rFonts w:eastAsiaTheme="minorEastAsia"/>
          <w:b/>
          <w:bCs/>
          <w:sz w:val="25"/>
          <w:szCs w:val="25"/>
        </w:rPr>
      </w:pPr>
    </w:p>
    <w:p w14:paraId="53D672BA"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5"/>
          <w:szCs w:val="25"/>
        </w:rPr>
      </w:pPr>
      <w:r>
        <w:rPr>
          <w:rFonts w:eastAsiaTheme="minorEastAsia"/>
          <w:sz w:val="25"/>
          <w:szCs w:val="25"/>
        </w:rPr>
        <w:t>Only</w:t>
      </w:r>
      <w:r>
        <w:rPr>
          <w:rFonts w:eastAsiaTheme="minorEastAsia"/>
          <w:spacing w:val="11"/>
          <w:sz w:val="25"/>
          <w:szCs w:val="25"/>
        </w:rPr>
        <w:t xml:space="preserve"> </w:t>
      </w:r>
      <w:r>
        <w:rPr>
          <w:rFonts w:eastAsiaTheme="minorEastAsia"/>
          <w:sz w:val="25"/>
          <w:szCs w:val="25"/>
        </w:rPr>
        <w:t>for</w:t>
      </w:r>
      <w:r>
        <w:rPr>
          <w:rFonts w:eastAsiaTheme="minorEastAsia"/>
          <w:spacing w:val="11"/>
          <w:sz w:val="25"/>
          <w:szCs w:val="25"/>
        </w:rPr>
        <w:t xml:space="preserve"> </w:t>
      </w:r>
      <w:r>
        <w:rPr>
          <w:rFonts w:eastAsiaTheme="minorEastAsia"/>
          <w:sz w:val="25"/>
          <w:szCs w:val="25"/>
        </w:rPr>
        <w:t>those</w:t>
      </w:r>
      <w:r>
        <w:rPr>
          <w:rFonts w:eastAsiaTheme="minorEastAsia"/>
          <w:spacing w:val="11"/>
          <w:sz w:val="25"/>
          <w:szCs w:val="25"/>
        </w:rPr>
        <w:t xml:space="preserve"> </w:t>
      </w:r>
      <w:r>
        <w:rPr>
          <w:rFonts w:eastAsiaTheme="minorEastAsia"/>
          <w:sz w:val="25"/>
          <w:szCs w:val="25"/>
        </w:rPr>
        <w:t>NOT</w:t>
      </w:r>
      <w:r>
        <w:rPr>
          <w:rFonts w:eastAsiaTheme="minorEastAsia"/>
          <w:spacing w:val="7"/>
          <w:sz w:val="25"/>
          <w:szCs w:val="25"/>
        </w:rPr>
        <w:t xml:space="preserve"> </w:t>
      </w:r>
      <w:r>
        <w:rPr>
          <w:rFonts w:eastAsiaTheme="minorEastAsia"/>
          <w:sz w:val="25"/>
          <w:szCs w:val="25"/>
        </w:rPr>
        <w:t>enrolled</w:t>
      </w:r>
      <w:r>
        <w:rPr>
          <w:rFonts w:eastAsiaTheme="minorEastAsia"/>
          <w:spacing w:val="11"/>
          <w:sz w:val="25"/>
          <w:szCs w:val="25"/>
        </w:rPr>
        <w:t xml:space="preserve"> </w:t>
      </w:r>
      <w:r>
        <w:rPr>
          <w:rFonts w:eastAsiaTheme="minorEastAsia"/>
          <w:sz w:val="25"/>
          <w:szCs w:val="25"/>
        </w:rPr>
        <w:t>in</w:t>
      </w:r>
      <w:r>
        <w:rPr>
          <w:rFonts w:eastAsiaTheme="minorEastAsia"/>
          <w:spacing w:val="11"/>
          <w:sz w:val="25"/>
          <w:szCs w:val="25"/>
        </w:rPr>
        <w:t xml:space="preserve"> </w:t>
      </w:r>
      <w:r>
        <w:rPr>
          <w:rFonts w:eastAsiaTheme="minorEastAsia"/>
          <w:sz w:val="25"/>
          <w:szCs w:val="25"/>
        </w:rPr>
        <w:t>the</w:t>
      </w:r>
      <w:r>
        <w:rPr>
          <w:rFonts w:eastAsiaTheme="minorEastAsia"/>
          <w:spacing w:val="12"/>
          <w:sz w:val="25"/>
          <w:szCs w:val="25"/>
        </w:rPr>
        <w:t xml:space="preserve"> </w:t>
      </w:r>
      <w:r>
        <w:rPr>
          <w:rFonts w:eastAsiaTheme="minorEastAsia"/>
          <w:sz w:val="25"/>
          <w:szCs w:val="25"/>
        </w:rPr>
        <w:t>course</w:t>
      </w:r>
      <w:r>
        <w:rPr>
          <w:rFonts w:eastAsiaTheme="minorEastAsia"/>
          <w:spacing w:val="11"/>
          <w:sz w:val="25"/>
          <w:szCs w:val="25"/>
        </w:rPr>
        <w:t xml:space="preserve"> </w:t>
      </w:r>
      <w:r>
        <w:rPr>
          <w:rFonts w:eastAsiaTheme="minorEastAsia"/>
          <w:sz w:val="25"/>
          <w:szCs w:val="25"/>
        </w:rPr>
        <w:t>-</w:t>
      </w:r>
      <w:r>
        <w:rPr>
          <w:rFonts w:eastAsiaTheme="minorEastAsia"/>
          <w:spacing w:val="11"/>
          <w:sz w:val="25"/>
          <w:szCs w:val="25"/>
        </w:rPr>
        <w:t xml:space="preserve"> </w:t>
      </w:r>
      <w:r>
        <w:rPr>
          <w:rFonts w:eastAsiaTheme="minorEastAsia"/>
          <w:sz w:val="25"/>
          <w:szCs w:val="25"/>
        </w:rPr>
        <w:t>Email:</w:t>
      </w:r>
      <w:r>
        <w:rPr>
          <w:rFonts w:eastAsiaTheme="minorEastAsia"/>
          <w:spacing w:val="11"/>
          <w:sz w:val="25"/>
          <w:szCs w:val="25"/>
        </w:rPr>
        <w:t xml:space="preserve"> </w:t>
      </w:r>
      <w:r>
        <w:rPr>
          <w:rFonts w:eastAsiaTheme="minorEastAsia"/>
          <w:sz w:val="25"/>
          <w:szCs w:val="25"/>
        </w:rPr>
        <w:t>mulderd@</w:t>
      </w:r>
      <w:r>
        <w:rPr>
          <w:rFonts w:eastAsiaTheme="minorEastAsia"/>
          <w:spacing w:val="12"/>
          <w:sz w:val="25"/>
          <w:szCs w:val="25"/>
        </w:rPr>
        <w:t xml:space="preserve"> </w:t>
      </w:r>
      <w:r>
        <w:rPr>
          <w:rFonts w:eastAsiaTheme="minorEastAsia"/>
          <w:spacing w:val="-2"/>
          <w:sz w:val="25"/>
          <w:szCs w:val="25"/>
        </w:rPr>
        <w:t>sonoma.edu</w:t>
      </w:r>
    </w:p>
    <w:p w14:paraId="64FC1EE9"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373ACC94" w14:textId="77777777" w:rsidR="00430BCD" w:rsidRDefault="00430BCD" w:rsidP="00430BCD">
      <w:pPr>
        <w:widowControl w:val="0"/>
        <w:kinsoku w:val="0"/>
        <w:overflowPunct w:val="0"/>
        <w:autoSpaceDE w:val="0"/>
        <w:autoSpaceDN w:val="0"/>
        <w:adjustRightInd w:val="0"/>
        <w:spacing w:line="480" w:lineRule="auto"/>
        <w:ind w:left="100" w:right="539"/>
        <w:rPr>
          <w:rFonts w:eastAsiaTheme="minorEastAsia"/>
          <w:sz w:val="25"/>
          <w:szCs w:val="25"/>
        </w:rPr>
      </w:pPr>
      <w:r>
        <w:rPr>
          <w:rFonts w:eastAsiaTheme="minorEastAsia"/>
          <w:sz w:val="25"/>
          <w:szCs w:val="25"/>
        </w:rPr>
        <w:t>Office</w:t>
      </w:r>
      <w:r>
        <w:rPr>
          <w:rFonts w:eastAsiaTheme="minorEastAsia"/>
          <w:spacing w:val="14"/>
          <w:sz w:val="25"/>
          <w:szCs w:val="25"/>
        </w:rPr>
        <w:t xml:space="preserve"> </w:t>
      </w:r>
      <w:r>
        <w:rPr>
          <w:rFonts w:eastAsiaTheme="minorEastAsia"/>
          <w:sz w:val="25"/>
          <w:szCs w:val="25"/>
        </w:rPr>
        <w:t>Hours:</w:t>
      </w:r>
      <w:r>
        <w:rPr>
          <w:rFonts w:eastAsiaTheme="minorEastAsia"/>
          <w:spacing w:val="14"/>
          <w:sz w:val="25"/>
          <w:szCs w:val="25"/>
        </w:rPr>
        <w:t xml:space="preserve"> </w:t>
      </w:r>
      <w:r>
        <w:rPr>
          <w:rFonts w:eastAsiaTheme="minorEastAsia"/>
          <w:sz w:val="25"/>
          <w:szCs w:val="25"/>
        </w:rPr>
        <w:t>M/W</w:t>
      </w:r>
      <w:r>
        <w:rPr>
          <w:rFonts w:eastAsiaTheme="minorEastAsia"/>
          <w:spacing w:val="14"/>
          <w:sz w:val="25"/>
          <w:szCs w:val="25"/>
        </w:rPr>
        <w:t xml:space="preserve"> </w:t>
      </w:r>
      <w:r>
        <w:rPr>
          <w:rFonts w:eastAsiaTheme="minorEastAsia"/>
          <w:sz w:val="25"/>
          <w:szCs w:val="25"/>
        </w:rPr>
        <w:t>10:50</w:t>
      </w:r>
      <w:r>
        <w:rPr>
          <w:rFonts w:eastAsiaTheme="minorEastAsia"/>
          <w:spacing w:val="14"/>
          <w:sz w:val="25"/>
          <w:szCs w:val="25"/>
        </w:rPr>
        <w:t xml:space="preserve"> </w:t>
      </w:r>
      <w:r>
        <w:rPr>
          <w:rFonts w:eastAsiaTheme="minorEastAsia"/>
          <w:sz w:val="25"/>
          <w:szCs w:val="25"/>
        </w:rPr>
        <w:t>-</w:t>
      </w:r>
      <w:r>
        <w:rPr>
          <w:rFonts w:eastAsiaTheme="minorEastAsia"/>
          <w:spacing w:val="14"/>
          <w:sz w:val="25"/>
          <w:szCs w:val="25"/>
        </w:rPr>
        <w:t xml:space="preserve"> </w:t>
      </w:r>
      <w:r>
        <w:rPr>
          <w:rFonts w:eastAsiaTheme="minorEastAsia"/>
          <w:sz w:val="25"/>
          <w:szCs w:val="25"/>
        </w:rPr>
        <w:t>11:40,</w:t>
      </w:r>
      <w:r>
        <w:rPr>
          <w:rFonts w:eastAsiaTheme="minorEastAsia"/>
          <w:spacing w:val="14"/>
          <w:sz w:val="25"/>
          <w:szCs w:val="25"/>
        </w:rPr>
        <w:t xml:space="preserve"> </w:t>
      </w:r>
      <w:r>
        <w:rPr>
          <w:rFonts w:eastAsiaTheme="minorEastAsia"/>
          <w:sz w:val="25"/>
          <w:szCs w:val="25"/>
        </w:rPr>
        <w:t>NICH</w:t>
      </w:r>
      <w:r>
        <w:rPr>
          <w:rFonts w:eastAsiaTheme="minorEastAsia"/>
          <w:spacing w:val="14"/>
          <w:sz w:val="25"/>
          <w:szCs w:val="25"/>
        </w:rPr>
        <w:t xml:space="preserve"> </w:t>
      </w:r>
      <w:r>
        <w:rPr>
          <w:rFonts w:eastAsiaTheme="minorEastAsia"/>
          <w:sz w:val="25"/>
          <w:szCs w:val="25"/>
        </w:rPr>
        <w:t>345.</w:t>
      </w:r>
      <w:r>
        <w:rPr>
          <w:rFonts w:eastAsiaTheme="minorEastAsia"/>
          <w:spacing w:val="14"/>
          <w:sz w:val="25"/>
          <w:szCs w:val="25"/>
        </w:rPr>
        <w:t xml:space="preserve"> </w:t>
      </w:r>
      <w:r>
        <w:rPr>
          <w:rFonts w:eastAsiaTheme="minorEastAsia"/>
          <w:sz w:val="25"/>
          <w:szCs w:val="25"/>
        </w:rPr>
        <w:t>Canvas</w:t>
      </w:r>
      <w:r>
        <w:rPr>
          <w:rFonts w:eastAsiaTheme="minorEastAsia"/>
          <w:spacing w:val="14"/>
          <w:sz w:val="25"/>
          <w:szCs w:val="25"/>
        </w:rPr>
        <w:t xml:space="preserve"> </w:t>
      </w:r>
      <w:r>
        <w:rPr>
          <w:rFonts w:eastAsiaTheme="minorEastAsia"/>
          <w:sz w:val="25"/>
          <w:szCs w:val="25"/>
        </w:rPr>
        <w:t>messages</w:t>
      </w:r>
      <w:r>
        <w:rPr>
          <w:rFonts w:eastAsiaTheme="minorEastAsia"/>
          <w:spacing w:val="14"/>
          <w:sz w:val="25"/>
          <w:szCs w:val="25"/>
        </w:rPr>
        <w:t xml:space="preserve"> </w:t>
      </w:r>
      <w:r>
        <w:rPr>
          <w:rFonts w:eastAsiaTheme="minorEastAsia"/>
          <w:sz w:val="25"/>
          <w:szCs w:val="25"/>
        </w:rPr>
        <w:t>(through</w:t>
      </w:r>
      <w:r>
        <w:rPr>
          <w:rFonts w:eastAsiaTheme="minorEastAsia"/>
          <w:spacing w:val="14"/>
          <w:sz w:val="25"/>
          <w:szCs w:val="25"/>
        </w:rPr>
        <w:t xml:space="preserve"> </w:t>
      </w:r>
      <w:r>
        <w:rPr>
          <w:rFonts w:eastAsiaTheme="minorEastAsia"/>
          <w:sz w:val="25"/>
          <w:szCs w:val="25"/>
        </w:rPr>
        <w:t>“Inbox”)</w:t>
      </w:r>
      <w:r>
        <w:rPr>
          <w:rFonts w:eastAsiaTheme="minorEastAsia"/>
          <w:spacing w:val="14"/>
          <w:sz w:val="25"/>
          <w:szCs w:val="25"/>
        </w:rPr>
        <w:t xml:space="preserve"> </w:t>
      </w:r>
      <w:r>
        <w:rPr>
          <w:rFonts w:eastAsiaTheme="minorEastAsia"/>
          <w:sz w:val="25"/>
          <w:szCs w:val="25"/>
        </w:rPr>
        <w:t>ANY time. I respond to messages M-Th 9:00-2:00 on the same day.</w:t>
      </w:r>
    </w:p>
    <w:p w14:paraId="65C70DE0" w14:textId="77777777" w:rsidR="00430BCD" w:rsidRDefault="00430BCD" w:rsidP="00430BCD">
      <w:pPr>
        <w:widowControl w:val="0"/>
        <w:kinsoku w:val="0"/>
        <w:overflowPunct w:val="0"/>
        <w:autoSpaceDE w:val="0"/>
        <w:autoSpaceDN w:val="0"/>
        <w:adjustRightInd w:val="0"/>
        <w:spacing w:before="2" w:line="240" w:lineRule="auto"/>
        <w:rPr>
          <w:rFonts w:eastAsiaTheme="minorEastAsia"/>
          <w:sz w:val="24"/>
          <w:szCs w:val="24"/>
        </w:rPr>
      </w:pPr>
    </w:p>
    <w:p w14:paraId="206C287D" w14:textId="77777777" w:rsidR="00430BCD" w:rsidRDefault="00430BCD" w:rsidP="00430BCD">
      <w:pPr>
        <w:widowControl w:val="0"/>
        <w:kinsoku w:val="0"/>
        <w:overflowPunct w:val="0"/>
        <w:autoSpaceDE w:val="0"/>
        <w:autoSpaceDN w:val="0"/>
        <w:adjustRightInd w:val="0"/>
        <w:spacing w:before="1" w:line="240" w:lineRule="auto"/>
        <w:ind w:left="100"/>
        <w:outlineLvl w:val="2"/>
        <w:rPr>
          <w:rFonts w:eastAsiaTheme="minorEastAsia"/>
          <w:spacing w:val="-2"/>
          <w:sz w:val="38"/>
          <w:szCs w:val="38"/>
        </w:rPr>
      </w:pPr>
      <w:r>
        <w:rPr>
          <w:rFonts w:eastAsiaTheme="minorEastAsia"/>
          <w:sz w:val="38"/>
          <w:szCs w:val="38"/>
        </w:rPr>
        <w:t>Course</w:t>
      </w:r>
      <w:r>
        <w:rPr>
          <w:rFonts w:eastAsiaTheme="minorEastAsia"/>
          <w:spacing w:val="13"/>
          <w:sz w:val="38"/>
          <w:szCs w:val="38"/>
        </w:rPr>
        <w:t xml:space="preserve"> </w:t>
      </w:r>
      <w:r>
        <w:rPr>
          <w:rFonts w:eastAsiaTheme="minorEastAsia"/>
          <w:spacing w:val="-2"/>
          <w:sz w:val="38"/>
          <w:szCs w:val="38"/>
        </w:rPr>
        <w:t>Requirements</w:t>
      </w:r>
    </w:p>
    <w:p w14:paraId="7059FC47" w14:textId="77777777" w:rsidR="00430BCD" w:rsidRDefault="00430BCD" w:rsidP="00430BCD">
      <w:pPr>
        <w:widowControl w:val="0"/>
        <w:kinsoku w:val="0"/>
        <w:overflowPunct w:val="0"/>
        <w:autoSpaceDE w:val="0"/>
        <w:autoSpaceDN w:val="0"/>
        <w:adjustRightInd w:val="0"/>
        <w:spacing w:before="223" w:line="312" w:lineRule="auto"/>
        <w:ind w:left="100"/>
        <w:rPr>
          <w:rFonts w:eastAsiaTheme="minorEastAsia"/>
          <w:b/>
          <w:bCs/>
          <w:color w:val="004C97"/>
          <w:sz w:val="25"/>
          <w:szCs w:val="25"/>
        </w:rPr>
      </w:pPr>
      <w:r>
        <w:rPr>
          <w:rFonts w:eastAsiaTheme="minorEastAsia"/>
          <w:b/>
          <w:bCs/>
          <w:sz w:val="29"/>
          <w:szCs w:val="29"/>
        </w:rPr>
        <w:t>Academic integrity</w:t>
      </w:r>
      <w:r>
        <w:rPr>
          <w:rFonts w:eastAsiaTheme="minorEastAsia"/>
          <w:sz w:val="29"/>
          <w:szCs w:val="29"/>
        </w:rPr>
        <w:t xml:space="preserve">. See </w:t>
      </w:r>
      <w:hyperlink r:id="rId201" w:history="1">
        <w:r>
          <w:rPr>
            <w:rStyle w:val="Hyperlink"/>
            <w:rFonts w:eastAsiaTheme="minorEastAsia"/>
            <w:b/>
            <w:bCs/>
            <w:color w:val="004C97"/>
            <w:sz w:val="29"/>
            <w:szCs w:val="29"/>
            <w:u w:val="thick"/>
          </w:rPr>
          <w:t>htt</w:t>
        </w:r>
        <w:r>
          <w:rPr>
            <w:rStyle w:val="Hyperlink"/>
            <w:rFonts w:eastAsiaTheme="minorEastAsia"/>
            <w:b/>
            <w:bCs/>
            <w:color w:val="004C97"/>
            <w:sz w:val="29"/>
            <w:szCs w:val="29"/>
          </w:rPr>
          <w:t>p</w:t>
        </w:r>
        <w:r>
          <w:rPr>
            <w:rStyle w:val="Hyperlink"/>
            <w:rFonts w:eastAsiaTheme="minorEastAsia"/>
            <w:b/>
            <w:bCs/>
            <w:color w:val="004C97"/>
            <w:sz w:val="29"/>
            <w:szCs w:val="29"/>
            <w:u w:val="thick"/>
          </w:rPr>
          <w:t>://www.sonoma.edu/</w:t>
        </w:r>
        <w:r>
          <w:rPr>
            <w:rStyle w:val="Hyperlink"/>
            <w:rFonts w:eastAsiaTheme="minorEastAsia"/>
            <w:b/>
            <w:bCs/>
            <w:color w:val="004C97"/>
            <w:sz w:val="29"/>
            <w:szCs w:val="29"/>
          </w:rPr>
          <w:t>p</w:t>
        </w:r>
        <w:r>
          <w:rPr>
            <w:rStyle w:val="Hyperlink"/>
            <w:rFonts w:eastAsiaTheme="minorEastAsia"/>
            <w:b/>
            <w:bCs/>
            <w:color w:val="004C97"/>
            <w:sz w:val="29"/>
            <w:szCs w:val="29"/>
            <w:u w:val="thick"/>
          </w:rPr>
          <w:t>olicies/cheatin</w:t>
        </w:r>
        <w:r>
          <w:rPr>
            <w:rStyle w:val="Hyperlink"/>
            <w:rFonts w:eastAsiaTheme="minorEastAsia"/>
            <w:b/>
            <w:bCs/>
            <w:color w:val="004C97"/>
            <w:sz w:val="29"/>
            <w:szCs w:val="29"/>
          </w:rPr>
          <w:t>g</w:t>
        </w:r>
        <w:r>
          <w:rPr>
            <w:rStyle w:val="Hyperlink"/>
            <w:rFonts w:eastAsiaTheme="minorEastAsia"/>
            <w:b/>
            <w:bCs/>
            <w:color w:val="004C97"/>
            <w:sz w:val="29"/>
            <w:szCs w:val="29"/>
            <w:u w:val="thick"/>
          </w:rPr>
          <w:t>-and-</w:t>
        </w:r>
      </w:hyperlink>
      <w:r>
        <w:rPr>
          <w:rFonts w:eastAsiaTheme="minorEastAsia"/>
          <w:b/>
          <w:bCs/>
          <w:color w:val="004C97"/>
          <w:sz w:val="29"/>
          <w:szCs w:val="29"/>
        </w:rPr>
        <w:t xml:space="preserve"> p</w:t>
      </w:r>
      <w:r>
        <w:rPr>
          <w:rFonts w:eastAsiaTheme="minorEastAsia"/>
          <w:b/>
          <w:bCs/>
          <w:color w:val="004C97"/>
          <w:sz w:val="29"/>
          <w:szCs w:val="29"/>
          <w:u w:val="thick"/>
        </w:rPr>
        <w:t>la</w:t>
      </w:r>
      <w:r>
        <w:rPr>
          <w:rFonts w:eastAsiaTheme="minorEastAsia"/>
          <w:b/>
          <w:bCs/>
          <w:color w:val="004C97"/>
          <w:sz w:val="29"/>
          <w:szCs w:val="29"/>
        </w:rPr>
        <w:t>g</w:t>
      </w:r>
      <w:r>
        <w:rPr>
          <w:rFonts w:eastAsiaTheme="minorEastAsia"/>
          <w:b/>
          <w:bCs/>
          <w:color w:val="004C97"/>
          <w:sz w:val="29"/>
          <w:szCs w:val="29"/>
          <w:u w:val="thick"/>
        </w:rPr>
        <w:t>iarism</w:t>
      </w:r>
      <w:r>
        <w:rPr>
          <w:rFonts w:eastAsiaTheme="minorEastAsia"/>
          <w:b/>
          <w:bCs/>
          <w:color w:val="004C97"/>
          <w:spacing w:val="43"/>
          <w:sz w:val="29"/>
          <w:szCs w:val="29"/>
          <w:u w:val="thick"/>
        </w:rPr>
        <w:t xml:space="preserve"> </w:t>
      </w:r>
      <w:r>
        <w:rPr>
          <w:rFonts w:eastAsiaTheme="minorEastAsia"/>
          <w:b/>
          <w:bCs/>
          <w:color w:val="004C97"/>
          <w:sz w:val="25"/>
          <w:szCs w:val="25"/>
        </w:rPr>
        <w:t>(</w:t>
      </w:r>
      <w:hyperlink r:id="rId202" w:history="1">
        <w:r>
          <w:rPr>
            <w:rStyle w:val="Hyperlink"/>
            <w:rFonts w:eastAsiaTheme="minorEastAsia"/>
            <w:b/>
            <w:bCs/>
            <w:color w:val="004C97"/>
            <w:sz w:val="25"/>
            <w:szCs w:val="25"/>
            <w:u w:val="thick"/>
          </w:rPr>
          <w:t>htt</w:t>
        </w:r>
        <w:r>
          <w:rPr>
            <w:rStyle w:val="Hyperlink"/>
            <w:rFonts w:eastAsiaTheme="minorEastAsia"/>
            <w:b/>
            <w:bCs/>
            <w:color w:val="004C97"/>
            <w:sz w:val="25"/>
            <w:szCs w:val="25"/>
          </w:rPr>
          <w:t>p</w:t>
        </w:r>
        <w:r>
          <w:rPr>
            <w:rStyle w:val="Hyperlink"/>
            <w:rFonts w:eastAsiaTheme="minorEastAsia"/>
            <w:b/>
            <w:bCs/>
            <w:color w:val="004C97"/>
            <w:sz w:val="25"/>
            <w:szCs w:val="25"/>
            <w:u w:val="thick"/>
          </w:rPr>
          <w:t>://www.sonoma.edu/</w:t>
        </w:r>
        <w:r>
          <w:rPr>
            <w:rStyle w:val="Hyperlink"/>
            <w:rFonts w:eastAsiaTheme="minorEastAsia"/>
            <w:b/>
            <w:bCs/>
            <w:color w:val="004C97"/>
            <w:sz w:val="25"/>
            <w:szCs w:val="25"/>
          </w:rPr>
          <w:t>p</w:t>
        </w:r>
        <w:r>
          <w:rPr>
            <w:rStyle w:val="Hyperlink"/>
            <w:rFonts w:eastAsiaTheme="minorEastAsia"/>
            <w:b/>
            <w:bCs/>
            <w:color w:val="004C97"/>
            <w:sz w:val="25"/>
            <w:szCs w:val="25"/>
            <w:u w:val="thick"/>
          </w:rPr>
          <w:t>olicies/cheatin</w:t>
        </w:r>
        <w:r>
          <w:rPr>
            <w:rStyle w:val="Hyperlink"/>
            <w:rFonts w:eastAsiaTheme="minorEastAsia"/>
            <w:b/>
            <w:bCs/>
            <w:color w:val="004C97"/>
            <w:sz w:val="25"/>
            <w:szCs w:val="25"/>
          </w:rPr>
          <w:t>g</w:t>
        </w:r>
        <w:r>
          <w:rPr>
            <w:rStyle w:val="Hyperlink"/>
            <w:rFonts w:eastAsiaTheme="minorEastAsia"/>
            <w:b/>
            <w:bCs/>
            <w:color w:val="004C97"/>
            <w:sz w:val="25"/>
            <w:szCs w:val="25"/>
            <w:u w:val="thick"/>
          </w:rPr>
          <w:t>-and-</w:t>
        </w:r>
        <w:r>
          <w:rPr>
            <w:rStyle w:val="Hyperlink"/>
            <w:rFonts w:eastAsiaTheme="minorEastAsia"/>
            <w:b/>
            <w:bCs/>
            <w:color w:val="004C97"/>
            <w:sz w:val="25"/>
            <w:szCs w:val="25"/>
          </w:rPr>
          <w:t>p</w:t>
        </w:r>
        <w:r>
          <w:rPr>
            <w:rStyle w:val="Hyperlink"/>
            <w:rFonts w:eastAsiaTheme="minorEastAsia"/>
            <w:b/>
            <w:bCs/>
            <w:color w:val="004C97"/>
            <w:sz w:val="25"/>
            <w:szCs w:val="25"/>
            <w:u w:val="thick"/>
          </w:rPr>
          <w:t>la</w:t>
        </w:r>
        <w:r>
          <w:rPr>
            <w:rStyle w:val="Hyperlink"/>
            <w:rFonts w:eastAsiaTheme="minorEastAsia"/>
            <w:b/>
            <w:bCs/>
            <w:color w:val="004C97"/>
            <w:sz w:val="25"/>
            <w:szCs w:val="25"/>
          </w:rPr>
          <w:t>g</w:t>
        </w:r>
        <w:r>
          <w:rPr>
            <w:rStyle w:val="Hyperlink"/>
            <w:rFonts w:eastAsiaTheme="minorEastAsia"/>
            <w:b/>
            <w:bCs/>
            <w:color w:val="004C97"/>
            <w:sz w:val="25"/>
            <w:szCs w:val="25"/>
            <w:u w:val="thick"/>
          </w:rPr>
          <w:t>iarism</w:t>
        </w:r>
        <w:r>
          <w:rPr>
            <w:rStyle w:val="Hyperlink"/>
            <w:rFonts w:eastAsiaTheme="minorEastAsia"/>
            <w:b/>
            <w:bCs/>
            <w:color w:val="004C97"/>
            <w:sz w:val="25"/>
            <w:szCs w:val="25"/>
          </w:rPr>
          <w:t>)</w:t>
        </w:r>
      </w:hyperlink>
    </w:p>
    <w:p w14:paraId="47302AD3" w14:textId="41D0B721" w:rsidR="00430BCD" w:rsidRDefault="00430BCD" w:rsidP="00430BCD">
      <w:pPr>
        <w:widowControl w:val="0"/>
        <w:kinsoku w:val="0"/>
        <w:overflowPunct w:val="0"/>
        <w:autoSpaceDE w:val="0"/>
        <w:autoSpaceDN w:val="0"/>
        <w:adjustRightInd w:val="0"/>
        <w:spacing w:before="3" w:line="240" w:lineRule="auto"/>
        <w:rPr>
          <w:rFonts w:eastAsiaTheme="minorEastAsia"/>
          <w:b/>
          <w:bCs/>
          <w:sz w:val="21"/>
          <w:szCs w:val="21"/>
        </w:rPr>
      </w:pPr>
      <w:r>
        <w:rPr>
          <w:rFonts w:eastAsia="Arial"/>
          <w:noProof/>
          <w:lang w:val="en"/>
        </w:rPr>
        <mc:AlternateContent>
          <mc:Choice Requires="wps">
            <w:drawing>
              <wp:anchor distT="0" distB="0" distL="0" distR="0" simplePos="0" relativeHeight="251666432" behindDoc="0" locked="0" layoutInCell="0" allowOverlap="1" wp14:anchorId="2AA3F59F" wp14:editId="77744039">
                <wp:simplePos x="0" y="0"/>
                <wp:positionH relativeFrom="page">
                  <wp:posOffset>457200</wp:posOffset>
                </wp:positionH>
                <wp:positionV relativeFrom="paragraph">
                  <wp:posOffset>170815</wp:posOffset>
                </wp:positionV>
                <wp:extent cx="6858000" cy="10160"/>
                <wp:effectExtent l="0" t="0" r="0" b="0"/>
                <wp:wrapTopAndBottom/>
                <wp:docPr id="206"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5 h 16"/>
                            <a:gd name="T6" fmla="*/ 10800 w 10800"/>
                            <a:gd name="T7" fmla="*/ 15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5"/>
                              </a:lnTo>
                              <a:lnTo>
                                <a:pt x="10800" y="15"/>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CB05E" id="Freeform: Shape 52" o:spid="_x0000_s1026" style="position:absolute;margin-left:36pt;margin-top:13.4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q2g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" o:allowincell="f" path="m10800,l,,,15r10800,l10800,xe" fillcolor="#c7cdd1" stroked="f">
                <v:path arrowok="t" o:connecttype="custom" o:connectlocs="6858000,0;0,0;0,9525;6858000,9525;6858000,0" o:connectangles="0,0,0,0,0"/>
                <w10:wrap type="topAndBottom" anchorx="page"/>
              </v:shape>
            </w:pict>
          </mc:Fallback>
        </mc:AlternateContent>
      </w:r>
    </w:p>
    <w:p w14:paraId="1DE7C462" w14:textId="77777777" w:rsidR="00430BCD" w:rsidRDefault="00430BCD" w:rsidP="00430BCD">
      <w:pPr>
        <w:widowControl w:val="0"/>
        <w:kinsoku w:val="0"/>
        <w:overflowPunct w:val="0"/>
        <w:autoSpaceDE w:val="0"/>
        <w:autoSpaceDN w:val="0"/>
        <w:adjustRightInd w:val="0"/>
        <w:spacing w:before="1" w:line="240" w:lineRule="auto"/>
        <w:rPr>
          <w:rFonts w:eastAsiaTheme="minorEastAsia"/>
          <w:b/>
          <w:bCs/>
          <w:sz w:val="31"/>
          <w:szCs w:val="31"/>
        </w:rPr>
      </w:pPr>
    </w:p>
    <w:p w14:paraId="5F65B45F" w14:textId="77777777" w:rsidR="00430BCD" w:rsidRDefault="00430BCD" w:rsidP="00430BCD">
      <w:pPr>
        <w:pStyle w:val="BodyText"/>
        <w:kinsoku w:val="0"/>
        <w:overflowPunct w:val="0"/>
        <w:spacing w:before="82"/>
        <w:ind w:left="100"/>
        <w:rPr>
          <w:sz w:val="25"/>
          <w:szCs w:val="25"/>
          <w:u w:val="single"/>
        </w:rPr>
      </w:pPr>
      <w:r>
        <w:rPr>
          <w:spacing w:val="-2"/>
          <w:sz w:val="25"/>
          <w:szCs w:val="25"/>
        </w:rPr>
        <w:t>Grade Weighting:</w:t>
      </w:r>
      <w:r>
        <w:rPr>
          <w:sz w:val="25"/>
          <w:szCs w:val="25"/>
          <w:u w:val="single"/>
        </w:rPr>
        <w:t xml:space="preserve"> </w:t>
      </w:r>
    </w:p>
    <w:p w14:paraId="5BC5995F" w14:textId="77777777" w:rsidR="00430BCD" w:rsidRDefault="00430BCD" w:rsidP="00430BCD">
      <w:pPr>
        <w:pStyle w:val="BodyText"/>
        <w:kinsoku w:val="0"/>
        <w:overflowPunct w:val="0"/>
        <w:spacing w:before="82"/>
        <w:ind w:left="100"/>
        <w:rPr>
          <w:spacing w:val="-5"/>
          <w:sz w:val="25"/>
          <w:szCs w:val="25"/>
        </w:rPr>
      </w:pPr>
      <w:r>
        <w:rPr>
          <w:sz w:val="25"/>
          <w:szCs w:val="25"/>
          <w:u w:val="single"/>
        </w:rPr>
        <w:t>Class</w:t>
      </w:r>
      <w:r>
        <w:rPr>
          <w:spacing w:val="21"/>
          <w:sz w:val="25"/>
          <w:szCs w:val="25"/>
          <w:u w:val="single"/>
        </w:rPr>
        <w:t xml:space="preserve"> </w:t>
      </w:r>
      <w:r>
        <w:rPr>
          <w:sz w:val="25"/>
          <w:szCs w:val="25"/>
          <w:u w:val="single"/>
        </w:rPr>
        <w:t>Participation/Discussions/In-Class</w:t>
      </w:r>
      <w:r>
        <w:rPr>
          <w:spacing w:val="22"/>
          <w:sz w:val="25"/>
          <w:szCs w:val="25"/>
          <w:u w:val="single"/>
        </w:rPr>
        <w:t xml:space="preserve"> </w:t>
      </w:r>
      <w:r>
        <w:rPr>
          <w:sz w:val="25"/>
          <w:szCs w:val="25"/>
          <w:u w:val="single"/>
        </w:rPr>
        <w:t>activities</w:t>
      </w:r>
      <w:r>
        <w:rPr>
          <w:sz w:val="25"/>
          <w:szCs w:val="25"/>
        </w:rPr>
        <w:t>:</w:t>
      </w:r>
      <w:r>
        <w:rPr>
          <w:spacing w:val="22"/>
          <w:sz w:val="25"/>
          <w:szCs w:val="25"/>
        </w:rPr>
        <w:t xml:space="preserve"> </w:t>
      </w:r>
      <w:r>
        <w:rPr>
          <w:sz w:val="25"/>
          <w:szCs w:val="25"/>
        </w:rPr>
        <w:t>20</w:t>
      </w:r>
      <w:r>
        <w:rPr>
          <w:spacing w:val="21"/>
          <w:sz w:val="25"/>
          <w:szCs w:val="25"/>
        </w:rPr>
        <w:t xml:space="preserve"> </w:t>
      </w:r>
      <w:r>
        <w:rPr>
          <w:sz w:val="25"/>
          <w:szCs w:val="25"/>
        </w:rPr>
        <w:t>points</w:t>
      </w:r>
      <w:r>
        <w:rPr>
          <w:spacing w:val="22"/>
          <w:sz w:val="25"/>
          <w:szCs w:val="25"/>
        </w:rPr>
        <w:t xml:space="preserve"> </w:t>
      </w:r>
      <w:r>
        <w:rPr>
          <w:sz w:val="25"/>
          <w:szCs w:val="25"/>
        </w:rPr>
        <w:t>—</w:t>
      </w:r>
      <w:r>
        <w:rPr>
          <w:spacing w:val="22"/>
          <w:sz w:val="25"/>
          <w:szCs w:val="25"/>
        </w:rPr>
        <w:t xml:space="preserve"> </w:t>
      </w:r>
      <w:r>
        <w:rPr>
          <w:spacing w:val="-5"/>
          <w:sz w:val="25"/>
          <w:szCs w:val="25"/>
        </w:rPr>
        <w:t>10%</w:t>
      </w:r>
    </w:p>
    <w:p w14:paraId="4699AAD3"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16"/>
          <w:szCs w:val="16"/>
        </w:rPr>
      </w:pPr>
    </w:p>
    <w:p w14:paraId="103B4E47" w14:textId="77777777" w:rsidR="00430BCD" w:rsidRDefault="00430BCD" w:rsidP="00430BCD">
      <w:pPr>
        <w:widowControl w:val="0"/>
        <w:kinsoku w:val="0"/>
        <w:overflowPunct w:val="0"/>
        <w:autoSpaceDE w:val="0"/>
        <w:autoSpaceDN w:val="0"/>
        <w:adjustRightInd w:val="0"/>
        <w:spacing w:before="98" w:line="240" w:lineRule="auto"/>
        <w:ind w:left="100"/>
        <w:rPr>
          <w:rFonts w:eastAsiaTheme="minorEastAsia"/>
          <w:spacing w:val="-5"/>
          <w:sz w:val="25"/>
          <w:szCs w:val="25"/>
        </w:rPr>
      </w:pPr>
      <w:r>
        <w:rPr>
          <w:rFonts w:eastAsiaTheme="minorEastAsia"/>
          <w:sz w:val="25"/>
          <w:szCs w:val="25"/>
          <w:u w:val="single"/>
        </w:rPr>
        <w:t>Class</w:t>
      </w:r>
      <w:r>
        <w:rPr>
          <w:rFonts w:eastAsiaTheme="minorEastAsia"/>
          <w:spacing w:val="13"/>
          <w:sz w:val="25"/>
          <w:szCs w:val="25"/>
          <w:u w:val="single"/>
        </w:rPr>
        <w:t xml:space="preserve"> </w:t>
      </w:r>
      <w:r>
        <w:rPr>
          <w:rFonts w:eastAsiaTheme="minorEastAsia"/>
          <w:sz w:val="25"/>
          <w:szCs w:val="25"/>
          <w:u w:val="single"/>
        </w:rPr>
        <w:t>Presentation</w:t>
      </w:r>
      <w:r>
        <w:rPr>
          <w:rFonts w:eastAsiaTheme="minorEastAsia"/>
          <w:sz w:val="25"/>
          <w:szCs w:val="25"/>
        </w:rPr>
        <w:t>:</w:t>
      </w:r>
      <w:r>
        <w:rPr>
          <w:rFonts w:eastAsiaTheme="minorEastAsia"/>
          <w:spacing w:val="14"/>
          <w:sz w:val="25"/>
          <w:szCs w:val="25"/>
        </w:rPr>
        <w:t xml:space="preserve"> </w:t>
      </w:r>
      <w:r>
        <w:rPr>
          <w:rFonts w:eastAsiaTheme="minorEastAsia"/>
          <w:sz w:val="25"/>
          <w:szCs w:val="25"/>
        </w:rPr>
        <w:t>20</w:t>
      </w:r>
      <w:r>
        <w:rPr>
          <w:rFonts w:eastAsiaTheme="minorEastAsia"/>
          <w:spacing w:val="13"/>
          <w:sz w:val="25"/>
          <w:szCs w:val="25"/>
        </w:rPr>
        <w:t xml:space="preserve"> </w:t>
      </w:r>
      <w:r>
        <w:rPr>
          <w:rFonts w:eastAsiaTheme="minorEastAsia"/>
          <w:sz w:val="25"/>
          <w:szCs w:val="25"/>
        </w:rPr>
        <w:t>points</w:t>
      </w:r>
      <w:r>
        <w:rPr>
          <w:rFonts w:eastAsiaTheme="minorEastAsia"/>
          <w:spacing w:val="14"/>
          <w:sz w:val="25"/>
          <w:szCs w:val="25"/>
        </w:rPr>
        <w:t xml:space="preserve"> </w:t>
      </w:r>
      <w:r>
        <w:rPr>
          <w:rFonts w:eastAsiaTheme="minorEastAsia"/>
          <w:sz w:val="25"/>
          <w:szCs w:val="25"/>
        </w:rPr>
        <w:t>—</w:t>
      </w:r>
      <w:r>
        <w:rPr>
          <w:rFonts w:eastAsiaTheme="minorEastAsia"/>
          <w:spacing w:val="13"/>
          <w:sz w:val="25"/>
          <w:szCs w:val="25"/>
        </w:rPr>
        <w:t xml:space="preserve"> </w:t>
      </w:r>
      <w:r>
        <w:rPr>
          <w:rFonts w:eastAsiaTheme="minorEastAsia"/>
          <w:spacing w:val="-5"/>
          <w:sz w:val="25"/>
          <w:szCs w:val="25"/>
        </w:rPr>
        <w:t>10%</w:t>
      </w:r>
    </w:p>
    <w:p w14:paraId="4E36A34D"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2123B2F1" w14:textId="77777777" w:rsidR="00430BCD" w:rsidRDefault="00430BCD" w:rsidP="00430BCD">
      <w:pPr>
        <w:widowControl w:val="0"/>
        <w:kinsoku w:val="0"/>
        <w:overflowPunct w:val="0"/>
        <w:autoSpaceDE w:val="0"/>
        <w:autoSpaceDN w:val="0"/>
        <w:adjustRightInd w:val="0"/>
        <w:spacing w:line="480" w:lineRule="auto"/>
        <w:ind w:left="100" w:right="4194"/>
        <w:rPr>
          <w:rFonts w:eastAsiaTheme="minorEastAsia"/>
          <w:sz w:val="25"/>
          <w:szCs w:val="25"/>
        </w:rPr>
      </w:pPr>
      <w:r>
        <w:rPr>
          <w:rFonts w:eastAsiaTheme="minorEastAsia"/>
          <w:sz w:val="25"/>
          <w:szCs w:val="25"/>
        </w:rPr>
        <w:t xml:space="preserve">5 Graded </w:t>
      </w:r>
      <w:r>
        <w:rPr>
          <w:rFonts w:eastAsiaTheme="minorEastAsia"/>
          <w:sz w:val="25"/>
          <w:szCs w:val="25"/>
          <w:u w:val="single"/>
        </w:rPr>
        <w:t>Homework Exercises</w:t>
      </w:r>
      <w:r>
        <w:rPr>
          <w:rFonts w:eastAsiaTheme="minorEastAsia"/>
          <w:sz w:val="25"/>
          <w:szCs w:val="25"/>
        </w:rPr>
        <w:t xml:space="preserve">: 100 points total — 50% Final </w:t>
      </w:r>
      <w:r>
        <w:rPr>
          <w:rFonts w:eastAsiaTheme="minorEastAsia"/>
          <w:sz w:val="25"/>
          <w:szCs w:val="25"/>
        </w:rPr>
        <w:lastRenderedPageBreak/>
        <w:t xml:space="preserve">“Signature” </w:t>
      </w:r>
      <w:r>
        <w:rPr>
          <w:rFonts w:eastAsiaTheme="minorEastAsia"/>
          <w:sz w:val="25"/>
          <w:szCs w:val="25"/>
          <w:u w:val="single"/>
        </w:rPr>
        <w:t>Written Assi</w:t>
      </w:r>
      <w:r>
        <w:rPr>
          <w:rFonts w:eastAsiaTheme="minorEastAsia"/>
          <w:sz w:val="25"/>
          <w:szCs w:val="25"/>
        </w:rPr>
        <w:t>g</w:t>
      </w:r>
      <w:r>
        <w:rPr>
          <w:rFonts w:eastAsiaTheme="minorEastAsia"/>
          <w:sz w:val="25"/>
          <w:szCs w:val="25"/>
          <w:u w:val="single"/>
        </w:rPr>
        <w:t>nment</w:t>
      </w:r>
      <w:r>
        <w:rPr>
          <w:rFonts w:eastAsiaTheme="minorEastAsia"/>
          <w:sz w:val="25"/>
          <w:szCs w:val="25"/>
        </w:rPr>
        <w:t>: 25 points — 12.5%</w:t>
      </w:r>
    </w:p>
    <w:p w14:paraId="71948597"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r>
        <w:rPr>
          <w:rFonts w:eastAsiaTheme="minorEastAsia"/>
          <w:sz w:val="25"/>
          <w:szCs w:val="25"/>
          <w:u w:val="single"/>
        </w:rPr>
        <w:t>Final</w:t>
      </w:r>
      <w:r>
        <w:rPr>
          <w:rFonts w:eastAsiaTheme="minorEastAsia"/>
          <w:spacing w:val="10"/>
          <w:sz w:val="25"/>
          <w:szCs w:val="25"/>
          <w:u w:val="single"/>
        </w:rPr>
        <w:t xml:space="preserve"> </w:t>
      </w:r>
      <w:r>
        <w:rPr>
          <w:rFonts w:eastAsiaTheme="minorEastAsia"/>
          <w:sz w:val="25"/>
          <w:szCs w:val="25"/>
          <w:u w:val="single"/>
        </w:rPr>
        <w:t>Exam</w:t>
      </w:r>
      <w:r>
        <w:rPr>
          <w:rFonts w:eastAsiaTheme="minorEastAsia"/>
          <w:sz w:val="25"/>
          <w:szCs w:val="25"/>
        </w:rPr>
        <w:t>:</w:t>
      </w:r>
      <w:r>
        <w:rPr>
          <w:rFonts w:eastAsiaTheme="minorEastAsia"/>
          <w:spacing w:val="10"/>
          <w:sz w:val="25"/>
          <w:szCs w:val="25"/>
        </w:rPr>
        <w:t xml:space="preserve"> </w:t>
      </w:r>
      <w:r>
        <w:rPr>
          <w:rFonts w:eastAsiaTheme="minorEastAsia"/>
          <w:sz w:val="25"/>
          <w:szCs w:val="25"/>
        </w:rPr>
        <w:t>35</w:t>
      </w:r>
      <w:r>
        <w:rPr>
          <w:rFonts w:eastAsiaTheme="minorEastAsia"/>
          <w:spacing w:val="10"/>
          <w:sz w:val="25"/>
          <w:szCs w:val="25"/>
        </w:rPr>
        <w:t xml:space="preserve"> </w:t>
      </w:r>
      <w:r>
        <w:rPr>
          <w:rFonts w:eastAsiaTheme="minorEastAsia"/>
          <w:sz w:val="25"/>
          <w:szCs w:val="25"/>
        </w:rPr>
        <w:t>points</w:t>
      </w:r>
      <w:r>
        <w:rPr>
          <w:rFonts w:eastAsiaTheme="minorEastAsia"/>
          <w:spacing w:val="10"/>
          <w:sz w:val="25"/>
          <w:szCs w:val="25"/>
        </w:rPr>
        <w:t xml:space="preserve"> </w:t>
      </w:r>
      <w:r>
        <w:rPr>
          <w:rFonts w:eastAsiaTheme="minorEastAsia"/>
          <w:sz w:val="25"/>
          <w:szCs w:val="25"/>
        </w:rPr>
        <w:t>—</w:t>
      </w:r>
      <w:r>
        <w:rPr>
          <w:rFonts w:eastAsiaTheme="minorEastAsia"/>
          <w:spacing w:val="10"/>
          <w:sz w:val="25"/>
          <w:szCs w:val="25"/>
        </w:rPr>
        <w:t xml:space="preserve"> </w:t>
      </w:r>
      <w:r>
        <w:rPr>
          <w:rFonts w:eastAsiaTheme="minorEastAsia"/>
          <w:spacing w:val="-2"/>
          <w:sz w:val="25"/>
          <w:szCs w:val="25"/>
        </w:rPr>
        <w:t>17.5%</w:t>
      </w:r>
    </w:p>
    <w:p w14:paraId="69D5DAFA"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4C3EA307" w14:textId="2875EED0" w:rsidR="00430BCD" w:rsidRDefault="00430BCD" w:rsidP="00430BCD">
      <w:pPr>
        <w:widowControl w:val="0"/>
        <w:kinsoku w:val="0"/>
        <w:overflowPunct w:val="0"/>
        <w:autoSpaceDE w:val="0"/>
        <w:autoSpaceDN w:val="0"/>
        <w:adjustRightInd w:val="0"/>
        <w:spacing w:before="10" w:line="240" w:lineRule="auto"/>
        <w:rPr>
          <w:rFonts w:eastAsiaTheme="minorEastAsia"/>
          <w:sz w:val="10"/>
          <w:szCs w:val="10"/>
        </w:rPr>
      </w:pPr>
      <w:r>
        <w:rPr>
          <w:rFonts w:eastAsia="Arial"/>
          <w:noProof/>
          <w:lang w:val="en"/>
        </w:rPr>
        <mc:AlternateContent>
          <mc:Choice Requires="wps">
            <w:drawing>
              <wp:anchor distT="0" distB="0" distL="0" distR="0" simplePos="0" relativeHeight="251667456" behindDoc="0" locked="0" layoutInCell="0" allowOverlap="1" wp14:anchorId="6F12A4B5" wp14:editId="7470DA5C">
                <wp:simplePos x="0" y="0"/>
                <wp:positionH relativeFrom="page">
                  <wp:posOffset>457200</wp:posOffset>
                </wp:positionH>
                <wp:positionV relativeFrom="paragraph">
                  <wp:posOffset>94615</wp:posOffset>
                </wp:positionV>
                <wp:extent cx="6858000" cy="10160"/>
                <wp:effectExtent l="0" t="0" r="0" b="0"/>
                <wp:wrapTopAndBottom/>
                <wp:docPr id="24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5 h 16"/>
                            <a:gd name="T6" fmla="*/ 10800 w 10800"/>
                            <a:gd name="T7" fmla="*/ 15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5"/>
                              </a:lnTo>
                              <a:lnTo>
                                <a:pt x="10800" y="15"/>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D4DEB" id="Freeform: Shape 51" o:spid="_x0000_s1026" style="position:absolute;margin-left:36pt;margin-top:7.4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q2g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" o:allowincell="f" path="m10800,l,,,15r10800,l10800,xe" fillcolor="#c7cdd1" stroked="f">
                <v:path arrowok="t" o:connecttype="custom" o:connectlocs="6858000,0;0,0;0,9525;6858000,9525;6858000,0" o:connectangles="0,0,0,0,0"/>
                <w10:wrap type="topAndBottom" anchorx="page"/>
              </v:shape>
            </w:pict>
          </mc:Fallback>
        </mc:AlternateContent>
      </w:r>
    </w:p>
    <w:p w14:paraId="1A012733"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31"/>
          <w:szCs w:val="31"/>
        </w:rPr>
      </w:pPr>
    </w:p>
    <w:p w14:paraId="39499955"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5"/>
          <w:szCs w:val="25"/>
        </w:rPr>
      </w:pPr>
      <w:r>
        <w:rPr>
          <w:rFonts w:eastAsiaTheme="minorEastAsia"/>
          <w:sz w:val="25"/>
          <w:szCs w:val="25"/>
        </w:rPr>
        <w:t>Total:</w:t>
      </w:r>
      <w:r>
        <w:rPr>
          <w:rFonts w:eastAsiaTheme="minorEastAsia"/>
          <w:spacing w:val="-5"/>
          <w:sz w:val="25"/>
          <w:szCs w:val="25"/>
        </w:rPr>
        <w:t xml:space="preserve"> </w:t>
      </w:r>
      <w:r>
        <w:rPr>
          <w:rFonts w:eastAsiaTheme="minorEastAsia"/>
          <w:sz w:val="25"/>
          <w:szCs w:val="25"/>
        </w:rPr>
        <w:t>200</w:t>
      </w:r>
      <w:r>
        <w:rPr>
          <w:rFonts w:eastAsiaTheme="minorEastAsia"/>
          <w:spacing w:val="-4"/>
          <w:sz w:val="25"/>
          <w:szCs w:val="25"/>
        </w:rPr>
        <w:t xml:space="preserve"> </w:t>
      </w:r>
      <w:r>
        <w:rPr>
          <w:rFonts w:eastAsiaTheme="minorEastAsia"/>
          <w:spacing w:val="-2"/>
          <w:sz w:val="25"/>
          <w:szCs w:val="25"/>
        </w:rPr>
        <w:t>points</w:t>
      </w:r>
    </w:p>
    <w:p w14:paraId="578C287F"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36FA6914"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3F9DEF0B"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28E85D7A" w14:textId="5DAC9CC2" w:rsidR="00430BCD" w:rsidRDefault="00430BCD" w:rsidP="00430BCD">
      <w:pPr>
        <w:widowControl w:val="0"/>
        <w:kinsoku w:val="0"/>
        <w:overflowPunct w:val="0"/>
        <w:autoSpaceDE w:val="0"/>
        <w:autoSpaceDN w:val="0"/>
        <w:adjustRightInd w:val="0"/>
        <w:spacing w:before="11" w:line="240" w:lineRule="auto"/>
        <w:rPr>
          <w:rFonts w:eastAsiaTheme="minorEastAsia"/>
          <w:sz w:val="20"/>
          <w:szCs w:val="20"/>
        </w:rPr>
      </w:pPr>
      <w:r>
        <w:rPr>
          <w:rFonts w:eastAsia="Arial"/>
          <w:noProof/>
          <w:lang w:val="en"/>
        </w:rPr>
        <mc:AlternateContent>
          <mc:Choice Requires="wps">
            <w:drawing>
              <wp:anchor distT="0" distB="0" distL="0" distR="0" simplePos="0" relativeHeight="251668480" behindDoc="0" locked="0" layoutInCell="0" allowOverlap="1" wp14:anchorId="3945ACB0" wp14:editId="16372C56">
                <wp:simplePos x="0" y="0"/>
                <wp:positionH relativeFrom="page">
                  <wp:posOffset>457200</wp:posOffset>
                </wp:positionH>
                <wp:positionV relativeFrom="paragraph">
                  <wp:posOffset>168275</wp:posOffset>
                </wp:positionV>
                <wp:extent cx="6858000" cy="10160"/>
                <wp:effectExtent l="0" t="0" r="0" b="0"/>
                <wp:wrapTopAndBottom/>
                <wp:docPr id="24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5 h 16"/>
                            <a:gd name="T6" fmla="*/ 10800 w 10800"/>
                            <a:gd name="T7" fmla="*/ 15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5"/>
                              </a:lnTo>
                              <a:lnTo>
                                <a:pt x="10800" y="15"/>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10C63" id="Freeform: Shape 50" o:spid="_x0000_s1026" style="position:absolute;margin-left:36pt;margin-top:13.2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q2g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" o:allowincell="f" path="m10800,l,,,15r10800,l10800,xe" fillcolor="#c7cdd1" stroked="f">
                <v:path arrowok="t" o:connecttype="custom" o:connectlocs="6858000,0;0,0;0,9525;6858000,9525;6858000,0" o:connectangles="0,0,0,0,0"/>
                <w10:wrap type="topAndBottom" anchorx="page"/>
              </v:shape>
            </w:pict>
          </mc:Fallback>
        </mc:AlternateContent>
      </w:r>
    </w:p>
    <w:p w14:paraId="7556DB0C" w14:textId="77777777" w:rsidR="00430BCD" w:rsidRDefault="00430BCD" w:rsidP="00430BCD">
      <w:pPr>
        <w:widowControl w:val="0"/>
        <w:kinsoku w:val="0"/>
        <w:overflowPunct w:val="0"/>
        <w:autoSpaceDE w:val="0"/>
        <w:autoSpaceDN w:val="0"/>
        <w:adjustRightInd w:val="0"/>
        <w:spacing w:line="240" w:lineRule="auto"/>
        <w:rPr>
          <w:rFonts w:eastAsiaTheme="minorEastAsia"/>
          <w:sz w:val="32"/>
          <w:szCs w:val="32"/>
        </w:rPr>
      </w:pPr>
    </w:p>
    <w:p w14:paraId="201E5160" w14:textId="77777777" w:rsidR="00430BCD" w:rsidRDefault="00430BCD" w:rsidP="00430BCD">
      <w:pPr>
        <w:widowControl w:val="0"/>
        <w:kinsoku w:val="0"/>
        <w:overflowPunct w:val="0"/>
        <w:autoSpaceDE w:val="0"/>
        <w:autoSpaceDN w:val="0"/>
        <w:adjustRightInd w:val="0"/>
        <w:spacing w:line="240" w:lineRule="auto"/>
        <w:ind w:left="100"/>
        <w:outlineLvl w:val="4"/>
        <w:rPr>
          <w:rFonts w:eastAsiaTheme="minorEastAsia"/>
          <w:b/>
          <w:bCs/>
          <w:spacing w:val="-2"/>
          <w:sz w:val="29"/>
          <w:szCs w:val="29"/>
        </w:rPr>
      </w:pPr>
      <w:r>
        <w:rPr>
          <w:rFonts w:eastAsiaTheme="minorEastAsia"/>
          <w:b/>
          <w:bCs/>
          <w:sz w:val="29"/>
          <w:szCs w:val="29"/>
        </w:rPr>
        <w:t>Participation</w:t>
      </w:r>
      <w:r>
        <w:rPr>
          <w:rFonts w:eastAsiaTheme="minorEastAsia"/>
          <w:b/>
          <w:bCs/>
          <w:spacing w:val="-12"/>
          <w:sz w:val="29"/>
          <w:szCs w:val="29"/>
        </w:rPr>
        <w:t xml:space="preserve"> </w:t>
      </w:r>
      <w:r>
        <w:rPr>
          <w:rFonts w:eastAsiaTheme="minorEastAsia"/>
          <w:b/>
          <w:bCs/>
          <w:sz w:val="29"/>
          <w:szCs w:val="29"/>
        </w:rPr>
        <w:t>(20</w:t>
      </w:r>
      <w:r>
        <w:rPr>
          <w:rFonts w:eastAsiaTheme="minorEastAsia"/>
          <w:b/>
          <w:bCs/>
          <w:spacing w:val="-11"/>
          <w:sz w:val="29"/>
          <w:szCs w:val="29"/>
        </w:rPr>
        <w:t xml:space="preserve"> </w:t>
      </w:r>
      <w:r>
        <w:rPr>
          <w:rFonts w:eastAsiaTheme="minorEastAsia"/>
          <w:b/>
          <w:bCs/>
          <w:sz w:val="29"/>
          <w:szCs w:val="29"/>
        </w:rPr>
        <w:t>points:</w:t>
      </w:r>
      <w:r>
        <w:rPr>
          <w:rFonts w:eastAsiaTheme="minorEastAsia"/>
          <w:b/>
          <w:bCs/>
          <w:spacing w:val="-11"/>
          <w:sz w:val="29"/>
          <w:szCs w:val="29"/>
        </w:rPr>
        <w:t xml:space="preserve"> </w:t>
      </w:r>
      <w:r>
        <w:rPr>
          <w:rFonts w:eastAsiaTheme="minorEastAsia"/>
          <w:b/>
          <w:bCs/>
          <w:sz w:val="29"/>
          <w:szCs w:val="29"/>
        </w:rPr>
        <w:t>10%</w:t>
      </w:r>
      <w:r>
        <w:rPr>
          <w:rFonts w:eastAsiaTheme="minorEastAsia"/>
          <w:b/>
          <w:bCs/>
          <w:spacing w:val="-12"/>
          <w:sz w:val="29"/>
          <w:szCs w:val="29"/>
        </w:rPr>
        <w:t xml:space="preserve"> </w:t>
      </w:r>
      <w:r>
        <w:rPr>
          <w:rFonts w:eastAsiaTheme="minorEastAsia"/>
          <w:b/>
          <w:bCs/>
          <w:sz w:val="29"/>
          <w:szCs w:val="29"/>
        </w:rPr>
        <w:t>of</w:t>
      </w:r>
      <w:r>
        <w:rPr>
          <w:rFonts w:eastAsiaTheme="minorEastAsia"/>
          <w:b/>
          <w:bCs/>
          <w:spacing w:val="-11"/>
          <w:sz w:val="29"/>
          <w:szCs w:val="29"/>
        </w:rPr>
        <w:t xml:space="preserve"> </w:t>
      </w:r>
      <w:r>
        <w:rPr>
          <w:rFonts w:eastAsiaTheme="minorEastAsia"/>
          <w:b/>
          <w:bCs/>
          <w:sz w:val="29"/>
          <w:szCs w:val="29"/>
        </w:rPr>
        <w:t>course</w:t>
      </w:r>
      <w:r>
        <w:rPr>
          <w:rFonts w:eastAsiaTheme="minorEastAsia"/>
          <w:b/>
          <w:bCs/>
          <w:spacing w:val="-12"/>
          <w:sz w:val="29"/>
          <w:szCs w:val="29"/>
        </w:rPr>
        <w:t xml:space="preserve"> </w:t>
      </w:r>
      <w:r>
        <w:rPr>
          <w:rFonts w:eastAsiaTheme="minorEastAsia"/>
          <w:b/>
          <w:bCs/>
          <w:spacing w:val="-2"/>
          <w:sz w:val="29"/>
          <w:szCs w:val="29"/>
        </w:rPr>
        <w:t>grade)</w:t>
      </w:r>
    </w:p>
    <w:p w14:paraId="462486A6" w14:textId="77777777" w:rsidR="00430BCD" w:rsidRDefault="00430BCD" w:rsidP="00430BCD">
      <w:pPr>
        <w:widowControl w:val="0"/>
        <w:kinsoku w:val="0"/>
        <w:overflowPunct w:val="0"/>
        <w:autoSpaceDE w:val="0"/>
        <w:autoSpaceDN w:val="0"/>
        <w:adjustRightInd w:val="0"/>
        <w:spacing w:before="280" w:line="319" w:lineRule="auto"/>
        <w:ind w:left="100" w:right="307"/>
        <w:rPr>
          <w:rFonts w:eastAsiaTheme="minorEastAsia"/>
          <w:sz w:val="25"/>
          <w:szCs w:val="25"/>
        </w:rPr>
      </w:pPr>
      <w:r>
        <w:rPr>
          <w:rFonts w:eastAsiaTheme="minorEastAsia"/>
          <w:sz w:val="25"/>
          <w:szCs w:val="25"/>
        </w:rPr>
        <w:t xml:space="preserve">In addition to showing up for class and participating in discussions and activities, you MUST be actively engaged </w:t>
      </w:r>
      <w:r>
        <w:rPr>
          <w:rFonts w:eastAsiaTheme="minorEastAsia"/>
          <w:b/>
          <w:bCs/>
          <w:sz w:val="25"/>
          <w:szCs w:val="25"/>
        </w:rPr>
        <w:t xml:space="preserve">online every week </w:t>
      </w:r>
      <w:r>
        <w:rPr>
          <w:rFonts w:eastAsiaTheme="minorEastAsia"/>
          <w:sz w:val="25"/>
          <w:szCs w:val="25"/>
        </w:rPr>
        <w:t xml:space="preserve">of the term. There will be </w:t>
      </w:r>
      <w:r>
        <w:rPr>
          <w:rFonts w:eastAsiaTheme="minorEastAsia"/>
          <w:b/>
          <w:bCs/>
          <w:sz w:val="25"/>
          <w:szCs w:val="25"/>
          <w:u w:val="single"/>
        </w:rPr>
        <w:t>required</w:t>
      </w:r>
      <w:r>
        <w:rPr>
          <w:rFonts w:eastAsiaTheme="minorEastAsia"/>
          <w:b/>
          <w:bCs/>
          <w:sz w:val="25"/>
          <w:szCs w:val="25"/>
        </w:rPr>
        <w:t xml:space="preserve"> </w:t>
      </w:r>
      <w:r>
        <w:rPr>
          <w:rFonts w:eastAsiaTheme="minorEastAsia"/>
          <w:sz w:val="25"/>
          <w:szCs w:val="25"/>
          <w:u w:val="single"/>
        </w:rPr>
        <w:t>online activities</w:t>
      </w:r>
      <w:r>
        <w:rPr>
          <w:rFonts w:eastAsiaTheme="minorEastAsia"/>
          <w:sz w:val="25"/>
          <w:szCs w:val="25"/>
        </w:rPr>
        <w:t xml:space="preserve"> (some</w:t>
      </w:r>
      <w:r>
        <w:rPr>
          <w:rFonts w:eastAsiaTheme="minorEastAsia"/>
          <w:spacing w:val="40"/>
          <w:sz w:val="25"/>
          <w:szCs w:val="25"/>
        </w:rPr>
        <w:t xml:space="preserve"> </w:t>
      </w:r>
      <w:r>
        <w:rPr>
          <w:rFonts w:eastAsiaTheme="minorEastAsia"/>
          <w:sz w:val="25"/>
          <w:szCs w:val="25"/>
        </w:rPr>
        <w:t xml:space="preserve">graded, some marked completed/not completed) every week. These will include practice exercises, graded work, participation in some online </w:t>
      </w:r>
      <w:r>
        <w:rPr>
          <w:rFonts w:eastAsiaTheme="minorEastAsia"/>
          <w:sz w:val="25"/>
          <w:szCs w:val="25"/>
          <w:u w:val="single"/>
        </w:rPr>
        <w:t>discussion</w:t>
      </w:r>
      <w:r>
        <w:rPr>
          <w:rFonts w:eastAsiaTheme="minorEastAsia"/>
          <w:sz w:val="25"/>
          <w:szCs w:val="25"/>
        </w:rPr>
        <w:t xml:space="preserve"> boards to supplement in-class discussions,</w:t>
      </w:r>
      <w:r>
        <w:rPr>
          <w:rFonts w:eastAsiaTheme="minorEastAsia"/>
          <w:spacing w:val="36"/>
          <w:sz w:val="25"/>
          <w:szCs w:val="25"/>
        </w:rPr>
        <w:t xml:space="preserve"> </w:t>
      </w:r>
      <w:r>
        <w:rPr>
          <w:rFonts w:eastAsiaTheme="minorEastAsia"/>
          <w:sz w:val="25"/>
          <w:szCs w:val="25"/>
        </w:rPr>
        <w:t>etc.</w:t>
      </w:r>
      <w:r>
        <w:rPr>
          <w:rFonts w:eastAsiaTheme="minorEastAsia"/>
          <w:spacing w:val="36"/>
          <w:sz w:val="25"/>
          <w:szCs w:val="25"/>
        </w:rPr>
        <w:t xml:space="preserve"> </w:t>
      </w:r>
      <w:r>
        <w:rPr>
          <w:rFonts w:eastAsiaTheme="minorEastAsia"/>
          <w:sz w:val="25"/>
          <w:szCs w:val="25"/>
        </w:rPr>
        <w:t>Comments</w:t>
      </w:r>
      <w:r>
        <w:rPr>
          <w:rFonts w:eastAsiaTheme="minorEastAsia"/>
          <w:spacing w:val="36"/>
          <w:sz w:val="25"/>
          <w:szCs w:val="25"/>
        </w:rPr>
        <w:t xml:space="preserve"> </w:t>
      </w:r>
      <w:r>
        <w:rPr>
          <w:rFonts w:eastAsiaTheme="minorEastAsia"/>
          <w:sz w:val="25"/>
          <w:szCs w:val="25"/>
        </w:rPr>
        <w:t>on</w:t>
      </w:r>
      <w:r>
        <w:rPr>
          <w:rFonts w:eastAsiaTheme="minorEastAsia"/>
          <w:spacing w:val="36"/>
          <w:sz w:val="25"/>
          <w:szCs w:val="25"/>
        </w:rPr>
        <w:t xml:space="preserve"> </w:t>
      </w:r>
      <w:r>
        <w:rPr>
          <w:rFonts w:eastAsiaTheme="minorEastAsia"/>
          <w:sz w:val="25"/>
          <w:szCs w:val="25"/>
        </w:rPr>
        <w:t>discussion</w:t>
      </w:r>
      <w:r>
        <w:rPr>
          <w:rFonts w:eastAsiaTheme="minorEastAsia"/>
          <w:spacing w:val="36"/>
          <w:sz w:val="25"/>
          <w:szCs w:val="25"/>
        </w:rPr>
        <w:t xml:space="preserve"> </w:t>
      </w:r>
      <w:r>
        <w:rPr>
          <w:rFonts w:eastAsiaTheme="minorEastAsia"/>
          <w:sz w:val="25"/>
          <w:szCs w:val="25"/>
        </w:rPr>
        <w:t>boards</w:t>
      </w:r>
      <w:r>
        <w:rPr>
          <w:rFonts w:eastAsiaTheme="minorEastAsia"/>
          <w:spacing w:val="36"/>
          <w:sz w:val="25"/>
          <w:szCs w:val="25"/>
        </w:rPr>
        <w:t xml:space="preserve"> </w:t>
      </w:r>
      <w:r>
        <w:rPr>
          <w:rFonts w:eastAsiaTheme="minorEastAsia"/>
          <w:sz w:val="25"/>
          <w:szCs w:val="25"/>
        </w:rPr>
        <w:t>must</w:t>
      </w:r>
      <w:r>
        <w:rPr>
          <w:rFonts w:eastAsiaTheme="minorEastAsia"/>
          <w:spacing w:val="36"/>
          <w:sz w:val="25"/>
          <w:szCs w:val="25"/>
        </w:rPr>
        <w:t xml:space="preserve"> </w:t>
      </w:r>
      <w:r>
        <w:rPr>
          <w:rFonts w:eastAsiaTheme="minorEastAsia"/>
          <w:sz w:val="25"/>
          <w:szCs w:val="25"/>
        </w:rPr>
        <w:t>be</w:t>
      </w:r>
      <w:r>
        <w:rPr>
          <w:rFonts w:eastAsiaTheme="minorEastAsia"/>
          <w:spacing w:val="36"/>
          <w:sz w:val="25"/>
          <w:szCs w:val="25"/>
        </w:rPr>
        <w:t xml:space="preserve"> </w:t>
      </w:r>
      <w:r>
        <w:rPr>
          <w:rFonts w:eastAsiaTheme="minorEastAsia"/>
          <w:sz w:val="25"/>
          <w:szCs w:val="25"/>
        </w:rPr>
        <w:t>respectful</w:t>
      </w:r>
      <w:r>
        <w:rPr>
          <w:rFonts w:eastAsiaTheme="minorEastAsia"/>
          <w:spacing w:val="36"/>
          <w:sz w:val="25"/>
          <w:szCs w:val="25"/>
        </w:rPr>
        <w:t xml:space="preserve"> </w:t>
      </w:r>
      <w:r>
        <w:rPr>
          <w:rFonts w:eastAsiaTheme="minorEastAsia"/>
          <w:sz w:val="25"/>
          <w:szCs w:val="25"/>
        </w:rPr>
        <w:t>and</w:t>
      </w:r>
      <w:r>
        <w:rPr>
          <w:rFonts w:eastAsiaTheme="minorEastAsia"/>
          <w:spacing w:val="36"/>
          <w:sz w:val="25"/>
          <w:szCs w:val="25"/>
        </w:rPr>
        <w:t xml:space="preserve"> </w:t>
      </w:r>
      <w:r>
        <w:rPr>
          <w:rFonts w:eastAsiaTheme="minorEastAsia"/>
          <w:sz w:val="25"/>
          <w:szCs w:val="25"/>
        </w:rPr>
        <w:t>reasonable.</w:t>
      </w:r>
    </w:p>
    <w:p w14:paraId="024E5FAE" w14:textId="77777777" w:rsidR="00430BCD" w:rsidRDefault="00430BCD" w:rsidP="00430BCD">
      <w:pPr>
        <w:widowControl w:val="0"/>
        <w:kinsoku w:val="0"/>
        <w:overflowPunct w:val="0"/>
        <w:autoSpaceDE w:val="0"/>
        <w:autoSpaceDN w:val="0"/>
        <w:adjustRightInd w:val="0"/>
        <w:spacing w:before="196" w:line="240" w:lineRule="auto"/>
        <w:ind w:left="100"/>
        <w:outlineLvl w:val="4"/>
        <w:rPr>
          <w:rFonts w:eastAsiaTheme="minorEastAsia"/>
          <w:b/>
          <w:bCs/>
          <w:spacing w:val="-2"/>
          <w:sz w:val="29"/>
          <w:szCs w:val="29"/>
        </w:rPr>
      </w:pPr>
      <w:r>
        <w:rPr>
          <w:rFonts w:eastAsiaTheme="minorEastAsia"/>
          <w:b/>
          <w:bCs/>
          <w:sz w:val="29"/>
          <w:szCs w:val="29"/>
        </w:rPr>
        <w:t>Class</w:t>
      </w:r>
      <w:r>
        <w:rPr>
          <w:rFonts w:eastAsiaTheme="minorEastAsia"/>
          <w:b/>
          <w:bCs/>
          <w:spacing w:val="-14"/>
          <w:sz w:val="29"/>
          <w:szCs w:val="29"/>
        </w:rPr>
        <w:t xml:space="preserve"> </w:t>
      </w:r>
      <w:r>
        <w:rPr>
          <w:rFonts w:eastAsiaTheme="minorEastAsia"/>
          <w:b/>
          <w:bCs/>
          <w:sz w:val="29"/>
          <w:szCs w:val="29"/>
        </w:rPr>
        <w:t>Presentation</w:t>
      </w:r>
      <w:r>
        <w:rPr>
          <w:rFonts w:eastAsiaTheme="minorEastAsia"/>
          <w:b/>
          <w:bCs/>
          <w:spacing w:val="-13"/>
          <w:sz w:val="29"/>
          <w:szCs w:val="29"/>
        </w:rPr>
        <w:t xml:space="preserve"> </w:t>
      </w:r>
      <w:r>
        <w:rPr>
          <w:rFonts w:eastAsiaTheme="minorEastAsia"/>
          <w:b/>
          <w:bCs/>
          <w:sz w:val="29"/>
          <w:szCs w:val="29"/>
        </w:rPr>
        <w:t>(20</w:t>
      </w:r>
      <w:r>
        <w:rPr>
          <w:rFonts w:eastAsiaTheme="minorEastAsia"/>
          <w:b/>
          <w:bCs/>
          <w:spacing w:val="-13"/>
          <w:sz w:val="29"/>
          <w:szCs w:val="29"/>
        </w:rPr>
        <w:t xml:space="preserve"> </w:t>
      </w:r>
      <w:r>
        <w:rPr>
          <w:rFonts w:eastAsiaTheme="minorEastAsia"/>
          <w:b/>
          <w:bCs/>
          <w:sz w:val="29"/>
          <w:szCs w:val="29"/>
        </w:rPr>
        <w:t>points:</w:t>
      </w:r>
      <w:r>
        <w:rPr>
          <w:rFonts w:eastAsiaTheme="minorEastAsia"/>
          <w:b/>
          <w:bCs/>
          <w:spacing w:val="-14"/>
          <w:sz w:val="29"/>
          <w:szCs w:val="29"/>
        </w:rPr>
        <w:t xml:space="preserve"> </w:t>
      </w:r>
      <w:r>
        <w:rPr>
          <w:rFonts w:eastAsiaTheme="minorEastAsia"/>
          <w:b/>
          <w:bCs/>
          <w:sz w:val="29"/>
          <w:szCs w:val="29"/>
        </w:rPr>
        <w:t>10%</w:t>
      </w:r>
      <w:r>
        <w:rPr>
          <w:rFonts w:eastAsiaTheme="minorEastAsia"/>
          <w:b/>
          <w:bCs/>
          <w:spacing w:val="-13"/>
          <w:sz w:val="29"/>
          <w:szCs w:val="29"/>
        </w:rPr>
        <w:t xml:space="preserve"> </w:t>
      </w:r>
      <w:r>
        <w:rPr>
          <w:rFonts w:eastAsiaTheme="minorEastAsia"/>
          <w:b/>
          <w:bCs/>
          <w:sz w:val="29"/>
          <w:szCs w:val="29"/>
        </w:rPr>
        <w:t>of</w:t>
      </w:r>
      <w:r>
        <w:rPr>
          <w:rFonts w:eastAsiaTheme="minorEastAsia"/>
          <w:b/>
          <w:bCs/>
          <w:spacing w:val="-13"/>
          <w:sz w:val="29"/>
          <w:szCs w:val="29"/>
        </w:rPr>
        <w:t xml:space="preserve"> </w:t>
      </w:r>
      <w:r>
        <w:rPr>
          <w:rFonts w:eastAsiaTheme="minorEastAsia"/>
          <w:b/>
          <w:bCs/>
          <w:spacing w:val="-2"/>
          <w:sz w:val="29"/>
          <w:szCs w:val="29"/>
        </w:rPr>
        <w:t>grade)</w:t>
      </w:r>
    </w:p>
    <w:p w14:paraId="13B953BB" w14:textId="77777777" w:rsidR="00430BCD" w:rsidRDefault="00430BCD" w:rsidP="00430BCD">
      <w:pPr>
        <w:widowControl w:val="0"/>
        <w:kinsoku w:val="0"/>
        <w:overflowPunct w:val="0"/>
        <w:autoSpaceDE w:val="0"/>
        <w:autoSpaceDN w:val="0"/>
        <w:adjustRightInd w:val="0"/>
        <w:spacing w:before="280" w:line="319" w:lineRule="auto"/>
        <w:ind w:left="100" w:right="307"/>
        <w:rPr>
          <w:rFonts w:eastAsiaTheme="minorEastAsia"/>
          <w:sz w:val="25"/>
          <w:szCs w:val="25"/>
        </w:rPr>
      </w:pPr>
      <w:r>
        <w:rPr>
          <w:rFonts w:eastAsiaTheme="minorEastAsia"/>
          <w:sz w:val="25"/>
          <w:szCs w:val="25"/>
        </w:rPr>
        <w:t>DEADLINES FOR PRESENTATIONS WILL BE POSTED. THEY ARE SPREAD THROUGH THE TERM BASED ON FIRST LETTER OF YOUR LAST NAME.</w:t>
      </w:r>
    </w:p>
    <w:p w14:paraId="47CDE548" w14:textId="77777777" w:rsidR="00430BCD" w:rsidRDefault="00430BCD" w:rsidP="00430BCD">
      <w:pPr>
        <w:widowControl w:val="0"/>
        <w:kinsoku w:val="0"/>
        <w:overflowPunct w:val="0"/>
        <w:autoSpaceDE w:val="0"/>
        <w:autoSpaceDN w:val="0"/>
        <w:adjustRightInd w:val="0"/>
        <w:spacing w:before="190" w:line="319" w:lineRule="auto"/>
        <w:ind w:left="100"/>
        <w:rPr>
          <w:rFonts w:eastAsiaTheme="minorEastAsia"/>
          <w:sz w:val="25"/>
          <w:szCs w:val="25"/>
        </w:rPr>
      </w:pPr>
      <w:r>
        <w:rPr>
          <w:rFonts w:eastAsiaTheme="minorEastAsia"/>
          <w:sz w:val="25"/>
          <w:szCs w:val="25"/>
        </w:rPr>
        <w:t>You will WRITE UP (required for accessibility) a brief summary of your presentation after you present in class, in CLASS PRESENTATION DISCUSSION BOARD either (</w:t>
      </w:r>
      <w:r>
        <w:rPr>
          <w:rFonts w:eastAsiaTheme="minorEastAsia"/>
          <w:b/>
          <w:bCs/>
          <w:sz w:val="25"/>
          <w:szCs w:val="25"/>
        </w:rPr>
        <w:t>choose ONE</w:t>
      </w:r>
      <w:r>
        <w:rPr>
          <w:rFonts w:eastAsiaTheme="minorEastAsia"/>
          <w:sz w:val="25"/>
          <w:szCs w:val="25"/>
        </w:rPr>
        <w:t>)</w:t>
      </w:r>
    </w:p>
    <w:p w14:paraId="40E1DC6A" w14:textId="77777777" w:rsidR="00430BCD" w:rsidRDefault="00430BCD" w:rsidP="00430BCD">
      <w:pPr>
        <w:widowControl w:val="0"/>
        <w:numPr>
          <w:ilvl w:val="0"/>
          <w:numId w:val="111"/>
        </w:numPr>
        <w:tabs>
          <w:tab w:val="left" w:pos="500"/>
        </w:tabs>
        <w:kinsoku w:val="0"/>
        <w:overflowPunct w:val="0"/>
        <w:autoSpaceDE w:val="0"/>
        <w:autoSpaceDN w:val="0"/>
        <w:adjustRightInd w:val="0"/>
        <w:spacing w:before="189" w:after="0" w:line="319" w:lineRule="auto"/>
        <w:ind w:right="252"/>
        <w:rPr>
          <w:rFonts w:eastAsiaTheme="minorEastAsia"/>
          <w:b/>
          <w:bCs/>
          <w:sz w:val="25"/>
          <w:szCs w:val="25"/>
        </w:rPr>
      </w:pPr>
      <w:r>
        <w:rPr>
          <w:rFonts w:eastAsiaTheme="minorEastAsia"/>
          <w:sz w:val="25"/>
          <w:szCs w:val="25"/>
        </w:rPr>
        <w:t xml:space="preserve">a brief summary and explanation of an </w:t>
      </w:r>
      <w:r>
        <w:rPr>
          <w:rFonts w:eastAsiaTheme="minorEastAsia"/>
          <w:b/>
          <w:bCs/>
          <w:sz w:val="25"/>
          <w:szCs w:val="25"/>
          <w:u w:val="single"/>
        </w:rPr>
        <w:t>article</w:t>
      </w:r>
      <w:r>
        <w:rPr>
          <w:rFonts w:eastAsiaTheme="minorEastAsia"/>
          <w:b/>
          <w:bCs/>
          <w:sz w:val="25"/>
          <w:szCs w:val="25"/>
        </w:rPr>
        <w:t xml:space="preserve"> </w:t>
      </w:r>
      <w:r>
        <w:rPr>
          <w:rFonts w:eastAsiaTheme="minorEastAsia"/>
          <w:sz w:val="25"/>
          <w:szCs w:val="25"/>
        </w:rPr>
        <w:t xml:space="preserve">from a </w:t>
      </w:r>
      <w:proofErr w:type="gramStart"/>
      <w:r>
        <w:rPr>
          <w:rFonts w:eastAsiaTheme="minorEastAsia"/>
          <w:sz w:val="25"/>
          <w:szCs w:val="25"/>
        </w:rPr>
        <w:t>sign up</w:t>
      </w:r>
      <w:proofErr w:type="gramEnd"/>
      <w:r>
        <w:rPr>
          <w:rFonts w:eastAsiaTheme="minorEastAsia"/>
          <w:sz w:val="25"/>
          <w:szCs w:val="25"/>
        </w:rPr>
        <w:t xml:space="preserve"> sheet on topics related to our course, </w:t>
      </w:r>
      <w:r>
        <w:rPr>
          <w:rFonts w:eastAsiaTheme="minorEastAsia"/>
          <w:b/>
          <w:bCs/>
          <w:sz w:val="25"/>
          <w:szCs w:val="25"/>
        </w:rPr>
        <w:t>OR</w:t>
      </w:r>
    </w:p>
    <w:p w14:paraId="33D19F82" w14:textId="77777777" w:rsidR="00430BCD" w:rsidRDefault="00430BCD" w:rsidP="00430BCD">
      <w:pPr>
        <w:widowControl w:val="0"/>
        <w:numPr>
          <w:ilvl w:val="0"/>
          <w:numId w:val="111"/>
        </w:numPr>
        <w:tabs>
          <w:tab w:val="left" w:pos="500"/>
        </w:tabs>
        <w:kinsoku w:val="0"/>
        <w:overflowPunct w:val="0"/>
        <w:autoSpaceDE w:val="0"/>
        <w:autoSpaceDN w:val="0"/>
        <w:adjustRightInd w:val="0"/>
        <w:spacing w:after="0" w:line="319" w:lineRule="auto"/>
        <w:ind w:right="524"/>
        <w:rPr>
          <w:rFonts w:eastAsiaTheme="minorEastAsia"/>
          <w:sz w:val="25"/>
          <w:szCs w:val="25"/>
        </w:rPr>
      </w:pPr>
      <w:r>
        <w:rPr>
          <w:rFonts w:eastAsiaTheme="minorEastAsia"/>
          <w:sz w:val="25"/>
          <w:szCs w:val="25"/>
        </w:rPr>
        <w:t>a brief example of a “critical thinking lapse” or a “critical thinking success” from your own experience or someone you know. It must come from something you have a personal connection with, NOT FROM ANY PUBLIC MEDIA.</w:t>
      </w:r>
    </w:p>
    <w:p w14:paraId="0BE0FF45"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51ADA0A7" w14:textId="77777777" w:rsidR="00430BCD" w:rsidRDefault="00430BCD" w:rsidP="00430BCD">
      <w:pPr>
        <w:widowControl w:val="0"/>
        <w:kinsoku w:val="0"/>
        <w:overflowPunct w:val="0"/>
        <w:autoSpaceDE w:val="0"/>
        <w:autoSpaceDN w:val="0"/>
        <w:adjustRightInd w:val="0"/>
        <w:spacing w:before="2" w:line="240" w:lineRule="auto"/>
        <w:rPr>
          <w:rFonts w:eastAsiaTheme="minorEastAsia"/>
          <w:sz w:val="39"/>
          <w:szCs w:val="39"/>
        </w:rPr>
      </w:pPr>
    </w:p>
    <w:p w14:paraId="0CF9156A" w14:textId="77777777" w:rsidR="00430BCD" w:rsidRDefault="00430BCD" w:rsidP="00430BCD">
      <w:pPr>
        <w:widowControl w:val="0"/>
        <w:kinsoku w:val="0"/>
        <w:overflowPunct w:val="0"/>
        <w:autoSpaceDE w:val="0"/>
        <w:autoSpaceDN w:val="0"/>
        <w:adjustRightInd w:val="0"/>
        <w:spacing w:line="240" w:lineRule="auto"/>
        <w:ind w:left="100"/>
        <w:outlineLvl w:val="5"/>
        <w:rPr>
          <w:rFonts w:eastAsiaTheme="minorEastAsia"/>
          <w:spacing w:val="-2"/>
          <w:sz w:val="29"/>
          <w:szCs w:val="29"/>
        </w:rPr>
      </w:pPr>
      <w:r>
        <w:rPr>
          <w:rFonts w:eastAsiaTheme="minorEastAsia"/>
          <w:sz w:val="29"/>
          <w:szCs w:val="29"/>
        </w:rPr>
        <w:lastRenderedPageBreak/>
        <w:t>Online</w:t>
      </w:r>
      <w:r>
        <w:rPr>
          <w:rFonts w:eastAsiaTheme="minorEastAsia"/>
          <w:spacing w:val="-19"/>
          <w:sz w:val="29"/>
          <w:szCs w:val="29"/>
        </w:rPr>
        <w:t xml:space="preserve"> </w:t>
      </w:r>
      <w:r>
        <w:rPr>
          <w:rFonts w:eastAsiaTheme="minorEastAsia"/>
          <w:sz w:val="29"/>
          <w:szCs w:val="29"/>
        </w:rPr>
        <w:t>Practice</w:t>
      </w:r>
      <w:r>
        <w:rPr>
          <w:rFonts w:eastAsiaTheme="minorEastAsia"/>
          <w:spacing w:val="-18"/>
          <w:sz w:val="29"/>
          <w:szCs w:val="29"/>
        </w:rPr>
        <w:t xml:space="preserve"> </w:t>
      </w:r>
      <w:r>
        <w:rPr>
          <w:rFonts w:eastAsiaTheme="minorEastAsia"/>
          <w:sz w:val="29"/>
          <w:szCs w:val="29"/>
        </w:rPr>
        <w:t>(required</w:t>
      </w:r>
      <w:r>
        <w:rPr>
          <w:rFonts w:eastAsiaTheme="minorEastAsia"/>
          <w:spacing w:val="-18"/>
          <w:sz w:val="29"/>
          <w:szCs w:val="29"/>
        </w:rPr>
        <w:t xml:space="preserve"> </w:t>
      </w:r>
      <w:r>
        <w:rPr>
          <w:rFonts w:eastAsiaTheme="minorEastAsia"/>
          <w:spacing w:val="-2"/>
          <w:sz w:val="29"/>
          <w:szCs w:val="29"/>
        </w:rPr>
        <w:t>completion)</w:t>
      </w:r>
    </w:p>
    <w:p w14:paraId="4AB748D1" w14:textId="77777777" w:rsidR="00430BCD" w:rsidRDefault="00430BCD" w:rsidP="00430BCD">
      <w:pPr>
        <w:widowControl w:val="0"/>
        <w:kinsoku w:val="0"/>
        <w:overflowPunct w:val="0"/>
        <w:autoSpaceDE w:val="0"/>
        <w:autoSpaceDN w:val="0"/>
        <w:adjustRightInd w:val="0"/>
        <w:spacing w:before="82" w:line="319" w:lineRule="auto"/>
        <w:ind w:left="100" w:right="307"/>
        <w:rPr>
          <w:rFonts w:eastAsiaTheme="minorEastAsia"/>
          <w:color w:val="000000"/>
          <w:sz w:val="25"/>
          <w:szCs w:val="25"/>
        </w:rPr>
      </w:pPr>
      <w:r>
        <w:rPr>
          <w:rFonts w:eastAsiaTheme="minorEastAsia"/>
          <w:sz w:val="25"/>
          <w:szCs w:val="25"/>
        </w:rPr>
        <w:t>There will be several online exercise sets in Canvas throughout the semester labeled "</w:t>
      </w:r>
      <w:r>
        <w:rPr>
          <w:rFonts w:eastAsiaTheme="minorEastAsia"/>
          <w:b/>
          <w:bCs/>
          <w:sz w:val="25"/>
          <w:szCs w:val="25"/>
        </w:rPr>
        <w:t>Practice</w:t>
      </w:r>
      <w:r>
        <w:rPr>
          <w:rFonts w:eastAsiaTheme="minorEastAsia"/>
          <w:sz w:val="25"/>
          <w:szCs w:val="25"/>
        </w:rPr>
        <w:t>." They can be repeated as often as you wish. Anything labeled “practice” will not, obviously, affect your course grade, but SEVERAL WILL BE</w:t>
      </w:r>
      <w:r>
        <w:rPr>
          <w:rFonts w:eastAsiaTheme="minorEastAsia"/>
          <w:spacing w:val="80"/>
          <w:sz w:val="25"/>
          <w:szCs w:val="25"/>
        </w:rPr>
        <w:t xml:space="preserve"> </w:t>
      </w:r>
      <w:r>
        <w:rPr>
          <w:rFonts w:eastAsiaTheme="minorEastAsia"/>
          <w:b/>
          <w:bCs/>
          <w:color w:val="BA372A"/>
          <w:sz w:val="25"/>
          <w:szCs w:val="25"/>
        </w:rPr>
        <w:t xml:space="preserve">“COMPLETION REQUIRED” </w:t>
      </w:r>
      <w:r>
        <w:rPr>
          <w:rFonts w:eastAsiaTheme="minorEastAsia"/>
          <w:color w:val="000000"/>
          <w:sz w:val="25"/>
          <w:szCs w:val="25"/>
        </w:rPr>
        <w:t>FOR ACCESS TO GRADED EXERCISE SETS.</w:t>
      </w:r>
    </w:p>
    <w:p w14:paraId="74715470"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3AC136B6" w14:textId="77777777" w:rsidR="00430BCD" w:rsidRDefault="00430BCD" w:rsidP="00430BCD">
      <w:pPr>
        <w:widowControl w:val="0"/>
        <w:kinsoku w:val="0"/>
        <w:overflowPunct w:val="0"/>
        <w:autoSpaceDE w:val="0"/>
        <w:autoSpaceDN w:val="0"/>
        <w:adjustRightInd w:val="0"/>
        <w:spacing w:before="3" w:line="240" w:lineRule="auto"/>
        <w:rPr>
          <w:rFonts w:eastAsiaTheme="minorEastAsia"/>
          <w:sz w:val="39"/>
          <w:szCs w:val="39"/>
        </w:rPr>
      </w:pPr>
    </w:p>
    <w:p w14:paraId="215CBEDC" w14:textId="77777777" w:rsidR="00430BCD" w:rsidRDefault="00430BCD" w:rsidP="00430BCD">
      <w:pPr>
        <w:widowControl w:val="0"/>
        <w:kinsoku w:val="0"/>
        <w:overflowPunct w:val="0"/>
        <w:autoSpaceDE w:val="0"/>
        <w:autoSpaceDN w:val="0"/>
        <w:adjustRightInd w:val="0"/>
        <w:spacing w:line="240" w:lineRule="auto"/>
        <w:ind w:left="100"/>
        <w:outlineLvl w:val="4"/>
        <w:rPr>
          <w:rFonts w:eastAsiaTheme="minorEastAsia"/>
          <w:b/>
          <w:bCs/>
          <w:spacing w:val="-2"/>
          <w:sz w:val="29"/>
          <w:szCs w:val="29"/>
        </w:rPr>
      </w:pPr>
      <w:r>
        <w:rPr>
          <w:rFonts w:eastAsiaTheme="minorEastAsia"/>
          <w:b/>
          <w:bCs/>
          <w:spacing w:val="-2"/>
          <w:sz w:val="29"/>
          <w:szCs w:val="29"/>
        </w:rPr>
        <w:t>Assignments</w:t>
      </w:r>
    </w:p>
    <w:p w14:paraId="7E12B01F" w14:textId="77777777" w:rsidR="00430BCD" w:rsidRDefault="00430BCD" w:rsidP="00430BCD">
      <w:pPr>
        <w:widowControl w:val="0"/>
        <w:kinsoku w:val="0"/>
        <w:overflowPunct w:val="0"/>
        <w:autoSpaceDE w:val="0"/>
        <w:autoSpaceDN w:val="0"/>
        <w:adjustRightInd w:val="0"/>
        <w:spacing w:before="280" w:line="319" w:lineRule="auto"/>
        <w:ind w:left="100" w:right="392"/>
        <w:rPr>
          <w:rFonts w:eastAsiaTheme="minorEastAsia"/>
          <w:sz w:val="25"/>
          <w:szCs w:val="25"/>
        </w:rPr>
      </w:pPr>
      <w:r>
        <w:rPr>
          <w:rFonts w:eastAsiaTheme="minorEastAsia"/>
          <w:sz w:val="25"/>
          <w:szCs w:val="25"/>
        </w:rPr>
        <w:t xml:space="preserve">Regular </w:t>
      </w:r>
      <w:r>
        <w:rPr>
          <w:rFonts w:eastAsiaTheme="minorEastAsia"/>
          <w:b/>
          <w:bCs/>
          <w:i/>
          <w:iCs/>
          <w:sz w:val="25"/>
          <w:szCs w:val="25"/>
        </w:rPr>
        <w:t xml:space="preserve">reading assignments </w:t>
      </w:r>
      <w:r>
        <w:rPr>
          <w:rFonts w:eastAsiaTheme="minorEastAsia"/>
          <w:sz w:val="25"/>
          <w:szCs w:val="25"/>
        </w:rPr>
        <w:t>from the textbooks and my own online materials in Canvas must be completed by the assigned date.</w:t>
      </w:r>
    </w:p>
    <w:p w14:paraId="2DFB89ED" w14:textId="77777777" w:rsidR="00430BCD" w:rsidRDefault="00430BCD" w:rsidP="00430BCD">
      <w:pPr>
        <w:widowControl w:val="0"/>
        <w:kinsoku w:val="0"/>
        <w:overflowPunct w:val="0"/>
        <w:autoSpaceDE w:val="0"/>
        <w:autoSpaceDN w:val="0"/>
        <w:adjustRightInd w:val="0"/>
        <w:spacing w:before="190" w:line="319" w:lineRule="auto"/>
        <w:ind w:left="100" w:right="307"/>
        <w:rPr>
          <w:rFonts w:eastAsiaTheme="minorEastAsia"/>
          <w:sz w:val="25"/>
          <w:szCs w:val="25"/>
        </w:rPr>
      </w:pPr>
      <w:r>
        <w:rPr>
          <w:rFonts w:eastAsiaTheme="minorEastAsia"/>
          <w:sz w:val="25"/>
          <w:szCs w:val="25"/>
        </w:rPr>
        <w:t xml:space="preserve">There will be Six (6) </w:t>
      </w:r>
      <w:r>
        <w:rPr>
          <w:rFonts w:eastAsiaTheme="minorEastAsia"/>
          <w:b/>
          <w:bCs/>
          <w:sz w:val="25"/>
          <w:szCs w:val="25"/>
        </w:rPr>
        <w:t>g</w:t>
      </w:r>
      <w:r>
        <w:rPr>
          <w:rFonts w:eastAsiaTheme="minorEastAsia"/>
          <w:b/>
          <w:bCs/>
          <w:sz w:val="25"/>
          <w:szCs w:val="25"/>
          <w:u w:val="single"/>
        </w:rPr>
        <w:t xml:space="preserve">raded homework </w:t>
      </w:r>
      <w:proofErr w:type="gramStart"/>
      <w:r>
        <w:rPr>
          <w:rFonts w:eastAsiaTheme="minorEastAsia"/>
          <w:b/>
          <w:bCs/>
          <w:sz w:val="25"/>
          <w:szCs w:val="25"/>
          <w:u w:val="single"/>
        </w:rPr>
        <w:t>assi</w:t>
      </w:r>
      <w:r>
        <w:rPr>
          <w:rFonts w:eastAsiaTheme="minorEastAsia"/>
          <w:b/>
          <w:bCs/>
          <w:sz w:val="25"/>
          <w:szCs w:val="25"/>
        </w:rPr>
        <w:t>g</w:t>
      </w:r>
      <w:r>
        <w:rPr>
          <w:rFonts w:eastAsiaTheme="minorEastAsia"/>
          <w:b/>
          <w:bCs/>
          <w:sz w:val="25"/>
          <w:szCs w:val="25"/>
          <w:u w:val="single"/>
        </w:rPr>
        <w:t>nments</w:t>
      </w:r>
      <w:r>
        <w:rPr>
          <w:rFonts w:eastAsiaTheme="minorEastAsia"/>
          <w:b/>
          <w:bCs/>
          <w:sz w:val="25"/>
          <w:szCs w:val="25"/>
        </w:rPr>
        <w:t xml:space="preserve"> </w:t>
      </w:r>
      <w:r>
        <w:rPr>
          <w:rFonts w:eastAsiaTheme="minorEastAsia"/>
          <w:sz w:val="25"/>
          <w:szCs w:val="25"/>
        </w:rPr>
        <w:t>,</w:t>
      </w:r>
      <w:proofErr w:type="gramEnd"/>
      <w:r>
        <w:rPr>
          <w:rFonts w:eastAsiaTheme="minorEastAsia"/>
          <w:sz w:val="25"/>
          <w:szCs w:val="25"/>
        </w:rPr>
        <w:t xml:space="preserve"> the lowest grade will drop around the time of Assignment #5. </w:t>
      </w:r>
      <w:proofErr w:type="gramStart"/>
      <w:r>
        <w:rPr>
          <w:rFonts w:eastAsiaTheme="minorEastAsia"/>
          <w:sz w:val="25"/>
          <w:szCs w:val="25"/>
        </w:rPr>
        <w:t>So</w:t>
      </w:r>
      <w:proofErr w:type="gramEnd"/>
      <w:r>
        <w:rPr>
          <w:rFonts w:eastAsiaTheme="minorEastAsia"/>
          <w:sz w:val="25"/>
          <w:szCs w:val="25"/>
        </w:rPr>
        <w:t xml:space="preserve"> FIVE will count in your final grade, worth 20 points each for a total of 100 points: 50% of course grade) online in Canvas. Open books, open notes (of course). All homework will be CUMULATIVE, but emphasizing the most recent topics.</w:t>
      </w:r>
    </w:p>
    <w:p w14:paraId="25E71BE5" w14:textId="47943F18" w:rsidR="00430BCD" w:rsidRDefault="00430BCD" w:rsidP="00430BCD">
      <w:pPr>
        <w:widowControl w:val="0"/>
        <w:kinsoku w:val="0"/>
        <w:overflowPunct w:val="0"/>
        <w:autoSpaceDE w:val="0"/>
        <w:autoSpaceDN w:val="0"/>
        <w:adjustRightInd w:val="0"/>
        <w:spacing w:before="187" w:line="319" w:lineRule="auto"/>
        <w:ind w:left="100" w:right="307"/>
        <w:rPr>
          <w:rFonts w:eastAsiaTheme="minorEastAsia"/>
          <w:sz w:val="25"/>
          <w:szCs w:val="25"/>
        </w:rPr>
      </w:pPr>
      <w:r>
        <w:rPr>
          <w:rFonts w:eastAsia="Arial"/>
          <w:noProof/>
          <w:lang w:val="en"/>
        </w:rPr>
        <mc:AlternateContent>
          <mc:Choice Requires="wpg">
            <w:drawing>
              <wp:anchor distT="0" distB="0" distL="114300" distR="114300" simplePos="0" relativeHeight="251669504" behindDoc="1" locked="0" layoutInCell="0" allowOverlap="1" wp14:anchorId="40FEBC5F" wp14:editId="7D693146">
                <wp:simplePos x="0" y="0"/>
                <wp:positionH relativeFrom="page">
                  <wp:posOffset>2614295</wp:posOffset>
                </wp:positionH>
                <wp:positionV relativeFrom="paragraph">
                  <wp:posOffset>277495</wp:posOffset>
                </wp:positionV>
                <wp:extent cx="4670425" cy="10160"/>
                <wp:effectExtent l="0" t="0" r="0" b="0"/>
                <wp:wrapNone/>
                <wp:docPr id="252" name="Group 49"/>
                <wp:cNvGraphicFramePr/>
                <a:graphic xmlns:a="http://schemas.openxmlformats.org/drawingml/2006/main">
                  <a:graphicData uri="http://schemas.microsoft.com/office/word/2010/wordprocessingGroup">
                    <wpg:wgp>
                      <wpg:cNvGrpSpPr/>
                      <wpg:grpSpPr bwMode="auto">
                        <a:xfrm>
                          <a:off x="0" y="0"/>
                          <a:ext cx="4670425" cy="10160"/>
                          <a:chOff x="0" y="0"/>
                          <a:chExt cx="7355" cy="16"/>
                        </a:xfrm>
                      </wpg:grpSpPr>
                      <wps:wsp>
                        <wps:cNvPr id="753875958" name="Freeform 176"/>
                        <wps:cNvSpPr>
                          <a:spLocks/>
                        </wps:cNvSpPr>
                        <wps:spPr bwMode="auto">
                          <a:xfrm>
                            <a:off x="0" y="0"/>
                            <a:ext cx="7355" cy="16"/>
                          </a:xfrm>
                          <a:custGeom>
                            <a:avLst/>
                            <a:gdLst>
                              <a:gd name="T0" fmla="*/ 6514 w 7355"/>
                              <a:gd name="T1" fmla="*/ 0 h 16"/>
                              <a:gd name="T2" fmla="*/ 0 w 7355"/>
                              <a:gd name="T3" fmla="*/ 0 h 16"/>
                              <a:gd name="T4" fmla="*/ 0 w 7355"/>
                              <a:gd name="T5" fmla="*/ 16 h 16"/>
                              <a:gd name="T6" fmla="*/ 6514 w 7355"/>
                              <a:gd name="T7" fmla="*/ 16 h 16"/>
                              <a:gd name="T8" fmla="*/ 6514 w 7355"/>
                              <a:gd name="T9" fmla="*/ 0 h 16"/>
                            </a:gdLst>
                            <a:ahLst/>
                            <a:cxnLst>
                              <a:cxn ang="0">
                                <a:pos x="T0" y="T1"/>
                              </a:cxn>
                              <a:cxn ang="0">
                                <a:pos x="T2" y="T3"/>
                              </a:cxn>
                              <a:cxn ang="0">
                                <a:pos x="T4" y="T5"/>
                              </a:cxn>
                              <a:cxn ang="0">
                                <a:pos x="T6" y="T7"/>
                              </a:cxn>
                              <a:cxn ang="0">
                                <a:pos x="T8" y="T9"/>
                              </a:cxn>
                            </a:cxnLst>
                            <a:rect l="0" t="0" r="r" b="b"/>
                            <a:pathLst>
                              <a:path w="7355" h="16">
                                <a:moveTo>
                                  <a:pt x="6514" y="0"/>
                                </a:moveTo>
                                <a:lnTo>
                                  <a:pt x="0" y="0"/>
                                </a:lnTo>
                                <a:lnTo>
                                  <a:pt x="0" y="16"/>
                                </a:lnTo>
                                <a:lnTo>
                                  <a:pt x="6514" y="16"/>
                                </a:lnTo>
                                <a:lnTo>
                                  <a:pt x="6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292579" name="Freeform 177"/>
                        <wps:cNvSpPr>
                          <a:spLocks/>
                        </wps:cNvSpPr>
                        <wps:spPr bwMode="auto">
                          <a:xfrm>
                            <a:off x="0" y="0"/>
                            <a:ext cx="7355" cy="16"/>
                          </a:xfrm>
                          <a:custGeom>
                            <a:avLst/>
                            <a:gdLst>
                              <a:gd name="T0" fmla="*/ 7354 w 7355"/>
                              <a:gd name="T1" fmla="*/ 0 h 16"/>
                              <a:gd name="T2" fmla="*/ 6581 w 7355"/>
                              <a:gd name="T3" fmla="*/ 0 h 16"/>
                              <a:gd name="T4" fmla="*/ 6581 w 7355"/>
                              <a:gd name="T5" fmla="*/ 16 h 16"/>
                              <a:gd name="T6" fmla="*/ 7354 w 7355"/>
                              <a:gd name="T7" fmla="*/ 16 h 16"/>
                              <a:gd name="T8" fmla="*/ 7354 w 7355"/>
                              <a:gd name="T9" fmla="*/ 0 h 16"/>
                            </a:gdLst>
                            <a:ahLst/>
                            <a:cxnLst>
                              <a:cxn ang="0">
                                <a:pos x="T0" y="T1"/>
                              </a:cxn>
                              <a:cxn ang="0">
                                <a:pos x="T2" y="T3"/>
                              </a:cxn>
                              <a:cxn ang="0">
                                <a:pos x="T4" y="T5"/>
                              </a:cxn>
                              <a:cxn ang="0">
                                <a:pos x="T6" y="T7"/>
                              </a:cxn>
                              <a:cxn ang="0">
                                <a:pos x="T8" y="T9"/>
                              </a:cxn>
                            </a:cxnLst>
                            <a:rect l="0" t="0" r="r" b="b"/>
                            <a:pathLst>
                              <a:path w="7355" h="16">
                                <a:moveTo>
                                  <a:pt x="7354" y="0"/>
                                </a:moveTo>
                                <a:lnTo>
                                  <a:pt x="6581" y="0"/>
                                </a:lnTo>
                                <a:lnTo>
                                  <a:pt x="6581" y="16"/>
                                </a:lnTo>
                                <a:lnTo>
                                  <a:pt x="7354" y="16"/>
                                </a:lnTo>
                                <a:lnTo>
                                  <a:pt x="73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CC97F" id="Group 49" o:spid="_x0000_s1026" style="position:absolute;margin-left:205.85pt;margin-top:21.85pt;width:367.75pt;height:.8pt;z-index:-251658240;mso-position-horizontal-relative:page" coordsize="73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" o:allowincell="f">
                <v:shape id="Freeform 176" o:spid="_x0000_s1027" style="position:absolute;width:7355;height:16;visibility:visible;mso-wrap-style:square;v-text-anchor:top" coordsize="73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" path="m6514,l,,,16r6514,l6514,xe" fillcolor="black" stroked="f">
                  <v:path arrowok="t" o:connecttype="custom" o:connectlocs="6514,0;0,0;0,16;6514,16;6514,0" o:connectangles="0,0,0,0,0"/>
                </v:shape>
                <v:shape id="Freeform 177" o:spid="_x0000_s1028" style="position:absolute;width:7355;height:16;visibility:visible;mso-wrap-style:square;v-text-anchor:top" coordsize="73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" path="m7354,l6581,r,16l7354,16r,-16xe" fillcolor="black" stroked="f">
                  <v:path arrowok="t" o:connecttype="custom" o:connectlocs="7354,0;6581,0;6581,16;7354,16;7354,0" o:connectangles="0,0,0,0,0"/>
                </v:shape>
                <w10:wrap anchorx="page"/>
              </v:group>
            </w:pict>
          </mc:Fallback>
        </mc:AlternateContent>
      </w:r>
      <w:r>
        <w:rPr>
          <w:rFonts w:eastAsia="Arial"/>
          <w:noProof/>
          <w:lang w:val="en"/>
        </w:rPr>
        <mc:AlternateContent>
          <mc:Choice Requires="wps">
            <w:drawing>
              <wp:anchor distT="0" distB="0" distL="114300" distR="114300" simplePos="0" relativeHeight="251670528" behindDoc="1" locked="0" layoutInCell="0" allowOverlap="1" wp14:anchorId="078D5997" wp14:editId="613BBE2E">
                <wp:simplePos x="0" y="0"/>
                <wp:positionH relativeFrom="page">
                  <wp:posOffset>1281430</wp:posOffset>
                </wp:positionH>
                <wp:positionV relativeFrom="paragraph">
                  <wp:posOffset>521335</wp:posOffset>
                </wp:positionV>
                <wp:extent cx="1580515" cy="10160"/>
                <wp:effectExtent l="0" t="0" r="0" b="0"/>
                <wp:wrapNone/>
                <wp:docPr id="251"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0515" cy="10160"/>
                        </a:xfrm>
                        <a:custGeom>
                          <a:avLst/>
                          <a:gdLst>
                            <a:gd name="T0" fmla="*/ 2488 w 2489"/>
                            <a:gd name="T1" fmla="*/ 0 h 16"/>
                            <a:gd name="T2" fmla="*/ 0 w 2489"/>
                            <a:gd name="T3" fmla="*/ 0 h 16"/>
                            <a:gd name="T4" fmla="*/ 0 w 2489"/>
                            <a:gd name="T5" fmla="*/ 16 h 16"/>
                            <a:gd name="T6" fmla="*/ 2488 w 2489"/>
                            <a:gd name="T7" fmla="*/ 16 h 16"/>
                            <a:gd name="T8" fmla="*/ 2488 w 2489"/>
                            <a:gd name="T9" fmla="*/ 0 h 16"/>
                          </a:gdLst>
                          <a:ahLst/>
                          <a:cxnLst>
                            <a:cxn ang="0">
                              <a:pos x="T0" y="T1"/>
                            </a:cxn>
                            <a:cxn ang="0">
                              <a:pos x="T2" y="T3"/>
                            </a:cxn>
                            <a:cxn ang="0">
                              <a:pos x="T4" y="T5"/>
                            </a:cxn>
                            <a:cxn ang="0">
                              <a:pos x="T6" y="T7"/>
                            </a:cxn>
                            <a:cxn ang="0">
                              <a:pos x="T8" y="T9"/>
                            </a:cxn>
                          </a:cxnLst>
                          <a:rect l="0" t="0" r="r" b="b"/>
                          <a:pathLst>
                            <a:path w="2489" h="16">
                              <a:moveTo>
                                <a:pt x="2488" y="0"/>
                              </a:moveTo>
                              <a:lnTo>
                                <a:pt x="0" y="0"/>
                              </a:lnTo>
                              <a:lnTo>
                                <a:pt x="0" y="16"/>
                              </a:lnTo>
                              <a:lnTo>
                                <a:pt x="2488" y="16"/>
                              </a:lnTo>
                              <a:lnTo>
                                <a:pt x="24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151C9" id="Freeform: Shape 48" o:spid="_x0000_s1026" style="position:absolute;margin-left:100.9pt;margin-top:41.05pt;width:124.45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" o:allowincell="f" path="m2488,l,,,16r2488,l2488,xe" fillcolor="black" stroked="f">
                <v:path arrowok="t" o:connecttype="custom" o:connectlocs="1579880,0;0,0;0,10160;1579880,10160;1579880,0" o:connectangles="0,0,0,0,0"/>
                <w10:wrap anchorx="page"/>
              </v:shape>
            </w:pict>
          </mc:Fallback>
        </mc:AlternateContent>
      </w:r>
      <w:r>
        <w:rPr>
          <w:rFonts w:eastAsiaTheme="minorEastAsia"/>
          <w:b/>
          <w:bCs/>
          <w:sz w:val="25"/>
          <w:szCs w:val="25"/>
          <w:u w:val="single"/>
        </w:rPr>
        <w:t>All homework must be com</w:t>
      </w:r>
      <w:r>
        <w:rPr>
          <w:rFonts w:eastAsiaTheme="minorEastAsia"/>
          <w:b/>
          <w:bCs/>
          <w:sz w:val="25"/>
          <w:szCs w:val="25"/>
        </w:rPr>
        <w:t xml:space="preserve">pleted and turned in online IN CANVAS. No email accepted. If </w:t>
      </w:r>
      <w:r>
        <w:rPr>
          <w:rFonts w:eastAsiaTheme="minorEastAsia"/>
          <w:b/>
          <w:bCs/>
          <w:sz w:val="25"/>
          <w:szCs w:val="25"/>
          <w:u w:val="single"/>
        </w:rPr>
        <w:t>it's not in</w:t>
      </w:r>
      <w:r>
        <w:rPr>
          <w:rFonts w:eastAsiaTheme="minorEastAsia"/>
          <w:b/>
          <w:bCs/>
          <w:sz w:val="25"/>
          <w:szCs w:val="25"/>
        </w:rPr>
        <w:t xml:space="preserve"> your Canvas account,</w:t>
      </w:r>
      <w:r>
        <w:rPr>
          <w:rFonts w:eastAsiaTheme="minorEastAsia"/>
          <w:b/>
          <w:bCs/>
          <w:sz w:val="25"/>
          <w:szCs w:val="25"/>
          <w:u w:val="single"/>
        </w:rPr>
        <w:t xml:space="preserve"> it doesn't count</w:t>
      </w:r>
      <w:r>
        <w:rPr>
          <w:rFonts w:eastAsiaTheme="minorEastAsia"/>
          <w:sz w:val="25"/>
          <w:szCs w:val="25"/>
        </w:rPr>
        <w:t>.</w:t>
      </w:r>
    </w:p>
    <w:p w14:paraId="2E25EF04" w14:textId="04EFA4C9" w:rsidR="00430BCD" w:rsidRDefault="00430BCD" w:rsidP="00430BCD">
      <w:pPr>
        <w:widowControl w:val="0"/>
        <w:kinsoku w:val="0"/>
        <w:overflowPunct w:val="0"/>
        <w:autoSpaceDE w:val="0"/>
        <w:autoSpaceDN w:val="0"/>
        <w:adjustRightInd w:val="0"/>
        <w:spacing w:before="190" w:line="319" w:lineRule="auto"/>
        <w:ind w:left="500" w:right="410"/>
        <w:jc w:val="both"/>
        <w:rPr>
          <w:rFonts w:eastAsiaTheme="minorEastAsia"/>
          <w:sz w:val="25"/>
          <w:szCs w:val="25"/>
        </w:rPr>
      </w:pPr>
      <w:r>
        <w:rPr>
          <w:rFonts w:eastAsia="Arial"/>
          <w:noProof/>
          <w:lang w:val="en"/>
        </w:rPr>
        <mc:AlternateContent>
          <mc:Choice Requires="wpg">
            <w:drawing>
              <wp:anchor distT="0" distB="0" distL="114300" distR="114300" simplePos="0" relativeHeight="251671552" behindDoc="0" locked="0" layoutInCell="0" allowOverlap="1" wp14:anchorId="54B2977F" wp14:editId="510D43D2">
                <wp:simplePos x="0" y="0"/>
                <wp:positionH relativeFrom="page">
                  <wp:posOffset>533400</wp:posOffset>
                </wp:positionH>
                <wp:positionV relativeFrom="paragraph">
                  <wp:posOffset>182880</wp:posOffset>
                </wp:positionV>
                <wp:extent cx="60960" cy="60960"/>
                <wp:effectExtent l="0" t="0" r="15240" b="15240"/>
                <wp:wrapNone/>
                <wp:docPr id="248" name="Group 47"/>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546227189" name="Freeform 180"/>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504539" name="Freeform 181"/>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6A03A" id="Group 47" o:spid="_x0000_s1026" style="position:absolute;margin-left:42pt;margin-top:14.4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" o:allowincell="f">
                <v:shape id="Freeform 180"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" path="m40,80l24,76,11,68,3,55,,40,3,24,11,11,24,3,40,,55,3r13,8l76,24r4,16l76,55,68,68,55,76,40,80xe" fillcolor="black" stroked="f">
                  <v:path arrowok="t" o:connecttype="custom" o:connectlocs="40,80;24,76;11,68;3,55;0,40;3,24;11,11;24,3;40,0;55,3;68,11;76,24;80,40;76,55;68,68;55,76;40,80" o:connectangles="0,0,0,0,0,0,0,0,0,0,0,0,0,0,0,0,0"/>
                </v:shape>
                <v:shape id="Freeform 181"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sz w:val="25"/>
          <w:szCs w:val="25"/>
          <w:u w:val="single"/>
        </w:rPr>
        <w:t xml:space="preserve">Two submissions allowed; </w:t>
      </w:r>
      <w:r>
        <w:rPr>
          <w:rFonts w:eastAsiaTheme="minorEastAsia"/>
          <w:sz w:val="25"/>
          <w:szCs w:val="25"/>
        </w:rPr>
        <w:t>g</w:t>
      </w:r>
      <w:r>
        <w:rPr>
          <w:rFonts w:eastAsiaTheme="minorEastAsia"/>
          <w:sz w:val="25"/>
          <w:szCs w:val="25"/>
          <w:u w:val="single"/>
        </w:rPr>
        <w:t xml:space="preserve">rade equals </w:t>
      </w:r>
      <w:r>
        <w:rPr>
          <w:rFonts w:eastAsiaTheme="minorEastAsia"/>
          <w:b/>
          <w:bCs/>
          <w:sz w:val="25"/>
          <w:szCs w:val="25"/>
          <w:u w:val="single"/>
        </w:rPr>
        <w:t xml:space="preserve">average </w:t>
      </w:r>
      <w:r>
        <w:rPr>
          <w:rFonts w:eastAsiaTheme="minorEastAsia"/>
          <w:sz w:val="25"/>
          <w:szCs w:val="25"/>
          <w:u w:val="single"/>
        </w:rPr>
        <w:t>of two scores</w:t>
      </w:r>
      <w:r>
        <w:rPr>
          <w:rFonts w:eastAsiaTheme="minorEastAsia"/>
          <w:sz w:val="25"/>
          <w:szCs w:val="25"/>
        </w:rPr>
        <w:t>. They will consist of short written responses, fill-in the blank, multiple-choice, true-false, and matching. The material comes</w:t>
      </w:r>
      <w:r>
        <w:rPr>
          <w:rFonts w:eastAsiaTheme="minorEastAsia"/>
          <w:spacing w:val="36"/>
          <w:sz w:val="25"/>
          <w:szCs w:val="25"/>
        </w:rPr>
        <w:t xml:space="preserve"> </w:t>
      </w:r>
      <w:r>
        <w:rPr>
          <w:rFonts w:eastAsiaTheme="minorEastAsia"/>
          <w:sz w:val="25"/>
          <w:szCs w:val="25"/>
        </w:rPr>
        <w:t>from</w:t>
      </w:r>
      <w:r>
        <w:rPr>
          <w:rFonts w:eastAsiaTheme="minorEastAsia"/>
          <w:spacing w:val="36"/>
          <w:sz w:val="25"/>
          <w:szCs w:val="25"/>
        </w:rPr>
        <w:t xml:space="preserve"> </w:t>
      </w:r>
      <w:r>
        <w:rPr>
          <w:rFonts w:eastAsiaTheme="minorEastAsia"/>
          <w:sz w:val="25"/>
          <w:szCs w:val="25"/>
        </w:rPr>
        <w:t>the</w:t>
      </w:r>
      <w:r>
        <w:rPr>
          <w:rFonts w:eastAsiaTheme="minorEastAsia"/>
          <w:spacing w:val="36"/>
          <w:sz w:val="25"/>
          <w:szCs w:val="25"/>
        </w:rPr>
        <w:t xml:space="preserve"> </w:t>
      </w:r>
      <w:r>
        <w:rPr>
          <w:rFonts w:eastAsiaTheme="minorEastAsia"/>
          <w:sz w:val="25"/>
          <w:szCs w:val="25"/>
        </w:rPr>
        <w:t>textbook,</w:t>
      </w:r>
      <w:r>
        <w:rPr>
          <w:rFonts w:eastAsiaTheme="minorEastAsia"/>
          <w:spacing w:val="36"/>
          <w:sz w:val="25"/>
          <w:szCs w:val="25"/>
        </w:rPr>
        <w:t xml:space="preserve"> </w:t>
      </w:r>
      <w:r>
        <w:rPr>
          <w:rFonts w:eastAsiaTheme="minorEastAsia"/>
          <w:sz w:val="25"/>
          <w:szCs w:val="25"/>
        </w:rPr>
        <w:t>online</w:t>
      </w:r>
      <w:r>
        <w:rPr>
          <w:rFonts w:eastAsiaTheme="minorEastAsia"/>
          <w:spacing w:val="36"/>
          <w:sz w:val="25"/>
          <w:szCs w:val="25"/>
        </w:rPr>
        <w:t xml:space="preserve"> </w:t>
      </w:r>
      <w:r>
        <w:rPr>
          <w:rFonts w:eastAsiaTheme="minorEastAsia"/>
          <w:sz w:val="25"/>
          <w:szCs w:val="25"/>
        </w:rPr>
        <w:t>notes</w:t>
      </w:r>
      <w:r>
        <w:rPr>
          <w:rFonts w:eastAsiaTheme="minorEastAsia"/>
          <w:spacing w:val="36"/>
          <w:sz w:val="25"/>
          <w:szCs w:val="25"/>
        </w:rPr>
        <w:t xml:space="preserve"> </w:t>
      </w:r>
      <w:r>
        <w:rPr>
          <w:rFonts w:eastAsiaTheme="minorEastAsia"/>
          <w:sz w:val="25"/>
          <w:szCs w:val="25"/>
        </w:rPr>
        <w:t>and</w:t>
      </w:r>
      <w:r>
        <w:rPr>
          <w:rFonts w:eastAsiaTheme="minorEastAsia"/>
          <w:spacing w:val="36"/>
          <w:sz w:val="25"/>
          <w:szCs w:val="25"/>
        </w:rPr>
        <w:t xml:space="preserve"> </w:t>
      </w:r>
      <w:r>
        <w:rPr>
          <w:rFonts w:eastAsiaTheme="minorEastAsia"/>
          <w:sz w:val="25"/>
          <w:szCs w:val="25"/>
        </w:rPr>
        <w:t>supplemental</w:t>
      </w:r>
      <w:r>
        <w:rPr>
          <w:rFonts w:eastAsiaTheme="minorEastAsia"/>
          <w:spacing w:val="36"/>
          <w:sz w:val="25"/>
          <w:szCs w:val="25"/>
        </w:rPr>
        <w:t xml:space="preserve"> </w:t>
      </w:r>
      <w:r>
        <w:rPr>
          <w:rFonts w:eastAsiaTheme="minorEastAsia"/>
          <w:sz w:val="25"/>
          <w:szCs w:val="25"/>
        </w:rPr>
        <w:t>materials</w:t>
      </w:r>
      <w:r>
        <w:rPr>
          <w:rFonts w:eastAsiaTheme="minorEastAsia"/>
          <w:spacing w:val="36"/>
          <w:sz w:val="25"/>
          <w:szCs w:val="25"/>
        </w:rPr>
        <w:t xml:space="preserve"> </w:t>
      </w:r>
      <w:r>
        <w:rPr>
          <w:rFonts w:eastAsiaTheme="minorEastAsia"/>
          <w:sz w:val="25"/>
          <w:szCs w:val="25"/>
        </w:rPr>
        <w:t>(videos,</w:t>
      </w:r>
      <w:r>
        <w:rPr>
          <w:rFonts w:eastAsiaTheme="minorEastAsia"/>
          <w:spacing w:val="36"/>
          <w:sz w:val="25"/>
          <w:szCs w:val="25"/>
        </w:rPr>
        <w:t xml:space="preserve"> </w:t>
      </w:r>
      <w:r>
        <w:rPr>
          <w:rFonts w:eastAsiaTheme="minorEastAsia"/>
          <w:sz w:val="25"/>
          <w:szCs w:val="25"/>
        </w:rPr>
        <w:t>articles).</w:t>
      </w:r>
    </w:p>
    <w:p w14:paraId="004F4998" w14:textId="783EA90B" w:rsidR="00430BCD" w:rsidRDefault="00430BCD" w:rsidP="00430BCD">
      <w:pPr>
        <w:widowControl w:val="0"/>
        <w:kinsoku w:val="0"/>
        <w:overflowPunct w:val="0"/>
        <w:autoSpaceDE w:val="0"/>
        <w:autoSpaceDN w:val="0"/>
        <w:adjustRightInd w:val="0"/>
        <w:spacing w:line="284" w:lineRule="exact"/>
        <w:ind w:left="500"/>
        <w:jc w:val="both"/>
        <w:rPr>
          <w:rFonts w:eastAsiaTheme="minorEastAsia"/>
          <w:spacing w:val="-2"/>
          <w:sz w:val="25"/>
          <w:szCs w:val="25"/>
        </w:rPr>
      </w:pPr>
      <w:r>
        <w:rPr>
          <w:rFonts w:eastAsia="Arial"/>
          <w:noProof/>
          <w:lang w:val="en"/>
        </w:rPr>
        <mc:AlternateContent>
          <mc:Choice Requires="wpg">
            <w:drawing>
              <wp:anchor distT="0" distB="0" distL="114300" distR="114300" simplePos="0" relativeHeight="251672576" behindDoc="0" locked="0" layoutInCell="0" allowOverlap="1" wp14:anchorId="626AD254" wp14:editId="21A5FF44">
                <wp:simplePos x="0" y="0"/>
                <wp:positionH relativeFrom="page">
                  <wp:posOffset>533400</wp:posOffset>
                </wp:positionH>
                <wp:positionV relativeFrom="paragraph">
                  <wp:posOffset>59690</wp:posOffset>
                </wp:positionV>
                <wp:extent cx="60960" cy="60960"/>
                <wp:effectExtent l="0" t="0" r="15240" b="15240"/>
                <wp:wrapNone/>
                <wp:docPr id="245" name="Group 46"/>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674602055" name="Freeform 183"/>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846982" name="Freeform 184"/>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4A779" id="Group 46" o:spid="_x0000_s1026" style="position:absolute;margin-left:42pt;margin-top:4.7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" o:allowincell="f">
                <v:shape id="Freeform 183"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" path="m40,80l24,76,11,68,3,55,,40,3,24,11,11,24,3,40,,55,3r13,8l76,24r4,16l76,55,68,68,55,76,40,80xe" fillcolor="black" stroked="f">
                  <v:path arrowok="t" o:connecttype="custom" o:connectlocs="40,80;24,76;11,68;3,55;0,40;3,24;11,11;24,3;40,0;55,3;68,11;76,24;80,40;76,55;68,68;55,76;40,80" o:connectangles="0,0,0,0,0,0,0,0,0,0,0,0,0,0,0,0,0"/>
                </v:shape>
                <v:shape id="Freeform 184"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sz w:val="25"/>
          <w:szCs w:val="25"/>
        </w:rPr>
        <w:t>No</w:t>
      </w:r>
      <w:r>
        <w:rPr>
          <w:rFonts w:eastAsiaTheme="minorEastAsia"/>
          <w:spacing w:val="9"/>
          <w:sz w:val="25"/>
          <w:szCs w:val="25"/>
        </w:rPr>
        <w:t xml:space="preserve"> </w:t>
      </w:r>
      <w:r>
        <w:rPr>
          <w:rFonts w:eastAsiaTheme="minorEastAsia"/>
          <w:sz w:val="25"/>
          <w:szCs w:val="25"/>
        </w:rPr>
        <w:t>time</w:t>
      </w:r>
      <w:r>
        <w:rPr>
          <w:rFonts w:eastAsiaTheme="minorEastAsia"/>
          <w:spacing w:val="9"/>
          <w:sz w:val="25"/>
          <w:szCs w:val="25"/>
        </w:rPr>
        <w:t xml:space="preserve"> </w:t>
      </w:r>
      <w:r>
        <w:rPr>
          <w:rFonts w:eastAsiaTheme="minorEastAsia"/>
          <w:sz w:val="25"/>
          <w:szCs w:val="25"/>
        </w:rPr>
        <w:t>limit</w:t>
      </w:r>
      <w:r>
        <w:rPr>
          <w:rFonts w:eastAsiaTheme="minorEastAsia"/>
          <w:spacing w:val="10"/>
          <w:sz w:val="25"/>
          <w:szCs w:val="25"/>
        </w:rPr>
        <w:t xml:space="preserve"> </w:t>
      </w:r>
      <w:r>
        <w:rPr>
          <w:rFonts w:eastAsiaTheme="minorEastAsia"/>
          <w:sz w:val="25"/>
          <w:szCs w:val="25"/>
        </w:rPr>
        <w:t>other</w:t>
      </w:r>
      <w:r>
        <w:rPr>
          <w:rFonts w:eastAsiaTheme="minorEastAsia"/>
          <w:spacing w:val="9"/>
          <w:sz w:val="25"/>
          <w:szCs w:val="25"/>
        </w:rPr>
        <w:t xml:space="preserve"> </w:t>
      </w:r>
      <w:r>
        <w:rPr>
          <w:rFonts w:eastAsiaTheme="minorEastAsia"/>
          <w:sz w:val="25"/>
          <w:szCs w:val="25"/>
        </w:rPr>
        <w:t>than</w:t>
      </w:r>
      <w:r>
        <w:rPr>
          <w:rFonts w:eastAsiaTheme="minorEastAsia"/>
          <w:spacing w:val="10"/>
          <w:sz w:val="25"/>
          <w:szCs w:val="25"/>
        </w:rPr>
        <w:t xml:space="preserve"> </w:t>
      </w:r>
      <w:r>
        <w:rPr>
          <w:rFonts w:eastAsiaTheme="minorEastAsia"/>
          <w:sz w:val="25"/>
          <w:szCs w:val="25"/>
        </w:rPr>
        <w:t>the</w:t>
      </w:r>
      <w:r>
        <w:rPr>
          <w:rFonts w:eastAsiaTheme="minorEastAsia"/>
          <w:spacing w:val="9"/>
          <w:sz w:val="25"/>
          <w:szCs w:val="25"/>
        </w:rPr>
        <w:t xml:space="preserve"> </w:t>
      </w:r>
      <w:r>
        <w:rPr>
          <w:rFonts w:eastAsiaTheme="minorEastAsia"/>
          <w:sz w:val="25"/>
          <w:szCs w:val="25"/>
        </w:rPr>
        <w:t>due</w:t>
      </w:r>
      <w:r>
        <w:rPr>
          <w:rFonts w:eastAsiaTheme="minorEastAsia"/>
          <w:spacing w:val="10"/>
          <w:sz w:val="25"/>
          <w:szCs w:val="25"/>
        </w:rPr>
        <w:t xml:space="preserve"> </w:t>
      </w:r>
      <w:r>
        <w:rPr>
          <w:rFonts w:eastAsiaTheme="minorEastAsia"/>
          <w:spacing w:val="-2"/>
          <w:sz w:val="25"/>
          <w:szCs w:val="25"/>
        </w:rPr>
        <w:t>date.</w:t>
      </w:r>
    </w:p>
    <w:p w14:paraId="7CC6F739" w14:textId="36F2FC13" w:rsidR="00430BCD" w:rsidRDefault="00430BCD" w:rsidP="00430BCD">
      <w:pPr>
        <w:widowControl w:val="0"/>
        <w:kinsoku w:val="0"/>
        <w:overflowPunct w:val="0"/>
        <w:autoSpaceDE w:val="0"/>
        <w:autoSpaceDN w:val="0"/>
        <w:adjustRightInd w:val="0"/>
        <w:spacing w:before="96" w:line="319" w:lineRule="auto"/>
        <w:ind w:left="500" w:right="307"/>
        <w:rPr>
          <w:rFonts w:eastAsiaTheme="minorEastAsia"/>
          <w:sz w:val="25"/>
          <w:szCs w:val="25"/>
        </w:rPr>
      </w:pPr>
      <w:r>
        <w:rPr>
          <w:rFonts w:eastAsia="Arial"/>
          <w:noProof/>
          <w:lang w:val="en"/>
        </w:rPr>
        <mc:AlternateContent>
          <mc:Choice Requires="wpg">
            <w:drawing>
              <wp:anchor distT="0" distB="0" distL="114300" distR="114300" simplePos="0" relativeHeight="251673600" behindDoc="0" locked="0" layoutInCell="0" allowOverlap="1" wp14:anchorId="3713CFA3" wp14:editId="775C9CA9">
                <wp:simplePos x="0" y="0"/>
                <wp:positionH relativeFrom="page">
                  <wp:posOffset>533400</wp:posOffset>
                </wp:positionH>
                <wp:positionV relativeFrom="paragraph">
                  <wp:posOffset>123190</wp:posOffset>
                </wp:positionV>
                <wp:extent cx="60960" cy="60960"/>
                <wp:effectExtent l="0" t="0" r="15240" b="15240"/>
                <wp:wrapNone/>
                <wp:docPr id="242" name="Group 45"/>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56436733" name="Freeform 186"/>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271312" name="Freeform 187"/>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F9B3F" id="Group 45" o:spid="_x0000_s1026" style="position:absolute;margin-left:42pt;margin-top:9.7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" o:allowincell="f">
                <v:shape id="Freeform 186"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" path="m40,80l24,76,11,68,3,55,,40,3,24,11,11,24,3,40,,55,3r13,8l76,24r4,16l76,55,68,68,55,76,40,80xe" fillcolor="black" stroked="f">
                  <v:path arrowok="t" o:connecttype="custom" o:connectlocs="40,80;24,76;11,68;3,55;0,40;3,24;11,11;24,3;40,0;55,3;68,11;76,24;80,40;76,55;68,68;55,76;40,80" o:connectangles="0,0,0,0,0,0,0,0,0,0,0,0,0,0,0,0,0"/>
                </v:shape>
                <v:shape id="Freeform 187"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sz w:val="25"/>
          <w:szCs w:val="25"/>
        </w:rPr>
        <w:t xml:space="preserve">Graded homework in Canvas will be available online for 96 hours, from </w:t>
      </w:r>
      <w:r>
        <w:rPr>
          <w:rFonts w:eastAsiaTheme="minorEastAsia"/>
          <w:b/>
          <w:bCs/>
          <w:sz w:val="25"/>
          <w:szCs w:val="25"/>
        </w:rPr>
        <w:t>Thursday through Sunday</w:t>
      </w:r>
      <w:r>
        <w:rPr>
          <w:rFonts w:eastAsiaTheme="minorEastAsia"/>
          <w:sz w:val="25"/>
          <w:szCs w:val="25"/>
        </w:rPr>
        <w:t xml:space="preserve">. </w:t>
      </w:r>
      <w:r>
        <w:rPr>
          <w:rFonts w:eastAsiaTheme="minorEastAsia"/>
          <w:b/>
          <w:bCs/>
          <w:sz w:val="25"/>
          <w:szCs w:val="25"/>
        </w:rPr>
        <w:t xml:space="preserve">NO LATE WORK ACCEPTED. Do NOT put it off </w:t>
      </w:r>
      <w:r>
        <w:rPr>
          <w:rFonts w:eastAsiaTheme="minorEastAsia"/>
          <w:sz w:val="25"/>
          <w:szCs w:val="25"/>
        </w:rPr>
        <w:t>to the last minute. I will NOT accept late work just because you ran into some technical difficulties trying to submit within the last hour. I will tell you that you should have completed it early enough to deal with any technical glitches that might come up as you submit your work.</w:t>
      </w:r>
    </w:p>
    <w:p w14:paraId="78074FF3"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4B930A73" w14:textId="77777777" w:rsidR="00430BCD" w:rsidRDefault="00430BCD" w:rsidP="00430BCD">
      <w:pPr>
        <w:widowControl w:val="0"/>
        <w:kinsoku w:val="0"/>
        <w:overflowPunct w:val="0"/>
        <w:autoSpaceDE w:val="0"/>
        <w:autoSpaceDN w:val="0"/>
        <w:adjustRightInd w:val="0"/>
        <w:spacing w:before="2" w:line="240" w:lineRule="auto"/>
        <w:rPr>
          <w:rFonts w:eastAsiaTheme="minorEastAsia"/>
          <w:sz w:val="39"/>
          <w:szCs w:val="39"/>
        </w:rPr>
      </w:pPr>
    </w:p>
    <w:p w14:paraId="6304AA47" w14:textId="77777777" w:rsidR="00430BCD" w:rsidRDefault="00430BCD" w:rsidP="00430BCD">
      <w:pPr>
        <w:widowControl w:val="0"/>
        <w:kinsoku w:val="0"/>
        <w:overflowPunct w:val="0"/>
        <w:autoSpaceDE w:val="0"/>
        <w:autoSpaceDN w:val="0"/>
        <w:adjustRightInd w:val="0"/>
        <w:spacing w:line="240" w:lineRule="auto"/>
        <w:ind w:left="100"/>
        <w:outlineLvl w:val="4"/>
        <w:rPr>
          <w:rFonts w:eastAsiaTheme="minorEastAsia"/>
          <w:spacing w:val="-2"/>
          <w:sz w:val="29"/>
          <w:szCs w:val="29"/>
        </w:rPr>
      </w:pPr>
      <w:r>
        <w:rPr>
          <w:rFonts w:eastAsiaTheme="minorEastAsia"/>
          <w:b/>
          <w:bCs/>
          <w:sz w:val="29"/>
          <w:szCs w:val="29"/>
        </w:rPr>
        <w:t>Final</w:t>
      </w:r>
      <w:r>
        <w:rPr>
          <w:rFonts w:eastAsiaTheme="minorEastAsia"/>
          <w:b/>
          <w:bCs/>
          <w:spacing w:val="-17"/>
          <w:sz w:val="29"/>
          <w:szCs w:val="29"/>
        </w:rPr>
        <w:t xml:space="preserve"> </w:t>
      </w:r>
      <w:r>
        <w:rPr>
          <w:rFonts w:eastAsiaTheme="minorEastAsia"/>
          <w:b/>
          <w:bCs/>
          <w:sz w:val="29"/>
          <w:szCs w:val="29"/>
        </w:rPr>
        <w:t>“Signature”</w:t>
      </w:r>
      <w:r>
        <w:rPr>
          <w:rFonts w:eastAsiaTheme="minorEastAsia"/>
          <w:b/>
          <w:bCs/>
          <w:spacing w:val="-17"/>
          <w:sz w:val="29"/>
          <w:szCs w:val="29"/>
        </w:rPr>
        <w:t xml:space="preserve"> </w:t>
      </w:r>
      <w:r>
        <w:rPr>
          <w:rFonts w:eastAsiaTheme="minorEastAsia"/>
          <w:b/>
          <w:bCs/>
          <w:sz w:val="29"/>
          <w:szCs w:val="29"/>
        </w:rPr>
        <w:t>Assignment,</w:t>
      </w:r>
      <w:r>
        <w:rPr>
          <w:rFonts w:eastAsiaTheme="minorEastAsia"/>
          <w:b/>
          <w:bCs/>
          <w:spacing w:val="-16"/>
          <w:sz w:val="29"/>
          <w:szCs w:val="29"/>
        </w:rPr>
        <w:t xml:space="preserve"> </w:t>
      </w:r>
      <w:r>
        <w:rPr>
          <w:rFonts w:eastAsiaTheme="minorEastAsia"/>
          <w:b/>
          <w:bCs/>
          <w:sz w:val="29"/>
          <w:szCs w:val="29"/>
        </w:rPr>
        <w:t>worth</w:t>
      </w:r>
      <w:r>
        <w:rPr>
          <w:rFonts w:eastAsiaTheme="minorEastAsia"/>
          <w:b/>
          <w:bCs/>
          <w:spacing w:val="-17"/>
          <w:sz w:val="29"/>
          <w:szCs w:val="29"/>
        </w:rPr>
        <w:t xml:space="preserve"> </w:t>
      </w:r>
      <w:r>
        <w:rPr>
          <w:rFonts w:eastAsiaTheme="minorEastAsia"/>
          <w:b/>
          <w:bCs/>
          <w:sz w:val="29"/>
          <w:szCs w:val="29"/>
        </w:rPr>
        <w:t>25</w:t>
      </w:r>
      <w:r>
        <w:rPr>
          <w:rFonts w:eastAsiaTheme="minorEastAsia"/>
          <w:b/>
          <w:bCs/>
          <w:spacing w:val="-16"/>
          <w:sz w:val="29"/>
          <w:szCs w:val="29"/>
        </w:rPr>
        <w:t xml:space="preserve"> </w:t>
      </w:r>
      <w:r>
        <w:rPr>
          <w:rFonts w:eastAsiaTheme="minorEastAsia"/>
          <w:b/>
          <w:bCs/>
          <w:sz w:val="29"/>
          <w:szCs w:val="29"/>
        </w:rPr>
        <w:t>points</w:t>
      </w:r>
      <w:r>
        <w:rPr>
          <w:rFonts w:eastAsiaTheme="minorEastAsia"/>
          <w:b/>
          <w:bCs/>
          <w:spacing w:val="-17"/>
          <w:sz w:val="29"/>
          <w:szCs w:val="29"/>
        </w:rPr>
        <w:t xml:space="preserve"> </w:t>
      </w:r>
      <w:r>
        <w:rPr>
          <w:rFonts w:eastAsiaTheme="minorEastAsia"/>
          <w:b/>
          <w:bCs/>
          <w:sz w:val="29"/>
          <w:szCs w:val="29"/>
        </w:rPr>
        <w:t>(12.5%</w:t>
      </w:r>
      <w:r>
        <w:rPr>
          <w:rFonts w:eastAsiaTheme="minorEastAsia"/>
          <w:b/>
          <w:bCs/>
          <w:spacing w:val="-17"/>
          <w:sz w:val="29"/>
          <w:szCs w:val="29"/>
        </w:rPr>
        <w:t xml:space="preserve"> </w:t>
      </w:r>
      <w:r>
        <w:rPr>
          <w:rFonts w:eastAsiaTheme="minorEastAsia"/>
          <w:b/>
          <w:bCs/>
          <w:sz w:val="29"/>
          <w:szCs w:val="29"/>
        </w:rPr>
        <w:t>of</w:t>
      </w:r>
      <w:r>
        <w:rPr>
          <w:rFonts w:eastAsiaTheme="minorEastAsia"/>
          <w:b/>
          <w:bCs/>
          <w:spacing w:val="-16"/>
          <w:sz w:val="29"/>
          <w:szCs w:val="29"/>
        </w:rPr>
        <w:t xml:space="preserve"> </w:t>
      </w:r>
      <w:r>
        <w:rPr>
          <w:rFonts w:eastAsiaTheme="minorEastAsia"/>
          <w:b/>
          <w:bCs/>
          <w:sz w:val="29"/>
          <w:szCs w:val="29"/>
        </w:rPr>
        <w:t>course</w:t>
      </w:r>
      <w:r>
        <w:rPr>
          <w:rFonts w:eastAsiaTheme="minorEastAsia"/>
          <w:b/>
          <w:bCs/>
          <w:spacing w:val="-17"/>
          <w:sz w:val="29"/>
          <w:szCs w:val="29"/>
        </w:rPr>
        <w:t xml:space="preserve"> </w:t>
      </w:r>
      <w:r>
        <w:rPr>
          <w:rFonts w:eastAsiaTheme="minorEastAsia"/>
          <w:b/>
          <w:bCs/>
          <w:spacing w:val="-2"/>
          <w:sz w:val="29"/>
          <w:szCs w:val="29"/>
        </w:rPr>
        <w:t>grade)</w:t>
      </w:r>
      <w:r>
        <w:rPr>
          <w:rFonts w:eastAsiaTheme="minorEastAsia"/>
          <w:spacing w:val="-2"/>
          <w:sz w:val="29"/>
          <w:szCs w:val="29"/>
        </w:rPr>
        <w:t>.</w:t>
      </w:r>
    </w:p>
    <w:p w14:paraId="45055117" w14:textId="77777777" w:rsidR="00430BCD" w:rsidRDefault="00430BCD" w:rsidP="00430BCD">
      <w:pPr>
        <w:widowControl w:val="0"/>
        <w:kinsoku w:val="0"/>
        <w:overflowPunct w:val="0"/>
        <w:autoSpaceDE w:val="0"/>
        <w:autoSpaceDN w:val="0"/>
        <w:adjustRightInd w:val="0"/>
        <w:spacing w:before="280" w:line="319" w:lineRule="auto"/>
        <w:ind w:left="100" w:right="307"/>
        <w:rPr>
          <w:rFonts w:eastAsiaTheme="minorEastAsia"/>
          <w:sz w:val="25"/>
          <w:szCs w:val="25"/>
        </w:rPr>
      </w:pPr>
      <w:r>
        <w:rPr>
          <w:rFonts w:eastAsiaTheme="minorEastAsia"/>
          <w:sz w:val="25"/>
          <w:szCs w:val="25"/>
        </w:rPr>
        <w:t>A five-page essay integrating “real-world” application of knowledge from this course that addresses two or more of the GELOs and is accompanied by a reflection.</w:t>
      </w:r>
    </w:p>
    <w:p w14:paraId="7804BD63" w14:textId="77777777" w:rsidR="00430BCD" w:rsidRDefault="00430BCD" w:rsidP="00430BCD">
      <w:pPr>
        <w:widowControl w:val="0"/>
        <w:kinsoku w:val="0"/>
        <w:overflowPunct w:val="0"/>
        <w:autoSpaceDE w:val="0"/>
        <w:autoSpaceDN w:val="0"/>
        <w:adjustRightInd w:val="0"/>
        <w:spacing w:before="280" w:line="319" w:lineRule="auto"/>
        <w:ind w:left="100" w:right="307"/>
        <w:rPr>
          <w:rFonts w:eastAsiaTheme="minorEastAsia"/>
          <w:sz w:val="25"/>
          <w:szCs w:val="25"/>
        </w:rPr>
      </w:pPr>
    </w:p>
    <w:p w14:paraId="68E27D97" w14:textId="77777777" w:rsidR="00430BCD" w:rsidRDefault="00430BCD" w:rsidP="00430BCD">
      <w:pPr>
        <w:widowControl w:val="0"/>
        <w:kinsoku w:val="0"/>
        <w:overflowPunct w:val="0"/>
        <w:autoSpaceDE w:val="0"/>
        <w:autoSpaceDN w:val="0"/>
        <w:adjustRightInd w:val="0"/>
        <w:spacing w:line="240" w:lineRule="auto"/>
        <w:ind w:left="100"/>
        <w:outlineLvl w:val="5"/>
        <w:rPr>
          <w:rFonts w:eastAsiaTheme="minorEastAsia"/>
          <w:spacing w:val="-4"/>
          <w:sz w:val="29"/>
          <w:szCs w:val="29"/>
        </w:rPr>
      </w:pPr>
      <w:r>
        <w:rPr>
          <w:rFonts w:eastAsiaTheme="minorEastAsia"/>
          <w:b/>
          <w:bCs/>
          <w:spacing w:val="-2"/>
          <w:sz w:val="29"/>
          <w:szCs w:val="29"/>
        </w:rPr>
        <w:t>Final</w:t>
      </w:r>
      <w:r>
        <w:rPr>
          <w:rFonts w:eastAsiaTheme="minorEastAsia"/>
          <w:b/>
          <w:bCs/>
          <w:spacing w:val="-10"/>
          <w:sz w:val="29"/>
          <w:szCs w:val="29"/>
        </w:rPr>
        <w:t xml:space="preserve"> </w:t>
      </w:r>
      <w:r>
        <w:rPr>
          <w:rFonts w:eastAsiaTheme="minorEastAsia"/>
          <w:b/>
          <w:bCs/>
          <w:spacing w:val="-2"/>
          <w:sz w:val="29"/>
          <w:szCs w:val="29"/>
        </w:rPr>
        <w:t>Exam</w:t>
      </w:r>
      <w:r>
        <w:rPr>
          <w:rFonts w:eastAsiaTheme="minorEastAsia"/>
          <w:spacing w:val="-2"/>
          <w:sz w:val="29"/>
          <w:szCs w:val="29"/>
        </w:rPr>
        <w:t>,</w:t>
      </w:r>
      <w:r>
        <w:rPr>
          <w:rFonts w:eastAsiaTheme="minorEastAsia"/>
          <w:spacing w:val="-9"/>
          <w:sz w:val="29"/>
          <w:szCs w:val="29"/>
        </w:rPr>
        <w:t xml:space="preserve"> </w:t>
      </w:r>
      <w:r>
        <w:rPr>
          <w:rFonts w:eastAsiaTheme="minorEastAsia"/>
          <w:spacing w:val="-2"/>
          <w:sz w:val="29"/>
          <w:szCs w:val="29"/>
        </w:rPr>
        <w:t>Available</w:t>
      </w:r>
      <w:r>
        <w:rPr>
          <w:rFonts w:eastAsiaTheme="minorEastAsia"/>
          <w:spacing w:val="-9"/>
          <w:sz w:val="29"/>
          <w:szCs w:val="29"/>
        </w:rPr>
        <w:t xml:space="preserve"> </w:t>
      </w:r>
      <w:r>
        <w:rPr>
          <w:rFonts w:eastAsiaTheme="minorEastAsia"/>
          <w:spacing w:val="-2"/>
          <w:sz w:val="29"/>
          <w:szCs w:val="29"/>
        </w:rPr>
        <w:t>during</w:t>
      </w:r>
      <w:r>
        <w:rPr>
          <w:rFonts w:eastAsiaTheme="minorEastAsia"/>
          <w:spacing w:val="-9"/>
          <w:sz w:val="29"/>
          <w:szCs w:val="29"/>
        </w:rPr>
        <w:t xml:space="preserve"> </w:t>
      </w:r>
      <w:r>
        <w:rPr>
          <w:rFonts w:eastAsiaTheme="minorEastAsia"/>
          <w:spacing w:val="-2"/>
          <w:sz w:val="29"/>
          <w:szCs w:val="29"/>
        </w:rPr>
        <w:t>SSU’s</w:t>
      </w:r>
      <w:r>
        <w:rPr>
          <w:rFonts w:eastAsiaTheme="minorEastAsia"/>
          <w:spacing w:val="-9"/>
          <w:sz w:val="29"/>
          <w:szCs w:val="29"/>
        </w:rPr>
        <w:t xml:space="preserve"> </w:t>
      </w:r>
      <w:r>
        <w:rPr>
          <w:rFonts w:eastAsiaTheme="minorEastAsia"/>
          <w:spacing w:val="-2"/>
          <w:sz w:val="29"/>
          <w:szCs w:val="29"/>
        </w:rPr>
        <w:t>Final</w:t>
      </w:r>
      <w:r>
        <w:rPr>
          <w:rFonts w:eastAsiaTheme="minorEastAsia"/>
          <w:spacing w:val="-9"/>
          <w:sz w:val="29"/>
          <w:szCs w:val="29"/>
        </w:rPr>
        <w:t xml:space="preserve"> </w:t>
      </w:r>
      <w:r>
        <w:rPr>
          <w:rFonts w:eastAsiaTheme="minorEastAsia"/>
          <w:spacing w:val="-2"/>
          <w:sz w:val="29"/>
          <w:szCs w:val="29"/>
        </w:rPr>
        <w:t>Exam</w:t>
      </w:r>
      <w:r>
        <w:rPr>
          <w:rFonts w:eastAsiaTheme="minorEastAsia"/>
          <w:spacing w:val="-9"/>
          <w:sz w:val="29"/>
          <w:szCs w:val="29"/>
        </w:rPr>
        <w:t xml:space="preserve"> </w:t>
      </w:r>
      <w:r>
        <w:rPr>
          <w:rFonts w:eastAsiaTheme="minorEastAsia"/>
          <w:spacing w:val="-4"/>
          <w:sz w:val="29"/>
          <w:szCs w:val="29"/>
        </w:rPr>
        <w:t>Week</w:t>
      </w:r>
    </w:p>
    <w:p w14:paraId="53F90928" w14:textId="77777777" w:rsidR="00430BCD" w:rsidRDefault="00430BCD" w:rsidP="00430BCD">
      <w:pPr>
        <w:widowControl w:val="0"/>
        <w:kinsoku w:val="0"/>
        <w:overflowPunct w:val="0"/>
        <w:autoSpaceDE w:val="0"/>
        <w:autoSpaceDN w:val="0"/>
        <w:adjustRightInd w:val="0"/>
        <w:spacing w:before="82" w:line="240" w:lineRule="auto"/>
        <w:ind w:left="100"/>
        <w:rPr>
          <w:rFonts w:eastAsiaTheme="minorEastAsia"/>
          <w:b/>
          <w:bCs/>
          <w:i/>
          <w:iCs/>
          <w:spacing w:val="-2"/>
          <w:sz w:val="25"/>
          <w:szCs w:val="25"/>
        </w:rPr>
      </w:pPr>
      <w:r>
        <w:rPr>
          <w:rFonts w:eastAsiaTheme="minorEastAsia"/>
          <w:sz w:val="25"/>
          <w:szCs w:val="25"/>
        </w:rPr>
        <w:t>There</w:t>
      </w:r>
      <w:r>
        <w:rPr>
          <w:rFonts w:eastAsiaTheme="minorEastAsia"/>
          <w:spacing w:val="10"/>
          <w:sz w:val="25"/>
          <w:szCs w:val="25"/>
        </w:rPr>
        <w:t xml:space="preserve"> </w:t>
      </w:r>
      <w:r>
        <w:rPr>
          <w:rFonts w:eastAsiaTheme="minorEastAsia"/>
          <w:sz w:val="25"/>
          <w:szCs w:val="25"/>
        </w:rPr>
        <w:t>will</w:t>
      </w:r>
      <w:r>
        <w:rPr>
          <w:rFonts w:eastAsiaTheme="minorEastAsia"/>
          <w:spacing w:val="11"/>
          <w:sz w:val="25"/>
          <w:szCs w:val="25"/>
        </w:rPr>
        <w:t xml:space="preserve"> </w:t>
      </w:r>
      <w:r>
        <w:rPr>
          <w:rFonts w:eastAsiaTheme="minorEastAsia"/>
          <w:sz w:val="25"/>
          <w:szCs w:val="25"/>
        </w:rPr>
        <w:t>be</w:t>
      </w:r>
      <w:r>
        <w:rPr>
          <w:rFonts w:eastAsiaTheme="minorEastAsia"/>
          <w:spacing w:val="11"/>
          <w:sz w:val="25"/>
          <w:szCs w:val="25"/>
        </w:rPr>
        <w:t xml:space="preserve"> </w:t>
      </w:r>
      <w:r>
        <w:rPr>
          <w:rFonts w:eastAsiaTheme="minorEastAsia"/>
          <w:b/>
          <w:bCs/>
          <w:i/>
          <w:iCs/>
          <w:sz w:val="25"/>
          <w:szCs w:val="25"/>
        </w:rPr>
        <w:t>one</w:t>
      </w:r>
      <w:r>
        <w:rPr>
          <w:rFonts w:eastAsiaTheme="minorEastAsia"/>
          <w:b/>
          <w:bCs/>
          <w:i/>
          <w:iCs/>
          <w:spacing w:val="11"/>
          <w:sz w:val="25"/>
          <w:szCs w:val="25"/>
        </w:rPr>
        <w:t xml:space="preserve"> </w:t>
      </w:r>
      <w:r>
        <w:rPr>
          <w:rFonts w:eastAsiaTheme="minorEastAsia"/>
          <w:b/>
          <w:bCs/>
          <w:i/>
          <w:iCs/>
          <w:sz w:val="25"/>
          <w:szCs w:val="25"/>
        </w:rPr>
        <w:t>online</w:t>
      </w:r>
      <w:r>
        <w:rPr>
          <w:rFonts w:eastAsiaTheme="minorEastAsia"/>
          <w:b/>
          <w:bCs/>
          <w:i/>
          <w:iCs/>
          <w:spacing w:val="11"/>
          <w:sz w:val="25"/>
          <w:szCs w:val="25"/>
        </w:rPr>
        <w:t xml:space="preserve"> </w:t>
      </w:r>
      <w:r>
        <w:rPr>
          <w:rFonts w:eastAsiaTheme="minorEastAsia"/>
          <w:b/>
          <w:bCs/>
          <w:i/>
          <w:iCs/>
          <w:sz w:val="25"/>
          <w:szCs w:val="25"/>
        </w:rPr>
        <w:t>FINAL</w:t>
      </w:r>
      <w:r>
        <w:rPr>
          <w:rFonts w:eastAsiaTheme="minorEastAsia"/>
          <w:b/>
          <w:bCs/>
          <w:i/>
          <w:iCs/>
          <w:spacing w:val="7"/>
          <w:sz w:val="25"/>
          <w:szCs w:val="25"/>
        </w:rPr>
        <w:t xml:space="preserve"> </w:t>
      </w:r>
      <w:r>
        <w:rPr>
          <w:rFonts w:eastAsiaTheme="minorEastAsia"/>
          <w:b/>
          <w:bCs/>
          <w:i/>
          <w:iCs/>
          <w:sz w:val="25"/>
          <w:szCs w:val="25"/>
        </w:rPr>
        <w:t>EXAM</w:t>
      </w:r>
      <w:r>
        <w:rPr>
          <w:rFonts w:eastAsiaTheme="minorEastAsia"/>
          <w:b/>
          <w:bCs/>
          <w:i/>
          <w:iCs/>
          <w:spacing w:val="11"/>
          <w:sz w:val="25"/>
          <w:szCs w:val="25"/>
        </w:rPr>
        <w:t xml:space="preserve"> </w:t>
      </w:r>
      <w:r>
        <w:rPr>
          <w:rFonts w:eastAsiaTheme="minorEastAsia"/>
          <w:b/>
          <w:bCs/>
          <w:i/>
          <w:iCs/>
          <w:sz w:val="25"/>
          <w:szCs w:val="25"/>
        </w:rPr>
        <w:t>(worth</w:t>
      </w:r>
      <w:r>
        <w:rPr>
          <w:rFonts w:eastAsiaTheme="minorEastAsia"/>
          <w:b/>
          <w:bCs/>
          <w:i/>
          <w:iCs/>
          <w:spacing w:val="10"/>
          <w:sz w:val="25"/>
          <w:szCs w:val="25"/>
        </w:rPr>
        <w:t xml:space="preserve"> </w:t>
      </w:r>
      <w:r>
        <w:rPr>
          <w:rFonts w:eastAsiaTheme="minorEastAsia"/>
          <w:b/>
          <w:bCs/>
          <w:i/>
          <w:iCs/>
          <w:sz w:val="25"/>
          <w:szCs w:val="25"/>
        </w:rPr>
        <w:t>35</w:t>
      </w:r>
      <w:r>
        <w:rPr>
          <w:rFonts w:eastAsiaTheme="minorEastAsia"/>
          <w:b/>
          <w:bCs/>
          <w:i/>
          <w:iCs/>
          <w:spacing w:val="11"/>
          <w:sz w:val="25"/>
          <w:szCs w:val="25"/>
        </w:rPr>
        <w:t xml:space="preserve"> </w:t>
      </w:r>
      <w:r>
        <w:rPr>
          <w:rFonts w:eastAsiaTheme="minorEastAsia"/>
          <w:b/>
          <w:bCs/>
          <w:i/>
          <w:iCs/>
          <w:sz w:val="25"/>
          <w:szCs w:val="25"/>
        </w:rPr>
        <w:t>points:</w:t>
      </w:r>
      <w:r>
        <w:rPr>
          <w:rFonts w:eastAsiaTheme="minorEastAsia"/>
          <w:b/>
          <w:bCs/>
          <w:i/>
          <w:iCs/>
          <w:spacing w:val="11"/>
          <w:sz w:val="25"/>
          <w:szCs w:val="25"/>
        </w:rPr>
        <w:t xml:space="preserve"> </w:t>
      </w:r>
      <w:r>
        <w:rPr>
          <w:rFonts w:eastAsiaTheme="minorEastAsia"/>
          <w:b/>
          <w:bCs/>
          <w:i/>
          <w:iCs/>
          <w:sz w:val="25"/>
          <w:szCs w:val="25"/>
        </w:rPr>
        <w:t>17.5%</w:t>
      </w:r>
      <w:r>
        <w:rPr>
          <w:rFonts w:eastAsiaTheme="minorEastAsia"/>
          <w:b/>
          <w:bCs/>
          <w:i/>
          <w:iCs/>
          <w:spacing w:val="11"/>
          <w:sz w:val="25"/>
          <w:szCs w:val="25"/>
        </w:rPr>
        <w:t xml:space="preserve"> </w:t>
      </w:r>
      <w:r>
        <w:rPr>
          <w:rFonts w:eastAsiaTheme="minorEastAsia"/>
          <w:b/>
          <w:bCs/>
          <w:i/>
          <w:iCs/>
          <w:sz w:val="25"/>
          <w:szCs w:val="25"/>
        </w:rPr>
        <w:t>of</w:t>
      </w:r>
      <w:r>
        <w:rPr>
          <w:rFonts w:eastAsiaTheme="minorEastAsia"/>
          <w:b/>
          <w:bCs/>
          <w:i/>
          <w:iCs/>
          <w:spacing w:val="11"/>
          <w:sz w:val="25"/>
          <w:szCs w:val="25"/>
        </w:rPr>
        <w:t xml:space="preserve"> </w:t>
      </w:r>
      <w:r>
        <w:rPr>
          <w:rFonts w:eastAsiaTheme="minorEastAsia"/>
          <w:b/>
          <w:bCs/>
          <w:i/>
          <w:iCs/>
          <w:spacing w:val="-2"/>
          <w:sz w:val="25"/>
          <w:szCs w:val="25"/>
        </w:rPr>
        <w:t>course)</w:t>
      </w:r>
    </w:p>
    <w:p w14:paraId="13E134AD" w14:textId="77777777" w:rsidR="00430BCD" w:rsidRDefault="00430BCD" w:rsidP="00430BCD">
      <w:pPr>
        <w:widowControl w:val="0"/>
        <w:kinsoku w:val="0"/>
        <w:overflowPunct w:val="0"/>
        <w:autoSpaceDE w:val="0"/>
        <w:autoSpaceDN w:val="0"/>
        <w:adjustRightInd w:val="0"/>
        <w:spacing w:before="7" w:line="240" w:lineRule="auto"/>
        <w:rPr>
          <w:rFonts w:eastAsiaTheme="minorEastAsia"/>
          <w:b/>
          <w:bCs/>
          <w:i/>
          <w:iCs/>
          <w:sz w:val="16"/>
          <w:szCs w:val="16"/>
        </w:rPr>
      </w:pPr>
    </w:p>
    <w:p w14:paraId="41AE8EF7" w14:textId="276CF829" w:rsidR="00430BCD" w:rsidRDefault="00430BCD" w:rsidP="00430BCD">
      <w:pPr>
        <w:widowControl w:val="0"/>
        <w:kinsoku w:val="0"/>
        <w:overflowPunct w:val="0"/>
        <w:autoSpaceDE w:val="0"/>
        <w:autoSpaceDN w:val="0"/>
        <w:adjustRightInd w:val="0"/>
        <w:spacing w:before="98" w:line="319" w:lineRule="auto"/>
        <w:ind w:left="500" w:right="4750"/>
        <w:rPr>
          <w:rFonts w:eastAsiaTheme="minorEastAsia"/>
          <w:b/>
          <w:bCs/>
          <w:i/>
          <w:iCs/>
          <w:sz w:val="25"/>
          <w:szCs w:val="25"/>
        </w:rPr>
      </w:pPr>
      <w:r>
        <w:rPr>
          <w:rFonts w:eastAsia="Arial"/>
          <w:noProof/>
          <w:lang w:val="en"/>
        </w:rPr>
        <mc:AlternateContent>
          <mc:Choice Requires="wpg">
            <w:drawing>
              <wp:anchor distT="0" distB="0" distL="114300" distR="114300" simplePos="0" relativeHeight="251674624" behindDoc="0" locked="0" layoutInCell="0" allowOverlap="1" wp14:anchorId="0E116201" wp14:editId="1D99916E">
                <wp:simplePos x="0" y="0"/>
                <wp:positionH relativeFrom="page">
                  <wp:posOffset>533400</wp:posOffset>
                </wp:positionH>
                <wp:positionV relativeFrom="paragraph">
                  <wp:posOffset>124460</wp:posOffset>
                </wp:positionV>
                <wp:extent cx="60960" cy="60960"/>
                <wp:effectExtent l="0" t="0" r="15240" b="15240"/>
                <wp:wrapNone/>
                <wp:docPr id="272" name="Group 44"/>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42217709" name="Freeform 189"/>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916579" name="Freeform 190"/>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AF7D5" id="Group 44" o:spid="_x0000_s1026" style="position:absolute;margin-left:42pt;margin-top:9.8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" o:allowincell="f">
                <v:shape id="Freeform 189"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" path="m40,80l24,76,11,68,3,55,,40,3,24,11,11,24,3,40,,55,3r13,8l76,24r4,16l76,55,68,68,55,76,40,80xe" fillcolor="black" stroked="f">
                  <v:path arrowok="t" o:connecttype="custom" o:connectlocs="40,80;24,76;11,68;3,55;0,40;3,24;11,11;24,3;40,0;55,3;68,11;76,24;80,40;76,55;68,68;55,76;40,80" o:connectangles="0,0,0,0,0,0,0,0,0,0,0,0,0,0,0,0,0"/>
                </v:shape>
                <v:shape id="Freeform 190"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Arial"/>
          <w:noProof/>
          <w:lang w:val="en"/>
        </w:rPr>
        <mc:AlternateContent>
          <mc:Choice Requires="wpg">
            <w:drawing>
              <wp:anchor distT="0" distB="0" distL="114300" distR="114300" simplePos="0" relativeHeight="251675648" behindDoc="0" locked="0" layoutInCell="0" allowOverlap="1" wp14:anchorId="4BE98645" wp14:editId="4BEEBF17">
                <wp:simplePos x="0" y="0"/>
                <wp:positionH relativeFrom="page">
                  <wp:posOffset>533400</wp:posOffset>
                </wp:positionH>
                <wp:positionV relativeFrom="paragraph">
                  <wp:posOffset>368300</wp:posOffset>
                </wp:positionV>
                <wp:extent cx="60960" cy="60960"/>
                <wp:effectExtent l="0" t="0" r="15240" b="15240"/>
                <wp:wrapNone/>
                <wp:docPr id="269" name="Group 43"/>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2141768365" name="Freeform 192"/>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239240" name="Freeform 193"/>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EA371" id="Group 43" o:spid="_x0000_s1026" style="position:absolute;margin-left:42pt;margin-top:29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" o:allowincell="f">
                <v:shape id="Freeform 192"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" path="m40,80l24,76,11,68,3,55,,40,3,24,11,11,24,3,40,,55,3r13,8l76,24r4,16l76,55,68,68,55,76,40,80xe" fillcolor="black" stroked="f">
                  <v:path arrowok="t" o:connecttype="custom" o:connectlocs="40,80;24,76;11,68;3,55;0,40;3,24;11,11;24,3;40,0;55,3;68,11;76,24;80,40;76,55;68,68;55,76;40,80" o:connectangles="0,0,0,0,0,0,0,0,0,0,0,0,0,0,0,0,0"/>
                </v:shape>
                <v:shape id="Freeform 193"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b/>
          <w:bCs/>
          <w:i/>
          <w:iCs/>
          <w:sz w:val="25"/>
          <w:szCs w:val="25"/>
        </w:rPr>
        <w:t>COMPREHENSIVE, (Open books, open notes) ONE SUBMISSION ONLY</w:t>
      </w:r>
    </w:p>
    <w:p w14:paraId="60AF6375" w14:textId="43E51F59" w:rsidR="00430BCD" w:rsidRDefault="00430BCD" w:rsidP="00430BCD">
      <w:pPr>
        <w:widowControl w:val="0"/>
        <w:kinsoku w:val="0"/>
        <w:overflowPunct w:val="0"/>
        <w:autoSpaceDE w:val="0"/>
        <w:autoSpaceDN w:val="0"/>
        <w:adjustRightInd w:val="0"/>
        <w:spacing w:line="285" w:lineRule="exact"/>
        <w:ind w:left="500"/>
        <w:rPr>
          <w:rFonts w:eastAsiaTheme="minorEastAsia"/>
          <w:spacing w:val="-2"/>
          <w:sz w:val="25"/>
          <w:szCs w:val="25"/>
        </w:rPr>
      </w:pPr>
      <w:r>
        <w:rPr>
          <w:rFonts w:eastAsia="Arial"/>
          <w:noProof/>
          <w:lang w:val="en"/>
        </w:rPr>
        <mc:AlternateContent>
          <mc:Choice Requires="wpg">
            <w:drawing>
              <wp:anchor distT="0" distB="0" distL="114300" distR="114300" simplePos="0" relativeHeight="251676672" behindDoc="0" locked="0" layoutInCell="0" allowOverlap="1" wp14:anchorId="58D0F0F6" wp14:editId="201AEC3A">
                <wp:simplePos x="0" y="0"/>
                <wp:positionH relativeFrom="page">
                  <wp:posOffset>533400</wp:posOffset>
                </wp:positionH>
                <wp:positionV relativeFrom="paragraph">
                  <wp:posOffset>60960</wp:posOffset>
                </wp:positionV>
                <wp:extent cx="60960" cy="60960"/>
                <wp:effectExtent l="0" t="0" r="15240" b="15240"/>
                <wp:wrapNone/>
                <wp:docPr id="266" name="Group 42"/>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838993629" name="Freeform 195"/>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166005" name="Freeform 196"/>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39F45" id="Group 42" o:spid="_x0000_s1026" style="position:absolute;margin-left:42pt;margin-top:4.8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" o:allowincell="f">
                <v:shape id="Freeform 195"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" path="m40,80l24,76,11,68,3,55,,40,3,24,11,11,24,3,40,,55,3r13,8l76,24r4,16l76,55,68,68,55,76,40,80xe" fillcolor="black" stroked="f">
                  <v:path arrowok="t" o:connecttype="custom" o:connectlocs="40,80;24,76;11,68;3,55;0,40;3,24;11,11;24,3;40,0;55,3;68,11;76,24;80,40;76,55;68,68;55,76;40,80" o:connectangles="0,0,0,0,0,0,0,0,0,0,0,0,0,0,0,0,0"/>
                </v:shape>
                <v:shape id="Freeform 196"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sz w:val="25"/>
          <w:szCs w:val="25"/>
        </w:rPr>
        <w:t>The</w:t>
      </w:r>
      <w:r>
        <w:rPr>
          <w:rFonts w:eastAsiaTheme="minorEastAsia"/>
          <w:spacing w:val="14"/>
          <w:sz w:val="25"/>
          <w:szCs w:val="25"/>
        </w:rPr>
        <w:t xml:space="preserve"> </w:t>
      </w:r>
      <w:r>
        <w:rPr>
          <w:rFonts w:eastAsiaTheme="minorEastAsia"/>
          <w:sz w:val="25"/>
          <w:szCs w:val="25"/>
        </w:rPr>
        <w:t>material</w:t>
      </w:r>
      <w:r>
        <w:rPr>
          <w:rFonts w:eastAsiaTheme="minorEastAsia"/>
          <w:spacing w:val="15"/>
          <w:sz w:val="25"/>
          <w:szCs w:val="25"/>
        </w:rPr>
        <w:t xml:space="preserve"> </w:t>
      </w:r>
      <w:r>
        <w:rPr>
          <w:rFonts w:eastAsiaTheme="minorEastAsia"/>
          <w:sz w:val="25"/>
          <w:szCs w:val="25"/>
        </w:rPr>
        <w:t>comes</w:t>
      </w:r>
      <w:r>
        <w:rPr>
          <w:rFonts w:eastAsiaTheme="minorEastAsia"/>
          <w:spacing w:val="15"/>
          <w:sz w:val="25"/>
          <w:szCs w:val="25"/>
        </w:rPr>
        <w:t xml:space="preserve"> </w:t>
      </w:r>
      <w:r>
        <w:rPr>
          <w:rFonts w:eastAsiaTheme="minorEastAsia"/>
          <w:sz w:val="25"/>
          <w:szCs w:val="25"/>
        </w:rPr>
        <w:t>from</w:t>
      </w:r>
      <w:r>
        <w:rPr>
          <w:rFonts w:eastAsiaTheme="minorEastAsia"/>
          <w:spacing w:val="15"/>
          <w:sz w:val="25"/>
          <w:szCs w:val="25"/>
        </w:rPr>
        <w:t xml:space="preserve"> </w:t>
      </w:r>
      <w:r>
        <w:rPr>
          <w:rFonts w:eastAsiaTheme="minorEastAsia"/>
          <w:sz w:val="25"/>
          <w:szCs w:val="25"/>
        </w:rPr>
        <w:t>the</w:t>
      </w:r>
      <w:r>
        <w:rPr>
          <w:rFonts w:eastAsiaTheme="minorEastAsia"/>
          <w:spacing w:val="14"/>
          <w:sz w:val="25"/>
          <w:szCs w:val="25"/>
        </w:rPr>
        <w:t xml:space="preserve"> </w:t>
      </w:r>
      <w:r>
        <w:rPr>
          <w:rFonts w:eastAsiaTheme="minorEastAsia"/>
          <w:sz w:val="25"/>
          <w:szCs w:val="25"/>
        </w:rPr>
        <w:t>textbooks,</w:t>
      </w:r>
      <w:r>
        <w:rPr>
          <w:rFonts w:eastAsiaTheme="minorEastAsia"/>
          <w:spacing w:val="15"/>
          <w:sz w:val="25"/>
          <w:szCs w:val="25"/>
        </w:rPr>
        <w:t xml:space="preserve"> </w:t>
      </w:r>
      <w:r>
        <w:rPr>
          <w:rFonts w:eastAsiaTheme="minorEastAsia"/>
          <w:sz w:val="25"/>
          <w:szCs w:val="25"/>
        </w:rPr>
        <w:t>class</w:t>
      </w:r>
      <w:r>
        <w:rPr>
          <w:rFonts w:eastAsiaTheme="minorEastAsia"/>
          <w:spacing w:val="15"/>
          <w:sz w:val="25"/>
          <w:szCs w:val="25"/>
        </w:rPr>
        <w:t xml:space="preserve"> </w:t>
      </w:r>
      <w:r>
        <w:rPr>
          <w:rFonts w:eastAsiaTheme="minorEastAsia"/>
          <w:sz w:val="25"/>
          <w:szCs w:val="25"/>
        </w:rPr>
        <w:t>lectures</w:t>
      </w:r>
      <w:r>
        <w:rPr>
          <w:rFonts w:eastAsiaTheme="minorEastAsia"/>
          <w:spacing w:val="15"/>
          <w:sz w:val="25"/>
          <w:szCs w:val="25"/>
        </w:rPr>
        <w:t xml:space="preserve"> </w:t>
      </w:r>
      <w:r>
        <w:rPr>
          <w:rFonts w:eastAsiaTheme="minorEastAsia"/>
          <w:sz w:val="25"/>
          <w:szCs w:val="25"/>
        </w:rPr>
        <w:t>and</w:t>
      </w:r>
      <w:r>
        <w:rPr>
          <w:rFonts w:eastAsiaTheme="minorEastAsia"/>
          <w:spacing w:val="15"/>
          <w:sz w:val="25"/>
          <w:szCs w:val="25"/>
        </w:rPr>
        <w:t xml:space="preserve"> </w:t>
      </w:r>
      <w:r>
        <w:rPr>
          <w:rFonts w:eastAsiaTheme="minorEastAsia"/>
          <w:sz w:val="25"/>
          <w:szCs w:val="25"/>
        </w:rPr>
        <w:t>supplemental</w:t>
      </w:r>
      <w:r>
        <w:rPr>
          <w:rFonts w:eastAsiaTheme="minorEastAsia"/>
          <w:spacing w:val="14"/>
          <w:sz w:val="25"/>
          <w:szCs w:val="25"/>
        </w:rPr>
        <w:t xml:space="preserve"> </w:t>
      </w:r>
      <w:r>
        <w:rPr>
          <w:rFonts w:eastAsiaTheme="minorEastAsia"/>
          <w:spacing w:val="-2"/>
          <w:sz w:val="25"/>
          <w:szCs w:val="25"/>
        </w:rPr>
        <w:t>materials.</w:t>
      </w:r>
    </w:p>
    <w:p w14:paraId="43877584" w14:textId="4C4324F2" w:rsidR="00430BCD" w:rsidRDefault="00430BCD" w:rsidP="00430BCD">
      <w:pPr>
        <w:widowControl w:val="0"/>
        <w:kinsoku w:val="0"/>
        <w:overflowPunct w:val="0"/>
        <w:autoSpaceDE w:val="0"/>
        <w:autoSpaceDN w:val="0"/>
        <w:adjustRightInd w:val="0"/>
        <w:spacing w:before="96" w:line="240" w:lineRule="auto"/>
        <w:ind w:left="500"/>
        <w:rPr>
          <w:rFonts w:eastAsiaTheme="minorEastAsia"/>
          <w:spacing w:val="-5"/>
          <w:sz w:val="25"/>
          <w:szCs w:val="25"/>
        </w:rPr>
      </w:pPr>
      <w:r>
        <w:rPr>
          <w:rFonts w:eastAsia="Arial"/>
          <w:noProof/>
          <w:lang w:val="en"/>
        </w:rPr>
        <mc:AlternateContent>
          <mc:Choice Requires="wpg">
            <w:drawing>
              <wp:anchor distT="0" distB="0" distL="114300" distR="114300" simplePos="0" relativeHeight="251677696" behindDoc="0" locked="0" layoutInCell="0" allowOverlap="1" wp14:anchorId="62B8FCC9" wp14:editId="1F0CE1E7">
                <wp:simplePos x="0" y="0"/>
                <wp:positionH relativeFrom="page">
                  <wp:posOffset>533400</wp:posOffset>
                </wp:positionH>
                <wp:positionV relativeFrom="paragraph">
                  <wp:posOffset>123190</wp:posOffset>
                </wp:positionV>
                <wp:extent cx="60960" cy="60960"/>
                <wp:effectExtent l="0" t="0" r="15240" b="15240"/>
                <wp:wrapNone/>
                <wp:docPr id="263" name="Group 41"/>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439895496" name="Freeform 198"/>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86153" name="Freeform 199"/>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7FE65" id="Group 41" o:spid="_x0000_s1026" style="position:absolute;margin-left:42pt;margin-top:9.7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" o:allowincell="f">
                <v:shape id="Freeform 198"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" path="m40,80l24,76,11,68,3,55,,40,3,24,11,11,24,3,40,,55,3r13,8l76,24r4,16l76,55,68,68,55,76,40,80xe" fillcolor="black" stroked="f">
                  <v:path arrowok="t" o:connecttype="custom" o:connectlocs="40,80;24,76;11,68;3,55;0,40;3,24;11,11;24,3;40,0;55,3;68,11;76,24;80,40;76,55;68,68;55,76;40,80" o:connectangles="0,0,0,0,0,0,0,0,0,0,0,0,0,0,0,0,0"/>
                </v:shape>
                <v:shape id="Freeform 199"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Theme="minorEastAsia"/>
          <w:sz w:val="25"/>
          <w:szCs w:val="25"/>
        </w:rPr>
        <w:t>IF</w:t>
      </w:r>
      <w:r>
        <w:rPr>
          <w:rFonts w:eastAsiaTheme="minorEastAsia"/>
          <w:spacing w:val="11"/>
          <w:sz w:val="25"/>
          <w:szCs w:val="25"/>
        </w:rPr>
        <w:t xml:space="preserve"> </w:t>
      </w:r>
      <w:r>
        <w:rPr>
          <w:rFonts w:eastAsiaTheme="minorEastAsia"/>
          <w:sz w:val="25"/>
          <w:szCs w:val="25"/>
        </w:rPr>
        <w:t>YOU</w:t>
      </w:r>
      <w:r>
        <w:rPr>
          <w:rFonts w:eastAsiaTheme="minorEastAsia"/>
          <w:spacing w:val="12"/>
          <w:sz w:val="25"/>
          <w:szCs w:val="25"/>
        </w:rPr>
        <w:t xml:space="preserve"> </w:t>
      </w:r>
      <w:r>
        <w:rPr>
          <w:rFonts w:eastAsiaTheme="minorEastAsia"/>
          <w:sz w:val="25"/>
          <w:szCs w:val="25"/>
        </w:rPr>
        <w:t>MISS</w:t>
      </w:r>
      <w:r>
        <w:rPr>
          <w:rFonts w:eastAsiaTheme="minorEastAsia"/>
          <w:spacing w:val="11"/>
          <w:sz w:val="25"/>
          <w:szCs w:val="25"/>
        </w:rPr>
        <w:t xml:space="preserve"> </w:t>
      </w:r>
      <w:r>
        <w:rPr>
          <w:rFonts w:eastAsiaTheme="minorEastAsia"/>
          <w:sz w:val="25"/>
          <w:szCs w:val="25"/>
        </w:rPr>
        <w:t>THE</w:t>
      </w:r>
      <w:r>
        <w:rPr>
          <w:rFonts w:eastAsiaTheme="minorEastAsia"/>
          <w:spacing w:val="12"/>
          <w:sz w:val="25"/>
          <w:szCs w:val="25"/>
        </w:rPr>
        <w:t xml:space="preserve"> </w:t>
      </w:r>
      <w:r>
        <w:rPr>
          <w:rFonts w:eastAsiaTheme="minorEastAsia"/>
          <w:sz w:val="25"/>
          <w:szCs w:val="25"/>
        </w:rPr>
        <w:t>FINAL,</w:t>
      </w:r>
      <w:r>
        <w:rPr>
          <w:rFonts w:eastAsiaTheme="minorEastAsia"/>
          <w:spacing w:val="12"/>
          <w:sz w:val="25"/>
          <w:szCs w:val="25"/>
        </w:rPr>
        <w:t xml:space="preserve"> </w:t>
      </w:r>
      <w:r>
        <w:rPr>
          <w:rFonts w:eastAsiaTheme="minorEastAsia"/>
          <w:sz w:val="25"/>
          <w:szCs w:val="25"/>
        </w:rPr>
        <w:t>YOU</w:t>
      </w:r>
      <w:r>
        <w:rPr>
          <w:rFonts w:eastAsiaTheme="minorEastAsia"/>
          <w:spacing w:val="11"/>
          <w:sz w:val="25"/>
          <w:szCs w:val="25"/>
        </w:rPr>
        <w:t xml:space="preserve"> </w:t>
      </w:r>
      <w:r>
        <w:rPr>
          <w:rFonts w:eastAsiaTheme="minorEastAsia"/>
          <w:sz w:val="25"/>
          <w:szCs w:val="25"/>
        </w:rPr>
        <w:t>WILL</w:t>
      </w:r>
      <w:r>
        <w:rPr>
          <w:rFonts w:eastAsiaTheme="minorEastAsia"/>
          <w:spacing w:val="2"/>
          <w:sz w:val="25"/>
          <w:szCs w:val="25"/>
        </w:rPr>
        <w:t xml:space="preserve"> </w:t>
      </w:r>
      <w:r>
        <w:rPr>
          <w:rFonts w:eastAsiaTheme="minorEastAsia"/>
          <w:sz w:val="25"/>
          <w:szCs w:val="25"/>
        </w:rPr>
        <w:t>GET</w:t>
      </w:r>
      <w:r>
        <w:rPr>
          <w:rFonts w:eastAsiaTheme="minorEastAsia"/>
          <w:spacing w:val="7"/>
          <w:sz w:val="25"/>
          <w:szCs w:val="25"/>
        </w:rPr>
        <w:t xml:space="preserve"> </w:t>
      </w:r>
      <w:r>
        <w:rPr>
          <w:rFonts w:eastAsiaTheme="minorEastAsia"/>
          <w:sz w:val="25"/>
          <w:szCs w:val="25"/>
        </w:rPr>
        <w:t>A</w:t>
      </w:r>
      <w:r>
        <w:rPr>
          <w:rFonts w:eastAsiaTheme="minorEastAsia"/>
          <w:spacing w:val="-5"/>
          <w:sz w:val="25"/>
          <w:szCs w:val="25"/>
        </w:rPr>
        <w:t xml:space="preserve"> </w:t>
      </w:r>
      <w:r>
        <w:rPr>
          <w:rFonts w:eastAsiaTheme="minorEastAsia"/>
          <w:sz w:val="25"/>
          <w:szCs w:val="25"/>
        </w:rPr>
        <w:t>SCORE</w:t>
      </w:r>
      <w:r>
        <w:rPr>
          <w:rFonts w:eastAsiaTheme="minorEastAsia"/>
          <w:spacing w:val="12"/>
          <w:sz w:val="25"/>
          <w:szCs w:val="25"/>
        </w:rPr>
        <w:t xml:space="preserve"> </w:t>
      </w:r>
      <w:r>
        <w:rPr>
          <w:rFonts w:eastAsiaTheme="minorEastAsia"/>
          <w:sz w:val="25"/>
          <w:szCs w:val="25"/>
        </w:rPr>
        <w:t>OF</w:t>
      </w:r>
      <w:r>
        <w:rPr>
          <w:rFonts w:eastAsiaTheme="minorEastAsia"/>
          <w:spacing w:val="12"/>
          <w:sz w:val="25"/>
          <w:szCs w:val="25"/>
        </w:rPr>
        <w:t xml:space="preserve"> </w:t>
      </w:r>
      <w:r>
        <w:rPr>
          <w:rFonts w:eastAsiaTheme="minorEastAsia"/>
          <w:sz w:val="25"/>
          <w:szCs w:val="25"/>
        </w:rPr>
        <w:t>ZERO.</w:t>
      </w:r>
      <w:r>
        <w:rPr>
          <w:rFonts w:eastAsiaTheme="minorEastAsia"/>
          <w:spacing w:val="11"/>
          <w:sz w:val="25"/>
          <w:szCs w:val="25"/>
        </w:rPr>
        <w:t xml:space="preserve"> </w:t>
      </w:r>
      <w:proofErr w:type="gramStart"/>
      <w:r>
        <w:rPr>
          <w:rFonts w:eastAsiaTheme="minorEastAsia"/>
          <w:sz w:val="25"/>
          <w:szCs w:val="25"/>
        </w:rPr>
        <w:t>But,</w:t>
      </w:r>
      <w:proofErr w:type="gramEnd"/>
      <w:r>
        <w:rPr>
          <w:rFonts w:eastAsiaTheme="minorEastAsia"/>
          <w:spacing w:val="12"/>
          <w:sz w:val="25"/>
          <w:szCs w:val="25"/>
        </w:rPr>
        <w:t xml:space="preserve"> </w:t>
      </w:r>
      <w:r>
        <w:rPr>
          <w:rFonts w:eastAsiaTheme="minorEastAsia"/>
          <w:sz w:val="25"/>
          <w:szCs w:val="25"/>
        </w:rPr>
        <w:t>the</w:t>
      </w:r>
      <w:r>
        <w:rPr>
          <w:rFonts w:eastAsiaTheme="minorEastAsia"/>
          <w:spacing w:val="12"/>
          <w:sz w:val="25"/>
          <w:szCs w:val="25"/>
        </w:rPr>
        <w:t xml:space="preserve"> </w:t>
      </w:r>
      <w:r>
        <w:rPr>
          <w:rFonts w:eastAsiaTheme="minorEastAsia"/>
          <w:b/>
          <w:bCs/>
          <w:i/>
          <w:iCs/>
          <w:sz w:val="25"/>
          <w:szCs w:val="25"/>
        </w:rPr>
        <w:t>GOOD</w:t>
      </w:r>
      <w:r>
        <w:rPr>
          <w:rFonts w:eastAsiaTheme="minorEastAsia"/>
          <w:b/>
          <w:bCs/>
          <w:i/>
          <w:iCs/>
          <w:spacing w:val="11"/>
          <w:sz w:val="25"/>
          <w:szCs w:val="25"/>
        </w:rPr>
        <w:t xml:space="preserve"> </w:t>
      </w:r>
      <w:r>
        <w:rPr>
          <w:rFonts w:eastAsiaTheme="minorEastAsia"/>
          <w:b/>
          <w:bCs/>
          <w:i/>
          <w:iCs/>
          <w:sz w:val="25"/>
          <w:szCs w:val="25"/>
        </w:rPr>
        <w:t>NEWS</w:t>
      </w:r>
      <w:r>
        <w:rPr>
          <w:rFonts w:eastAsiaTheme="minorEastAsia"/>
          <w:b/>
          <w:bCs/>
          <w:i/>
          <w:iCs/>
          <w:spacing w:val="12"/>
          <w:sz w:val="25"/>
          <w:szCs w:val="25"/>
        </w:rPr>
        <w:t xml:space="preserve"> </w:t>
      </w:r>
      <w:r>
        <w:rPr>
          <w:rFonts w:eastAsiaTheme="minorEastAsia"/>
          <w:spacing w:val="-5"/>
          <w:sz w:val="25"/>
          <w:szCs w:val="25"/>
        </w:rPr>
        <w:t>is,</w:t>
      </w:r>
    </w:p>
    <w:p w14:paraId="3EB42604" w14:textId="6D4C84E5" w:rsidR="00430BCD" w:rsidRDefault="00430BCD" w:rsidP="00430BCD">
      <w:pPr>
        <w:widowControl w:val="0"/>
        <w:kinsoku w:val="0"/>
        <w:overflowPunct w:val="0"/>
        <w:autoSpaceDE w:val="0"/>
        <w:autoSpaceDN w:val="0"/>
        <w:adjustRightInd w:val="0"/>
        <w:spacing w:before="97" w:line="319" w:lineRule="auto"/>
        <w:ind w:left="500"/>
        <w:rPr>
          <w:rFonts w:eastAsiaTheme="minorEastAsia"/>
          <w:b/>
          <w:bCs/>
          <w:sz w:val="25"/>
          <w:szCs w:val="25"/>
        </w:rPr>
      </w:pPr>
      <w:r>
        <w:rPr>
          <w:rFonts w:eastAsia="Arial"/>
          <w:noProof/>
          <w:lang w:val="en"/>
        </w:rPr>
        <mc:AlternateContent>
          <mc:Choice Requires="wpg">
            <w:drawing>
              <wp:anchor distT="0" distB="0" distL="114300" distR="114300" simplePos="0" relativeHeight="251678720" behindDoc="1" locked="0" layoutInCell="0" allowOverlap="1" wp14:anchorId="6DC688AD" wp14:editId="6B77C850">
                <wp:simplePos x="0" y="0"/>
                <wp:positionH relativeFrom="page">
                  <wp:posOffset>963930</wp:posOffset>
                </wp:positionH>
                <wp:positionV relativeFrom="paragraph">
                  <wp:posOffset>220345</wp:posOffset>
                </wp:positionV>
                <wp:extent cx="2804160" cy="10160"/>
                <wp:effectExtent l="0" t="0" r="0" b="0"/>
                <wp:wrapNone/>
                <wp:docPr id="259" name="Group 40"/>
                <wp:cNvGraphicFramePr/>
                <a:graphic xmlns:a="http://schemas.openxmlformats.org/drawingml/2006/main">
                  <a:graphicData uri="http://schemas.microsoft.com/office/word/2010/wordprocessingGroup">
                    <wpg:wgp>
                      <wpg:cNvGrpSpPr/>
                      <wpg:grpSpPr bwMode="auto">
                        <a:xfrm>
                          <a:off x="0" y="0"/>
                          <a:ext cx="2804160" cy="10160"/>
                          <a:chOff x="0" y="0"/>
                          <a:chExt cx="4416" cy="16"/>
                        </a:xfrm>
                      </wpg:grpSpPr>
                      <wps:wsp>
                        <wps:cNvPr id="772829092" name="Freeform 201"/>
                        <wps:cNvSpPr>
                          <a:spLocks/>
                        </wps:cNvSpPr>
                        <wps:spPr bwMode="auto">
                          <a:xfrm>
                            <a:off x="0" y="0"/>
                            <a:ext cx="4416" cy="16"/>
                          </a:xfrm>
                          <a:custGeom>
                            <a:avLst/>
                            <a:gdLst>
                              <a:gd name="T0" fmla="*/ 2401 w 4416"/>
                              <a:gd name="T1" fmla="*/ 0 h 16"/>
                              <a:gd name="T2" fmla="*/ 0 w 4416"/>
                              <a:gd name="T3" fmla="*/ 0 h 16"/>
                              <a:gd name="T4" fmla="*/ 0 w 4416"/>
                              <a:gd name="T5" fmla="*/ 16 h 16"/>
                              <a:gd name="T6" fmla="*/ 2401 w 4416"/>
                              <a:gd name="T7" fmla="*/ 16 h 16"/>
                              <a:gd name="T8" fmla="*/ 2401 w 4416"/>
                              <a:gd name="T9" fmla="*/ 0 h 16"/>
                            </a:gdLst>
                            <a:ahLst/>
                            <a:cxnLst>
                              <a:cxn ang="0">
                                <a:pos x="T0" y="T1"/>
                              </a:cxn>
                              <a:cxn ang="0">
                                <a:pos x="T2" y="T3"/>
                              </a:cxn>
                              <a:cxn ang="0">
                                <a:pos x="T4" y="T5"/>
                              </a:cxn>
                              <a:cxn ang="0">
                                <a:pos x="T6" y="T7"/>
                              </a:cxn>
                              <a:cxn ang="0">
                                <a:pos x="T8" y="T9"/>
                              </a:cxn>
                            </a:cxnLst>
                            <a:rect l="0" t="0" r="r" b="b"/>
                            <a:pathLst>
                              <a:path w="4416" h="16">
                                <a:moveTo>
                                  <a:pt x="2401" y="0"/>
                                </a:moveTo>
                                <a:lnTo>
                                  <a:pt x="0" y="0"/>
                                </a:lnTo>
                                <a:lnTo>
                                  <a:pt x="0" y="16"/>
                                </a:lnTo>
                                <a:lnTo>
                                  <a:pt x="2401" y="16"/>
                                </a:lnTo>
                                <a:lnTo>
                                  <a:pt x="24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513548" name="Freeform 202"/>
                        <wps:cNvSpPr>
                          <a:spLocks/>
                        </wps:cNvSpPr>
                        <wps:spPr bwMode="auto">
                          <a:xfrm>
                            <a:off x="0" y="0"/>
                            <a:ext cx="4416" cy="16"/>
                          </a:xfrm>
                          <a:custGeom>
                            <a:avLst/>
                            <a:gdLst>
                              <a:gd name="T0" fmla="*/ 3273 w 4416"/>
                              <a:gd name="T1" fmla="*/ 0 h 16"/>
                              <a:gd name="T2" fmla="*/ 2459 w 4416"/>
                              <a:gd name="T3" fmla="*/ 0 h 16"/>
                              <a:gd name="T4" fmla="*/ 2459 w 4416"/>
                              <a:gd name="T5" fmla="*/ 16 h 16"/>
                              <a:gd name="T6" fmla="*/ 3273 w 4416"/>
                              <a:gd name="T7" fmla="*/ 16 h 16"/>
                              <a:gd name="T8" fmla="*/ 3273 w 4416"/>
                              <a:gd name="T9" fmla="*/ 0 h 16"/>
                            </a:gdLst>
                            <a:ahLst/>
                            <a:cxnLst>
                              <a:cxn ang="0">
                                <a:pos x="T0" y="T1"/>
                              </a:cxn>
                              <a:cxn ang="0">
                                <a:pos x="T2" y="T3"/>
                              </a:cxn>
                              <a:cxn ang="0">
                                <a:pos x="T4" y="T5"/>
                              </a:cxn>
                              <a:cxn ang="0">
                                <a:pos x="T6" y="T7"/>
                              </a:cxn>
                              <a:cxn ang="0">
                                <a:pos x="T8" y="T9"/>
                              </a:cxn>
                            </a:cxnLst>
                            <a:rect l="0" t="0" r="r" b="b"/>
                            <a:pathLst>
                              <a:path w="4416" h="16">
                                <a:moveTo>
                                  <a:pt x="3273" y="0"/>
                                </a:moveTo>
                                <a:lnTo>
                                  <a:pt x="2459" y="0"/>
                                </a:lnTo>
                                <a:lnTo>
                                  <a:pt x="2459" y="16"/>
                                </a:lnTo>
                                <a:lnTo>
                                  <a:pt x="3273" y="16"/>
                                </a:lnTo>
                                <a:lnTo>
                                  <a:pt x="32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939437" name="Freeform 203"/>
                        <wps:cNvSpPr>
                          <a:spLocks/>
                        </wps:cNvSpPr>
                        <wps:spPr bwMode="auto">
                          <a:xfrm>
                            <a:off x="0" y="0"/>
                            <a:ext cx="4416" cy="16"/>
                          </a:xfrm>
                          <a:custGeom>
                            <a:avLst/>
                            <a:gdLst>
                              <a:gd name="T0" fmla="*/ 4415 w 4416"/>
                              <a:gd name="T1" fmla="*/ 0 h 16"/>
                              <a:gd name="T2" fmla="*/ 3273 w 4416"/>
                              <a:gd name="T3" fmla="*/ 0 h 16"/>
                              <a:gd name="T4" fmla="*/ 3273 w 4416"/>
                              <a:gd name="T5" fmla="*/ 16 h 16"/>
                              <a:gd name="T6" fmla="*/ 4415 w 4416"/>
                              <a:gd name="T7" fmla="*/ 16 h 16"/>
                              <a:gd name="T8" fmla="*/ 4415 w 4416"/>
                              <a:gd name="T9" fmla="*/ 0 h 16"/>
                            </a:gdLst>
                            <a:ahLst/>
                            <a:cxnLst>
                              <a:cxn ang="0">
                                <a:pos x="T0" y="T1"/>
                              </a:cxn>
                              <a:cxn ang="0">
                                <a:pos x="T2" y="T3"/>
                              </a:cxn>
                              <a:cxn ang="0">
                                <a:pos x="T4" y="T5"/>
                              </a:cxn>
                              <a:cxn ang="0">
                                <a:pos x="T6" y="T7"/>
                              </a:cxn>
                              <a:cxn ang="0">
                                <a:pos x="T8" y="T9"/>
                              </a:cxn>
                            </a:cxnLst>
                            <a:rect l="0" t="0" r="r" b="b"/>
                            <a:pathLst>
                              <a:path w="4416" h="16">
                                <a:moveTo>
                                  <a:pt x="4415" y="0"/>
                                </a:moveTo>
                                <a:lnTo>
                                  <a:pt x="3273" y="0"/>
                                </a:lnTo>
                                <a:lnTo>
                                  <a:pt x="3273" y="16"/>
                                </a:lnTo>
                                <a:lnTo>
                                  <a:pt x="4415" y="16"/>
                                </a:lnTo>
                                <a:lnTo>
                                  <a:pt x="44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4A8CD" id="Group 40" o:spid="_x0000_s1026" style="position:absolute;margin-left:75.9pt;margin-top:17.35pt;width:220.8pt;height:.8pt;z-index:-251658240;mso-position-horizontal-relative:page" coordsize="44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" o:allowincell="f">
                <v:shape id="Freeform 201" o:spid="_x0000_s1027" style="position:absolute;width:4416;height:16;visibility:visible;mso-wrap-style:square;v-text-anchor:top" coordsize="44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" path="m2401,l,,,16r2401,l2401,xe" fillcolor="black" stroked="f">
                  <v:path arrowok="t" o:connecttype="custom" o:connectlocs="2401,0;0,0;0,16;2401,16;2401,0" o:connectangles="0,0,0,0,0"/>
                </v:shape>
                <v:shape id="Freeform 202" o:spid="_x0000_s1028" style="position:absolute;width:4416;height:16;visibility:visible;mso-wrap-style:square;v-text-anchor:top" coordsize="44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" path="m3273,l2459,r,16l3273,16r,-16xe" fillcolor="black" stroked="f">
                  <v:path arrowok="t" o:connecttype="custom" o:connectlocs="3273,0;2459,0;2459,16;3273,16;3273,0" o:connectangles="0,0,0,0,0"/>
                </v:shape>
                <v:shape id="Freeform 203" o:spid="_x0000_s1029" style="position:absolute;width:4416;height:16;visibility:visible;mso-wrap-style:square;v-text-anchor:top" coordsize="44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" path="m4415,l3273,r,16l4415,16r,-16xe" fillcolor="black" stroked="f">
                  <v:path arrowok="t" o:connecttype="custom" o:connectlocs="4415,0;3273,0;3273,16;4415,16;4415,0" o:connectangles="0,0,0,0,0"/>
                </v:shape>
                <w10:wrap anchorx="page"/>
              </v:group>
            </w:pict>
          </mc:Fallback>
        </mc:AlternateContent>
      </w:r>
      <w:r>
        <w:rPr>
          <w:rFonts w:eastAsia="Arial"/>
          <w:noProof/>
          <w:lang w:val="en"/>
        </w:rPr>
        <mc:AlternateContent>
          <mc:Choice Requires="wps">
            <w:drawing>
              <wp:anchor distT="0" distB="0" distL="114300" distR="114300" simplePos="0" relativeHeight="251679744" behindDoc="1" locked="0" layoutInCell="0" allowOverlap="1" wp14:anchorId="747656FF" wp14:editId="1EA291C3">
                <wp:simplePos x="0" y="0"/>
                <wp:positionH relativeFrom="page">
                  <wp:posOffset>6789420</wp:posOffset>
                </wp:positionH>
                <wp:positionV relativeFrom="paragraph">
                  <wp:posOffset>220345</wp:posOffset>
                </wp:positionV>
                <wp:extent cx="459740" cy="10160"/>
                <wp:effectExtent l="0" t="0" r="0" b="0"/>
                <wp:wrapNone/>
                <wp:docPr id="258"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740" cy="10160"/>
                        </a:xfrm>
                        <a:custGeom>
                          <a:avLst/>
                          <a:gdLst>
                            <a:gd name="T0" fmla="*/ 723 w 724"/>
                            <a:gd name="T1" fmla="*/ 0 h 16"/>
                            <a:gd name="T2" fmla="*/ 0 w 724"/>
                            <a:gd name="T3" fmla="*/ 0 h 16"/>
                            <a:gd name="T4" fmla="*/ 0 w 724"/>
                            <a:gd name="T5" fmla="*/ 16 h 16"/>
                            <a:gd name="T6" fmla="*/ 723 w 724"/>
                            <a:gd name="T7" fmla="*/ 16 h 16"/>
                            <a:gd name="T8" fmla="*/ 723 w 724"/>
                            <a:gd name="T9" fmla="*/ 0 h 16"/>
                          </a:gdLst>
                          <a:ahLst/>
                          <a:cxnLst>
                            <a:cxn ang="0">
                              <a:pos x="T0" y="T1"/>
                            </a:cxn>
                            <a:cxn ang="0">
                              <a:pos x="T2" y="T3"/>
                            </a:cxn>
                            <a:cxn ang="0">
                              <a:pos x="T4" y="T5"/>
                            </a:cxn>
                            <a:cxn ang="0">
                              <a:pos x="T6" y="T7"/>
                            </a:cxn>
                            <a:cxn ang="0">
                              <a:pos x="T8" y="T9"/>
                            </a:cxn>
                          </a:cxnLst>
                          <a:rect l="0" t="0" r="r" b="b"/>
                          <a:pathLst>
                            <a:path w="724" h="16">
                              <a:moveTo>
                                <a:pt x="723" y="0"/>
                              </a:moveTo>
                              <a:lnTo>
                                <a:pt x="0" y="0"/>
                              </a:lnTo>
                              <a:lnTo>
                                <a:pt x="0" y="16"/>
                              </a:lnTo>
                              <a:lnTo>
                                <a:pt x="723" y="16"/>
                              </a:lnTo>
                              <a:lnTo>
                                <a:pt x="7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52491" id="Freeform: Shape 39" o:spid="_x0000_s1026" style="position:absolute;margin-left:534.6pt;margin-top:17.35pt;width:36.2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" o:allowincell="f" path="m723,l,,,16r723,l723,xe" fillcolor="black" stroked="f">
                <v:path arrowok="t" o:connecttype="custom" o:connectlocs="459105,0;0,0;0,10160;459105,10160;459105,0" o:connectangles="0,0,0,0,0"/>
                <w10:wrap anchorx="page"/>
              </v:shape>
            </w:pict>
          </mc:Fallback>
        </mc:AlternateContent>
      </w:r>
      <w:r>
        <w:rPr>
          <w:rFonts w:eastAsiaTheme="minorEastAsia"/>
          <w:b/>
          <w:bCs/>
          <w:sz w:val="25"/>
          <w:szCs w:val="25"/>
          <w:u w:val="single"/>
        </w:rPr>
        <w:t>an</w:t>
      </w:r>
      <w:r>
        <w:rPr>
          <w:rFonts w:eastAsiaTheme="minorEastAsia"/>
          <w:b/>
          <w:bCs/>
          <w:sz w:val="25"/>
          <w:szCs w:val="25"/>
        </w:rPr>
        <w:t xml:space="preserve">yone who takes and </w:t>
      </w:r>
      <w:r>
        <w:rPr>
          <w:rFonts w:eastAsiaTheme="minorEastAsia"/>
          <w:b/>
          <w:bCs/>
          <w:i/>
          <w:iCs/>
          <w:sz w:val="25"/>
          <w:szCs w:val="25"/>
        </w:rPr>
        <w:t xml:space="preserve">passes </w:t>
      </w:r>
      <w:r>
        <w:rPr>
          <w:rFonts w:eastAsiaTheme="minorEastAsia"/>
          <w:b/>
          <w:bCs/>
          <w:sz w:val="25"/>
          <w:szCs w:val="25"/>
        </w:rPr>
        <w:t>the final (</w:t>
      </w:r>
      <w:r>
        <w:rPr>
          <w:rFonts w:eastAsiaTheme="minorEastAsia"/>
          <w:b/>
          <w:bCs/>
          <w:sz w:val="25"/>
          <w:szCs w:val="25"/>
          <w:u w:val="single"/>
        </w:rPr>
        <w:t>55%</w:t>
      </w:r>
      <w:r>
        <w:rPr>
          <w:rFonts w:eastAsiaTheme="minorEastAsia"/>
          <w:b/>
          <w:bCs/>
          <w:sz w:val="25"/>
          <w:szCs w:val="25"/>
        </w:rPr>
        <w:t>)</w:t>
      </w:r>
      <w:r>
        <w:rPr>
          <w:rFonts w:eastAsiaTheme="minorEastAsia"/>
          <w:b/>
          <w:bCs/>
          <w:spacing w:val="32"/>
          <w:sz w:val="25"/>
          <w:szCs w:val="25"/>
          <w:u w:val="single"/>
        </w:rPr>
        <w:t xml:space="preserve"> </w:t>
      </w:r>
      <w:r>
        <w:rPr>
          <w:rFonts w:eastAsiaTheme="minorEastAsia"/>
          <w:b/>
          <w:bCs/>
          <w:sz w:val="25"/>
          <w:szCs w:val="25"/>
          <w:u w:val="single"/>
        </w:rPr>
        <w:t xml:space="preserve">will not see their letter </w:t>
      </w:r>
      <w:r>
        <w:rPr>
          <w:rFonts w:eastAsiaTheme="minorEastAsia"/>
          <w:b/>
          <w:bCs/>
          <w:sz w:val="25"/>
          <w:szCs w:val="25"/>
        </w:rPr>
        <w:t>g</w:t>
      </w:r>
      <w:r>
        <w:rPr>
          <w:rFonts w:eastAsiaTheme="minorEastAsia"/>
          <w:b/>
          <w:bCs/>
          <w:sz w:val="25"/>
          <w:szCs w:val="25"/>
          <w:u w:val="single"/>
        </w:rPr>
        <w:t>rade dro</w:t>
      </w:r>
      <w:r>
        <w:rPr>
          <w:rFonts w:eastAsiaTheme="minorEastAsia"/>
          <w:b/>
          <w:bCs/>
          <w:sz w:val="25"/>
          <w:szCs w:val="25"/>
        </w:rPr>
        <w:t xml:space="preserve">p from </w:t>
      </w:r>
      <w:r>
        <w:rPr>
          <w:rFonts w:eastAsiaTheme="minorEastAsia"/>
          <w:b/>
          <w:bCs/>
          <w:sz w:val="25"/>
          <w:szCs w:val="25"/>
          <w:u w:val="single"/>
        </w:rPr>
        <w:t>what it was before the final!!!!</w:t>
      </w:r>
    </w:p>
    <w:p w14:paraId="202331DC"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8"/>
          <w:szCs w:val="28"/>
        </w:rPr>
      </w:pPr>
    </w:p>
    <w:p w14:paraId="013C8690" w14:textId="77777777" w:rsidR="00430BCD" w:rsidRDefault="00430BCD" w:rsidP="00430BCD">
      <w:pPr>
        <w:widowControl w:val="0"/>
        <w:kinsoku w:val="0"/>
        <w:overflowPunct w:val="0"/>
        <w:autoSpaceDE w:val="0"/>
        <w:autoSpaceDN w:val="0"/>
        <w:adjustRightInd w:val="0"/>
        <w:spacing w:before="5" w:line="240" w:lineRule="auto"/>
        <w:rPr>
          <w:rFonts w:eastAsiaTheme="minorEastAsia"/>
          <w:b/>
          <w:bCs/>
          <w:sz w:val="40"/>
          <w:szCs w:val="40"/>
        </w:rPr>
      </w:pPr>
    </w:p>
    <w:p w14:paraId="0A02FA4A"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sz w:val="38"/>
          <w:szCs w:val="38"/>
        </w:rPr>
        <w:t>Late</w:t>
      </w:r>
      <w:r>
        <w:rPr>
          <w:rFonts w:eastAsiaTheme="minorEastAsia"/>
          <w:spacing w:val="1"/>
          <w:sz w:val="38"/>
          <w:szCs w:val="38"/>
        </w:rPr>
        <w:t xml:space="preserve"> </w:t>
      </w:r>
      <w:r>
        <w:rPr>
          <w:rFonts w:eastAsiaTheme="minorEastAsia"/>
          <w:spacing w:val="-2"/>
          <w:sz w:val="38"/>
          <w:szCs w:val="38"/>
        </w:rPr>
        <w:t>Policy</w:t>
      </w:r>
    </w:p>
    <w:p w14:paraId="2F48904C" w14:textId="77777777" w:rsidR="00430BCD" w:rsidRDefault="00430BCD" w:rsidP="00430BCD">
      <w:pPr>
        <w:widowControl w:val="0"/>
        <w:kinsoku w:val="0"/>
        <w:overflowPunct w:val="0"/>
        <w:autoSpaceDE w:val="0"/>
        <w:autoSpaceDN w:val="0"/>
        <w:adjustRightInd w:val="0"/>
        <w:spacing w:before="309" w:line="319" w:lineRule="auto"/>
        <w:ind w:left="100"/>
        <w:rPr>
          <w:rFonts w:eastAsiaTheme="minorEastAsia"/>
          <w:sz w:val="25"/>
          <w:szCs w:val="25"/>
        </w:rPr>
      </w:pPr>
      <w:r>
        <w:rPr>
          <w:rFonts w:eastAsiaTheme="minorEastAsia"/>
          <w:sz w:val="25"/>
          <w:szCs w:val="25"/>
        </w:rPr>
        <w:t xml:space="preserve">All assignments are due at the designated time on the due date. Assignments will be open in Canvas for </w:t>
      </w:r>
      <w:r>
        <w:rPr>
          <w:rFonts w:eastAsiaTheme="minorEastAsia"/>
          <w:b/>
          <w:bCs/>
          <w:sz w:val="25"/>
          <w:szCs w:val="25"/>
          <w:u w:val="single"/>
        </w:rPr>
        <w:t>96 HOURS</w:t>
      </w:r>
      <w:r>
        <w:rPr>
          <w:rFonts w:eastAsiaTheme="minorEastAsia"/>
          <w:sz w:val="25"/>
          <w:szCs w:val="25"/>
        </w:rPr>
        <w:t xml:space="preserve">, so </w:t>
      </w:r>
      <w:r>
        <w:rPr>
          <w:rFonts w:eastAsiaTheme="minorEastAsia"/>
          <w:sz w:val="25"/>
          <w:szCs w:val="25"/>
          <w:u w:val="single"/>
        </w:rPr>
        <w:t>no late work is accepted</w:t>
      </w:r>
      <w:r>
        <w:rPr>
          <w:rFonts w:eastAsiaTheme="minorEastAsia"/>
          <w:sz w:val="25"/>
          <w:szCs w:val="25"/>
        </w:rPr>
        <w:t>.</w:t>
      </w:r>
    </w:p>
    <w:p w14:paraId="0DD4876C" w14:textId="77777777" w:rsidR="00430BCD" w:rsidRDefault="00430BCD" w:rsidP="00430BCD">
      <w:pPr>
        <w:widowControl w:val="0"/>
        <w:kinsoku w:val="0"/>
        <w:overflowPunct w:val="0"/>
        <w:autoSpaceDE w:val="0"/>
        <w:autoSpaceDN w:val="0"/>
        <w:adjustRightInd w:val="0"/>
        <w:spacing w:before="190" w:line="240" w:lineRule="auto"/>
        <w:ind w:left="100"/>
        <w:rPr>
          <w:rFonts w:eastAsiaTheme="minorEastAsia"/>
          <w:spacing w:val="-2"/>
          <w:sz w:val="25"/>
          <w:szCs w:val="25"/>
        </w:rPr>
      </w:pPr>
      <w:r>
        <w:rPr>
          <w:rFonts w:eastAsiaTheme="minorEastAsia"/>
          <w:sz w:val="25"/>
          <w:szCs w:val="25"/>
          <w:u w:val="single"/>
        </w:rPr>
        <w:t>NO</w:t>
      </w:r>
      <w:r>
        <w:rPr>
          <w:rFonts w:eastAsiaTheme="minorEastAsia"/>
          <w:spacing w:val="7"/>
          <w:sz w:val="25"/>
          <w:szCs w:val="25"/>
          <w:u w:val="single"/>
        </w:rPr>
        <w:t xml:space="preserve"> </w:t>
      </w:r>
      <w:r>
        <w:rPr>
          <w:rFonts w:eastAsiaTheme="minorEastAsia"/>
          <w:sz w:val="25"/>
          <w:szCs w:val="25"/>
          <w:u w:val="single"/>
        </w:rPr>
        <w:t>LATE</w:t>
      </w:r>
      <w:r>
        <w:rPr>
          <w:rFonts w:eastAsiaTheme="minorEastAsia"/>
          <w:spacing w:val="7"/>
          <w:sz w:val="25"/>
          <w:szCs w:val="25"/>
          <w:u w:val="single"/>
        </w:rPr>
        <w:t xml:space="preserve"> </w:t>
      </w:r>
      <w:r>
        <w:rPr>
          <w:rFonts w:eastAsiaTheme="minorEastAsia"/>
          <w:sz w:val="25"/>
          <w:szCs w:val="25"/>
          <w:u w:val="single"/>
        </w:rPr>
        <w:t>FINALS</w:t>
      </w:r>
      <w:r>
        <w:rPr>
          <w:rFonts w:eastAsiaTheme="minorEastAsia"/>
          <w:spacing w:val="7"/>
          <w:sz w:val="25"/>
          <w:szCs w:val="25"/>
          <w:u w:val="single"/>
        </w:rPr>
        <w:t xml:space="preserve"> </w:t>
      </w:r>
      <w:r>
        <w:rPr>
          <w:rFonts w:eastAsiaTheme="minorEastAsia"/>
          <w:sz w:val="25"/>
          <w:szCs w:val="25"/>
          <w:u w:val="single"/>
        </w:rPr>
        <w:t>ARE</w:t>
      </w:r>
      <w:r>
        <w:rPr>
          <w:rFonts w:eastAsiaTheme="minorEastAsia"/>
          <w:spacing w:val="7"/>
          <w:sz w:val="25"/>
          <w:szCs w:val="25"/>
          <w:u w:val="single"/>
        </w:rPr>
        <w:t xml:space="preserve"> </w:t>
      </w:r>
      <w:r>
        <w:rPr>
          <w:rFonts w:eastAsiaTheme="minorEastAsia"/>
          <w:spacing w:val="-2"/>
          <w:sz w:val="25"/>
          <w:szCs w:val="25"/>
          <w:u w:val="single"/>
        </w:rPr>
        <w:t>POSSIBLE</w:t>
      </w:r>
      <w:r>
        <w:rPr>
          <w:rFonts w:eastAsiaTheme="minorEastAsia"/>
          <w:spacing w:val="-2"/>
          <w:sz w:val="25"/>
          <w:szCs w:val="25"/>
        </w:rPr>
        <w:t>.</w:t>
      </w:r>
    </w:p>
    <w:p w14:paraId="2D5BE0DD"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38CE36F8"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5A1F9E86" w14:textId="77777777" w:rsidR="00430BCD" w:rsidRDefault="00430BCD" w:rsidP="00430BCD">
      <w:pPr>
        <w:widowControl w:val="0"/>
        <w:kinsoku w:val="0"/>
        <w:overflowPunct w:val="0"/>
        <w:autoSpaceDE w:val="0"/>
        <w:autoSpaceDN w:val="0"/>
        <w:adjustRightInd w:val="0"/>
        <w:spacing w:before="243" w:line="240" w:lineRule="auto"/>
        <w:ind w:left="100"/>
        <w:outlineLvl w:val="2"/>
        <w:rPr>
          <w:rFonts w:eastAsiaTheme="minorEastAsia"/>
          <w:spacing w:val="-2"/>
          <w:sz w:val="38"/>
          <w:szCs w:val="38"/>
        </w:rPr>
      </w:pPr>
      <w:r>
        <w:rPr>
          <w:rFonts w:eastAsiaTheme="minorEastAsia"/>
          <w:sz w:val="38"/>
          <w:szCs w:val="38"/>
        </w:rPr>
        <w:t>Grading</w:t>
      </w:r>
      <w:r>
        <w:rPr>
          <w:rFonts w:eastAsiaTheme="minorEastAsia"/>
          <w:spacing w:val="14"/>
          <w:sz w:val="38"/>
          <w:szCs w:val="38"/>
        </w:rPr>
        <w:t xml:space="preserve"> </w:t>
      </w:r>
      <w:r>
        <w:rPr>
          <w:rFonts w:eastAsiaTheme="minorEastAsia"/>
          <w:spacing w:val="-2"/>
          <w:sz w:val="38"/>
          <w:szCs w:val="38"/>
        </w:rPr>
        <w:t>Policy</w:t>
      </w:r>
    </w:p>
    <w:p w14:paraId="0A115559" w14:textId="77777777" w:rsidR="00430BCD" w:rsidRDefault="00430BCD" w:rsidP="00430BCD">
      <w:pPr>
        <w:widowControl w:val="0"/>
        <w:kinsoku w:val="0"/>
        <w:overflowPunct w:val="0"/>
        <w:autoSpaceDE w:val="0"/>
        <w:autoSpaceDN w:val="0"/>
        <w:adjustRightInd w:val="0"/>
        <w:spacing w:before="26" w:line="570" w:lineRule="atLeast"/>
        <w:ind w:left="100" w:right="3560"/>
        <w:rPr>
          <w:rFonts w:eastAsiaTheme="minorEastAsia"/>
          <w:spacing w:val="-2"/>
          <w:sz w:val="25"/>
          <w:szCs w:val="25"/>
        </w:rPr>
      </w:pPr>
      <w:r>
        <w:rPr>
          <w:rFonts w:eastAsiaTheme="minorEastAsia"/>
          <w:sz w:val="25"/>
          <w:szCs w:val="25"/>
        </w:rPr>
        <w:t xml:space="preserve">Click the “Grades” link in Canvas to keep track of your grades. </w:t>
      </w:r>
      <w:r>
        <w:rPr>
          <w:rFonts w:eastAsiaTheme="minorEastAsia"/>
          <w:spacing w:val="-2"/>
          <w:sz w:val="25"/>
          <w:szCs w:val="25"/>
        </w:rPr>
        <w:t>Weighting:</w:t>
      </w:r>
    </w:p>
    <w:p w14:paraId="5603E291" w14:textId="77777777" w:rsidR="00430BCD" w:rsidRDefault="00430BCD" w:rsidP="00430BCD">
      <w:pPr>
        <w:widowControl w:val="0"/>
        <w:kinsoku w:val="0"/>
        <w:overflowPunct w:val="0"/>
        <w:autoSpaceDE w:val="0"/>
        <w:autoSpaceDN w:val="0"/>
        <w:adjustRightInd w:val="0"/>
        <w:spacing w:before="103" w:line="240" w:lineRule="auto"/>
        <w:ind w:left="100"/>
        <w:rPr>
          <w:rFonts w:eastAsiaTheme="minorEastAsia"/>
          <w:spacing w:val="-5"/>
          <w:sz w:val="25"/>
          <w:szCs w:val="25"/>
        </w:rPr>
      </w:pPr>
      <w:r>
        <w:rPr>
          <w:rFonts w:eastAsiaTheme="minorEastAsia"/>
          <w:sz w:val="25"/>
          <w:szCs w:val="25"/>
        </w:rPr>
        <w:t>Online</w:t>
      </w:r>
      <w:r>
        <w:rPr>
          <w:rFonts w:eastAsiaTheme="minorEastAsia"/>
          <w:spacing w:val="14"/>
          <w:sz w:val="25"/>
          <w:szCs w:val="25"/>
        </w:rPr>
        <w:t xml:space="preserve"> </w:t>
      </w:r>
      <w:r>
        <w:rPr>
          <w:rFonts w:eastAsiaTheme="minorEastAsia"/>
          <w:sz w:val="25"/>
          <w:szCs w:val="25"/>
        </w:rPr>
        <w:t>Participation:</w:t>
      </w:r>
      <w:r>
        <w:rPr>
          <w:rFonts w:eastAsiaTheme="minorEastAsia"/>
          <w:spacing w:val="14"/>
          <w:sz w:val="25"/>
          <w:szCs w:val="25"/>
        </w:rPr>
        <w:t xml:space="preserve"> </w:t>
      </w:r>
      <w:r>
        <w:rPr>
          <w:rFonts w:eastAsiaTheme="minorEastAsia"/>
          <w:sz w:val="25"/>
          <w:szCs w:val="25"/>
        </w:rPr>
        <w:t>20</w:t>
      </w:r>
      <w:r>
        <w:rPr>
          <w:rFonts w:eastAsiaTheme="minorEastAsia"/>
          <w:spacing w:val="14"/>
          <w:sz w:val="25"/>
          <w:szCs w:val="25"/>
        </w:rPr>
        <w:t xml:space="preserve"> </w:t>
      </w:r>
      <w:r>
        <w:rPr>
          <w:rFonts w:eastAsiaTheme="minorEastAsia"/>
          <w:sz w:val="25"/>
          <w:szCs w:val="25"/>
        </w:rPr>
        <w:t>points</w:t>
      </w:r>
      <w:r>
        <w:rPr>
          <w:rFonts w:eastAsiaTheme="minorEastAsia"/>
          <w:spacing w:val="14"/>
          <w:sz w:val="25"/>
          <w:szCs w:val="25"/>
        </w:rPr>
        <w:t xml:space="preserve"> </w:t>
      </w:r>
      <w:r>
        <w:rPr>
          <w:rFonts w:eastAsiaTheme="minorEastAsia"/>
          <w:sz w:val="25"/>
          <w:szCs w:val="25"/>
        </w:rPr>
        <w:t>—</w:t>
      </w:r>
      <w:r>
        <w:rPr>
          <w:rFonts w:eastAsiaTheme="minorEastAsia"/>
          <w:spacing w:val="14"/>
          <w:sz w:val="25"/>
          <w:szCs w:val="25"/>
        </w:rPr>
        <w:t xml:space="preserve"> </w:t>
      </w:r>
      <w:r>
        <w:rPr>
          <w:rFonts w:eastAsiaTheme="minorEastAsia"/>
          <w:spacing w:val="-5"/>
          <w:sz w:val="25"/>
          <w:szCs w:val="25"/>
        </w:rPr>
        <w:t>10%</w:t>
      </w:r>
    </w:p>
    <w:p w14:paraId="6E17A718" w14:textId="77777777" w:rsidR="00430BCD" w:rsidRDefault="00430BCD" w:rsidP="00430BCD">
      <w:pPr>
        <w:widowControl w:val="0"/>
        <w:kinsoku w:val="0"/>
        <w:overflowPunct w:val="0"/>
        <w:autoSpaceDE w:val="0"/>
        <w:autoSpaceDN w:val="0"/>
        <w:adjustRightInd w:val="0"/>
        <w:spacing w:line="240" w:lineRule="auto"/>
        <w:rPr>
          <w:rFonts w:eastAsiaTheme="minorEastAsia"/>
          <w:sz w:val="25"/>
          <w:szCs w:val="25"/>
        </w:rPr>
      </w:pPr>
    </w:p>
    <w:p w14:paraId="1C723C6E"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spacing w:val="-5"/>
          <w:sz w:val="25"/>
          <w:szCs w:val="25"/>
        </w:rPr>
      </w:pPr>
      <w:r>
        <w:rPr>
          <w:rFonts w:eastAsiaTheme="minorEastAsia"/>
          <w:sz w:val="25"/>
          <w:szCs w:val="25"/>
        </w:rPr>
        <w:t>Online/Written</w:t>
      </w:r>
      <w:r>
        <w:rPr>
          <w:rFonts w:eastAsiaTheme="minorEastAsia"/>
          <w:spacing w:val="16"/>
          <w:sz w:val="25"/>
          <w:szCs w:val="25"/>
        </w:rPr>
        <w:t xml:space="preserve"> </w:t>
      </w:r>
      <w:r>
        <w:rPr>
          <w:rFonts w:eastAsiaTheme="minorEastAsia"/>
          <w:sz w:val="25"/>
          <w:szCs w:val="25"/>
        </w:rPr>
        <w:t>“Presentation”:</w:t>
      </w:r>
      <w:r>
        <w:rPr>
          <w:rFonts w:eastAsiaTheme="minorEastAsia"/>
          <w:spacing w:val="17"/>
          <w:sz w:val="25"/>
          <w:szCs w:val="25"/>
        </w:rPr>
        <w:t xml:space="preserve"> </w:t>
      </w:r>
      <w:r>
        <w:rPr>
          <w:rFonts w:eastAsiaTheme="minorEastAsia"/>
          <w:sz w:val="25"/>
          <w:szCs w:val="25"/>
        </w:rPr>
        <w:t>20</w:t>
      </w:r>
      <w:r>
        <w:rPr>
          <w:rFonts w:eastAsiaTheme="minorEastAsia"/>
          <w:spacing w:val="17"/>
          <w:sz w:val="25"/>
          <w:szCs w:val="25"/>
        </w:rPr>
        <w:t xml:space="preserve"> </w:t>
      </w:r>
      <w:r>
        <w:rPr>
          <w:rFonts w:eastAsiaTheme="minorEastAsia"/>
          <w:sz w:val="25"/>
          <w:szCs w:val="25"/>
        </w:rPr>
        <w:t>points</w:t>
      </w:r>
      <w:r>
        <w:rPr>
          <w:rFonts w:eastAsiaTheme="minorEastAsia"/>
          <w:spacing w:val="16"/>
          <w:sz w:val="25"/>
          <w:szCs w:val="25"/>
        </w:rPr>
        <w:t xml:space="preserve"> </w:t>
      </w:r>
      <w:r>
        <w:rPr>
          <w:rFonts w:eastAsiaTheme="minorEastAsia"/>
          <w:sz w:val="25"/>
          <w:szCs w:val="25"/>
        </w:rPr>
        <w:t>—</w:t>
      </w:r>
      <w:r>
        <w:rPr>
          <w:rFonts w:eastAsiaTheme="minorEastAsia"/>
          <w:spacing w:val="17"/>
          <w:sz w:val="25"/>
          <w:szCs w:val="25"/>
        </w:rPr>
        <w:t xml:space="preserve"> </w:t>
      </w:r>
      <w:r>
        <w:rPr>
          <w:rFonts w:eastAsiaTheme="minorEastAsia"/>
          <w:spacing w:val="-5"/>
          <w:sz w:val="25"/>
          <w:szCs w:val="25"/>
        </w:rPr>
        <w:t>10%</w:t>
      </w:r>
    </w:p>
    <w:p w14:paraId="65851369" w14:textId="77777777" w:rsidR="00430BCD" w:rsidRDefault="00430BCD" w:rsidP="00430BCD">
      <w:pPr>
        <w:widowControl w:val="0"/>
        <w:kinsoku w:val="0"/>
        <w:overflowPunct w:val="0"/>
        <w:autoSpaceDE w:val="0"/>
        <w:autoSpaceDN w:val="0"/>
        <w:adjustRightInd w:val="0"/>
        <w:spacing w:line="240" w:lineRule="auto"/>
        <w:rPr>
          <w:rFonts w:eastAsiaTheme="minorEastAsia"/>
          <w:sz w:val="25"/>
          <w:szCs w:val="25"/>
        </w:rPr>
      </w:pPr>
    </w:p>
    <w:p w14:paraId="3D469FFA"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spacing w:val="-5"/>
          <w:sz w:val="25"/>
          <w:szCs w:val="25"/>
        </w:rPr>
      </w:pPr>
      <w:r>
        <w:rPr>
          <w:rFonts w:eastAsiaTheme="minorEastAsia"/>
          <w:sz w:val="25"/>
          <w:szCs w:val="25"/>
        </w:rPr>
        <w:t>5</w:t>
      </w:r>
      <w:r>
        <w:rPr>
          <w:rFonts w:eastAsiaTheme="minorEastAsia"/>
          <w:spacing w:val="12"/>
          <w:sz w:val="25"/>
          <w:szCs w:val="25"/>
        </w:rPr>
        <w:t xml:space="preserve"> </w:t>
      </w:r>
      <w:r>
        <w:rPr>
          <w:rFonts w:eastAsiaTheme="minorEastAsia"/>
          <w:sz w:val="25"/>
          <w:szCs w:val="25"/>
        </w:rPr>
        <w:t>Graded</w:t>
      </w:r>
      <w:r>
        <w:rPr>
          <w:rFonts w:eastAsiaTheme="minorEastAsia"/>
          <w:spacing w:val="12"/>
          <w:sz w:val="25"/>
          <w:szCs w:val="25"/>
        </w:rPr>
        <w:t xml:space="preserve"> </w:t>
      </w:r>
      <w:r>
        <w:rPr>
          <w:rFonts w:eastAsiaTheme="minorEastAsia"/>
          <w:sz w:val="25"/>
          <w:szCs w:val="25"/>
        </w:rPr>
        <w:t>Homework:</w:t>
      </w:r>
      <w:r>
        <w:rPr>
          <w:rFonts w:eastAsiaTheme="minorEastAsia"/>
          <w:spacing w:val="12"/>
          <w:sz w:val="25"/>
          <w:szCs w:val="25"/>
        </w:rPr>
        <w:t xml:space="preserve"> </w:t>
      </w:r>
      <w:r>
        <w:rPr>
          <w:rFonts w:eastAsiaTheme="minorEastAsia"/>
          <w:sz w:val="25"/>
          <w:szCs w:val="25"/>
        </w:rPr>
        <w:t>100</w:t>
      </w:r>
      <w:r>
        <w:rPr>
          <w:rFonts w:eastAsiaTheme="minorEastAsia"/>
          <w:spacing w:val="13"/>
          <w:sz w:val="25"/>
          <w:szCs w:val="25"/>
        </w:rPr>
        <w:t xml:space="preserve"> </w:t>
      </w:r>
      <w:r>
        <w:rPr>
          <w:rFonts w:eastAsiaTheme="minorEastAsia"/>
          <w:sz w:val="25"/>
          <w:szCs w:val="25"/>
        </w:rPr>
        <w:t>points</w:t>
      </w:r>
      <w:r>
        <w:rPr>
          <w:rFonts w:eastAsiaTheme="minorEastAsia"/>
          <w:spacing w:val="12"/>
          <w:sz w:val="25"/>
          <w:szCs w:val="25"/>
        </w:rPr>
        <w:t xml:space="preserve"> </w:t>
      </w:r>
      <w:r>
        <w:rPr>
          <w:rFonts w:eastAsiaTheme="minorEastAsia"/>
          <w:sz w:val="25"/>
          <w:szCs w:val="25"/>
        </w:rPr>
        <w:t>total</w:t>
      </w:r>
      <w:r>
        <w:rPr>
          <w:rFonts w:eastAsiaTheme="minorEastAsia"/>
          <w:spacing w:val="12"/>
          <w:sz w:val="25"/>
          <w:szCs w:val="25"/>
        </w:rPr>
        <w:t xml:space="preserve"> </w:t>
      </w:r>
      <w:r>
        <w:rPr>
          <w:rFonts w:eastAsiaTheme="minorEastAsia"/>
          <w:sz w:val="25"/>
          <w:szCs w:val="25"/>
        </w:rPr>
        <w:t>—</w:t>
      </w:r>
      <w:r>
        <w:rPr>
          <w:rFonts w:eastAsiaTheme="minorEastAsia"/>
          <w:spacing w:val="12"/>
          <w:sz w:val="25"/>
          <w:szCs w:val="25"/>
        </w:rPr>
        <w:t xml:space="preserve"> </w:t>
      </w:r>
      <w:r>
        <w:rPr>
          <w:rFonts w:eastAsiaTheme="minorEastAsia"/>
          <w:spacing w:val="-5"/>
          <w:sz w:val="25"/>
          <w:szCs w:val="25"/>
        </w:rPr>
        <w:t>50%</w:t>
      </w:r>
    </w:p>
    <w:p w14:paraId="597404D3"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52E9E5AC" w14:textId="77777777" w:rsidR="00430BCD" w:rsidRDefault="00430BCD" w:rsidP="00430BCD">
      <w:pPr>
        <w:widowControl w:val="0"/>
        <w:kinsoku w:val="0"/>
        <w:overflowPunct w:val="0"/>
        <w:autoSpaceDE w:val="0"/>
        <w:autoSpaceDN w:val="0"/>
        <w:adjustRightInd w:val="0"/>
        <w:spacing w:line="480" w:lineRule="auto"/>
        <w:ind w:left="100" w:right="4194"/>
        <w:rPr>
          <w:rFonts w:eastAsiaTheme="minorEastAsia"/>
          <w:sz w:val="25"/>
          <w:szCs w:val="25"/>
        </w:rPr>
      </w:pPr>
      <w:r>
        <w:rPr>
          <w:rFonts w:eastAsiaTheme="minorEastAsia"/>
          <w:sz w:val="25"/>
          <w:szCs w:val="25"/>
        </w:rPr>
        <w:t xml:space="preserve">Final “Signature” Written Assignment: 25 points — 12.5% Final </w:t>
      </w:r>
      <w:r>
        <w:rPr>
          <w:rFonts w:eastAsiaTheme="minorEastAsia"/>
          <w:sz w:val="25"/>
          <w:szCs w:val="25"/>
        </w:rPr>
        <w:lastRenderedPageBreak/>
        <w:t>Exam: 35 points — 17.5%</w:t>
      </w:r>
    </w:p>
    <w:p w14:paraId="721CDB36"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r>
        <w:rPr>
          <w:rFonts w:eastAsiaTheme="minorEastAsia"/>
          <w:sz w:val="25"/>
          <w:szCs w:val="25"/>
        </w:rPr>
        <w:t>Total:</w:t>
      </w:r>
      <w:r>
        <w:rPr>
          <w:rFonts w:eastAsiaTheme="minorEastAsia"/>
          <w:spacing w:val="-5"/>
          <w:sz w:val="25"/>
          <w:szCs w:val="25"/>
        </w:rPr>
        <w:t xml:space="preserve"> </w:t>
      </w:r>
      <w:r>
        <w:rPr>
          <w:rFonts w:eastAsiaTheme="minorEastAsia"/>
          <w:sz w:val="25"/>
          <w:szCs w:val="25"/>
        </w:rPr>
        <w:t>200</w:t>
      </w:r>
      <w:r>
        <w:rPr>
          <w:rFonts w:eastAsiaTheme="minorEastAsia"/>
          <w:spacing w:val="-4"/>
          <w:sz w:val="25"/>
          <w:szCs w:val="25"/>
        </w:rPr>
        <w:t xml:space="preserve"> </w:t>
      </w:r>
      <w:r>
        <w:rPr>
          <w:rFonts w:eastAsiaTheme="minorEastAsia"/>
          <w:spacing w:val="-2"/>
          <w:sz w:val="25"/>
          <w:szCs w:val="25"/>
        </w:rPr>
        <w:t>points</w:t>
      </w:r>
    </w:p>
    <w:p w14:paraId="58129DC1"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5D3AC7C2"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330E44BB" w14:textId="77777777" w:rsidR="00430BCD" w:rsidRDefault="00430BCD" w:rsidP="00430BCD">
      <w:pPr>
        <w:widowControl w:val="0"/>
        <w:kinsoku w:val="0"/>
        <w:overflowPunct w:val="0"/>
        <w:autoSpaceDE w:val="0"/>
        <w:autoSpaceDN w:val="0"/>
        <w:adjustRightInd w:val="0"/>
        <w:spacing w:before="220" w:line="480" w:lineRule="auto"/>
        <w:ind w:left="100" w:right="6862"/>
        <w:rPr>
          <w:rFonts w:eastAsiaTheme="minorEastAsia"/>
          <w:sz w:val="25"/>
          <w:szCs w:val="25"/>
        </w:rPr>
      </w:pPr>
      <w:r>
        <w:rPr>
          <w:rFonts w:eastAsiaTheme="minorEastAsia"/>
          <w:sz w:val="25"/>
          <w:szCs w:val="25"/>
        </w:rPr>
        <w:t>Grades will be assigned as follows: A = 100-93%</w:t>
      </w:r>
    </w:p>
    <w:p w14:paraId="456F78F3" w14:textId="77777777" w:rsidR="00430BCD" w:rsidRDefault="00430BCD" w:rsidP="00430BCD">
      <w:pPr>
        <w:widowControl w:val="0"/>
        <w:kinsoku w:val="0"/>
        <w:overflowPunct w:val="0"/>
        <w:autoSpaceDE w:val="0"/>
        <w:autoSpaceDN w:val="0"/>
        <w:adjustRightInd w:val="0"/>
        <w:spacing w:before="82" w:line="240" w:lineRule="auto"/>
        <w:ind w:left="100"/>
        <w:rPr>
          <w:rFonts w:eastAsiaTheme="minorEastAsia"/>
          <w:spacing w:val="-5"/>
          <w:sz w:val="25"/>
          <w:szCs w:val="25"/>
        </w:rPr>
      </w:pPr>
      <w:r>
        <w:rPr>
          <w:rFonts w:eastAsiaTheme="minorEastAsia"/>
          <w:sz w:val="25"/>
          <w:szCs w:val="25"/>
        </w:rPr>
        <w:t>A-</w:t>
      </w:r>
      <w:r>
        <w:rPr>
          <w:rFonts w:eastAsiaTheme="minorEastAsia"/>
          <w:spacing w:val="8"/>
          <w:sz w:val="25"/>
          <w:szCs w:val="25"/>
        </w:rPr>
        <w:t xml:space="preserve"> </w:t>
      </w:r>
      <w:r>
        <w:rPr>
          <w:rFonts w:eastAsiaTheme="minorEastAsia"/>
          <w:sz w:val="25"/>
          <w:szCs w:val="25"/>
        </w:rPr>
        <w:t>=</w:t>
      </w:r>
      <w:r>
        <w:rPr>
          <w:rFonts w:eastAsiaTheme="minorEastAsia"/>
          <w:spacing w:val="8"/>
          <w:sz w:val="25"/>
          <w:szCs w:val="25"/>
        </w:rPr>
        <w:t xml:space="preserve"> </w:t>
      </w:r>
      <w:r>
        <w:rPr>
          <w:rFonts w:eastAsiaTheme="minorEastAsia"/>
          <w:sz w:val="25"/>
          <w:szCs w:val="25"/>
        </w:rPr>
        <w:t>93-</w:t>
      </w:r>
      <w:r>
        <w:rPr>
          <w:rFonts w:eastAsiaTheme="minorEastAsia"/>
          <w:spacing w:val="-5"/>
          <w:sz w:val="25"/>
          <w:szCs w:val="25"/>
        </w:rPr>
        <w:t>90%</w:t>
      </w:r>
    </w:p>
    <w:p w14:paraId="607FD2E6"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22CAAC7B"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B+</w:t>
      </w:r>
      <w:r>
        <w:rPr>
          <w:rFonts w:eastAsiaTheme="minorEastAsia"/>
          <w:spacing w:val="8"/>
          <w:sz w:val="25"/>
          <w:szCs w:val="25"/>
        </w:rPr>
        <w:t xml:space="preserve"> </w:t>
      </w:r>
      <w:r>
        <w:rPr>
          <w:rFonts w:eastAsiaTheme="minorEastAsia"/>
          <w:sz w:val="25"/>
          <w:szCs w:val="25"/>
        </w:rPr>
        <w:t>=</w:t>
      </w:r>
      <w:r>
        <w:rPr>
          <w:rFonts w:eastAsiaTheme="minorEastAsia"/>
          <w:spacing w:val="9"/>
          <w:sz w:val="25"/>
          <w:szCs w:val="25"/>
        </w:rPr>
        <w:t xml:space="preserve"> </w:t>
      </w:r>
      <w:r>
        <w:rPr>
          <w:rFonts w:eastAsiaTheme="minorEastAsia"/>
          <w:sz w:val="25"/>
          <w:szCs w:val="25"/>
        </w:rPr>
        <w:t>90-</w:t>
      </w:r>
      <w:r>
        <w:rPr>
          <w:rFonts w:eastAsiaTheme="minorEastAsia"/>
          <w:spacing w:val="-5"/>
          <w:sz w:val="25"/>
          <w:szCs w:val="25"/>
        </w:rPr>
        <w:t>87%</w:t>
      </w:r>
    </w:p>
    <w:p w14:paraId="5447A5E0"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5BB36F3F"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B</w:t>
      </w:r>
      <w:r>
        <w:rPr>
          <w:rFonts w:eastAsiaTheme="minorEastAsia"/>
          <w:spacing w:val="78"/>
          <w:sz w:val="25"/>
          <w:szCs w:val="25"/>
        </w:rPr>
        <w:t xml:space="preserve"> </w:t>
      </w:r>
      <w:r>
        <w:rPr>
          <w:rFonts w:eastAsiaTheme="minorEastAsia"/>
          <w:sz w:val="25"/>
          <w:szCs w:val="25"/>
        </w:rPr>
        <w:t>=</w:t>
      </w:r>
      <w:r>
        <w:rPr>
          <w:rFonts w:eastAsiaTheme="minorEastAsia"/>
          <w:spacing w:val="78"/>
          <w:sz w:val="25"/>
          <w:szCs w:val="25"/>
        </w:rPr>
        <w:t xml:space="preserve"> </w:t>
      </w:r>
      <w:r>
        <w:rPr>
          <w:rFonts w:eastAsiaTheme="minorEastAsia"/>
          <w:sz w:val="25"/>
          <w:szCs w:val="25"/>
        </w:rPr>
        <w:t>87-</w:t>
      </w:r>
      <w:r>
        <w:rPr>
          <w:rFonts w:eastAsiaTheme="minorEastAsia"/>
          <w:spacing w:val="-5"/>
          <w:sz w:val="25"/>
          <w:szCs w:val="25"/>
        </w:rPr>
        <w:t>83%</w:t>
      </w:r>
    </w:p>
    <w:p w14:paraId="0DBF9ACF"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0AA29F4A"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B-</w:t>
      </w:r>
      <w:r>
        <w:rPr>
          <w:rFonts w:eastAsiaTheme="minorEastAsia"/>
          <w:spacing w:val="8"/>
          <w:sz w:val="25"/>
          <w:szCs w:val="25"/>
        </w:rPr>
        <w:t xml:space="preserve"> </w:t>
      </w:r>
      <w:r>
        <w:rPr>
          <w:rFonts w:eastAsiaTheme="minorEastAsia"/>
          <w:sz w:val="25"/>
          <w:szCs w:val="25"/>
        </w:rPr>
        <w:t>=</w:t>
      </w:r>
      <w:r>
        <w:rPr>
          <w:rFonts w:eastAsiaTheme="minorEastAsia"/>
          <w:spacing w:val="8"/>
          <w:sz w:val="25"/>
          <w:szCs w:val="25"/>
        </w:rPr>
        <w:t xml:space="preserve"> </w:t>
      </w:r>
      <w:r>
        <w:rPr>
          <w:rFonts w:eastAsiaTheme="minorEastAsia"/>
          <w:sz w:val="25"/>
          <w:szCs w:val="25"/>
        </w:rPr>
        <w:t>83-</w:t>
      </w:r>
      <w:r>
        <w:rPr>
          <w:rFonts w:eastAsiaTheme="minorEastAsia"/>
          <w:spacing w:val="-5"/>
          <w:sz w:val="25"/>
          <w:szCs w:val="25"/>
        </w:rPr>
        <w:t>79%</w:t>
      </w:r>
    </w:p>
    <w:p w14:paraId="1BC5942E"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05D26854"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C+</w:t>
      </w:r>
      <w:r>
        <w:rPr>
          <w:rFonts w:eastAsiaTheme="minorEastAsia"/>
          <w:spacing w:val="8"/>
          <w:sz w:val="25"/>
          <w:szCs w:val="25"/>
        </w:rPr>
        <w:t xml:space="preserve"> </w:t>
      </w:r>
      <w:r>
        <w:rPr>
          <w:rFonts w:eastAsiaTheme="minorEastAsia"/>
          <w:sz w:val="25"/>
          <w:szCs w:val="25"/>
        </w:rPr>
        <w:t>=</w:t>
      </w:r>
      <w:r>
        <w:rPr>
          <w:rFonts w:eastAsiaTheme="minorEastAsia"/>
          <w:spacing w:val="9"/>
          <w:sz w:val="25"/>
          <w:szCs w:val="25"/>
        </w:rPr>
        <w:t xml:space="preserve"> </w:t>
      </w:r>
      <w:r>
        <w:rPr>
          <w:rFonts w:eastAsiaTheme="minorEastAsia"/>
          <w:sz w:val="25"/>
          <w:szCs w:val="25"/>
        </w:rPr>
        <w:t>79-</w:t>
      </w:r>
      <w:r>
        <w:rPr>
          <w:rFonts w:eastAsiaTheme="minorEastAsia"/>
          <w:spacing w:val="-5"/>
          <w:sz w:val="25"/>
          <w:szCs w:val="25"/>
        </w:rPr>
        <w:t>75%</w:t>
      </w:r>
    </w:p>
    <w:p w14:paraId="73F91A28"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366D60DA"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C</w:t>
      </w:r>
      <w:r>
        <w:rPr>
          <w:rFonts w:eastAsiaTheme="minorEastAsia"/>
          <w:spacing w:val="78"/>
          <w:sz w:val="25"/>
          <w:szCs w:val="25"/>
        </w:rPr>
        <w:t xml:space="preserve"> </w:t>
      </w:r>
      <w:r>
        <w:rPr>
          <w:rFonts w:eastAsiaTheme="minorEastAsia"/>
          <w:sz w:val="25"/>
          <w:szCs w:val="25"/>
        </w:rPr>
        <w:t>=</w:t>
      </w:r>
      <w:r>
        <w:rPr>
          <w:rFonts w:eastAsiaTheme="minorEastAsia"/>
          <w:spacing w:val="78"/>
          <w:sz w:val="25"/>
          <w:szCs w:val="25"/>
        </w:rPr>
        <w:t xml:space="preserve"> </w:t>
      </w:r>
      <w:r>
        <w:rPr>
          <w:rFonts w:eastAsiaTheme="minorEastAsia"/>
          <w:sz w:val="25"/>
          <w:szCs w:val="25"/>
        </w:rPr>
        <w:t>75-</w:t>
      </w:r>
      <w:r>
        <w:rPr>
          <w:rFonts w:eastAsiaTheme="minorEastAsia"/>
          <w:spacing w:val="-5"/>
          <w:sz w:val="25"/>
          <w:szCs w:val="25"/>
        </w:rPr>
        <w:t>71%</w:t>
      </w:r>
    </w:p>
    <w:p w14:paraId="1D294977"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53F40B88"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C-</w:t>
      </w:r>
      <w:r>
        <w:rPr>
          <w:rFonts w:eastAsiaTheme="minorEastAsia"/>
          <w:spacing w:val="8"/>
          <w:sz w:val="25"/>
          <w:szCs w:val="25"/>
        </w:rPr>
        <w:t xml:space="preserve"> </w:t>
      </w:r>
      <w:r>
        <w:rPr>
          <w:rFonts w:eastAsiaTheme="minorEastAsia"/>
          <w:sz w:val="25"/>
          <w:szCs w:val="25"/>
        </w:rPr>
        <w:t>=</w:t>
      </w:r>
      <w:r>
        <w:rPr>
          <w:rFonts w:eastAsiaTheme="minorEastAsia"/>
          <w:spacing w:val="8"/>
          <w:sz w:val="25"/>
          <w:szCs w:val="25"/>
        </w:rPr>
        <w:t xml:space="preserve"> </w:t>
      </w:r>
      <w:r>
        <w:rPr>
          <w:rFonts w:eastAsiaTheme="minorEastAsia"/>
          <w:sz w:val="25"/>
          <w:szCs w:val="25"/>
        </w:rPr>
        <w:t>71-</w:t>
      </w:r>
      <w:r>
        <w:rPr>
          <w:rFonts w:eastAsiaTheme="minorEastAsia"/>
          <w:spacing w:val="-5"/>
          <w:sz w:val="25"/>
          <w:szCs w:val="25"/>
        </w:rPr>
        <w:t>67%</w:t>
      </w:r>
    </w:p>
    <w:p w14:paraId="546B4E2D"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33A2F229"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D+</w:t>
      </w:r>
      <w:r>
        <w:rPr>
          <w:rFonts w:eastAsiaTheme="minorEastAsia"/>
          <w:spacing w:val="8"/>
          <w:sz w:val="25"/>
          <w:szCs w:val="25"/>
        </w:rPr>
        <w:t xml:space="preserve"> </w:t>
      </w:r>
      <w:r>
        <w:rPr>
          <w:rFonts w:eastAsiaTheme="minorEastAsia"/>
          <w:sz w:val="25"/>
          <w:szCs w:val="25"/>
        </w:rPr>
        <w:t>=</w:t>
      </w:r>
      <w:r>
        <w:rPr>
          <w:rFonts w:eastAsiaTheme="minorEastAsia"/>
          <w:spacing w:val="9"/>
          <w:sz w:val="25"/>
          <w:szCs w:val="25"/>
        </w:rPr>
        <w:t xml:space="preserve"> </w:t>
      </w:r>
      <w:r>
        <w:rPr>
          <w:rFonts w:eastAsiaTheme="minorEastAsia"/>
          <w:sz w:val="25"/>
          <w:szCs w:val="25"/>
        </w:rPr>
        <w:t>67-</w:t>
      </w:r>
      <w:r>
        <w:rPr>
          <w:rFonts w:eastAsiaTheme="minorEastAsia"/>
          <w:spacing w:val="-5"/>
          <w:sz w:val="25"/>
          <w:szCs w:val="25"/>
        </w:rPr>
        <w:t>63%</w:t>
      </w:r>
    </w:p>
    <w:p w14:paraId="0D30D242"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24FEECC5"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spacing w:val="-5"/>
          <w:sz w:val="25"/>
          <w:szCs w:val="25"/>
        </w:rPr>
      </w:pPr>
      <w:r>
        <w:rPr>
          <w:rFonts w:eastAsiaTheme="minorEastAsia"/>
          <w:sz w:val="25"/>
          <w:szCs w:val="25"/>
        </w:rPr>
        <w:t>D</w:t>
      </w:r>
      <w:r>
        <w:rPr>
          <w:rFonts w:eastAsiaTheme="minorEastAsia"/>
          <w:spacing w:val="78"/>
          <w:sz w:val="25"/>
          <w:szCs w:val="25"/>
        </w:rPr>
        <w:t xml:space="preserve"> </w:t>
      </w:r>
      <w:r>
        <w:rPr>
          <w:rFonts w:eastAsiaTheme="minorEastAsia"/>
          <w:sz w:val="25"/>
          <w:szCs w:val="25"/>
        </w:rPr>
        <w:t>=</w:t>
      </w:r>
      <w:r>
        <w:rPr>
          <w:rFonts w:eastAsiaTheme="minorEastAsia"/>
          <w:spacing w:val="78"/>
          <w:sz w:val="25"/>
          <w:szCs w:val="25"/>
        </w:rPr>
        <w:t xml:space="preserve"> </w:t>
      </w:r>
      <w:r>
        <w:rPr>
          <w:rFonts w:eastAsiaTheme="minorEastAsia"/>
          <w:sz w:val="25"/>
          <w:szCs w:val="25"/>
        </w:rPr>
        <w:t>63-</w:t>
      </w:r>
      <w:r>
        <w:rPr>
          <w:rFonts w:eastAsiaTheme="minorEastAsia"/>
          <w:spacing w:val="-5"/>
          <w:sz w:val="25"/>
          <w:szCs w:val="25"/>
        </w:rPr>
        <w:t>59%</w:t>
      </w:r>
    </w:p>
    <w:p w14:paraId="62CDFD48" w14:textId="77777777" w:rsidR="00430BCD" w:rsidRDefault="00430BCD" w:rsidP="00430BCD">
      <w:pPr>
        <w:widowControl w:val="0"/>
        <w:kinsoku w:val="0"/>
        <w:overflowPunct w:val="0"/>
        <w:autoSpaceDE w:val="0"/>
        <w:autoSpaceDN w:val="0"/>
        <w:adjustRightInd w:val="0"/>
        <w:spacing w:line="240" w:lineRule="auto"/>
        <w:rPr>
          <w:rFonts w:eastAsiaTheme="minorEastAsia"/>
          <w:sz w:val="25"/>
          <w:szCs w:val="25"/>
        </w:rPr>
      </w:pPr>
    </w:p>
    <w:p w14:paraId="137AAA72"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spacing w:val="-5"/>
          <w:sz w:val="25"/>
          <w:szCs w:val="25"/>
        </w:rPr>
      </w:pPr>
      <w:r>
        <w:rPr>
          <w:rFonts w:eastAsiaTheme="minorEastAsia"/>
          <w:sz w:val="25"/>
          <w:szCs w:val="25"/>
        </w:rPr>
        <w:t>D-</w:t>
      </w:r>
      <w:r>
        <w:rPr>
          <w:rFonts w:eastAsiaTheme="minorEastAsia"/>
          <w:spacing w:val="8"/>
          <w:sz w:val="25"/>
          <w:szCs w:val="25"/>
        </w:rPr>
        <w:t xml:space="preserve"> </w:t>
      </w:r>
      <w:r>
        <w:rPr>
          <w:rFonts w:eastAsiaTheme="minorEastAsia"/>
          <w:sz w:val="25"/>
          <w:szCs w:val="25"/>
        </w:rPr>
        <w:t>=</w:t>
      </w:r>
      <w:r>
        <w:rPr>
          <w:rFonts w:eastAsiaTheme="minorEastAsia"/>
          <w:spacing w:val="8"/>
          <w:sz w:val="25"/>
          <w:szCs w:val="25"/>
        </w:rPr>
        <w:t xml:space="preserve"> </w:t>
      </w:r>
      <w:r>
        <w:rPr>
          <w:rFonts w:eastAsiaTheme="minorEastAsia"/>
          <w:sz w:val="25"/>
          <w:szCs w:val="25"/>
        </w:rPr>
        <w:t>59-</w:t>
      </w:r>
      <w:r>
        <w:rPr>
          <w:rFonts w:eastAsiaTheme="minorEastAsia"/>
          <w:spacing w:val="-5"/>
          <w:sz w:val="25"/>
          <w:szCs w:val="25"/>
        </w:rPr>
        <w:t>55%</w:t>
      </w:r>
    </w:p>
    <w:p w14:paraId="63E9917B" w14:textId="77777777" w:rsidR="00430BCD" w:rsidRDefault="00430BCD" w:rsidP="00430BCD">
      <w:pPr>
        <w:widowControl w:val="0"/>
        <w:kinsoku w:val="0"/>
        <w:overflowPunct w:val="0"/>
        <w:autoSpaceDE w:val="0"/>
        <w:autoSpaceDN w:val="0"/>
        <w:adjustRightInd w:val="0"/>
        <w:spacing w:line="240" w:lineRule="auto"/>
        <w:rPr>
          <w:rFonts w:eastAsiaTheme="minorEastAsia"/>
          <w:sz w:val="25"/>
          <w:szCs w:val="25"/>
        </w:rPr>
      </w:pPr>
    </w:p>
    <w:p w14:paraId="127F131F" w14:textId="77777777" w:rsidR="00430BCD" w:rsidRDefault="00430BCD" w:rsidP="00430BCD">
      <w:pPr>
        <w:widowControl w:val="0"/>
        <w:kinsoku w:val="0"/>
        <w:overflowPunct w:val="0"/>
        <w:autoSpaceDE w:val="0"/>
        <w:autoSpaceDN w:val="0"/>
        <w:adjustRightInd w:val="0"/>
        <w:spacing w:before="1" w:line="319" w:lineRule="auto"/>
        <w:ind w:left="100" w:right="307"/>
        <w:rPr>
          <w:rFonts w:eastAsiaTheme="minorEastAsia"/>
          <w:sz w:val="25"/>
          <w:szCs w:val="25"/>
        </w:rPr>
      </w:pPr>
      <w:r>
        <w:rPr>
          <w:rFonts w:eastAsiaTheme="minorEastAsia"/>
          <w:sz w:val="25"/>
          <w:szCs w:val="25"/>
        </w:rPr>
        <w:t>If taking CR/NC you need at least a 67% overall average and must complete all assignments and the final exam to pass the class.</w:t>
      </w:r>
    </w:p>
    <w:p w14:paraId="300D5445"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0A66A3E6"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40"/>
          <w:szCs w:val="40"/>
        </w:rPr>
      </w:pPr>
    </w:p>
    <w:p w14:paraId="1EAA7750"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sz w:val="38"/>
          <w:szCs w:val="38"/>
        </w:rPr>
        <w:t>Dropping</w:t>
      </w:r>
      <w:r>
        <w:rPr>
          <w:rFonts w:eastAsiaTheme="minorEastAsia"/>
          <w:spacing w:val="23"/>
          <w:sz w:val="38"/>
          <w:szCs w:val="38"/>
        </w:rPr>
        <w:t xml:space="preserve"> </w:t>
      </w:r>
      <w:r>
        <w:rPr>
          <w:rFonts w:eastAsiaTheme="minorEastAsia"/>
          <w:sz w:val="38"/>
          <w:szCs w:val="38"/>
        </w:rPr>
        <w:t>the</w:t>
      </w:r>
      <w:r>
        <w:rPr>
          <w:rFonts w:eastAsiaTheme="minorEastAsia"/>
          <w:spacing w:val="24"/>
          <w:sz w:val="38"/>
          <w:szCs w:val="38"/>
        </w:rPr>
        <w:t xml:space="preserve"> </w:t>
      </w:r>
      <w:r>
        <w:rPr>
          <w:rFonts w:eastAsiaTheme="minorEastAsia"/>
          <w:spacing w:val="-2"/>
          <w:sz w:val="38"/>
          <w:szCs w:val="38"/>
        </w:rPr>
        <w:t>Class</w:t>
      </w:r>
    </w:p>
    <w:p w14:paraId="0CAFF9DA" w14:textId="77777777" w:rsidR="00430BCD" w:rsidRDefault="00430BCD" w:rsidP="00430BCD">
      <w:pPr>
        <w:widowControl w:val="0"/>
        <w:kinsoku w:val="0"/>
        <w:overflowPunct w:val="0"/>
        <w:autoSpaceDE w:val="0"/>
        <w:autoSpaceDN w:val="0"/>
        <w:adjustRightInd w:val="0"/>
        <w:spacing w:before="309" w:line="319" w:lineRule="auto"/>
        <w:ind w:left="100" w:right="307"/>
        <w:rPr>
          <w:rFonts w:eastAsiaTheme="minorEastAsia"/>
          <w:sz w:val="25"/>
          <w:szCs w:val="25"/>
        </w:rPr>
      </w:pPr>
      <w:r>
        <w:rPr>
          <w:rFonts w:eastAsiaTheme="minorEastAsia"/>
          <w:sz w:val="25"/>
          <w:szCs w:val="25"/>
        </w:rPr>
        <w:t>If</w:t>
      </w:r>
      <w:r>
        <w:rPr>
          <w:rFonts w:eastAsiaTheme="minorEastAsia"/>
          <w:spacing w:val="23"/>
          <w:sz w:val="25"/>
          <w:szCs w:val="25"/>
        </w:rPr>
        <w:t xml:space="preserve"> </w:t>
      </w:r>
      <w:r>
        <w:rPr>
          <w:rFonts w:eastAsiaTheme="minorEastAsia"/>
          <w:sz w:val="25"/>
          <w:szCs w:val="25"/>
        </w:rPr>
        <w:t>you</w:t>
      </w:r>
      <w:r>
        <w:rPr>
          <w:rFonts w:eastAsiaTheme="minorEastAsia"/>
          <w:spacing w:val="23"/>
          <w:sz w:val="25"/>
          <w:szCs w:val="25"/>
        </w:rPr>
        <w:t xml:space="preserve"> </w:t>
      </w:r>
      <w:r>
        <w:rPr>
          <w:rFonts w:eastAsiaTheme="minorEastAsia"/>
          <w:sz w:val="25"/>
          <w:szCs w:val="25"/>
        </w:rPr>
        <w:t>decide</w:t>
      </w:r>
      <w:r>
        <w:rPr>
          <w:rFonts w:eastAsiaTheme="minorEastAsia"/>
          <w:spacing w:val="23"/>
          <w:sz w:val="25"/>
          <w:szCs w:val="25"/>
        </w:rPr>
        <w:t xml:space="preserve"> </w:t>
      </w:r>
      <w:r>
        <w:rPr>
          <w:rFonts w:eastAsiaTheme="minorEastAsia"/>
          <w:sz w:val="25"/>
          <w:szCs w:val="25"/>
        </w:rPr>
        <w:t>to</w:t>
      </w:r>
      <w:r>
        <w:rPr>
          <w:rFonts w:eastAsiaTheme="minorEastAsia"/>
          <w:spacing w:val="23"/>
          <w:sz w:val="25"/>
          <w:szCs w:val="25"/>
        </w:rPr>
        <w:t xml:space="preserve"> </w:t>
      </w:r>
      <w:r>
        <w:rPr>
          <w:rFonts w:eastAsiaTheme="minorEastAsia"/>
          <w:sz w:val="25"/>
          <w:szCs w:val="25"/>
        </w:rPr>
        <w:t>discontinue</w:t>
      </w:r>
      <w:r>
        <w:rPr>
          <w:rFonts w:eastAsiaTheme="minorEastAsia"/>
          <w:spacing w:val="23"/>
          <w:sz w:val="25"/>
          <w:szCs w:val="25"/>
        </w:rPr>
        <w:t xml:space="preserve"> </w:t>
      </w:r>
      <w:r>
        <w:rPr>
          <w:rFonts w:eastAsiaTheme="minorEastAsia"/>
          <w:sz w:val="25"/>
          <w:szCs w:val="25"/>
        </w:rPr>
        <w:t>this</w:t>
      </w:r>
      <w:r>
        <w:rPr>
          <w:rFonts w:eastAsiaTheme="minorEastAsia"/>
          <w:spacing w:val="23"/>
          <w:sz w:val="25"/>
          <w:szCs w:val="25"/>
        </w:rPr>
        <w:t xml:space="preserve"> </w:t>
      </w:r>
      <w:r>
        <w:rPr>
          <w:rFonts w:eastAsiaTheme="minorEastAsia"/>
          <w:sz w:val="25"/>
          <w:szCs w:val="25"/>
        </w:rPr>
        <w:t>course,</w:t>
      </w:r>
      <w:r>
        <w:rPr>
          <w:rFonts w:eastAsiaTheme="minorEastAsia"/>
          <w:spacing w:val="23"/>
          <w:sz w:val="25"/>
          <w:szCs w:val="25"/>
        </w:rPr>
        <w:t xml:space="preserve"> </w:t>
      </w:r>
      <w:r>
        <w:rPr>
          <w:rFonts w:eastAsiaTheme="minorEastAsia"/>
          <w:sz w:val="25"/>
          <w:szCs w:val="25"/>
        </w:rPr>
        <w:t>it</w:t>
      </w:r>
      <w:r>
        <w:rPr>
          <w:rFonts w:eastAsiaTheme="minorEastAsia"/>
          <w:spacing w:val="23"/>
          <w:sz w:val="25"/>
          <w:szCs w:val="25"/>
        </w:rPr>
        <w:t xml:space="preserve"> </w:t>
      </w:r>
      <w:r>
        <w:rPr>
          <w:rFonts w:eastAsiaTheme="minorEastAsia"/>
          <w:sz w:val="25"/>
          <w:szCs w:val="25"/>
        </w:rPr>
        <w:t>is</w:t>
      </w:r>
      <w:r>
        <w:rPr>
          <w:rFonts w:eastAsiaTheme="minorEastAsia"/>
          <w:spacing w:val="23"/>
          <w:sz w:val="25"/>
          <w:szCs w:val="25"/>
        </w:rPr>
        <w:t xml:space="preserve"> </w:t>
      </w:r>
      <w:r>
        <w:rPr>
          <w:rFonts w:eastAsiaTheme="minorEastAsia"/>
          <w:sz w:val="25"/>
          <w:szCs w:val="25"/>
        </w:rPr>
        <w:t>your</w:t>
      </w:r>
      <w:r>
        <w:rPr>
          <w:rFonts w:eastAsiaTheme="minorEastAsia"/>
          <w:spacing w:val="23"/>
          <w:sz w:val="25"/>
          <w:szCs w:val="25"/>
        </w:rPr>
        <w:t xml:space="preserve"> </w:t>
      </w:r>
      <w:r>
        <w:rPr>
          <w:rFonts w:eastAsiaTheme="minorEastAsia"/>
          <w:sz w:val="25"/>
          <w:szCs w:val="25"/>
        </w:rPr>
        <w:t>responsibility</w:t>
      </w:r>
      <w:r>
        <w:rPr>
          <w:rFonts w:eastAsiaTheme="minorEastAsia"/>
          <w:spacing w:val="23"/>
          <w:sz w:val="25"/>
          <w:szCs w:val="25"/>
        </w:rPr>
        <w:t xml:space="preserve"> </w:t>
      </w:r>
      <w:r>
        <w:rPr>
          <w:rFonts w:eastAsiaTheme="minorEastAsia"/>
          <w:sz w:val="25"/>
          <w:szCs w:val="25"/>
        </w:rPr>
        <w:t>to</w:t>
      </w:r>
      <w:r>
        <w:rPr>
          <w:rFonts w:eastAsiaTheme="minorEastAsia"/>
          <w:spacing w:val="23"/>
          <w:sz w:val="25"/>
          <w:szCs w:val="25"/>
        </w:rPr>
        <w:t xml:space="preserve"> </w:t>
      </w:r>
      <w:r>
        <w:rPr>
          <w:rFonts w:eastAsiaTheme="minorEastAsia"/>
          <w:sz w:val="25"/>
          <w:szCs w:val="25"/>
        </w:rPr>
        <w:t>officially</w:t>
      </w:r>
      <w:r>
        <w:rPr>
          <w:rFonts w:eastAsiaTheme="minorEastAsia"/>
          <w:spacing w:val="23"/>
          <w:sz w:val="25"/>
          <w:szCs w:val="25"/>
        </w:rPr>
        <w:t xml:space="preserve"> </w:t>
      </w:r>
      <w:r>
        <w:rPr>
          <w:rFonts w:eastAsiaTheme="minorEastAsia"/>
          <w:sz w:val="25"/>
          <w:szCs w:val="25"/>
        </w:rPr>
        <w:t>drop</w:t>
      </w:r>
      <w:r>
        <w:rPr>
          <w:rFonts w:eastAsiaTheme="minorEastAsia"/>
          <w:spacing w:val="23"/>
          <w:sz w:val="25"/>
          <w:szCs w:val="25"/>
        </w:rPr>
        <w:t xml:space="preserve"> </w:t>
      </w:r>
      <w:r>
        <w:rPr>
          <w:rFonts w:eastAsiaTheme="minorEastAsia"/>
          <w:sz w:val="25"/>
          <w:szCs w:val="25"/>
        </w:rPr>
        <w:t>it.</w:t>
      </w:r>
      <w:r>
        <w:rPr>
          <w:rFonts w:eastAsiaTheme="minorEastAsia"/>
          <w:spacing w:val="23"/>
          <w:sz w:val="25"/>
          <w:szCs w:val="25"/>
        </w:rPr>
        <w:t xml:space="preserve"> </w:t>
      </w:r>
      <w:r>
        <w:rPr>
          <w:rFonts w:eastAsiaTheme="minorEastAsia"/>
          <w:sz w:val="25"/>
          <w:szCs w:val="25"/>
        </w:rPr>
        <w:t>A student may be dropped from any class when that student's absences exceed ten percent (10%) of the</w:t>
      </w:r>
      <w:r>
        <w:rPr>
          <w:rFonts w:eastAsiaTheme="minorEastAsia"/>
          <w:spacing w:val="40"/>
          <w:sz w:val="25"/>
          <w:szCs w:val="25"/>
        </w:rPr>
        <w:t xml:space="preserve"> </w:t>
      </w:r>
      <w:r>
        <w:rPr>
          <w:rFonts w:eastAsiaTheme="minorEastAsia"/>
          <w:sz w:val="25"/>
          <w:szCs w:val="25"/>
        </w:rPr>
        <w:t>total hours of class time. It is strongly advised that if you need to miss more than one class/homework deadline in a row that you contact the instructor to avoid being dropped from</w:t>
      </w:r>
      <w:r>
        <w:rPr>
          <w:rFonts w:eastAsiaTheme="minorEastAsia"/>
          <w:spacing w:val="80"/>
          <w:sz w:val="25"/>
          <w:szCs w:val="25"/>
        </w:rPr>
        <w:t xml:space="preserve"> </w:t>
      </w:r>
      <w:r>
        <w:rPr>
          <w:rFonts w:eastAsiaTheme="minorEastAsia"/>
          <w:sz w:val="25"/>
          <w:szCs w:val="25"/>
        </w:rPr>
        <w:t>the class.</w:t>
      </w:r>
    </w:p>
    <w:p w14:paraId="5610E61A"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61585F57" w14:textId="77777777" w:rsidR="00430BCD" w:rsidRDefault="00430BCD" w:rsidP="00430BCD">
      <w:pPr>
        <w:widowControl w:val="0"/>
        <w:kinsoku w:val="0"/>
        <w:overflowPunct w:val="0"/>
        <w:autoSpaceDE w:val="0"/>
        <w:autoSpaceDN w:val="0"/>
        <w:adjustRightInd w:val="0"/>
        <w:spacing w:before="2" w:line="240" w:lineRule="auto"/>
        <w:rPr>
          <w:rFonts w:eastAsiaTheme="minorEastAsia"/>
          <w:sz w:val="40"/>
          <w:szCs w:val="40"/>
        </w:rPr>
      </w:pPr>
    </w:p>
    <w:p w14:paraId="164E7C07"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spacing w:val="-2"/>
          <w:sz w:val="38"/>
          <w:szCs w:val="38"/>
        </w:rPr>
        <w:t>Attendance</w:t>
      </w:r>
    </w:p>
    <w:p w14:paraId="5BF8CFD7" w14:textId="77777777" w:rsidR="00430BCD" w:rsidRDefault="00430BCD" w:rsidP="00430BCD">
      <w:pPr>
        <w:widowControl w:val="0"/>
        <w:kinsoku w:val="0"/>
        <w:overflowPunct w:val="0"/>
        <w:autoSpaceDE w:val="0"/>
        <w:autoSpaceDN w:val="0"/>
        <w:adjustRightInd w:val="0"/>
        <w:spacing w:before="310" w:line="312" w:lineRule="auto"/>
        <w:ind w:left="100" w:right="307"/>
        <w:rPr>
          <w:rFonts w:eastAsiaTheme="minorEastAsia"/>
          <w:b/>
          <w:bCs/>
          <w:sz w:val="30"/>
          <w:szCs w:val="30"/>
        </w:rPr>
      </w:pPr>
      <w:r>
        <w:rPr>
          <w:rFonts w:eastAsiaTheme="minorEastAsia"/>
          <w:b/>
          <w:bCs/>
          <w:sz w:val="30"/>
          <w:szCs w:val="30"/>
        </w:rPr>
        <w:t xml:space="preserve">For face-to-face courses, students who fail to attend the </w:t>
      </w:r>
      <w:proofErr w:type="gramStart"/>
      <w:r>
        <w:rPr>
          <w:rFonts w:eastAsiaTheme="minorEastAsia"/>
          <w:b/>
          <w:bCs/>
          <w:sz w:val="30"/>
          <w:szCs w:val="30"/>
        </w:rPr>
        <w:t>first class</w:t>
      </w:r>
      <w:proofErr w:type="gramEnd"/>
      <w:r>
        <w:rPr>
          <w:rFonts w:eastAsiaTheme="minorEastAsia"/>
          <w:b/>
          <w:bCs/>
          <w:sz w:val="30"/>
          <w:szCs w:val="30"/>
        </w:rPr>
        <w:t xml:space="preserve"> meeting may be dropped by the instructor.</w:t>
      </w:r>
    </w:p>
    <w:p w14:paraId="734A46E4" w14:textId="77777777" w:rsidR="00430BCD" w:rsidRDefault="00430BCD" w:rsidP="00430BCD">
      <w:pPr>
        <w:widowControl w:val="0"/>
        <w:kinsoku w:val="0"/>
        <w:overflowPunct w:val="0"/>
        <w:autoSpaceDE w:val="0"/>
        <w:autoSpaceDN w:val="0"/>
        <w:adjustRightInd w:val="0"/>
        <w:spacing w:before="190" w:line="319" w:lineRule="auto"/>
        <w:ind w:left="100" w:right="307"/>
        <w:rPr>
          <w:rFonts w:eastAsiaTheme="minorEastAsia"/>
          <w:b/>
          <w:bCs/>
          <w:sz w:val="25"/>
          <w:szCs w:val="25"/>
        </w:rPr>
      </w:pPr>
      <w:r>
        <w:rPr>
          <w:rFonts w:eastAsiaTheme="minorEastAsia"/>
          <w:b/>
          <w:bCs/>
          <w:sz w:val="25"/>
          <w:szCs w:val="25"/>
        </w:rPr>
        <w:t>(For classes that meet online, students who fail to log on and initiate participation by 11:59 p.m. Pacific Time of the first day of the class may be dropped by the instructor.)</w:t>
      </w:r>
    </w:p>
    <w:p w14:paraId="038E863A" w14:textId="77777777" w:rsidR="00430BCD" w:rsidRDefault="00430BCD" w:rsidP="00430BCD">
      <w:pPr>
        <w:widowControl w:val="0"/>
        <w:kinsoku w:val="0"/>
        <w:overflowPunct w:val="0"/>
        <w:autoSpaceDE w:val="0"/>
        <w:autoSpaceDN w:val="0"/>
        <w:adjustRightInd w:val="0"/>
        <w:spacing w:before="82" w:line="319" w:lineRule="auto"/>
        <w:ind w:left="100" w:right="307"/>
        <w:rPr>
          <w:rFonts w:eastAsiaTheme="minorEastAsia"/>
          <w:b/>
          <w:bCs/>
          <w:sz w:val="25"/>
          <w:szCs w:val="25"/>
        </w:rPr>
      </w:pPr>
      <w:r>
        <w:rPr>
          <w:rFonts w:eastAsiaTheme="minorEastAsia"/>
          <w:b/>
          <w:bCs/>
          <w:sz w:val="25"/>
          <w:szCs w:val="25"/>
        </w:rPr>
        <w:t xml:space="preserve">Instructors are required to drop all No-Show students immediately following the </w:t>
      </w:r>
      <w:proofErr w:type="gramStart"/>
      <w:r>
        <w:rPr>
          <w:rFonts w:eastAsiaTheme="minorEastAsia"/>
          <w:b/>
          <w:bCs/>
          <w:sz w:val="25"/>
          <w:szCs w:val="25"/>
        </w:rPr>
        <w:t>second class</w:t>
      </w:r>
      <w:proofErr w:type="gramEnd"/>
      <w:r>
        <w:rPr>
          <w:rFonts w:eastAsiaTheme="minorEastAsia"/>
          <w:b/>
          <w:bCs/>
          <w:spacing w:val="28"/>
          <w:sz w:val="25"/>
          <w:szCs w:val="25"/>
        </w:rPr>
        <w:t xml:space="preserve"> </w:t>
      </w:r>
      <w:r>
        <w:rPr>
          <w:rFonts w:eastAsiaTheme="minorEastAsia"/>
          <w:b/>
          <w:bCs/>
          <w:sz w:val="25"/>
          <w:szCs w:val="25"/>
        </w:rPr>
        <w:t>meeting.</w:t>
      </w:r>
      <w:r>
        <w:rPr>
          <w:rFonts w:eastAsiaTheme="minorEastAsia"/>
          <w:b/>
          <w:bCs/>
          <w:spacing w:val="28"/>
          <w:sz w:val="25"/>
          <w:szCs w:val="25"/>
        </w:rPr>
        <w:t xml:space="preserve"> </w:t>
      </w:r>
      <w:r>
        <w:rPr>
          <w:rFonts w:eastAsiaTheme="minorEastAsia"/>
          <w:b/>
          <w:bCs/>
          <w:sz w:val="25"/>
          <w:szCs w:val="25"/>
        </w:rPr>
        <w:t>A No-Show</w:t>
      </w:r>
      <w:r>
        <w:rPr>
          <w:rFonts w:eastAsiaTheme="minorEastAsia"/>
          <w:b/>
          <w:bCs/>
          <w:spacing w:val="28"/>
          <w:sz w:val="25"/>
          <w:szCs w:val="25"/>
        </w:rPr>
        <w:t xml:space="preserve"> </w:t>
      </w:r>
      <w:r>
        <w:rPr>
          <w:rFonts w:eastAsiaTheme="minorEastAsia"/>
          <w:b/>
          <w:bCs/>
          <w:sz w:val="25"/>
          <w:szCs w:val="25"/>
        </w:rPr>
        <w:t>is</w:t>
      </w:r>
      <w:r>
        <w:rPr>
          <w:rFonts w:eastAsiaTheme="minorEastAsia"/>
          <w:b/>
          <w:bCs/>
          <w:spacing w:val="28"/>
          <w:sz w:val="25"/>
          <w:szCs w:val="25"/>
        </w:rPr>
        <w:t xml:space="preserve"> </w:t>
      </w:r>
      <w:r>
        <w:rPr>
          <w:rFonts w:eastAsiaTheme="minorEastAsia"/>
          <w:b/>
          <w:bCs/>
          <w:sz w:val="25"/>
          <w:szCs w:val="25"/>
        </w:rPr>
        <w:t>an</w:t>
      </w:r>
      <w:r>
        <w:rPr>
          <w:rFonts w:eastAsiaTheme="minorEastAsia"/>
          <w:b/>
          <w:bCs/>
          <w:spacing w:val="28"/>
          <w:sz w:val="25"/>
          <w:szCs w:val="25"/>
        </w:rPr>
        <w:t xml:space="preserve"> </w:t>
      </w:r>
      <w:r>
        <w:rPr>
          <w:rFonts w:eastAsiaTheme="minorEastAsia"/>
          <w:b/>
          <w:bCs/>
          <w:sz w:val="25"/>
          <w:szCs w:val="25"/>
        </w:rPr>
        <w:t>enrolled</w:t>
      </w:r>
      <w:r>
        <w:rPr>
          <w:rFonts w:eastAsiaTheme="minorEastAsia"/>
          <w:b/>
          <w:bCs/>
          <w:spacing w:val="28"/>
          <w:sz w:val="25"/>
          <w:szCs w:val="25"/>
        </w:rPr>
        <w:t xml:space="preserve"> </w:t>
      </w:r>
      <w:r>
        <w:rPr>
          <w:rFonts w:eastAsiaTheme="minorEastAsia"/>
          <w:b/>
          <w:bCs/>
          <w:sz w:val="25"/>
          <w:szCs w:val="25"/>
        </w:rPr>
        <w:t>student</w:t>
      </w:r>
      <w:r>
        <w:rPr>
          <w:rFonts w:eastAsiaTheme="minorEastAsia"/>
          <w:b/>
          <w:bCs/>
          <w:spacing w:val="28"/>
          <w:sz w:val="25"/>
          <w:szCs w:val="25"/>
        </w:rPr>
        <w:t xml:space="preserve"> </w:t>
      </w:r>
      <w:r>
        <w:rPr>
          <w:rFonts w:eastAsiaTheme="minorEastAsia"/>
          <w:b/>
          <w:bCs/>
          <w:sz w:val="25"/>
          <w:szCs w:val="25"/>
        </w:rPr>
        <w:t>who</w:t>
      </w:r>
      <w:r>
        <w:rPr>
          <w:rFonts w:eastAsiaTheme="minorEastAsia"/>
          <w:b/>
          <w:bCs/>
          <w:spacing w:val="28"/>
          <w:sz w:val="25"/>
          <w:szCs w:val="25"/>
        </w:rPr>
        <w:t xml:space="preserve"> </w:t>
      </w:r>
      <w:r>
        <w:rPr>
          <w:rFonts w:eastAsiaTheme="minorEastAsia"/>
          <w:b/>
          <w:bCs/>
          <w:sz w:val="25"/>
          <w:szCs w:val="25"/>
        </w:rPr>
        <w:t>has</w:t>
      </w:r>
      <w:r>
        <w:rPr>
          <w:rFonts w:eastAsiaTheme="minorEastAsia"/>
          <w:b/>
          <w:bCs/>
          <w:spacing w:val="28"/>
          <w:sz w:val="25"/>
          <w:szCs w:val="25"/>
        </w:rPr>
        <w:t xml:space="preserve"> </w:t>
      </w:r>
      <w:r>
        <w:rPr>
          <w:rFonts w:eastAsiaTheme="minorEastAsia"/>
          <w:b/>
          <w:bCs/>
          <w:sz w:val="25"/>
          <w:szCs w:val="25"/>
        </w:rPr>
        <w:t>not</w:t>
      </w:r>
      <w:r>
        <w:rPr>
          <w:rFonts w:eastAsiaTheme="minorEastAsia"/>
          <w:b/>
          <w:bCs/>
          <w:spacing w:val="28"/>
          <w:sz w:val="25"/>
          <w:szCs w:val="25"/>
        </w:rPr>
        <w:t xml:space="preserve"> </w:t>
      </w:r>
      <w:r>
        <w:rPr>
          <w:rFonts w:eastAsiaTheme="minorEastAsia"/>
          <w:b/>
          <w:bCs/>
          <w:sz w:val="25"/>
          <w:szCs w:val="25"/>
        </w:rPr>
        <w:t>attended</w:t>
      </w:r>
      <w:r>
        <w:rPr>
          <w:rFonts w:eastAsiaTheme="minorEastAsia"/>
          <w:b/>
          <w:bCs/>
          <w:spacing w:val="28"/>
          <w:sz w:val="25"/>
          <w:szCs w:val="25"/>
        </w:rPr>
        <w:t xml:space="preserve"> </w:t>
      </w:r>
      <w:r>
        <w:rPr>
          <w:rFonts w:eastAsiaTheme="minorEastAsia"/>
          <w:b/>
          <w:bCs/>
          <w:sz w:val="25"/>
          <w:szCs w:val="25"/>
        </w:rPr>
        <w:t>any</w:t>
      </w:r>
      <w:r>
        <w:rPr>
          <w:rFonts w:eastAsiaTheme="minorEastAsia"/>
          <w:b/>
          <w:bCs/>
          <w:spacing w:val="28"/>
          <w:sz w:val="25"/>
          <w:szCs w:val="25"/>
        </w:rPr>
        <w:t xml:space="preserve"> </w:t>
      </w:r>
      <w:r>
        <w:rPr>
          <w:rFonts w:eastAsiaTheme="minorEastAsia"/>
          <w:b/>
          <w:bCs/>
          <w:sz w:val="25"/>
          <w:szCs w:val="25"/>
        </w:rPr>
        <w:t>class meeting of the course. For classes that meet online, a No-Show is an enrolled student</w:t>
      </w:r>
      <w:r>
        <w:rPr>
          <w:rFonts w:eastAsiaTheme="minorEastAsia"/>
          <w:b/>
          <w:bCs/>
          <w:spacing w:val="80"/>
          <w:sz w:val="25"/>
          <w:szCs w:val="25"/>
        </w:rPr>
        <w:t xml:space="preserve"> </w:t>
      </w:r>
      <w:r>
        <w:rPr>
          <w:rFonts w:eastAsiaTheme="minorEastAsia"/>
          <w:b/>
          <w:bCs/>
          <w:sz w:val="25"/>
          <w:szCs w:val="25"/>
        </w:rPr>
        <w:t>who has not logged on and initiated active participation by 11:59 p.m. Pacific Time of the second day of the class.</w:t>
      </w:r>
    </w:p>
    <w:p w14:paraId="0DC01A0B"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8"/>
          <w:szCs w:val="28"/>
        </w:rPr>
      </w:pPr>
    </w:p>
    <w:p w14:paraId="1DB3C99A" w14:textId="77777777" w:rsidR="00430BCD" w:rsidRDefault="00430BCD" w:rsidP="00430BCD">
      <w:pPr>
        <w:widowControl w:val="0"/>
        <w:kinsoku w:val="0"/>
        <w:overflowPunct w:val="0"/>
        <w:autoSpaceDE w:val="0"/>
        <w:autoSpaceDN w:val="0"/>
        <w:adjustRightInd w:val="0"/>
        <w:spacing w:before="2" w:line="240" w:lineRule="auto"/>
        <w:rPr>
          <w:rFonts w:eastAsiaTheme="minorEastAsia"/>
          <w:b/>
          <w:bCs/>
          <w:sz w:val="40"/>
          <w:szCs w:val="40"/>
        </w:rPr>
      </w:pPr>
    </w:p>
    <w:p w14:paraId="1549D5DD"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5"/>
          <w:sz w:val="38"/>
          <w:szCs w:val="38"/>
        </w:rPr>
      </w:pPr>
      <w:r>
        <w:rPr>
          <w:rFonts w:eastAsiaTheme="minorEastAsia"/>
          <w:sz w:val="38"/>
          <w:szCs w:val="38"/>
        </w:rPr>
        <w:t>Credit/No-Credit</w:t>
      </w:r>
      <w:r>
        <w:rPr>
          <w:rFonts w:eastAsiaTheme="minorEastAsia"/>
          <w:spacing w:val="43"/>
          <w:sz w:val="38"/>
          <w:szCs w:val="38"/>
        </w:rPr>
        <w:t xml:space="preserve"> </w:t>
      </w:r>
      <w:r>
        <w:rPr>
          <w:rFonts w:eastAsiaTheme="minorEastAsia"/>
          <w:sz w:val="38"/>
          <w:szCs w:val="38"/>
        </w:rPr>
        <w:t>(CR/</w:t>
      </w:r>
      <w:r>
        <w:rPr>
          <w:rFonts w:eastAsiaTheme="minorEastAsia"/>
          <w:spacing w:val="44"/>
          <w:sz w:val="38"/>
          <w:szCs w:val="38"/>
        </w:rPr>
        <w:t xml:space="preserve"> </w:t>
      </w:r>
      <w:r>
        <w:rPr>
          <w:rFonts w:eastAsiaTheme="minorEastAsia"/>
          <w:spacing w:val="-5"/>
          <w:sz w:val="38"/>
          <w:szCs w:val="38"/>
        </w:rPr>
        <w:t>C)</w:t>
      </w:r>
    </w:p>
    <w:p w14:paraId="4C9E4C9C" w14:textId="77777777" w:rsidR="00430BCD" w:rsidRDefault="00430BCD" w:rsidP="00430BCD">
      <w:pPr>
        <w:widowControl w:val="0"/>
        <w:kinsoku w:val="0"/>
        <w:overflowPunct w:val="0"/>
        <w:autoSpaceDE w:val="0"/>
        <w:autoSpaceDN w:val="0"/>
        <w:adjustRightInd w:val="0"/>
        <w:spacing w:before="309" w:line="240" w:lineRule="auto"/>
        <w:ind w:left="100"/>
        <w:rPr>
          <w:rFonts w:eastAsiaTheme="minorEastAsia"/>
          <w:spacing w:val="-2"/>
          <w:sz w:val="25"/>
          <w:szCs w:val="25"/>
        </w:rPr>
      </w:pPr>
      <w:r>
        <w:rPr>
          <w:rFonts w:eastAsiaTheme="minorEastAsia"/>
          <w:sz w:val="25"/>
          <w:szCs w:val="25"/>
        </w:rPr>
        <w:t>[You</w:t>
      </w:r>
      <w:r>
        <w:rPr>
          <w:rFonts w:eastAsiaTheme="minorEastAsia"/>
          <w:spacing w:val="7"/>
          <w:sz w:val="25"/>
          <w:szCs w:val="25"/>
        </w:rPr>
        <w:t xml:space="preserve"> </w:t>
      </w:r>
      <w:r>
        <w:rPr>
          <w:rFonts w:eastAsiaTheme="minorEastAsia"/>
          <w:sz w:val="25"/>
          <w:szCs w:val="25"/>
        </w:rPr>
        <w:t>may</w:t>
      </w:r>
      <w:r>
        <w:rPr>
          <w:rFonts w:eastAsiaTheme="minorEastAsia"/>
          <w:spacing w:val="7"/>
          <w:sz w:val="25"/>
          <w:szCs w:val="25"/>
        </w:rPr>
        <w:t xml:space="preserve"> </w:t>
      </w:r>
      <w:r>
        <w:rPr>
          <w:rFonts w:eastAsiaTheme="minorEastAsia"/>
          <w:sz w:val="25"/>
          <w:szCs w:val="25"/>
        </w:rPr>
        <w:t>take</w:t>
      </w:r>
      <w:r>
        <w:rPr>
          <w:rFonts w:eastAsiaTheme="minorEastAsia"/>
          <w:spacing w:val="7"/>
          <w:sz w:val="25"/>
          <w:szCs w:val="25"/>
        </w:rPr>
        <w:t xml:space="preserve"> </w:t>
      </w:r>
      <w:r>
        <w:rPr>
          <w:rFonts w:eastAsiaTheme="minorEastAsia"/>
          <w:sz w:val="25"/>
          <w:szCs w:val="25"/>
        </w:rPr>
        <w:t>this</w:t>
      </w:r>
      <w:r>
        <w:rPr>
          <w:rFonts w:eastAsiaTheme="minorEastAsia"/>
          <w:spacing w:val="7"/>
          <w:sz w:val="25"/>
          <w:szCs w:val="25"/>
        </w:rPr>
        <w:t xml:space="preserve"> </w:t>
      </w:r>
      <w:r>
        <w:rPr>
          <w:rFonts w:eastAsiaTheme="minorEastAsia"/>
          <w:sz w:val="25"/>
          <w:szCs w:val="25"/>
        </w:rPr>
        <w:t>class</w:t>
      </w:r>
      <w:r>
        <w:rPr>
          <w:rFonts w:eastAsiaTheme="minorEastAsia"/>
          <w:spacing w:val="7"/>
          <w:sz w:val="25"/>
          <w:szCs w:val="25"/>
        </w:rPr>
        <w:t xml:space="preserve"> </w:t>
      </w:r>
      <w:r>
        <w:rPr>
          <w:rFonts w:eastAsiaTheme="minorEastAsia"/>
          <w:sz w:val="25"/>
          <w:szCs w:val="25"/>
        </w:rPr>
        <w:t>CR/NC.</w:t>
      </w:r>
      <w:r>
        <w:rPr>
          <w:rFonts w:eastAsiaTheme="minorEastAsia"/>
          <w:spacing w:val="7"/>
          <w:sz w:val="25"/>
          <w:szCs w:val="25"/>
        </w:rPr>
        <w:t xml:space="preserve"> </w:t>
      </w:r>
      <w:r>
        <w:rPr>
          <w:rFonts w:eastAsiaTheme="minorEastAsia"/>
          <w:sz w:val="25"/>
          <w:szCs w:val="25"/>
        </w:rPr>
        <w:t>You</w:t>
      </w:r>
      <w:r>
        <w:rPr>
          <w:rFonts w:eastAsiaTheme="minorEastAsia"/>
          <w:spacing w:val="7"/>
          <w:sz w:val="25"/>
          <w:szCs w:val="25"/>
        </w:rPr>
        <w:t xml:space="preserve"> </w:t>
      </w:r>
      <w:r>
        <w:rPr>
          <w:rFonts w:eastAsiaTheme="minorEastAsia"/>
          <w:sz w:val="25"/>
          <w:szCs w:val="25"/>
        </w:rPr>
        <w:t>must</w:t>
      </w:r>
      <w:r>
        <w:rPr>
          <w:rFonts w:eastAsiaTheme="minorEastAsia"/>
          <w:spacing w:val="7"/>
          <w:sz w:val="25"/>
          <w:szCs w:val="25"/>
        </w:rPr>
        <w:t xml:space="preserve"> </w:t>
      </w:r>
      <w:r>
        <w:rPr>
          <w:rFonts w:eastAsiaTheme="minorEastAsia"/>
          <w:sz w:val="25"/>
          <w:szCs w:val="25"/>
        </w:rPr>
        <w:t>decide</w:t>
      </w:r>
      <w:r>
        <w:rPr>
          <w:rFonts w:eastAsiaTheme="minorEastAsia"/>
          <w:spacing w:val="7"/>
          <w:sz w:val="25"/>
          <w:szCs w:val="25"/>
        </w:rPr>
        <w:t xml:space="preserve"> </w:t>
      </w:r>
      <w:r>
        <w:rPr>
          <w:rFonts w:eastAsiaTheme="minorEastAsia"/>
          <w:sz w:val="25"/>
          <w:szCs w:val="25"/>
        </w:rPr>
        <w:t>before</w:t>
      </w:r>
      <w:r>
        <w:rPr>
          <w:rFonts w:eastAsiaTheme="minorEastAsia"/>
          <w:spacing w:val="8"/>
          <w:sz w:val="25"/>
          <w:szCs w:val="25"/>
        </w:rPr>
        <w:t xml:space="preserve"> </w:t>
      </w:r>
      <w:r>
        <w:rPr>
          <w:rFonts w:eastAsiaTheme="minorEastAsia"/>
          <w:sz w:val="25"/>
          <w:szCs w:val="25"/>
        </w:rPr>
        <w:t>the</w:t>
      </w:r>
      <w:r>
        <w:rPr>
          <w:rFonts w:eastAsiaTheme="minorEastAsia"/>
          <w:spacing w:val="7"/>
          <w:sz w:val="25"/>
          <w:szCs w:val="25"/>
        </w:rPr>
        <w:t xml:space="preserve"> </w:t>
      </w:r>
      <w:r>
        <w:rPr>
          <w:rFonts w:eastAsiaTheme="minorEastAsia"/>
          <w:spacing w:val="-2"/>
          <w:sz w:val="25"/>
          <w:szCs w:val="25"/>
        </w:rPr>
        <w:t>deadline.</w:t>
      </w:r>
    </w:p>
    <w:p w14:paraId="6FEDE7E4"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14E61343"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597DA783" w14:textId="77777777" w:rsidR="00430BCD" w:rsidRDefault="00430BCD" w:rsidP="00430BCD">
      <w:pPr>
        <w:widowControl w:val="0"/>
        <w:kinsoku w:val="0"/>
        <w:overflowPunct w:val="0"/>
        <w:autoSpaceDE w:val="0"/>
        <w:autoSpaceDN w:val="0"/>
        <w:adjustRightInd w:val="0"/>
        <w:spacing w:before="243" w:line="240" w:lineRule="auto"/>
        <w:ind w:left="100"/>
        <w:outlineLvl w:val="2"/>
        <w:rPr>
          <w:rFonts w:eastAsiaTheme="minorEastAsia"/>
          <w:spacing w:val="-2"/>
          <w:sz w:val="38"/>
          <w:szCs w:val="38"/>
        </w:rPr>
      </w:pPr>
      <w:r>
        <w:rPr>
          <w:rFonts w:eastAsiaTheme="minorEastAsia"/>
          <w:sz w:val="38"/>
          <w:szCs w:val="38"/>
        </w:rPr>
        <w:t>Instructor</w:t>
      </w:r>
      <w:r>
        <w:rPr>
          <w:rFonts w:eastAsiaTheme="minorEastAsia"/>
          <w:spacing w:val="16"/>
          <w:sz w:val="38"/>
          <w:szCs w:val="38"/>
        </w:rPr>
        <w:t xml:space="preserve"> </w:t>
      </w:r>
      <w:r>
        <w:rPr>
          <w:rFonts w:eastAsiaTheme="minorEastAsia"/>
          <w:sz w:val="38"/>
          <w:szCs w:val="38"/>
        </w:rPr>
        <w:t>Announcements</w:t>
      </w:r>
      <w:r>
        <w:rPr>
          <w:rFonts w:eastAsiaTheme="minorEastAsia"/>
          <w:spacing w:val="17"/>
          <w:sz w:val="38"/>
          <w:szCs w:val="38"/>
        </w:rPr>
        <w:t xml:space="preserve"> </w:t>
      </w:r>
      <w:r>
        <w:rPr>
          <w:rFonts w:eastAsiaTheme="minorEastAsia"/>
          <w:sz w:val="38"/>
          <w:szCs w:val="38"/>
        </w:rPr>
        <w:t>and</w:t>
      </w:r>
      <w:r>
        <w:rPr>
          <w:rFonts w:eastAsiaTheme="minorEastAsia"/>
          <w:spacing w:val="17"/>
          <w:sz w:val="38"/>
          <w:szCs w:val="38"/>
        </w:rPr>
        <w:t xml:space="preserve"> </w:t>
      </w:r>
      <w:r>
        <w:rPr>
          <w:rFonts w:eastAsiaTheme="minorEastAsia"/>
          <w:sz w:val="38"/>
          <w:szCs w:val="38"/>
        </w:rPr>
        <w:t>Q&amp;A</w:t>
      </w:r>
      <w:r>
        <w:rPr>
          <w:rFonts w:eastAsiaTheme="minorEastAsia"/>
          <w:spacing w:val="17"/>
          <w:sz w:val="38"/>
          <w:szCs w:val="38"/>
        </w:rPr>
        <w:t xml:space="preserve"> </w:t>
      </w:r>
      <w:r>
        <w:rPr>
          <w:rFonts w:eastAsiaTheme="minorEastAsia"/>
          <w:spacing w:val="-2"/>
          <w:sz w:val="38"/>
          <w:szCs w:val="38"/>
        </w:rPr>
        <w:t>Forum</w:t>
      </w:r>
    </w:p>
    <w:p w14:paraId="449032F1" w14:textId="77777777" w:rsidR="00430BCD" w:rsidRDefault="00430BCD" w:rsidP="00430BCD">
      <w:pPr>
        <w:widowControl w:val="0"/>
        <w:kinsoku w:val="0"/>
        <w:overflowPunct w:val="0"/>
        <w:autoSpaceDE w:val="0"/>
        <w:autoSpaceDN w:val="0"/>
        <w:adjustRightInd w:val="0"/>
        <w:spacing w:before="309" w:line="319" w:lineRule="auto"/>
        <w:ind w:left="100"/>
        <w:rPr>
          <w:rFonts w:eastAsiaTheme="minorEastAsia"/>
          <w:b/>
          <w:bCs/>
          <w:sz w:val="25"/>
          <w:szCs w:val="25"/>
        </w:rPr>
      </w:pPr>
      <w:r>
        <w:rPr>
          <w:rFonts w:eastAsiaTheme="minorEastAsia"/>
          <w:sz w:val="25"/>
          <w:szCs w:val="25"/>
        </w:rPr>
        <w:t>The instructor will post announcements on the Announcements page in Canvas throughout the</w:t>
      </w:r>
      <w:r>
        <w:rPr>
          <w:rFonts w:eastAsiaTheme="minorEastAsia"/>
          <w:spacing w:val="40"/>
          <w:sz w:val="25"/>
          <w:szCs w:val="25"/>
        </w:rPr>
        <w:t xml:space="preserve"> </w:t>
      </w:r>
      <w:r>
        <w:rPr>
          <w:rFonts w:eastAsiaTheme="minorEastAsia"/>
          <w:sz w:val="25"/>
          <w:szCs w:val="25"/>
        </w:rPr>
        <w:t xml:space="preserve">semester. Canvas notifies students according to their preferred Notification Preferences. </w:t>
      </w:r>
      <w:r>
        <w:rPr>
          <w:rFonts w:eastAsiaTheme="minorEastAsia"/>
          <w:b/>
          <w:bCs/>
          <w:sz w:val="25"/>
          <w:szCs w:val="25"/>
        </w:rPr>
        <w:t xml:space="preserve">SET YOUR NOTIFICATION </w:t>
      </w:r>
      <w:r>
        <w:rPr>
          <w:rFonts w:eastAsiaTheme="minorEastAsia"/>
          <w:b/>
          <w:bCs/>
          <w:sz w:val="25"/>
          <w:szCs w:val="25"/>
        </w:rPr>
        <w:lastRenderedPageBreak/>
        <w:t>PREFERENCES TO INCLUDE ANNOUNCEMENTS.</w:t>
      </w:r>
    </w:p>
    <w:p w14:paraId="6AFF2608"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8"/>
          <w:szCs w:val="28"/>
        </w:rPr>
      </w:pPr>
    </w:p>
    <w:p w14:paraId="596302FB" w14:textId="77777777" w:rsidR="00430BCD" w:rsidRDefault="00430BCD" w:rsidP="00430BCD">
      <w:pPr>
        <w:widowControl w:val="0"/>
        <w:kinsoku w:val="0"/>
        <w:overflowPunct w:val="0"/>
        <w:autoSpaceDE w:val="0"/>
        <w:autoSpaceDN w:val="0"/>
        <w:adjustRightInd w:val="0"/>
        <w:spacing w:before="4" w:line="240" w:lineRule="auto"/>
        <w:rPr>
          <w:rFonts w:eastAsiaTheme="minorEastAsia"/>
          <w:b/>
          <w:bCs/>
          <w:sz w:val="40"/>
          <w:szCs w:val="40"/>
        </w:rPr>
      </w:pPr>
    </w:p>
    <w:p w14:paraId="46763D9C"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sz w:val="38"/>
          <w:szCs w:val="38"/>
        </w:rPr>
        <w:t>Standards</w:t>
      </w:r>
      <w:r>
        <w:rPr>
          <w:rFonts w:eastAsiaTheme="minorEastAsia"/>
          <w:spacing w:val="20"/>
          <w:sz w:val="38"/>
          <w:szCs w:val="38"/>
        </w:rPr>
        <w:t xml:space="preserve"> </w:t>
      </w:r>
      <w:r>
        <w:rPr>
          <w:rFonts w:eastAsiaTheme="minorEastAsia"/>
          <w:sz w:val="38"/>
          <w:szCs w:val="38"/>
        </w:rPr>
        <w:t>of</w:t>
      </w:r>
      <w:r>
        <w:rPr>
          <w:rFonts w:eastAsiaTheme="minorEastAsia"/>
          <w:spacing w:val="20"/>
          <w:sz w:val="38"/>
          <w:szCs w:val="38"/>
        </w:rPr>
        <w:t xml:space="preserve"> </w:t>
      </w:r>
      <w:r>
        <w:rPr>
          <w:rFonts w:eastAsiaTheme="minorEastAsia"/>
          <w:spacing w:val="-2"/>
          <w:sz w:val="38"/>
          <w:szCs w:val="38"/>
        </w:rPr>
        <w:t>Conduct</w:t>
      </w:r>
    </w:p>
    <w:p w14:paraId="41266F20" w14:textId="77777777" w:rsidR="00430BCD" w:rsidRDefault="00430BCD" w:rsidP="00430BCD">
      <w:pPr>
        <w:widowControl w:val="0"/>
        <w:kinsoku w:val="0"/>
        <w:overflowPunct w:val="0"/>
        <w:autoSpaceDE w:val="0"/>
        <w:autoSpaceDN w:val="0"/>
        <w:adjustRightInd w:val="0"/>
        <w:spacing w:before="309" w:line="319" w:lineRule="auto"/>
        <w:ind w:left="100"/>
        <w:rPr>
          <w:rFonts w:eastAsiaTheme="minorEastAsia"/>
          <w:sz w:val="25"/>
          <w:szCs w:val="25"/>
        </w:rPr>
      </w:pPr>
      <w:r>
        <w:rPr>
          <w:rFonts w:eastAsiaTheme="minorEastAsia"/>
          <w:sz w:val="25"/>
          <w:szCs w:val="25"/>
        </w:rPr>
        <w:t>Students who register in classes are required to abide by the SSU Student Conduct Standards.</w:t>
      </w:r>
      <w:r>
        <w:rPr>
          <w:rFonts w:eastAsiaTheme="minorEastAsia"/>
          <w:spacing w:val="40"/>
          <w:sz w:val="25"/>
          <w:szCs w:val="25"/>
        </w:rPr>
        <w:t xml:space="preserve"> </w:t>
      </w:r>
      <w:r>
        <w:rPr>
          <w:rFonts w:eastAsiaTheme="minorEastAsia"/>
          <w:b/>
          <w:bCs/>
          <w:sz w:val="25"/>
          <w:szCs w:val="25"/>
        </w:rPr>
        <w:t xml:space="preserve">The exact same standards apply to ONLINE BEHAVIOR, such as in online discussion boards. </w:t>
      </w:r>
      <w:r>
        <w:rPr>
          <w:rFonts w:eastAsiaTheme="minorEastAsia"/>
          <w:sz w:val="25"/>
          <w:szCs w:val="25"/>
        </w:rPr>
        <w:t>See the Student Code of Conduct page.</w:t>
      </w:r>
    </w:p>
    <w:p w14:paraId="7A81F637" w14:textId="77777777" w:rsidR="00430BCD" w:rsidRDefault="00430BCD" w:rsidP="00430BCD">
      <w:pPr>
        <w:widowControl w:val="0"/>
        <w:kinsoku w:val="0"/>
        <w:overflowPunct w:val="0"/>
        <w:autoSpaceDE w:val="0"/>
        <w:autoSpaceDN w:val="0"/>
        <w:adjustRightInd w:val="0"/>
        <w:spacing w:before="189" w:line="319" w:lineRule="auto"/>
        <w:ind w:left="100" w:right="539"/>
        <w:rPr>
          <w:rFonts w:eastAsiaTheme="minorEastAsia"/>
          <w:sz w:val="25"/>
          <w:szCs w:val="25"/>
        </w:rPr>
      </w:pPr>
      <w:r>
        <w:rPr>
          <w:rFonts w:eastAsiaTheme="minorEastAsia"/>
          <w:sz w:val="25"/>
          <w:szCs w:val="25"/>
        </w:rPr>
        <w:t>Collaborating on or copying of tests or homework in whole or in part will be considered an act</w:t>
      </w:r>
      <w:r>
        <w:rPr>
          <w:rFonts w:eastAsiaTheme="minorEastAsia"/>
          <w:spacing w:val="40"/>
          <w:sz w:val="25"/>
          <w:szCs w:val="25"/>
        </w:rPr>
        <w:t xml:space="preserve"> </w:t>
      </w:r>
      <w:r>
        <w:rPr>
          <w:rFonts w:eastAsiaTheme="minorEastAsia"/>
          <w:sz w:val="25"/>
          <w:szCs w:val="25"/>
        </w:rPr>
        <w:t>of academic dishonesty and result in a grade of 0 for that test or assignment. Students are encouraged to share information and ideas, but not their work.</w:t>
      </w:r>
    </w:p>
    <w:p w14:paraId="66CF82C8" w14:textId="77777777" w:rsidR="00430BCD" w:rsidRDefault="00430BCD" w:rsidP="00430BCD">
      <w:pPr>
        <w:widowControl w:val="0"/>
        <w:kinsoku w:val="0"/>
        <w:overflowPunct w:val="0"/>
        <w:autoSpaceDE w:val="0"/>
        <w:autoSpaceDN w:val="0"/>
        <w:adjustRightInd w:val="0"/>
        <w:spacing w:before="188" w:line="240" w:lineRule="auto"/>
        <w:ind w:left="100"/>
        <w:rPr>
          <w:rFonts w:eastAsiaTheme="minorEastAsia"/>
          <w:spacing w:val="-5"/>
          <w:sz w:val="25"/>
          <w:szCs w:val="25"/>
        </w:rPr>
      </w:pPr>
      <w:r>
        <w:rPr>
          <w:rFonts w:eastAsiaTheme="minorEastAsia"/>
          <w:spacing w:val="-5"/>
          <w:sz w:val="25"/>
          <w:szCs w:val="25"/>
        </w:rPr>
        <w:t>:-</w:t>
      </w:r>
    </w:p>
    <w:p w14:paraId="41D91496"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5"/>
          <w:szCs w:val="25"/>
        </w:rPr>
      </w:pPr>
      <w:r>
        <w:rPr>
          <w:rFonts w:eastAsiaTheme="minorEastAsia"/>
          <w:sz w:val="25"/>
          <w:szCs w:val="25"/>
        </w:rPr>
        <w:t>FROM</w:t>
      </w:r>
      <w:r>
        <w:rPr>
          <w:rFonts w:eastAsiaTheme="minorEastAsia"/>
          <w:spacing w:val="12"/>
          <w:sz w:val="25"/>
          <w:szCs w:val="25"/>
        </w:rPr>
        <w:t xml:space="preserve"> </w:t>
      </w:r>
      <w:r>
        <w:rPr>
          <w:rFonts w:eastAsiaTheme="minorEastAsia"/>
          <w:sz w:val="25"/>
          <w:szCs w:val="25"/>
        </w:rPr>
        <w:t>THE</w:t>
      </w:r>
      <w:r>
        <w:rPr>
          <w:rFonts w:eastAsiaTheme="minorEastAsia"/>
          <w:spacing w:val="12"/>
          <w:sz w:val="25"/>
          <w:szCs w:val="25"/>
        </w:rPr>
        <w:t xml:space="preserve"> </w:t>
      </w:r>
      <w:r>
        <w:rPr>
          <w:rFonts w:eastAsiaTheme="minorEastAsia"/>
          <w:spacing w:val="-2"/>
          <w:sz w:val="25"/>
          <w:szCs w:val="25"/>
        </w:rPr>
        <w:t>PROVOST:</w:t>
      </w:r>
    </w:p>
    <w:p w14:paraId="3FF7A7D7"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1AEECBC8"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5"/>
          <w:szCs w:val="25"/>
        </w:rPr>
      </w:pPr>
      <w:r>
        <w:rPr>
          <w:rFonts w:eastAsiaTheme="minorEastAsia"/>
          <w:sz w:val="25"/>
          <w:szCs w:val="25"/>
        </w:rPr>
        <w:t>Fires</w:t>
      </w:r>
      <w:r>
        <w:rPr>
          <w:rFonts w:eastAsiaTheme="minorEastAsia"/>
          <w:spacing w:val="19"/>
          <w:sz w:val="25"/>
          <w:szCs w:val="25"/>
        </w:rPr>
        <w:t xml:space="preserve"> </w:t>
      </w:r>
      <w:r>
        <w:rPr>
          <w:rFonts w:eastAsiaTheme="minorEastAsia"/>
          <w:sz w:val="25"/>
          <w:szCs w:val="25"/>
        </w:rPr>
        <w:t>and/or</w:t>
      </w:r>
      <w:r>
        <w:rPr>
          <w:rFonts w:eastAsiaTheme="minorEastAsia"/>
          <w:spacing w:val="19"/>
          <w:sz w:val="25"/>
          <w:szCs w:val="25"/>
        </w:rPr>
        <w:t xml:space="preserve"> </w:t>
      </w:r>
      <w:r>
        <w:rPr>
          <w:rFonts w:eastAsiaTheme="minorEastAsia"/>
          <w:sz w:val="25"/>
          <w:szCs w:val="25"/>
        </w:rPr>
        <w:t>power-</w:t>
      </w:r>
      <w:r>
        <w:rPr>
          <w:rFonts w:eastAsiaTheme="minorEastAsia"/>
          <w:spacing w:val="-2"/>
          <w:sz w:val="25"/>
          <w:szCs w:val="25"/>
        </w:rPr>
        <w:t>outages</w:t>
      </w:r>
    </w:p>
    <w:p w14:paraId="560C87FA"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39C9773C" w14:textId="77777777" w:rsidR="00430BCD" w:rsidRDefault="00430BCD" w:rsidP="00430BCD">
      <w:pPr>
        <w:pStyle w:val="BodyText"/>
        <w:kinsoku w:val="0"/>
        <w:overflowPunct w:val="0"/>
        <w:spacing w:before="82" w:line="319" w:lineRule="auto"/>
        <w:ind w:left="100" w:right="168"/>
        <w:rPr>
          <w:sz w:val="25"/>
          <w:szCs w:val="25"/>
        </w:rPr>
      </w:pPr>
      <w:r>
        <w:rPr>
          <w:sz w:val="25"/>
          <w:szCs w:val="25"/>
        </w:rPr>
        <w:t>Sonoma</w:t>
      </w:r>
      <w:r>
        <w:rPr>
          <w:spacing w:val="12"/>
          <w:sz w:val="25"/>
          <w:szCs w:val="25"/>
        </w:rPr>
        <w:t xml:space="preserve"> </w:t>
      </w:r>
      <w:r>
        <w:rPr>
          <w:sz w:val="25"/>
          <w:szCs w:val="25"/>
        </w:rPr>
        <w:t>County</w:t>
      </w:r>
      <w:r>
        <w:rPr>
          <w:spacing w:val="12"/>
          <w:sz w:val="25"/>
          <w:szCs w:val="25"/>
        </w:rPr>
        <w:t xml:space="preserve"> </w:t>
      </w:r>
      <w:r>
        <w:rPr>
          <w:sz w:val="25"/>
          <w:szCs w:val="25"/>
        </w:rPr>
        <w:t>has</w:t>
      </w:r>
      <w:r>
        <w:rPr>
          <w:spacing w:val="12"/>
          <w:sz w:val="25"/>
          <w:szCs w:val="25"/>
        </w:rPr>
        <w:t xml:space="preserve"> </w:t>
      </w:r>
      <w:r>
        <w:rPr>
          <w:sz w:val="25"/>
          <w:szCs w:val="25"/>
        </w:rPr>
        <w:t>seen</w:t>
      </w:r>
      <w:r>
        <w:rPr>
          <w:spacing w:val="13"/>
          <w:sz w:val="25"/>
          <w:szCs w:val="25"/>
        </w:rPr>
        <w:t xml:space="preserve"> </w:t>
      </w:r>
      <w:r>
        <w:rPr>
          <w:sz w:val="25"/>
          <w:szCs w:val="25"/>
        </w:rPr>
        <w:t>an</w:t>
      </w:r>
      <w:r>
        <w:rPr>
          <w:spacing w:val="12"/>
          <w:sz w:val="25"/>
          <w:szCs w:val="25"/>
        </w:rPr>
        <w:t xml:space="preserve"> </w:t>
      </w:r>
      <w:r>
        <w:rPr>
          <w:sz w:val="25"/>
          <w:szCs w:val="25"/>
        </w:rPr>
        <w:t>increase</w:t>
      </w:r>
      <w:r>
        <w:rPr>
          <w:spacing w:val="12"/>
          <w:sz w:val="25"/>
          <w:szCs w:val="25"/>
        </w:rPr>
        <w:t xml:space="preserve"> </w:t>
      </w:r>
      <w:r>
        <w:rPr>
          <w:sz w:val="25"/>
          <w:szCs w:val="25"/>
        </w:rPr>
        <w:t>in</w:t>
      </w:r>
      <w:r>
        <w:rPr>
          <w:spacing w:val="13"/>
          <w:sz w:val="25"/>
          <w:szCs w:val="25"/>
        </w:rPr>
        <w:t xml:space="preserve"> </w:t>
      </w:r>
      <w:r>
        <w:rPr>
          <w:sz w:val="25"/>
          <w:szCs w:val="25"/>
        </w:rPr>
        <w:t>fire</w:t>
      </w:r>
      <w:r>
        <w:rPr>
          <w:spacing w:val="12"/>
          <w:sz w:val="25"/>
          <w:szCs w:val="25"/>
        </w:rPr>
        <w:t xml:space="preserve"> </w:t>
      </w:r>
      <w:r>
        <w:rPr>
          <w:sz w:val="25"/>
          <w:szCs w:val="25"/>
        </w:rPr>
        <w:t>activity</w:t>
      </w:r>
      <w:r>
        <w:rPr>
          <w:spacing w:val="12"/>
          <w:sz w:val="25"/>
          <w:szCs w:val="25"/>
        </w:rPr>
        <w:t xml:space="preserve"> </w:t>
      </w:r>
      <w:r>
        <w:rPr>
          <w:sz w:val="25"/>
          <w:szCs w:val="25"/>
        </w:rPr>
        <w:t>and</w:t>
      </w:r>
      <w:r>
        <w:rPr>
          <w:spacing w:val="12"/>
          <w:sz w:val="25"/>
          <w:szCs w:val="25"/>
        </w:rPr>
        <w:t xml:space="preserve"> </w:t>
      </w:r>
      <w:r>
        <w:rPr>
          <w:sz w:val="25"/>
          <w:szCs w:val="25"/>
        </w:rPr>
        <w:t>public</w:t>
      </w:r>
      <w:r>
        <w:rPr>
          <w:spacing w:val="13"/>
          <w:sz w:val="25"/>
          <w:szCs w:val="25"/>
        </w:rPr>
        <w:t xml:space="preserve"> </w:t>
      </w:r>
      <w:r>
        <w:rPr>
          <w:sz w:val="25"/>
          <w:szCs w:val="25"/>
        </w:rPr>
        <w:t>safety</w:t>
      </w:r>
      <w:r>
        <w:rPr>
          <w:spacing w:val="12"/>
          <w:sz w:val="25"/>
          <w:szCs w:val="25"/>
        </w:rPr>
        <w:t xml:space="preserve"> </w:t>
      </w:r>
      <w:r>
        <w:rPr>
          <w:sz w:val="25"/>
          <w:szCs w:val="25"/>
        </w:rPr>
        <w:t>power</w:t>
      </w:r>
      <w:r>
        <w:rPr>
          <w:spacing w:val="12"/>
          <w:sz w:val="25"/>
          <w:szCs w:val="25"/>
        </w:rPr>
        <w:t xml:space="preserve"> </w:t>
      </w:r>
      <w:r>
        <w:rPr>
          <w:sz w:val="25"/>
          <w:szCs w:val="25"/>
        </w:rPr>
        <w:t>outages</w:t>
      </w:r>
      <w:r>
        <w:rPr>
          <w:spacing w:val="13"/>
          <w:sz w:val="25"/>
          <w:szCs w:val="25"/>
        </w:rPr>
        <w:t xml:space="preserve"> </w:t>
      </w:r>
      <w:r>
        <w:rPr>
          <w:sz w:val="25"/>
          <w:szCs w:val="25"/>
        </w:rPr>
        <w:t>that</w:t>
      </w:r>
      <w:r>
        <w:rPr>
          <w:spacing w:val="12"/>
          <w:sz w:val="25"/>
          <w:szCs w:val="25"/>
        </w:rPr>
        <w:t xml:space="preserve"> </w:t>
      </w:r>
      <w:r>
        <w:rPr>
          <w:spacing w:val="-4"/>
          <w:sz w:val="25"/>
          <w:szCs w:val="25"/>
        </w:rPr>
        <w:t>have</w:t>
      </w:r>
      <w:r>
        <w:rPr>
          <w:sz w:val="25"/>
          <w:szCs w:val="25"/>
        </w:rPr>
        <w:t xml:space="preserve"> had an impact on campus operations intermittently since 2017. In the event that we experience</w:t>
      </w:r>
      <w:r>
        <w:rPr>
          <w:spacing w:val="80"/>
          <w:w w:val="150"/>
          <w:sz w:val="25"/>
          <w:szCs w:val="25"/>
        </w:rPr>
        <w:t xml:space="preserve"> </w:t>
      </w:r>
      <w:r>
        <w:rPr>
          <w:sz w:val="25"/>
          <w:szCs w:val="25"/>
        </w:rPr>
        <w:t>a</w:t>
      </w:r>
      <w:r>
        <w:rPr>
          <w:spacing w:val="24"/>
          <w:sz w:val="25"/>
          <w:szCs w:val="25"/>
        </w:rPr>
        <w:t xml:space="preserve"> </w:t>
      </w:r>
      <w:r>
        <w:rPr>
          <w:sz w:val="25"/>
          <w:szCs w:val="25"/>
        </w:rPr>
        <w:t>similar</w:t>
      </w:r>
      <w:r>
        <w:rPr>
          <w:spacing w:val="24"/>
          <w:sz w:val="25"/>
          <w:szCs w:val="25"/>
        </w:rPr>
        <w:t xml:space="preserve"> </w:t>
      </w:r>
      <w:r>
        <w:rPr>
          <w:sz w:val="25"/>
          <w:szCs w:val="25"/>
        </w:rPr>
        <w:t>disruption</w:t>
      </w:r>
      <w:r>
        <w:rPr>
          <w:spacing w:val="24"/>
          <w:sz w:val="25"/>
          <w:szCs w:val="25"/>
        </w:rPr>
        <w:t xml:space="preserve"> </w:t>
      </w:r>
      <w:r>
        <w:rPr>
          <w:sz w:val="25"/>
          <w:szCs w:val="25"/>
        </w:rPr>
        <w:t>to</w:t>
      </w:r>
      <w:r>
        <w:rPr>
          <w:spacing w:val="24"/>
          <w:sz w:val="25"/>
          <w:szCs w:val="25"/>
        </w:rPr>
        <w:t xml:space="preserve"> </w:t>
      </w:r>
      <w:r>
        <w:rPr>
          <w:sz w:val="25"/>
          <w:szCs w:val="25"/>
        </w:rPr>
        <w:t>our</w:t>
      </w:r>
      <w:r>
        <w:rPr>
          <w:spacing w:val="24"/>
          <w:sz w:val="25"/>
          <w:szCs w:val="25"/>
        </w:rPr>
        <w:t xml:space="preserve"> </w:t>
      </w:r>
      <w:r>
        <w:rPr>
          <w:sz w:val="25"/>
          <w:szCs w:val="25"/>
        </w:rPr>
        <w:t>course</w:t>
      </w:r>
      <w:r>
        <w:rPr>
          <w:spacing w:val="24"/>
          <w:sz w:val="25"/>
          <w:szCs w:val="25"/>
        </w:rPr>
        <w:t xml:space="preserve"> </w:t>
      </w:r>
      <w:r>
        <w:rPr>
          <w:sz w:val="25"/>
          <w:szCs w:val="25"/>
        </w:rPr>
        <w:t>this</w:t>
      </w:r>
      <w:r>
        <w:rPr>
          <w:spacing w:val="24"/>
          <w:sz w:val="25"/>
          <w:szCs w:val="25"/>
        </w:rPr>
        <w:t xml:space="preserve"> </w:t>
      </w:r>
      <w:r>
        <w:rPr>
          <w:sz w:val="25"/>
          <w:szCs w:val="25"/>
        </w:rPr>
        <w:t>semester,</w:t>
      </w:r>
      <w:r>
        <w:rPr>
          <w:spacing w:val="24"/>
          <w:sz w:val="25"/>
          <w:szCs w:val="25"/>
        </w:rPr>
        <w:t xml:space="preserve"> </w:t>
      </w:r>
      <w:r>
        <w:rPr>
          <w:sz w:val="25"/>
          <w:szCs w:val="25"/>
        </w:rPr>
        <w:t>I</w:t>
      </w:r>
      <w:r>
        <w:rPr>
          <w:spacing w:val="24"/>
          <w:sz w:val="25"/>
          <w:szCs w:val="25"/>
        </w:rPr>
        <w:t xml:space="preserve"> </w:t>
      </w:r>
      <w:r>
        <w:rPr>
          <w:sz w:val="25"/>
          <w:szCs w:val="25"/>
        </w:rPr>
        <w:t>will</w:t>
      </w:r>
      <w:r>
        <w:rPr>
          <w:spacing w:val="24"/>
          <w:sz w:val="25"/>
          <w:szCs w:val="25"/>
        </w:rPr>
        <w:t xml:space="preserve"> </w:t>
      </w:r>
      <w:r>
        <w:rPr>
          <w:sz w:val="25"/>
          <w:szCs w:val="25"/>
        </w:rPr>
        <w:t>communicate</w:t>
      </w:r>
      <w:r>
        <w:rPr>
          <w:spacing w:val="24"/>
          <w:sz w:val="25"/>
          <w:szCs w:val="25"/>
        </w:rPr>
        <w:t xml:space="preserve"> </w:t>
      </w:r>
      <w:r>
        <w:rPr>
          <w:sz w:val="25"/>
          <w:szCs w:val="25"/>
        </w:rPr>
        <w:t>with</w:t>
      </w:r>
      <w:r>
        <w:rPr>
          <w:spacing w:val="24"/>
          <w:sz w:val="25"/>
          <w:szCs w:val="25"/>
        </w:rPr>
        <w:t xml:space="preserve"> </w:t>
      </w:r>
      <w:r>
        <w:rPr>
          <w:sz w:val="25"/>
          <w:szCs w:val="25"/>
        </w:rPr>
        <w:t>class</w:t>
      </w:r>
      <w:r>
        <w:rPr>
          <w:spacing w:val="24"/>
          <w:sz w:val="25"/>
          <w:szCs w:val="25"/>
        </w:rPr>
        <w:t xml:space="preserve"> </w:t>
      </w:r>
      <w:r>
        <w:rPr>
          <w:sz w:val="25"/>
          <w:szCs w:val="25"/>
        </w:rPr>
        <w:t>via</w:t>
      </w:r>
      <w:r>
        <w:rPr>
          <w:spacing w:val="24"/>
          <w:sz w:val="25"/>
          <w:szCs w:val="25"/>
        </w:rPr>
        <w:t xml:space="preserve"> </w:t>
      </w:r>
      <w:r>
        <w:rPr>
          <w:sz w:val="25"/>
          <w:szCs w:val="25"/>
        </w:rPr>
        <w:t>email</w:t>
      </w:r>
      <w:r>
        <w:rPr>
          <w:spacing w:val="24"/>
          <w:sz w:val="25"/>
          <w:szCs w:val="25"/>
        </w:rPr>
        <w:t xml:space="preserve"> </w:t>
      </w:r>
      <w:r>
        <w:rPr>
          <w:sz w:val="25"/>
          <w:szCs w:val="25"/>
        </w:rPr>
        <w:t>within 24 hours of the disruption around potential changes to assignments, due dates, or readings. If</w:t>
      </w:r>
      <w:r>
        <w:rPr>
          <w:spacing w:val="40"/>
          <w:sz w:val="25"/>
          <w:szCs w:val="25"/>
        </w:rPr>
        <w:t xml:space="preserve"> </w:t>
      </w:r>
      <w:r>
        <w:rPr>
          <w:sz w:val="25"/>
          <w:szCs w:val="25"/>
        </w:rPr>
        <w:t>the disruption continues for more than one week of our regular class meetings, I will subsequently</w:t>
      </w:r>
      <w:r>
        <w:rPr>
          <w:spacing w:val="28"/>
          <w:sz w:val="25"/>
          <w:szCs w:val="25"/>
        </w:rPr>
        <w:t xml:space="preserve"> </w:t>
      </w:r>
      <w:r>
        <w:rPr>
          <w:sz w:val="25"/>
          <w:szCs w:val="25"/>
        </w:rPr>
        <w:t>follow</w:t>
      </w:r>
      <w:r>
        <w:rPr>
          <w:spacing w:val="28"/>
          <w:sz w:val="25"/>
          <w:szCs w:val="25"/>
        </w:rPr>
        <w:t xml:space="preserve"> </w:t>
      </w:r>
      <w:r>
        <w:rPr>
          <w:sz w:val="25"/>
          <w:szCs w:val="25"/>
        </w:rPr>
        <w:t>up</w:t>
      </w:r>
      <w:r>
        <w:rPr>
          <w:spacing w:val="28"/>
          <w:sz w:val="25"/>
          <w:szCs w:val="25"/>
        </w:rPr>
        <w:t xml:space="preserve"> </w:t>
      </w:r>
      <w:r>
        <w:rPr>
          <w:sz w:val="25"/>
          <w:szCs w:val="25"/>
        </w:rPr>
        <w:t>on</w:t>
      </w:r>
      <w:r>
        <w:rPr>
          <w:spacing w:val="28"/>
          <w:sz w:val="25"/>
          <w:szCs w:val="25"/>
        </w:rPr>
        <w:t xml:space="preserve"> </w:t>
      </w:r>
      <w:r>
        <w:rPr>
          <w:sz w:val="25"/>
          <w:szCs w:val="25"/>
        </w:rPr>
        <w:t>a</w:t>
      </w:r>
      <w:r>
        <w:rPr>
          <w:spacing w:val="28"/>
          <w:sz w:val="25"/>
          <w:szCs w:val="25"/>
        </w:rPr>
        <w:t xml:space="preserve"> </w:t>
      </w:r>
      <w:r>
        <w:rPr>
          <w:sz w:val="25"/>
          <w:szCs w:val="25"/>
        </w:rPr>
        <w:t>weekly</w:t>
      </w:r>
      <w:r>
        <w:rPr>
          <w:spacing w:val="28"/>
          <w:sz w:val="25"/>
          <w:szCs w:val="25"/>
        </w:rPr>
        <w:t xml:space="preserve"> </w:t>
      </w:r>
      <w:r>
        <w:rPr>
          <w:sz w:val="25"/>
          <w:szCs w:val="25"/>
        </w:rPr>
        <w:t>basis.</w:t>
      </w:r>
      <w:r>
        <w:rPr>
          <w:spacing w:val="28"/>
          <w:sz w:val="25"/>
          <w:szCs w:val="25"/>
        </w:rPr>
        <w:t xml:space="preserve"> </w:t>
      </w:r>
      <w:r>
        <w:rPr>
          <w:sz w:val="25"/>
          <w:szCs w:val="25"/>
        </w:rPr>
        <w:t>Please</w:t>
      </w:r>
      <w:r>
        <w:rPr>
          <w:spacing w:val="28"/>
          <w:sz w:val="25"/>
          <w:szCs w:val="25"/>
        </w:rPr>
        <w:t xml:space="preserve"> </w:t>
      </w:r>
      <w:r>
        <w:rPr>
          <w:sz w:val="25"/>
          <w:szCs w:val="25"/>
        </w:rPr>
        <w:t>sign</w:t>
      </w:r>
      <w:r>
        <w:rPr>
          <w:spacing w:val="28"/>
          <w:sz w:val="25"/>
          <w:szCs w:val="25"/>
        </w:rPr>
        <w:t xml:space="preserve"> </w:t>
      </w:r>
      <w:r>
        <w:rPr>
          <w:sz w:val="25"/>
          <w:szCs w:val="25"/>
        </w:rPr>
        <w:t>up</w:t>
      </w:r>
      <w:r>
        <w:rPr>
          <w:spacing w:val="28"/>
          <w:sz w:val="25"/>
          <w:szCs w:val="25"/>
        </w:rPr>
        <w:t xml:space="preserve"> </w:t>
      </w:r>
      <w:r>
        <w:rPr>
          <w:sz w:val="25"/>
          <w:szCs w:val="25"/>
        </w:rPr>
        <w:t>to</w:t>
      </w:r>
      <w:r>
        <w:rPr>
          <w:spacing w:val="28"/>
          <w:sz w:val="25"/>
          <w:szCs w:val="25"/>
        </w:rPr>
        <w:t xml:space="preserve"> </w:t>
      </w:r>
      <w:r>
        <w:rPr>
          <w:sz w:val="25"/>
          <w:szCs w:val="25"/>
        </w:rPr>
        <w:t>receive</w:t>
      </w:r>
      <w:r>
        <w:rPr>
          <w:spacing w:val="28"/>
          <w:sz w:val="25"/>
          <w:szCs w:val="25"/>
        </w:rPr>
        <w:t xml:space="preserve"> </w:t>
      </w:r>
      <w:r>
        <w:rPr>
          <w:sz w:val="25"/>
          <w:szCs w:val="25"/>
        </w:rPr>
        <w:t>university</w:t>
      </w:r>
      <w:r>
        <w:rPr>
          <w:spacing w:val="28"/>
          <w:sz w:val="25"/>
          <w:szCs w:val="25"/>
        </w:rPr>
        <w:t xml:space="preserve"> </w:t>
      </w:r>
      <w:r>
        <w:rPr>
          <w:sz w:val="25"/>
          <w:szCs w:val="25"/>
        </w:rPr>
        <w:t>emergency alerts by texting SSUALERTS to 67283.</w:t>
      </w:r>
    </w:p>
    <w:p w14:paraId="00F0047B"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12E88155" w14:textId="77777777" w:rsidR="00430BCD" w:rsidRDefault="00430BCD" w:rsidP="00430BCD">
      <w:pPr>
        <w:widowControl w:val="0"/>
        <w:kinsoku w:val="0"/>
        <w:overflowPunct w:val="0"/>
        <w:autoSpaceDE w:val="0"/>
        <w:autoSpaceDN w:val="0"/>
        <w:adjustRightInd w:val="0"/>
        <w:spacing w:before="2" w:line="240" w:lineRule="auto"/>
        <w:rPr>
          <w:rFonts w:eastAsiaTheme="minorEastAsia"/>
          <w:sz w:val="38"/>
          <w:szCs w:val="38"/>
        </w:rPr>
      </w:pPr>
    </w:p>
    <w:p w14:paraId="7CB65884"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COVID-</w:t>
      </w:r>
      <w:r>
        <w:rPr>
          <w:rFonts w:eastAsiaTheme="minorEastAsia"/>
          <w:spacing w:val="-5"/>
          <w:sz w:val="25"/>
          <w:szCs w:val="25"/>
        </w:rPr>
        <w:t>19</w:t>
      </w:r>
    </w:p>
    <w:p w14:paraId="7A6EC5F6"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06AD564C" w14:textId="77777777" w:rsidR="00430BCD" w:rsidRDefault="00430BCD" w:rsidP="00430BCD">
      <w:pPr>
        <w:widowControl w:val="0"/>
        <w:kinsoku w:val="0"/>
        <w:overflowPunct w:val="0"/>
        <w:autoSpaceDE w:val="0"/>
        <w:autoSpaceDN w:val="0"/>
        <w:adjustRightInd w:val="0"/>
        <w:spacing w:line="319" w:lineRule="auto"/>
        <w:ind w:left="100" w:right="539"/>
        <w:rPr>
          <w:rFonts w:eastAsiaTheme="minorEastAsia"/>
          <w:sz w:val="25"/>
          <w:szCs w:val="25"/>
        </w:rPr>
      </w:pPr>
      <w:r>
        <w:rPr>
          <w:rFonts w:eastAsiaTheme="minorEastAsia"/>
          <w:sz w:val="25"/>
          <w:szCs w:val="25"/>
        </w:rPr>
        <w:t>In accordance with state and county guidelines, masking in SSU instructional spaces is</w:t>
      </w:r>
      <w:r>
        <w:rPr>
          <w:rFonts w:eastAsiaTheme="minorEastAsia"/>
          <w:spacing w:val="40"/>
          <w:sz w:val="25"/>
          <w:szCs w:val="25"/>
        </w:rPr>
        <w:t xml:space="preserve"> </w:t>
      </w:r>
      <w:r>
        <w:rPr>
          <w:rFonts w:eastAsiaTheme="minorEastAsia"/>
          <w:sz w:val="25"/>
          <w:szCs w:val="25"/>
        </w:rPr>
        <w:t>strongly recommended in the Fall 2022 semester. Any changes regarding campus COVID-19 requirements or policies will be communicated to the campus community via email.</w:t>
      </w:r>
    </w:p>
    <w:p w14:paraId="42D452B0"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667502CD"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38"/>
          <w:szCs w:val="38"/>
        </w:rPr>
      </w:pPr>
    </w:p>
    <w:p w14:paraId="31F95CA6"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5"/>
          <w:szCs w:val="25"/>
        </w:rPr>
      </w:pPr>
      <w:r>
        <w:rPr>
          <w:rFonts w:eastAsiaTheme="minorEastAsia"/>
          <w:sz w:val="25"/>
          <w:szCs w:val="25"/>
        </w:rPr>
        <w:t>Flexibility</w:t>
      </w:r>
      <w:r>
        <w:rPr>
          <w:rFonts w:eastAsiaTheme="minorEastAsia"/>
          <w:spacing w:val="16"/>
          <w:sz w:val="25"/>
          <w:szCs w:val="25"/>
        </w:rPr>
        <w:t xml:space="preserve"> </w:t>
      </w:r>
      <w:r>
        <w:rPr>
          <w:rFonts w:eastAsiaTheme="minorEastAsia"/>
          <w:sz w:val="25"/>
          <w:szCs w:val="25"/>
        </w:rPr>
        <w:t>versus</w:t>
      </w:r>
      <w:r>
        <w:rPr>
          <w:rFonts w:eastAsiaTheme="minorEastAsia"/>
          <w:spacing w:val="16"/>
          <w:sz w:val="25"/>
          <w:szCs w:val="25"/>
        </w:rPr>
        <w:t xml:space="preserve"> </w:t>
      </w:r>
      <w:r>
        <w:rPr>
          <w:rFonts w:eastAsiaTheme="minorEastAsia"/>
          <w:spacing w:val="-2"/>
          <w:sz w:val="25"/>
          <w:szCs w:val="25"/>
        </w:rPr>
        <w:t>Accommodations</w:t>
      </w:r>
    </w:p>
    <w:p w14:paraId="46640E8B"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078EB3DB" w14:textId="77777777" w:rsidR="00430BCD" w:rsidRDefault="00430BCD" w:rsidP="00430BCD">
      <w:pPr>
        <w:widowControl w:val="0"/>
        <w:kinsoku w:val="0"/>
        <w:overflowPunct w:val="0"/>
        <w:autoSpaceDE w:val="0"/>
        <w:autoSpaceDN w:val="0"/>
        <w:adjustRightInd w:val="0"/>
        <w:spacing w:line="319" w:lineRule="auto"/>
        <w:ind w:left="100" w:right="307"/>
        <w:rPr>
          <w:rFonts w:eastAsiaTheme="minorEastAsia"/>
          <w:sz w:val="25"/>
          <w:szCs w:val="25"/>
        </w:rPr>
      </w:pPr>
      <w:r>
        <w:rPr>
          <w:rFonts w:eastAsiaTheme="minorEastAsia"/>
          <w:sz w:val="25"/>
          <w:szCs w:val="25"/>
        </w:rPr>
        <w:t>I have designed the course to provide some flexibility for students who experience hardships related to COVID-19 and other illnesses, mental health challenges and family concerns. These</w:t>
      </w:r>
      <w:r>
        <w:rPr>
          <w:rFonts w:eastAsiaTheme="minorEastAsia"/>
          <w:spacing w:val="40"/>
          <w:sz w:val="25"/>
          <w:szCs w:val="25"/>
        </w:rPr>
        <w:t xml:space="preserve"> </w:t>
      </w:r>
      <w:r>
        <w:rPr>
          <w:rFonts w:eastAsiaTheme="minorEastAsia"/>
          <w:sz w:val="25"/>
          <w:szCs w:val="25"/>
        </w:rPr>
        <w:t>include reasonable extensions on assignments, and opportunities to make-up exams. It is important to note that any flexibility that I provide is something that I would offer any student without compromising the learning outcomes or modalities of the course. For instance, I cannot change the course modality to online for a student, nor can I allow a student to use notes in a traditionally closed notes exam. The most important thing that you can do is communicate with me. I can work with you to determine what options there are for you to succeed.</w:t>
      </w:r>
    </w:p>
    <w:p w14:paraId="0896855F"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11873274" w14:textId="77777777" w:rsidR="00430BCD" w:rsidRDefault="00430BCD" w:rsidP="00430BCD">
      <w:pPr>
        <w:widowControl w:val="0"/>
        <w:kinsoku w:val="0"/>
        <w:overflowPunct w:val="0"/>
        <w:autoSpaceDE w:val="0"/>
        <w:autoSpaceDN w:val="0"/>
        <w:adjustRightInd w:val="0"/>
        <w:spacing w:line="240" w:lineRule="auto"/>
        <w:rPr>
          <w:rFonts w:eastAsiaTheme="minorEastAsia"/>
          <w:sz w:val="38"/>
          <w:szCs w:val="38"/>
        </w:rPr>
      </w:pPr>
    </w:p>
    <w:p w14:paraId="0AA754AD" w14:textId="77777777" w:rsidR="00430BCD" w:rsidRDefault="00430BCD" w:rsidP="00430BCD">
      <w:pPr>
        <w:widowControl w:val="0"/>
        <w:kinsoku w:val="0"/>
        <w:overflowPunct w:val="0"/>
        <w:autoSpaceDE w:val="0"/>
        <w:autoSpaceDN w:val="0"/>
        <w:adjustRightInd w:val="0"/>
        <w:spacing w:line="319" w:lineRule="auto"/>
        <w:ind w:left="100"/>
        <w:rPr>
          <w:rFonts w:eastAsiaTheme="minorEastAsia"/>
          <w:sz w:val="25"/>
          <w:szCs w:val="25"/>
        </w:rPr>
      </w:pPr>
      <w:r>
        <w:rPr>
          <w:rFonts w:eastAsiaTheme="minorEastAsia"/>
          <w:sz w:val="25"/>
          <w:szCs w:val="25"/>
        </w:rPr>
        <w:t>This flexibility should not be confused with the term “accommodations” which is reserved for students referred to me by Disability Services for Students (DSS):</w:t>
      </w:r>
    </w:p>
    <w:p w14:paraId="50681DBB"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45496134" w14:textId="77777777" w:rsidR="00430BCD" w:rsidRDefault="00430BCD" w:rsidP="00430BCD">
      <w:pPr>
        <w:widowControl w:val="0"/>
        <w:kinsoku w:val="0"/>
        <w:overflowPunct w:val="0"/>
        <w:autoSpaceDE w:val="0"/>
        <w:autoSpaceDN w:val="0"/>
        <w:adjustRightInd w:val="0"/>
        <w:spacing w:before="6" w:line="240" w:lineRule="auto"/>
        <w:rPr>
          <w:rFonts w:eastAsiaTheme="minorEastAsia"/>
          <w:sz w:val="38"/>
          <w:szCs w:val="38"/>
        </w:rPr>
      </w:pPr>
    </w:p>
    <w:p w14:paraId="2B22F2AA"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5"/>
          <w:szCs w:val="25"/>
        </w:rPr>
      </w:pPr>
      <w:r>
        <w:rPr>
          <w:rFonts w:eastAsiaTheme="minorEastAsia"/>
          <w:sz w:val="25"/>
          <w:szCs w:val="25"/>
        </w:rPr>
        <w:t>Campus</w:t>
      </w:r>
      <w:r>
        <w:rPr>
          <w:rFonts w:eastAsiaTheme="minorEastAsia"/>
          <w:spacing w:val="13"/>
          <w:sz w:val="25"/>
          <w:szCs w:val="25"/>
        </w:rPr>
        <w:t xml:space="preserve"> </w:t>
      </w:r>
      <w:r>
        <w:rPr>
          <w:rFonts w:eastAsiaTheme="minorEastAsia"/>
          <w:sz w:val="25"/>
          <w:szCs w:val="25"/>
        </w:rPr>
        <w:t>Policy</w:t>
      </w:r>
      <w:r>
        <w:rPr>
          <w:rFonts w:eastAsiaTheme="minorEastAsia"/>
          <w:spacing w:val="13"/>
          <w:sz w:val="25"/>
          <w:szCs w:val="25"/>
        </w:rPr>
        <w:t xml:space="preserve"> </w:t>
      </w:r>
      <w:r>
        <w:rPr>
          <w:rFonts w:eastAsiaTheme="minorEastAsia"/>
          <w:sz w:val="25"/>
          <w:szCs w:val="25"/>
        </w:rPr>
        <w:t>on</w:t>
      </w:r>
      <w:r>
        <w:rPr>
          <w:rFonts w:eastAsiaTheme="minorEastAsia"/>
          <w:spacing w:val="13"/>
          <w:sz w:val="25"/>
          <w:szCs w:val="25"/>
        </w:rPr>
        <w:t xml:space="preserve"> </w:t>
      </w:r>
      <w:r>
        <w:rPr>
          <w:rFonts w:eastAsiaTheme="minorEastAsia"/>
          <w:sz w:val="25"/>
          <w:szCs w:val="25"/>
        </w:rPr>
        <w:t>Disability</w:t>
      </w:r>
      <w:r>
        <w:rPr>
          <w:rFonts w:eastAsiaTheme="minorEastAsia"/>
          <w:spacing w:val="13"/>
          <w:sz w:val="25"/>
          <w:szCs w:val="25"/>
        </w:rPr>
        <w:t xml:space="preserve"> </w:t>
      </w:r>
      <w:r>
        <w:rPr>
          <w:rFonts w:eastAsiaTheme="minorEastAsia"/>
          <w:sz w:val="25"/>
          <w:szCs w:val="25"/>
        </w:rPr>
        <w:t>Access</w:t>
      </w:r>
      <w:r>
        <w:rPr>
          <w:rFonts w:eastAsiaTheme="minorEastAsia"/>
          <w:spacing w:val="14"/>
          <w:sz w:val="25"/>
          <w:szCs w:val="25"/>
        </w:rPr>
        <w:t xml:space="preserve"> </w:t>
      </w:r>
      <w:r>
        <w:rPr>
          <w:rFonts w:eastAsiaTheme="minorEastAsia"/>
          <w:sz w:val="25"/>
          <w:szCs w:val="25"/>
        </w:rPr>
        <w:t>for</w:t>
      </w:r>
      <w:r>
        <w:rPr>
          <w:rFonts w:eastAsiaTheme="minorEastAsia"/>
          <w:spacing w:val="13"/>
          <w:sz w:val="25"/>
          <w:szCs w:val="25"/>
        </w:rPr>
        <w:t xml:space="preserve"> </w:t>
      </w:r>
      <w:r>
        <w:rPr>
          <w:rFonts w:eastAsiaTheme="minorEastAsia"/>
          <w:spacing w:val="-2"/>
          <w:sz w:val="25"/>
          <w:szCs w:val="25"/>
        </w:rPr>
        <w:t>Students:</w:t>
      </w:r>
    </w:p>
    <w:p w14:paraId="76C43760"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608D52FC"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28B58A28" w14:textId="515DB1DB" w:rsidR="00430BCD" w:rsidRDefault="00430BCD" w:rsidP="00430BCD">
      <w:pPr>
        <w:pStyle w:val="BodyText"/>
        <w:kinsoku w:val="0"/>
        <w:overflowPunct w:val="0"/>
        <w:spacing w:before="82"/>
        <w:ind w:left="100"/>
        <w:rPr>
          <w:color w:val="000000"/>
          <w:spacing w:val="-7"/>
          <w:sz w:val="25"/>
          <w:szCs w:val="25"/>
        </w:rPr>
      </w:pPr>
      <w:r>
        <w:rPr>
          <w:sz w:val="25"/>
          <w:szCs w:val="25"/>
        </w:rPr>
        <w:t>If you are a student with a disability, and think you may need academic accommodations, please</w:t>
      </w:r>
      <w:r>
        <w:rPr>
          <w:spacing w:val="16"/>
          <w:sz w:val="25"/>
          <w:szCs w:val="25"/>
        </w:rPr>
        <w:t xml:space="preserve"> </w:t>
      </w:r>
      <w:r>
        <w:rPr>
          <w:sz w:val="25"/>
          <w:szCs w:val="25"/>
        </w:rPr>
        <w:t>contact</w:t>
      </w:r>
      <w:r>
        <w:rPr>
          <w:spacing w:val="16"/>
          <w:sz w:val="25"/>
          <w:szCs w:val="25"/>
        </w:rPr>
        <w:t xml:space="preserve"> </w:t>
      </w:r>
      <w:r>
        <w:rPr>
          <w:sz w:val="25"/>
          <w:szCs w:val="25"/>
        </w:rPr>
        <w:t>Disability</w:t>
      </w:r>
      <w:r>
        <w:rPr>
          <w:spacing w:val="16"/>
          <w:sz w:val="25"/>
          <w:szCs w:val="25"/>
        </w:rPr>
        <w:t xml:space="preserve"> </w:t>
      </w:r>
      <w:r>
        <w:rPr>
          <w:sz w:val="25"/>
          <w:szCs w:val="25"/>
        </w:rPr>
        <w:t>Services</w:t>
      </w:r>
      <w:r>
        <w:rPr>
          <w:spacing w:val="16"/>
          <w:sz w:val="25"/>
          <w:szCs w:val="25"/>
        </w:rPr>
        <w:t xml:space="preserve"> </w:t>
      </w:r>
      <w:r>
        <w:rPr>
          <w:sz w:val="25"/>
          <w:szCs w:val="25"/>
        </w:rPr>
        <w:t>for</w:t>
      </w:r>
      <w:r>
        <w:rPr>
          <w:spacing w:val="16"/>
          <w:sz w:val="25"/>
          <w:szCs w:val="25"/>
        </w:rPr>
        <w:t xml:space="preserve"> </w:t>
      </w:r>
      <w:r>
        <w:rPr>
          <w:sz w:val="25"/>
          <w:szCs w:val="25"/>
        </w:rPr>
        <w:t>Students</w:t>
      </w:r>
      <w:r>
        <w:rPr>
          <w:spacing w:val="16"/>
          <w:sz w:val="25"/>
          <w:szCs w:val="25"/>
        </w:rPr>
        <w:t xml:space="preserve"> </w:t>
      </w:r>
      <w:r>
        <w:rPr>
          <w:sz w:val="25"/>
          <w:szCs w:val="25"/>
        </w:rPr>
        <w:t>(DSS),</w:t>
      </w:r>
      <w:r>
        <w:rPr>
          <w:spacing w:val="16"/>
          <w:sz w:val="25"/>
          <w:szCs w:val="25"/>
        </w:rPr>
        <w:t xml:space="preserve"> </w:t>
      </w:r>
      <w:r>
        <w:rPr>
          <w:sz w:val="25"/>
          <w:szCs w:val="25"/>
        </w:rPr>
        <w:t>located</w:t>
      </w:r>
      <w:r>
        <w:rPr>
          <w:spacing w:val="16"/>
          <w:sz w:val="25"/>
          <w:szCs w:val="25"/>
        </w:rPr>
        <w:t xml:space="preserve"> </w:t>
      </w:r>
      <w:r>
        <w:rPr>
          <w:sz w:val="25"/>
          <w:szCs w:val="25"/>
        </w:rPr>
        <w:t>in</w:t>
      </w:r>
      <w:r>
        <w:rPr>
          <w:spacing w:val="16"/>
          <w:sz w:val="25"/>
          <w:szCs w:val="25"/>
        </w:rPr>
        <w:t xml:space="preserve"> </w:t>
      </w:r>
      <w:r>
        <w:rPr>
          <w:sz w:val="25"/>
          <w:szCs w:val="25"/>
        </w:rPr>
        <w:t>Salazar</w:t>
      </w:r>
      <w:r>
        <w:rPr>
          <w:spacing w:val="16"/>
          <w:sz w:val="25"/>
          <w:szCs w:val="25"/>
        </w:rPr>
        <w:t xml:space="preserve"> </w:t>
      </w:r>
      <w:r>
        <w:rPr>
          <w:sz w:val="25"/>
          <w:szCs w:val="25"/>
        </w:rPr>
        <w:t>Hall,</w:t>
      </w:r>
      <w:r>
        <w:rPr>
          <w:spacing w:val="16"/>
          <w:sz w:val="25"/>
          <w:szCs w:val="25"/>
        </w:rPr>
        <w:t xml:space="preserve"> </w:t>
      </w:r>
      <w:r>
        <w:rPr>
          <w:sz w:val="25"/>
          <w:szCs w:val="25"/>
        </w:rPr>
        <w:t>Room</w:t>
      </w:r>
      <w:r>
        <w:rPr>
          <w:spacing w:val="16"/>
          <w:sz w:val="25"/>
          <w:szCs w:val="25"/>
        </w:rPr>
        <w:t xml:space="preserve"> </w:t>
      </w:r>
      <w:r>
        <w:rPr>
          <w:sz w:val="25"/>
          <w:szCs w:val="25"/>
        </w:rPr>
        <w:t>1049,</w:t>
      </w:r>
      <w:r>
        <w:rPr>
          <w:noProof/>
          <w:sz w:val="25"/>
          <w:szCs w:val="25"/>
        </w:rPr>
        <w:t xml:space="preserve"> </w:t>
      </w:r>
      <w:r>
        <w:rPr>
          <w:noProof/>
        </w:rPr>
        <mc:AlternateContent>
          <mc:Choice Requires="wps">
            <w:drawing>
              <wp:anchor distT="0" distB="0" distL="114300" distR="114300" simplePos="0" relativeHeight="251680768" behindDoc="0" locked="0" layoutInCell="0" allowOverlap="1" wp14:anchorId="7AF4621B" wp14:editId="240E3D98">
                <wp:simplePos x="0" y="0"/>
                <wp:positionH relativeFrom="page">
                  <wp:posOffset>944880</wp:posOffset>
                </wp:positionH>
                <wp:positionV relativeFrom="paragraph">
                  <wp:posOffset>210820</wp:posOffset>
                </wp:positionV>
                <wp:extent cx="12065" cy="10160"/>
                <wp:effectExtent l="0" t="0" r="0" b="0"/>
                <wp:wrapNone/>
                <wp:docPr id="276"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0160"/>
                        </a:xfrm>
                        <a:custGeom>
                          <a:avLst/>
                          <a:gdLst>
                            <a:gd name="T0" fmla="*/ 18 w 19"/>
                            <a:gd name="T1" fmla="*/ 0 h 16"/>
                            <a:gd name="T2" fmla="*/ 0 w 19"/>
                            <a:gd name="T3" fmla="*/ 0 h 16"/>
                            <a:gd name="T4" fmla="*/ 0 w 19"/>
                            <a:gd name="T5" fmla="*/ 16 h 16"/>
                            <a:gd name="T6" fmla="*/ 18 w 19"/>
                            <a:gd name="T7" fmla="*/ 16 h 16"/>
                            <a:gd name="T8" fmla="*/ 18 w 19"/>
                            <a:gd name="T9" fmla="*/ 0 h 16"/>
                          </a:gdLst>
                          <a:ahLst/>
                          <a:cxnLst>
                            <a:cxn ang="0">
                              <a:pos x="T0" y="T1"/>
                            </a:cxn>
                            <a:cxn ang="0">
                              <a:pos x="T2" y="T3"/>
                            </a:cxn>
                            <a:cxn ang="0">
                              <a:pos x="T4" y="T5"/>
                            </a:cxn>
                            <a:cxn ang="0">
                              <a:pos x="T6" y="T7"/>
                            </a:cxn>
                            <a:cxn ang="0">
                              <a:pos x="T8" y="T9"/>
                            </a:cxn>
                          </a:cxnLst>
                          <a:rect l="0" t="0" r="r" b="b"/>
                          <a:pathLst>
                            <a:path w="19" h="16">
                              <a:moveTo>
                                <a:pt x="18" y="0"/>
                              </a:moveTo>
                              <a:lnTo>
                                <a:pt x="0" y="0"/>
                              </a:lnTo>
                              <a:lnTo>
                                <a:pt x="0" y="16"/>
                              </a:lnTo>
                              <a:lnTo>
                                <a:pt x="18" y="16"/>
                              </a:lnTo>
                              <a:lnTo>
                                <a:pt x="18"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8C774" id="Freeform: Shape 38" o:spid="_x0000_s1026" style="position:absolute;margin-left:74.4pt;margin-top:16.6pt;width:.95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" o:allowincell="f" path="m18,l,,,16r18,l18,xe" fillcolor="#004c97" stroked="f">
                <v:path arrowok="t" o:connecttype="custom" o:connectlocs="11430,0;0,0;0,10160;11430,10160;11430,0" o:connectangles="0,0,0,0,0"/>
                <w10:wrap anchorx="page"/>
              </v:shape>
            </w:pict>
          </mc:Fallback>
        </mc:AlternateContent>
      </w:r>
      <w:r>
        <w:rPr>
          <w:noProof/>
        </w:rPr>
        <mc:AlternateContent>
          <mc:Choice Requires="wps">
            <w:drawing>
              <wp:anchor distT="0" distB="0" distL="114300" distR="114300" simplePos="0" relativeHeight="251681792" behindDoc="0" locked="0" layoutInCell="0" allowOverlap="1" wp14:anchorId="0C648E30" wp14:editId="2A8EB3D9">
                <wp:simplePos x="0" y="0"/>
                <wp:positionH relativeFrom="page">
                  <wp:posOffset>4282440</wp:posOffset>
                </wp:positionH>
                <wp:positionV relativeFrom="paragraph">
                  <wp:posOffset>210820</wp:posOffset>
                </wp:positionV>
                <wp:extent cx="12065" cy="10160"/>
                <wp:effectExtent l="0" t="0" r="0" b="0"/>
                <wp:wrapNone/>
                <wp:docPr id="275"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0160"/>
                        </a:xfrm>
                        <a:custGeom>
                          <a:avLst/>
                          <a:gdLst>
                            <a:gd name="T0" fmla="*/ 18 w 19"/>
                            <a:gd name="T1" fmla="*/ 0 h 16"/>
                            <a:gd name="T2" fmla="*/ 0 w 19"/>
                            <a:gd name="T3" fmla="*/ 0 h 16"/>
                            <a:gd name="T4" fmla="*/ 0 w 19"/>
                            <a:gd name="T5" fmla="*/ 16 h 16"/>
                            <a:gd name="T6" fmla="*/ 18 w 19"/>
                            <a:gd name="T7" fmla="*/ 16 h 16"/>
                            <a:gd name="T8" fmla="*/ 18 w 19"/>
                            <a:gd name="T9" fmla="*/ 0 h 16"/>
                          </a:gdLst>
                          <a:ahLst/>
                          <a:cxnLst>
                            <a:cxn ang="0">
                              <a:pos x="T0" y="T1"/>
                            </a:cxn>
                            <a:cxn ang="0">
                              <a:pos x="T2" y="T3"/>
                            </a:cxn>
                            <a:cxn ang="0">
                              <a:pos x="T4" y="T5"/>
                            </a:cxn>
                            <a:cxn ang="0">
                              <a:pos x="T6" y="T7"/>
                            </a:cxn>
                            <a:cxn ang="0">
                              <a:pos x="T8" y="T9"/>
                            </a:cxn>
                          </a:cxnLst>
                          <a:rect l="0" t="0" r="r" b="b"/>
                          <a:pathLst>
                            <a:path w="19" h="16">
                              <a:moveTo>
                                <a:pt x="18" y="0"/>
                              </a:moveTo>
                              <a:lnTo>
                                <a:pt x="0" y="0"/>
                              </a:lnTo>
                              <a:lnTo>
                                <a:pt x="0" y="16"/>
                              </a:lnTo>
                              <a:lnTo>
                                <a:pt x="18" y="16"/>
                              </a:lnTo>
                              <a:lnTo>
                                <a:pt x="18"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22C5" id="Freeform: Shape 37" o:spid="_x0000_s1026" style="position:absolute;margin-left:337.2pt;margin-top:16.6pt;width:.95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" o:allowincell="f" path="m18,l,,,16r18,l18,xe" fillcolor="#004c97" stroked="f">
                <v:path arrowok="t" o:connecttype="custom" o:connectlocs="11430,0;0,0;0,10160;11430,10160;11430,0" o:connectangles="0,0,0,0,0"/>
                <w10:wrap anchorx="page"/>
              </v:shape>
            </w:pict>
          </mc:Fallback>
        </mc:AlternateContent>
      </w:r>
      <w:r>
        <w:rPr>
          <w:sz w:val="25"/>
          <w:szCs w:val="25"/>
        </w:rPr>
        <w:t>Voice:</w:t>
      </w:r>
      <w:r>
        <w:rPr>
          <w:spacing w:val="6"/>
          <w:sz w:val="25"/>
          <w:szCs w:val="25"/>
        </w:rPr>
        <w:t xml:space="preserve"> </w:t>
      </w:r>
      <w:r>
        <w:rPr>
          <w:b/>
          <w:bCs/>
          <w:color w:val="004C97"/>
          <w:sz w:val="25"/>
          <w:szCs w:val="25"/>
        </w:rPr>
        <w:t>(</w:t>
      </w:r>
      <w:r>
        <w:rPr>
          <w:b/>
          <w:bCs/>
          <w:color w:val="004C97"/>
          <w:sz w:val="25"/>
          <w:szCs w:val="25"/>
          <w:u w:val="single"/>
        </w:rPr>
        <w:t>707</w:t>
      </w:r>
      <w:r>
        <w:rPr>
          <w:b/>
          <w:bCs/>
          <w:color w:val="004C97"/>
          <w:sz w:val="25"/>
          <w:szCs w:val="25"/>
        </w:rPr>
        <w:t>)</w:t>
      </w:r>
      <w:r>
        <w:rPr>
          <w:b/>
          <w:bCs/>
          <w:color w:val="004C97"/>
          <w:spacing w:val="28"/>
          <w:sz w:val="25"/>
          <w:szCs w:val="25"/>
          <w:u w:val="single"/>
        </w:rPr>
        <w:t xml:space="preserve"> </w:t>
      </w:r>
      <w:r>
        <w:rPr>
          <w:b/>
          <w:bCs/>
          <w:color w:val="004C97"/>
          <w:sz w:val="25"/>
          <w:szCs w:val="25"/>
          <w:u w:val="single"/>
        </w:rPr>
        <w:t>664-2677</w:t>
      </w:r>
      <w:r>
        <w:rPr>
          <w:b/>
          <w:bCs/>
          <w:color w:val="004C97"/>
          <w:spacing w:val="-3"/>
          <w:sz w:val="25"/>
          <w:szCs w:val="25"/>
          <w:u w:val="single"/>
        </w:rPr>
        <w:t xml:space="preserve"> </w:t>
      </w:r>
      <w:r>
        <w:rPr>
          <w:b/>
          <w:bCs/>
          <w:color w:val="004C97"/>
          <w:u w:val="single"/>
        </w:rPr>
        <w:t>(tel:(707)</w:t>
      </w:r>
      <w:r>
        <w:rPr>
          <w:b/>
          <w:bCs/>
          <w:color w:val="004C97"/>
          <w:spacing w:val="6"/>
          <w:u w:val="single"/>
        </w:rPr>
        <w:t xml:space="preserve"> </w:t>
      </w:r>
      <w:r>
        <w:rPr>
          <w:b/>
          <w:bCs/>
          <w:color w:val="004C97"/>
          <w:u w:val="single"/>
        </w:rPr>
        <w:t>664-2677</w:t>
      </w:r>
      <w:proofErr w:type="gramStart"/>
      <w:r>
        <w:rPr>
          <w:b/>
          <w:bCs/>
          <w:color w:val="004C97"/>
          <w:u w:val="single"/>
        </w:rPr>
        <w:t>)</w:t>
      </w:r>
      <w:r>
        <w:rPr>
          <w:b/>
          <w:bCs/>
          <w:color w:val="004C97"/>
          <w:spacing w:val="7"/>
          <w:u w:val="single"/>
        </w:rPr>
        <w:t xml:space="preserve"> </w:t>
      </w:r>
      <w:r>
        <w:rPr>
          <w:color w:val="000000"/>
          <w:sz w:val="25"/>
          <w:szCs w:val="25"/>
        </w:rPr>
        <w:t>,</w:t>
      </w:r>
      <w:proofErr w:type="gramEnd"/>
      <w:r>
        <w:rPr>
          <w:color w:val="000000"/>
          <w:spacing w:val="6"/>
          <w:sz w:val="25"/>
          <w:szCs w:val="25"/>
        </w:rPr>
        <w:t xml:space="preserve"> </w:t>
      </w:r>
      <w:r>
        <w:rPr>
          <w:color w:val="000000"/>
          <w:sz w:val="25"/>
          <w:szCs w:val="25"/>
        </w:rPr>
        <w:t>TTY/TDD:</w:t>
      </w:r>
      <w:r>
        <w:rPr>
          <w:color w:val="000000"/>
          <w:spacing w:val="7"/>
          <w:sz w:val="25"/>
          <w:szCs w:val="25"/>
        </w:rPr>
        <w:t xml:space="preserve"> </w:t>
      </w:r>
      <w:r>
        <w:rPr>
          <w:b/>
          <w:bCs/>
          <w:color w:val="004C97"/>
          <w:sz w:val="25"/>
          <w:szCs w:val="25"/>
        </w:rPr>
        <w:t>(</w:t>
      </w:r>
      <w:r>
        <w:rPr>
          <w:b/>
          <w:bCs/>
          <w:color w:val="004C97"/>
          <w:sz w:val="25"/>
          <w:szCs w:val="25"/>
          <w:u w:val="single"/>
        </w:rPr>
        <w:t>707</w:t>
      </w:r>
      <w:r>
        <w:rPr>
          <w:b/>
          <w:bCs/>
          <w:color w:val="004C97"/>
          <w:sz w:val="25"/>
          <w:szCs w:val="25"/>
        </w:rPr>
        <w:t>)</w:t>
      </w:r>
      <w:r>
        <w:rPr>
          <w:b/>
          <w:bCs/>
          <w:color w:val="004C97"/>
          <w:spacing w:val="29"/>
          <w:sz w:val="25"/>
          <w:szCs w:val="25"/>
          <w:u w:val="single"/>
        </w:rPr>
        <w:t xml:space="preserve"> </w:t>
      </w:r>
      <w:r>
        <w:rPr>
          <w:b/>
          <w:bCs/>
          <w:color w:val="004C97"/>
          <w:sz w:val="25"/>
          <w:szCs w:val="25"/>
          <w:u w:val="single"/>
        </w:rPr>
        <w:t>664-2958</w:t>
      </w:r>
      <w:r>
        <w:rPr>
          <w:b/>
          <w:bCs/>
          <w:color w:val="004C97"/>
          <w:spacing w:val="-3"/>
          <w:sz w:val="25"/>
          <w:szCs w:val="25"/>
          <w:u w:val="single"/>
        </w:rPr>
        <w:t xml:space="preserve"> </w:t>
      </w:r>
      <w:r>
        <w:rPr>
          <w:b/>
          <w:bCs/>
          <w:color w:val="004C97"/>
          <w:u w:val="single"/>
        </w:rPr>
        <w:t>(tel:(707)</w:t>
      </w:r>
      <w:r>
        <w:rPr>
          <w:b/>
          <w:bCs/>
          <w:color w:val="004C97"/>
          <w:spacing w:val="6"/>
          <w:u w:val="single"/>
        </w:rPr>
        <w:t xml:space="preserve"> </w:t>
      </w:r>
      <w:r>
        <w:rPr>
          <w:b/>
          <w:bCs/>
          <w:color w:val="004C97"/>
          <w:u w:val="single"/>
        </w:rPr>
        <w:t>664-2958)</w:t>
      </w:r>
      <w:r>
        <w:rPr>
          <w:b/>
          <w:bCs/>
          <w:color w:val="004C97"/>
          <w:spacing w:val="7"/>
          <w:u w:val="single"/>
        </w:rPr>
        <w:t xml:space="preserve"> </w:t>
      </w:r>
      <w:r>
        <w:rPr>
          <w:color w:val="000000"/>
          <w:sz w:val="25"/>
          <w:szCs w:val="25"/>
        </w:rPr>
        <w:t>,</w:t>
      </w:r>
      <w:r>
        <w:rPr>
          <w:color w:val="000000"/>
          <w:spacing w:val="6"/>
          <w:sz w:val="25"/>
          <w:szCs w:val="25"/>
        </w:rPr>
        <w:t xml:space="preserve"> </w:t>
      </w:r>
      <w:r>
        <w:rPr>
          <w:color w:val="000000"/>
          <w:spacing w:val="-7"/>
          <w:sz w:val="25"/>
          <w:szCs w:val="25"/>
        </w:rPr>
        <w:t>as</w:t>
      </w:r>
    </w:p>
    <w:p w14:paraId="5781D6A1" w14:textId="77777777" w:rsidR="00430BCD" w:rsidRDefault="00430BCD" w:rsidP="00430BCD">
      <w:pPr>
        <w:widowControl w:val="0"/>
        <w:kinsoku w:val="0"/>
        <w:overflowPunct w:val="0"/>
        <w:autoSpaceDE w:val="0"/>
        <w:autoSpaceDN w:val="0"/>
        <w:adjustRightInd w:val="0"/>
        <w:spacing w:before="97" w:line="319" w:lineRule="auto"/>
        <w:ind w:left="100" w:right="307"/>
        <w:rPr>
          <w:rFonts w:eastAsiaTheme="minorEastAsia"/>
          <w:sz w:val="25"/>
          <w:szCs w:val="25"/>
        </w:rPr>
      </w:pPr>
      <w:r>
        <w:rPr>
          <w:rFonts w:eastAsiaTheme="minorEastAsia"/>
          <w:sz w:val="25"/>
          <w:szCs w:val="25"/>
        </w:rPr>
        <w:t>early as possible in order to avoid a delay in receiving accommodation services. Use of DSS services, including testing accommodations, requires prior authorization by DSS in compliance with</w:t>
      </w:r>
      <w:r>
        <w:rPr>
          <w:rFonts w:eastAsiaTheme="minorEastAsia"/>
          <w:spacing w:val="31"/>
          <w:sz w:val="25"/>
          <w:szCs w:val="25"/>
        </w:rPr>
        <w:t xml:space="preserve"> </w:t>
      </w:r>
      <w:r>
        <w:rPr>
          <w:rFonts w:eastAsiaTheme="minorEastAsia"/>
          <w:sz w:val="25"/>
          <w:szCs w:val="25"/>
        </w:rPr>
        <w:t>university</w:t>
      </w:r>
      <w:r>
        <w:rPr>
          <w:rFonts w:eastAsiaTheme="minorEastAsia"/>
          <w:spacing w:val="31"/>
          <w:sz w:val="25"/>
          <w:szCs w:val="25"/>
        </w:rPr>
        <w:t xml:space="preserve"> </w:t>
      </w:r>
      <w:r>
        <w:rPr>
          <w:rFonts w:eastAsiaTheme="minorEastAsia"/>
          <w:sz w:val="25"/>
          <w:szCs w:val="25"/>
        </w:rPr>
        <w:t>policies</w:t>
      </w:r>
      <w:r>
        <w:rPr>
          <w:rFonts w:eastAsiaTheme="minorEastAsia"/>
          <w:spacing w:val="31"/>
          <w:sz w:val="25"/>
          <w:szCs w:val="25"/>
        </w:rPr>
        <w:t xml:space="preserve"> </w:t>
      </w:r>
      <w:r>
        <w:rPr>
          <w:rFonts w:eastAsiaTheme="minorEastAsia"/>
          <w:sz w:val="25"/>
          <w:szCs w:val="25"/>
        </w:rPr>
        <w:t>and</w:t>
      </w:r>
      <w:r>
        <w:rPr>
          <w:rFonts w:eastAsiaTheme="minorEastAsia"/>
          <w:spacing w:val="31"/>
          <w:sz w:val="25"/>
          <w:szCs w:val="25"/>
        </w:rPr>
        <w:t xml:space="preserve"> </w:t>
      </w:r>
      <w:r>
        <w:rPr>
          <w:rFonts w:eastAsiaTheme="minorEastAsia"/>
          <w:sz w:val="25"/>
          <w:szCs w:val="25"/>
        </w:rPr>
        <w:t>procedures.</w:t>
      </w:r>
      <w:r>
        <w:rPr>
          <w:rFonts w:eastAsiaTheme="minorEastAsia"/>
          <w:spacing w:val="31"/>
          <w:sz w:val="25"/>
          <w:szCs w:val="25"/>
        </w:rPr>
        <w:t xml:space="preserve"> </w:t>
      </w:r>
      <w:r>
        <w:rPr>
          <w:rFonts w:eastAsiaTheme="minorEastAsia"/>
          <w:sz w:val="25"/>
          <w:szCs w:val="25"/>
        </w:rPr>
        <w:t>See</w:t>
      </w:r>
      <w:r>
        <w:rPr>
          <w:rFonts w:eastAsiaTheme="minorEastAsia"/>
          <w:spacing w:val="31"/>
          <w:sz w:val="25"/>
          <w:szCs w:val="25"/>
        </w:rPr>
        <w:t xml:space="preserve"> </w:t>
      </w:r>
      <w:r>
        <w:rPr>
          <w:rFonts w:eastAsiaTheme="minorEastAsia"/>
          <w:sz w:val="25"/>
          <w:szCs w:val="25"/>
        </w:rPr>
        <w:t>SSU’s</w:t>
      </w:r>
      <w:r>
        <w:rPr>
          <w:rFonts w:eastAsiaTheme="minorEastAsia"/>
          <w:spacing w:val="31"/>
          <w:sz w:val="25"/>
          <w:szCs w:val="25"/>
        </w:rPr>
        <w:t xml:space="preserve"> </w:t>
      </w:r>
      <w:r>
        <w:rPr>
          <w:rFonts w:eastAsiaTheme="minorEastAsia"/>
          <w:sz w:val="25"/>
          <w:szCs w:val="25"/>
        </w:rPr>
        <w:t>policy</w:t>
      </w:r>
      <w:r>
        <w:rPr>
          <w:rFonts w:eastAsiaTheme="minorEastAsia"/>
          <w:spacing w:val="31"/>
          <w:sz w:val="25"/>
          <w:szCs w:val="25"/>
        </w:rPr>
        <w:t xml:space="preserve"> </w:t>
      </w:r>
      <w:r>
        <w:rPr>
          <w:rFonts w:eastAsiaTheme="minorEastAsia"/>
          <w:sz w:val="25"/>
          <w:szCs w:val="25"/>
        </w:rPr>
        <w:t>on</w:t>
      </w:r>
      <w:r>
        <w:rPr>
          <w:rFonts w:eastAsiaTheme="minorEastAsia"/>
          <w:spacing w:val="31"/>
          <w:sz w:val="25"/>
          <w:szCs w:val="25"/>
        </w:rPr>
        <w:t xml:space="preserve"> </w:t>
      </w:r>
      <w:r>
        <w:rPr>
          <w:rFonts w:eastAsiaTheme="minorEastAsia"/>
          <w:sz w:val="25"/>
          <w:szCs w:val="25"/>
        </w:rPr>
        <w:t>Disability</w:t>
      </w:r>
      <w:r>
        <w:rPr>
          <w:rFonts w:eastAsiaTheme="minorEastAsia"/>
          <w:spacing w:val="31"/>
          <w:sz w:val="25"/>
          <w:szCs w:val="25"/>
        </w:rPr>
        <w:t xml:space="preserve"> </w:t>
      </w:r>
      <w:r>
        <w:rPr>
          <w:rFonts w:eastAsiaTheme="minorEastAsia"/>
          <w:sz w:val="25"/>
          <w:szCs w:val="25"/>
        </w:rPr>
        <w:t>Access</w:t>
      </w:r>
      <w:r>
        <w:rPr>
          <w:rFonts w:eastAsiaTheme="minorEastAsia"/>
          <w:spacing w:val="31"/>
          <w:sz w:val="25"/>
          <w:szCs w:val="25"/>
        </w:rPr>
        <w:t xml:space="preserve"> </w:t>
      </w:r>
      <w:r>
        <w:rPr>
          <w:rFonts w:eastAsiaTheme="minorEastAsia"/>
          <w:sz w:val="25"/>
          <w:szCs w:val="25"/>
        </w:rPr>
        <w:t>for</w:t>
      </w:r>
      <w:r>
        <w:rPr>
          <w:rFonts w:eastAsiaTheme="minorEastAsia"/>
          <w:spacing w:val="31"/>
          <w:sz w:val="25"/>
          <w:szCs w:val="25"/>
        </w:rPr>
        <w:t xml:space="preserve"> </w:t>
      </w:r>
      <w:r>
        <w:rPr>
          <w:rFonts w:eastAsiaTheme="minorEastAsia"/>
          <w:sz w:val="25"/>
          <w:szCs w:val="25"/>
        </w:rPr>
        <w:t>Students.</w:t>
      </w:r>
    </w:p>
    <w:p w14:paraId="2B13BDE0"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2F67F69E"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38"/>
          <w:szCs w:val="38"/>
        </w:rPr>
      </w:pPr>
    </w:p>
    <w:p w14:paraId="426CE6BC"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5"/>
          <w:szCs w:val="25"/>
        </w:rPr>
      </w:pPr>
      <w:r>
        <w:rPr>
          <w:rFonts w:eastAsiaTheme="minorEastAsia"/>
          <w:sz w:val="25"/>
          <w:szCs w:val="25"/>
        </w:rPr>
        <w:t>Religious</w:t>
      </w:r>
      <w:r>
        <w:rPr>
          <w:rFonts w:eastAsiaTheme="minorEastAsia"/>
          <w:spacing w:val="21"/>
          <w:sz w:val="25"/>
          <w:szCs w:val="25"/>
        </w:rPr>
        <w:t xml:space="preserve"> </w:t>
      </w:r>
      <w:r>
        <w:rPr>
          <w:rFonts w:eastAsiaTheme="minorEastAsia"/>
          <w:spacing w:val="-2"/>
          <w:sz w:val="25"/>
          <w:szCs w:val="25"/>
        </w:rPr>
        <w:t>Observances</w:t>
      </w:r>
    </w:p>
    <w:p w14:paraId="66DCA43E"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3995D895" w14:textId="77777777" w:rsidR="00430BCD" w:rsidRDefault="00430BCD" w:rsidP="00430BCD">
      <w:pPr>
        <w:widowControl w:val="0"/>
        <w:kinsoku w:val="0"/>
        <w:overflowPunct w:val="0"/>
        <w:autoSpaceDE w:val="0"/>
        <w:autoSpaceDN w:val="0"/>
        <w:adjustRightInd w:val="0"/>
        <w:spacing w:line="319" w:lineRule="auto"/>
        <w:ind w:left="100" w:right="307"/>
        <w:rPr>
          <w:rFonts w:eastAsiaTheme="minorEastAsia"/>
          <w:sz w:val="25"/>
          <w:szCs w:val="25"/>
        </w:rPr>
      </w:pPr>
      <w:r>
        <w:rPr>
          <w:rFonts w:eastAsiaTheme="minorEastAsia"/>
          <w:sz w:val="25"/>
          <w:szCs w:val="25"/>
        </w:rPr>
        <w:t>The</w:t>
      </w:r>
      <w:r>
        <w:rPr>
          <w:rFonts w:eastAsiaTheme="minorEastAsia"/>
          <w:spacing w:val="28"/>
          <w:sz w:val="25"/>
          <w:szCs w:val="25"/>
        </w:rPr>
        <w:t xml:space="preserve"> </w:t>
      </w:r>
      <w:r>
        <w:rPr>
          <w:rFonts w:eastAsiaTheme="minorEastAsia"/>
          <w:sz w:val="25"/>
          <w:szCs w:val="25"/>
        </w:rPr>
        <w:t>observance</w:t>
      </w:r>
      <w:r>
        <w:rPr>
          <w:rFonts w:eastAsiaTheme="minorEastAsia"/>
          <w:spacing w:val="28"/>
          <w:sz w:val="25"/>
          <w:szCs w:val="25"/>
        </w:rPr>
        <w:t xml:space="preserve"> </w:t>
      </w:r>
      <w:r>
        <w:rPr>
          <w:rFonts w:eastAsiaTheme="minorEastAsia"/>
          <w:sz w:val="25"/>
          <w:szCs w:val="25"/>
        </w:rPr>
        <w:t>of</w:t>
      </w:r>
      <w:r>
        <w:rPr>
          <w:rFonts w:eastAsiaTheme="minorEastAsia"/>
          <w:spacing w:val="28"/>
          <w:sz w:val="25"/>
          <w:szCs w:val="25"/>
        </w:rPr>
        <w:t xml:space="preserve"> </w:t>
      </w:r>
      <w:r>
        <w:rPr>
          <w:rFonts w:eastAsiaTheme="minorEastAsia"/>
          <w:sz w:val="25"/>
          <w:szCs w:val="25"/>
        </w:rPr>
        <w:t>religious</w:t>
      </w:r>
      <w:r>
        <w:rPr>
          <w:rFonts w:eastAsiaTheme="minorEastAsia"/>
          <w:spacing w:val="28"/>
          <w:sz w:val="25"/>
          <w:szCs w:val="25"/>
        </w:rPr>
        <w:t xml:space="preserve"> </w:t>
      </w:r>
      <w:r>
        <w:rPr>
          <w:rFonts w:eastAsiaTheme="minorEastAsia"/>
          <w:sz w:val="25"/>
          <w:szCs w:val="25"/>
        </w:rPr>
        <w:t>holidays</w:t>
      </w:r>
      <w:r>
        <w:rPr>
          <w:rFonts w:eastAsiaTheme="minorEastAsia"/>
          <w:spacing w:val="28"/>
          <w:sz w:val="25"/>
          <w:szCs w:val="25"/>
        </w:rPr>
        <w:t xml:space="preserve"> </w:t>
      </w:r>
      <w:r>
        <w:rPr>
          <w:rFonts w:eastAsiaTheme="minorEastAsia"/>
          <w:sz w:val="25"/>
          <w:szCs w:val="25"/>
        </w:rPr>
        <w:t>(activities</w:t>
      </w:r>
      <w:r>
        <w:rPr>
          <w:rFonts w:eastAsiaTheme="minorEastAsia"/>
          <w:spacing w:val="28"/>
          <w:sz w:val="25"/>
          <w:szCs w:val="25"/>
        </w:rPr>
        <w:t xml:space="preserve"> </w:t>
      </w:r>
      <w:r>
        <w:rPr>
          <w:rFonts w:eastAsiaTheme="minorEastAsia"/>
          <w:sz w:val="25"/>
          <w:szCs w:val="25"/>
        </w:rPr>
        <w:t>observed</w:t>
      </w:r>
      <w:r>
        <w:rPr>
          <w:rFonts w:eastAsiaTheme="minorEastAsia"/>
          <w:spacing w:val="28"/>
          <w:sz w:val="25"/>
          <w:szCs w:val="25"/>
        </w:rPr>
        <w:t xml:space="preserve"> </w:t>
      </w:r>
      <w:r>
        <w:rPr>
          <w:rFonts w:eastAsiaTheme="minorEastAsia"/>
          <w:sz w:val="25"/>
          <w:szCs w:val="25"/>
        </w:rPr>
        <w:t>by</w:t>
      </w:r>
      <w:r>
        <w:rPr>
          <w:rFonts w:eastAsiaTheme="minorEastAsia"/>
          <w:spacing w:val="28"/>
          <w:sz w:val="25"/>
          <w:szCs w:val="25"/>
        </w:rPr>
        <w:t xml:space="preserve"> </w:t>
      </w:r>
      <w:r>
        <w:rPr>
          <w:rFonts w:eastAsiaTheme="minorEastAsia"/>
          <w:sz w:val="25"/>
          <w:szCs w:val="25"/>
        </w:rPr>
        <w:t>a</w:t>
      </w:r>
      <w:r>
        <w:rPr>
          <w:rFonts w:eastAsiaTheme="minorEastAsia"/>
          <w:spacing w:val="28"/>
          <w:sz w:val="25"/>
          <w:szCs w:val="25"/>
        </w:rPr>
        <w:t xml:space="preserve"> </w:t>
      </w:r>
      <w:r>
        <w:rPr>
          <w:rFonts w:eastAsiaTheme="minorEastAsia"/>
          <w:sz w:val="25"/>
          <w:szCs w:val="25"/>
        </w:rPr>
        <w:t>religious</w:t>
      </w:r>
      <w:r>
        <w:rPr>
          <w:rFonts w:eastAsiaTheme="minorEastAsia"/>
          <w:spacing w:val="28"/>
          <w:sz w:val="25"/>
          <w:szCs w:val="25"/>
        </w:rPr>
        <w:t xml:space="preserve"> </w:t>
      </w:r>
      <w:r>
        <w:rPr>
          <w:rFonts w:eastAsiaTheme="minorEastAsia"/>
          <w:sz w:val="25"/>
          <w:szCs w:val="25"/>
        </w:rPr>
        <w:t>group</w:t>
      </w:r>
      <w:r>
        <w:rPr>
          <w:rFonts w:eastAsiaTheme="minorEastAsia"/>
          <w:spacing w:val="28"/>
          <w:sz w:val="25"/>
          <w:szCs w:val="25"/>
        </w:rPr>
        <w:t xml:space="preserve"> </w:t>
      </w:r>
      <w:r>
        <w:rPr>
          <w:rFonts w:eastAsiaTheme="minorEastAsia"/>
          <w:sz w:val="25"/>
          <w:szCs w:val="25"/>
        </w:rPr>
        <w:t>of</w:t>
      </w:r>
      <w:r>
        <w:rPr>
          <w:rFonts w:eastAsiaTheme="minorEastAsia"/>
          <w:spacing w:val="28"/>
          <w:sz w:val="25"/>
          <w:szCs w:val="25"/>
        </w:rPr>
        <w:t xml:space="preserve"> </w:t>
      </w:r>
      <w:r>
        <w:rPr>
          <w:rFonts w:eastAsiaTheme="minorEastAsia"/>
          <w:sz w:val="25"/>
          <w:szCs w:val="25"/>
        </w:rPr>
        <w:t>which</w:t>
      </w:r>
      <w:r>
        <w:rPr>
          <w:rFonts w:eastAsiaTheme="minorEastAsia"/>
          <w:spacing w:val="28"/>
          <w:sz w:val="25"/>
          <w:szCs w:val="25"/>
        </w:rPr>
        <w:t xml:space="preserve"> </w:t>
      </w:r>
      <w:r>
        <w:rPr>
          <w:rFonts w:eastAsiaTheme="minorEastAsia"/>
          <w:sz w:val="25"/>
          <w:szCs w:val="25"/>
        </w:rPr>
        <w:t xml:space="preserve">a student is a member) and cultural practices are an important reflection of diversity. As your instructor, I am committed to providing equivalent educational opportunities to students of all belief systems. At the beginning of the semester, you should review the course requirements to identify foreseeable conflicts with assignments, exams, or other required attendance. If at all possible, please contact me (your course coordinator/s) within the first two weeks of the </w:t>
      </w:r>
      <w:proofErr w:type="gramStart"/>
      <w:r>
        <w:rPr>
          <w:rFonts w:eastAsiaTheme="minorEastAsia"/>
          <w:sz w:val="25"/>
          <w:szCs w:val="25"/>
        </w:rPr>
        <w:t>first</w:t>
      </w:r>
      <w:r>
        <w:rPr>
          <w:rFonts w:eastAsiaTheme="minorEastAsia"/>
          <w:spacing w:val="40"/>
          <w:sz w:val="25"/>
          <w:szCs w:val="25"/>
        </w:rPr>
        <w:t xml:space="preserve"> </w:t>
      </w:r>
      <w:r>
        <w:rPr>
          <w:rFonts w:eastAsiaTheme="minorEastAsia"/>
          <w:sz w:val="25"/>
          <w:szCs w:val="25"/>
        </w:rPr>
        <w:t>class</w:t>
      </w:r>
      <w:proofErr w:type="gramEnd"/>
      <w:r>
        <w:rPr>
          <w:rFonts w:eastAsiaTheme="minorEastAsia"/>
          <w:sz w:val="25"/>
          <w:szCs w:val="25"/>
        </w:rPr>
        <w:t xml:space="preserve"> meeting to allow time for us to discuss and make fair and reasonable adjustments to the schedule and/or tasks.</w:t>
      </w:r>
    </w:p>
    <w:p w14:paraId="44A2A1D9"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2E27D3E1" w14:textId="77777777" w:rsidR="00430BCD" w:rsidRDefault="00430BCD" w:rsidP="00430BCD">
      <w:pPr>
        <w:widowControl w:val="0"/>
        <w:kinsoku w:val="0"/>
        <w:overflowPunct w:val="0"/>
        <w:autoSpaceDE w:val="0"/>
        <w:autoSpaceDN w:val="0"/>
        <w:adjustRightInd w:val="0"/>
        <w:spacing w:before="11" w:line="240" w:lineRule="auto"/>
        <w:rPr>
          <w:rFonts w:eastAsiaTheme="minorEastAsia"/>
          <w:sz w:val="37"/>
          <w:szCs w:val="37"/>
        </w:rPr>
      </w:pPr>
    </w:p>
    <w:p w14:paraId="48F8349B"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5"/>
          <w:szCs w:val="25"/>
        </w:rPr>
      </w:pPr>
      <w:r>
        <w:rPr>
          <w:rFonts w:eastAsiaTheme="minorEastAsia"/>
          <w:sz w:val="25"/>
          <w:szCs w:val="25"/>
        </w:rPr>
        <w:t>Campus</w:t>
      </w:r>
      <w:r>
        <w:rPr>
          <w:rFonts w:eastAsiaTheme="minorEastAsia"/>
          <w:spacing w:val="16"/>
          <w:sz w:val="25"/>
          <w:szCs w:val="25"/>
        </w:rPr>
        <w:t xml:space="preserve"> </w:t>
      </w:r>
      <w:r>
        <w:rPr>
          <w:rFonts w:eastAsiaTheme="minorEastAsia"/>
          <w:sz w:val="25"/>
          <w:szCs w:val="25"/>
        </w:rPr>
        <w:t>Common</w:t>
      </w:r>
      <w:r>
        <w:rPr>
          <w:rFonts w:eastAsiaTheme="minorEastAsia"/>
          <w:spacing w:val="17"/>
          <w:sz w:val="25"/>
          <w:szCs w:val="25"/>
        </w:rPr>
        <w:t xml:space="preserve"> </w:t>
      </w:r>
      <w:r>
        <w:rPr>
          <w:rFonts w:eastAsiaTheme="minorEastAsia"/>
          <w:sz w:val="25"/>
          <w:szCs w:val="25"/>
        </w:rPr>
        <w:t>Read</w:t>
      </w:r>
      <w:r>
        <w:rPr>
          <w:rFonts w:eastAsiaTheme="minorEastAsia"/>
          <w:spacing w:val="17"/>
          <w:sz w:val="25"/>
          <w:szCs w:val="25"/>
        </w:rPr>
        <w:t xml:space="preserve"> </w:t>
      </w:r>
      <w:r>
        <w:rPr>
          <w:rFonts w:eastAsiaTheme="minorEastAsia"/>
          <w:spacing w:val="-2"/>
          <w:sz w:val="25"/>
          <w:szCs w:val="25"/>
        </w:rPr>
        <w:t>Information</w:t>
      </w:r>
    </w:p>
    <w:p w14:paraId="7506FE4A"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285650E0" w14:textId="77777777" w:rsidR="00430BCD" w:rsidRDefault="00430BCD" w:rsidP="00430BCD">
      <w:pPr>
        <w:widowControl w:val="0"/>
        <w:kinsoku w:val="0"/>
        <w:overflowPunct w:val="0"/>
        <w:autoSpaceDE w:val="0"/>
        <w:autoSpaceDN w:val="0"/>
        <w:adjustRightInd w:val="0"/>
        <w:spacing w:line="319" w:lineRule="auto"/>
        <w:ind w:left="100" w:right="335"/>
        <w:rPr>
          <w:rFonts w:eastAsiaTheme="minorEastAsia"/>
          <w:sz w:val="25"/>
          <w:szCs w:val="25"/>
        </w:rPr>
      </w:pPr>
      <w:r>
        <w:rPr>
          <w:rFonts w:eastAsiaTheme="minorEastAsia"/>
          <w:sz w:val="25"/>
          <w:szCs w:val="25"/>
        </w:rPr>
        <w:t>This year our campus has opted to further our self-education about race via a Common Read</w:t>
      </w:r>
      <w:r>
        <w:rPr>
          <w:rFonts w:eastAsiaTheme="minorEastAsia"/>
          <w:spacing w:val="40"/>
          <w:sz w:val="25"/>
          <w:szCs w:val="25"/>
        </w:rPr>
        <w:t xml:space="preserve"> </w:t>
      </w:r>
      <w:r>
        <w:rPr>
          <w:rFonts w:eastAsiaTheme="minorEastAsia"/>
          <w:sz w:val="25"/>
          <w:szCs w:val="25"/>
        </w:rPr>
        <w:t>of So You Want to Talk About Race. The Green Music Center, as part of the Social Justice Lecture Series, will then host the author, Ijeoma Olua, for our campus community on Tuesday April 4, 2023. Academic Affairs will provide copies of the book free of charge to all first-time first-year students. We encourage all members of our university community to read the book and</w:t>
      </w:r>
      <w:r>
        <w:rPr>
          <w:rFonts w:eastAsiaTheme="minorEastAsia"/>
          <w:spacing w:val="29"/>
          <w:sz w:val="25"/>
          <w:szCs w:val="25"/>
        </w:rPr>
        <w:t xml:space="preserve"> </w:t>
      </w:r>
      <w:r>
        <w:rPr>
          <w:rFonts w:eastAsiaTheme="minorEastAsia"/>
          <w:sz w:val="25"/>
          <w:szCs w:val="25"/>
        </w:rPr>
        <w:t>attend</w:t>
      </w:r>
      <w:r>
        <w:rPr>
          <w:rFonts w:eastAsiaTheme="minorEastAsia"/>
          <w:spacing w:val="29"/>
          <w:sz w:val="25"/>
          <w:szCs w:val="25"/>
        </w:rPr>
        <w:t xml:space="preserve"> </w:t>
      </w:r>
      <w:r>
        <w:rPr>
          <w:rFonts w:eastAsiaTheme="minorEastAsia"/>
          <w:sz w:val="25"/>
          <w:szCs w:val="25"/>
        </w:rPr>
        <w:t>the</w:t>
      </w:r>
      <w:r>
        <w:rPr>
          <w:rFonts w:eastAsiaTheme="minorEastAsia"/>
          <w:spacing w:val="29"/>
          <w:sz w:val="25"/>
          <w:szCs w:val="25"/>
        </w:rPr>
        <w:t xml:space="preserve"> </w:t>
      </w:r>
      <w:r>
        <w:rPr>
          <w:rFonts w:eastAsiaTheme="minorEastAsia"/>
          <w:sz w:val="25"/>
          <w:szCs w:val="25"/>
        </w:rPr>
        <w:t>lecture.</w:t>
      </w:r>
      <w:r>
        <w:rPr>
          <w:rFonts w:eastAsiaTheme="minorEastAsia"/>
          <w:spacing w:val="29"/>
          <w:sz w:val="25"/>
          <w:szCs w:val="25"/>
        </w:rPr>
        <w:t xml:space="preserve"> </w:t>
      </w:r>
      <w:r>
        <w:rPr>
          <w:rFonts w:eastAsiaTheme="minorEastAsia"/>
          <w:sz w:val="25"/>
          <w:szCs w:val="25"/>
        </w:rPr>
        <w:t>Please</w:t>
      </w:r>
      <w:r>
        <w:rPr>
          <w:rFonts w:eastAsiaTheme="minorEastAsia"/>
          <w:spacing w:val="29"/>
          <w:sz w:val="25"/>
          <w:szCs w:val="25"/>
        </w:rPr>
        <w:t xml:space="preserve"> </w:t>
      </w:r>
      <w:r>
        <w:rPr>
          <w:rFonts w:eastAsiaTheme="minorEastAsia"/>
          <w:sz w:val="25"/>
          <w:szCs w:val="25"/>
        </w:rPr>
        <w:t>watch</w:t>
      </w:r>
      <w:r>
        <w:rPr>
          <w:rFonts w:eastAsiaTheme="minorEastAsia"/>
          <w:spacing w:val="29"/>
          <w:sz w:val="25"/>
          <w:szCs w:val="25"/>
        </w:rPr>
        <w:t xml:space="preserve"> </w:t>
      </w:r>
      <w:r>
        <w:rPr>
          <w:rFonts w:eastAsiaTheme="minorEastAsia"/>
          <w:sz w:val="25"/>
          <w:szCs w:val="25"/>
        </w:rPr>
        <w:t>your</w:t>
      </w:r>
      <w:r>
        <w:rPr>
          <w:rFonts w:eastAsiaTheme="minorEastAsia"/>
          <w:spacing w:val="29"/>
          <w:sz w:val="25"/>
          <w:szCs w:val="25"/>
        </w:rPr>
        <w:t xml:space="preserve"> </w:t>
      </w:r>
      <w:r>
        <w:rPr>
          <w:rFonts w:eastAsiaTheme="minorEastAsia"/>
          <w:sz w:val="25"/>
          <w:szCs w:val="25"/>
        </w:rPr>
        <w:t>email</w:t>
      </w:r>
      <w:r>
        <w:rPr>
          <w:rFonts w:eastAsiaTheme="minorEastAsia"/>
          <w:spacing w:val="29"/>
          <w:sz w:val="25"/>
          <w:szCs w:val="25"/>
        </w:rPr>
        <w:t xml:space="preserve"> </w:t>
      </w:r>
      <w:r>
        <w:rPr>
          <w:rFonts w:eastAsiaTheme="minorEastAsia"/>
          <w:sz w:val="25"/>
          <w:szCs w:val="25"/>
        </w:rPr>
        <w:t>for</w:t>
      </w:r>
      <w:r>
        <w:rPr>
          <w:rFonts w:eastAsiaTheme="minorEastAsia"/>
          <w:spacing w:val="29"/>
          <w:sz w:val="25"/>
          <w:szCs w:val="25"/>
        </w:rPr>
        <w:t xml:space="preserve"> </w:t>
      </w:r>
      <w:r>
        <w:rPr>
          <w:rFonts w:eastAsiaTheme="minorEastAsia"/>
          <w:sz w:val="25"/>
          <w:szCs w:val="25"/>
        </w:rPr>
        <w:t>further</w:t>
      </w:r>
      <w:r>
        <w:rPr>
          <w:rFonts w:eastAsiaTheme="minorEastAsia"/>
          <w:spacing w:val="29"/>
          <w:sz w:val="25"/>
          <w:szCs w:val="25"/>
        </w:rPr>
        <w:t xml:space="preserve"> </w:t>
      </w:r>
      <w:r>
        <w:rPr>
          <w:rFonts w:eastAsiaTheme="minorEastAsia"/>
          <w:sz w:val="25"/>
          <w:szCs w:val="25"/>
        </w:rPr>
        <w:t>information</w:t>
      </w:r>
      <w:r>
        <w:rPr>
          <w:rFonts w:eastAsiaTheme="minorEastAsia"/>
          <w:spacing w:val="29"/>
          <w:sz w:val="25"/>
          <w:szCs w:val="25"/>
        </w:rPr>
        <w:t xml:space="preserve"> </w:t>
      </w:r>
      <w:r>
        <w:rPr>
          <w:rFonts w:eastAsiaTheme="minorEastAsia"/>
          <w:sz w:val="25"/>
          <w:szCs w:val="25"/>
        </w:rPr>
        <w:t>on</w:t>
      </w:r>
      <w:r>
        <w:rPr>
          <w:rFonts w:eastAsiaTheme="minorEastAsia"/>
          <w:spacing w:val="29"/>
          <w:sz w:val="25"/>
          <w:szCs w:val="25"/>
        </w:rPr>
        <w:t xml:space="preserve"> </w:t>
      </w:r>
      <w:r>
        <w:rPr>
          <w:rFonts w:eastAsiaTheme="minorEastAsia"/>
          <w:sz w:val="25"/>
          <w:szCs w:val="25"/>
        </w:rPr>
        <w:t>book</w:t>
      </w:r>
      <w:r>
        <w:rPr>
          <w:rFonts w:eastAsiaTheme="minorEastAsia"/>
          <w:spacing w:val="29"/>
          <w:sz w:val="25"/>
          <w:szCs w:val="25"/>
        </w:rPr>
        <w:t xml:space="preserve"> </w:t>
      </w:r>
      <w:r>
        <w:rPr>
          <w:rFonts w:eastAsiaTheme="minorEastAsia"/>
          <w:sz w:val="25"/>
          <w:szCs w:val="25"/>
        </w:rPr>
        <w:t>distribution.</w:t>
      </w:r>
    </w:p>
    <w:p w14:paraId="12695BBF"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6EF174F7" w14:textId="77777777" w:rsidR="00430BCD" w:rsidRDefault="00430BCD" w:rsidP="00430BCD">
      <w:pPr>
        <w:widowControl w:val="0"/>
        <w:kinsoku w:val="0"/>
        <w:overflowPunct w:val="0"/>
        <w:autoSpaceDE w:val="0"/>
        <w:autoSpaceDN w:val="0"/>
        <w:adjustRightInd w:val="0"/>
        <w:spacing w:before="2" w:line="240" w:lineRule="auto"/>
        <w:rPr>
          <w:rFonts w:eastAsiaTheme="minorEastAsia"/>
          <w:sz w:val="38"/>
          <w:szCs w:val="38"/>
        </w:rPr>
      </w:pPr>
    </w:p>
    <w:p w14:paraId="40212BFB"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b/>
          <w:bCs/>
          <w:spacing w:val="-2"/>
          <w:sz w:val="25"/>
          <w:szCs w:val="25"/>
        </w:rPr>
      </w:pPr>
      <w:r>
        <w:rPr>
          <w:rFonts w:eastAsiaTheme="minorEastAsia"/>
          <w:b/>
          <w:bCs/>
          <w:sz w:val="25"/>
          <w:szCs w:val="25"/>
        </w:rPr>
        <w:t>Dr.</w:t>
      </w:r>
      <w:r>
        <w:rPr>
          <w:rFonts w:eastAsiaTheme="minorEastAsia"/>
          <w:b/>
          <w:bCs/>
          <w:spacing w:val="4"/>
          <w:sz w:val="25"/>
          <w:szCs w:val="25"/>
        </w:rPr>
        <w:t xml:space="preserve"> </w:t>
      </w:r>
      <w:r>
        <w:rPr>
          <w:rFonts w:eastAsiaTheme="minorEastAsia"/>
          <w:b/>
          <w:bCs/>
          <w:sz w:val="25"/>
          <w:szCs w:val="25"/>
        </w:rPr>
        <w:t>Karen</w:t>
      </w:r>
      <w:r>
        <w:rPr>
          <w:rFonts w:eastAsiaTheme="minorEastAsia"/>
          <w:b/>
          <w:bCs/>
          <w:spacing w:val="5"/>
          <w:sz w:val="25"/>
          <w:szCs w:val="25"/>
        </w:rPr>
        <w:t xml:space="preserve"> </w:t>
      </w:r>
      <w:r>
        <w:rPr>
          <w:rFonts w:eastAsiaTheme="minorEastAsia"/>
          <w:b/>
          <w:bCs/>
          <w:sz w:val="25"/>
          <w:szCs w:val="25"/>
        </w:rPr>
        <w:t>R.</w:t>
      </w:r>
      <w:r>
        <w:rPr>
          <w:rFonts w:eastAsiaTheme="minorEastAsia"/>
          <w:b/>
          <w:bCs/>
          <w:spacing w:val="5"/>
          <w:sz w:val="25"/>
          <w:szCs w:val="25"/>
        </w:rPr>
        <w:t xml:space="preserve"> </w:t>
      </w:r>
      <w:r>
        <w:rPr>
          <w:rFonts w:eastAsiaTheme="minorEastAsia"/>
          <w:b/>
          <w:bCs/>
          <w:spacing w:val="-2"/>
          <w:sz w:val="25"/>
          <w:szCs w:val="25"/>
        </w:rPr>
        <w:t>Moranski</w:t>
      </w:r>
    </w:p>
    <w:p w14:paraId="53A10696" w14:textId="77777777" w:rsidR="00430BCD" w:rsidRDefault="00430BCD" w:rsidP="00430BCD">
      <w:pPr>
        <w:widowControl w:val="0"/>
        <w:kinsoku w:val="0"/>
        <w:overflowPunct w:val="0"/>
        <w:autoSpaceDE w:val="0"/>
        <w:autoSpaceDN w:val="0"/>
        <w:adjustRightInd w:val="0"/>
        <w:spacing w:before="96" w:line="240" w:lineRule="auto"/>
        <w:ind w:left="100"/>
        <w:rPr>
          <w:rFonts w:eastAsiaTheme="minorEastAsia"/>
          <w:i/>
          <w:iCs/>
          <w:spacing w:val="-4"/>
          <w:sz w:val="25"/>
          <w:szCs w:val="25"/>
        </w:rPr>
      </w:pPr>
      <w:r>
        <w:rPr>
          <w:rFonts w:eastAsiaTheme="minorEastAsia"/>
          <w:i/>
          <w:iCs/>
          <w:sz w:val="25"/>
          <w:szCs w:val="25"/>
        </w:rPr>
        <w:t>She</w:t>
      </w:r>
      <w:r>
        <w:rPr>
          <w:rFonts w:eastAsiaTheme="minorEastAsia"/>
          <w:i/>
          <w:iCs/>
          <w:spacing w:val="5"/>
          <w:sz w:val="25"/>
          <w:szCs w:val="25"/>
        </w:rPr>
        <w:t xml:space="preserve"> </w:t>
      </w:r>
      <w:r>
        <w:rPr>
          <w:rFonts w:eastAsiaTheme="minorEastAsia"/>
          <w:sz w:val="25"/>
          <w:szCs w:val="25"/>
        </w:rPr>
        <w:t>I</w:t>
      </w:r>
      <w:r>
        <w:rPr>
          <w:rFonts w:eastAsiaTheme="minorEastAsia"/>
          <w:spacing w:val="6"/>
          <w:sz w:val="25"/>
          <w:szCs w:val="25"/>
        </w:rPr>
        <w:t xml:space="preserve"> </w:t>
      </w:r>
      <w:r>
        <w:rPr>
          <w:rFonts w:eastAsiaTheme="minorEastAsia"/>
          <w:i/>
          <w:iCs/>
          <w:sz w:val="25"/>
          <w:szCs w:val="25"/>
        </w:rPr>
        <w:t>Her</w:t>
      </w:r>
      <w:r>
        <w:rPr>
          <w:rFonts w:eastAsiaTheme="minorEastAsia"/>
          <w:i/>
          <w:iCs/>
          <w:spacing w:val="6"/>
          <w:sz w:val="25"/>
          <w:szCs w:val="25"/>
        </w:rPr>
        <w:t xml:space="preserve"> </w:t>
      </w:r>
      <w:r>
        <w:rPr>
          <w:rFonts w:eastAsiaTheme="minorEastAsia"/>
          <w:sz w:val="25"/>
          <w:szCs w:val="25"/>
        </w:rPr>
        <w:t>I</w:t>
      </w:r>
      <w:r>
        <w:rPr>
          <w:rFonts w:eastAsiaTheme="minorEastAsia"/>
          <w:spacing w:val="5"/>
          <w:sz w:val="25"/>
          <w:szCs w:val="25"/>
        </w:rPr>
        <w:t xml:space="preserve"> </w:t>
      </w:r>
      <w:r>
        <w:rPr>
          <w:rFonts w:eastAsiaTheme="minorEastAsia"/>
          <w:i/>
          <w:iCs/>
          <w:spacing w:val="-4"/>
          <w:sz w:val="25"/>
          <w:szCs w:val="25"/>
        </w:rPr>
        <w:t>Hers</w:t>
      </w:r>
    </w:p>
    <w:p w14:paraId="6386907E"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r>
        <w:rPr>
          <w:rFonts w:eastAsiaTheme="minorEastAsia"/>
          <w:sz w:val="25"/>
          <w:szCs w:val="25"/>
        </w:rPr>
        <w:t>Provost and Vice President of Academic Affairs Sonoma State University</w:t>
      </w:r>
    </w:p>
    <w:p w14:paraId="3C62101C"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1910CFF3"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35066596"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5173E9D5"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66DE6F03"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7E55AFBC"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3843C3D9"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1ABD1BC0"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63DE45E7"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612C8EC0"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056D41CE"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4B823E72"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5EA2879C"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1C39509A"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5DD5F11F"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73900F8B"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78B14D2A"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44EA4642"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6A963182"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1EF638C5"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66ECB0A9"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21422E18"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02EF1B60" w14:textId="77777777" w:rsidR="00430BCD" w:rsidRDefault="00430BCD" w:rsidP="00430BCD">
      <w:pPr>
        <w:widowControl w:val="0"/>
        <w:kinsoku w:val="0"/>
        <w:overflowPunct w:val="0"/>
        <w:autoSpaceDE w:val="0"/>
        <w:autoSpaceDN w:val="0"/>
        <w:adjustRightInd w:val="0"/>
        <w:spacing w:before="97" w:line="319" w:lineRule="auto"/>
        <w:ind w:left="100" w:right="4750"/>
        <w:rPr>
          <w:rFonts w:eastAsiaTheme="minorEastAsia"/>
          <w:sz w:val="25"/>
          <w:szCs w:val="25"/>
        </w:rPr>
      </w:pPr>
    </w:p>
    <w:p w14:paraId="29F9DE62" w14:textId="77777777" w:rsidR="00430BCD" w:rsidRDefault="00430BCD" w:rsidP="00430BCD">
      <w:pPr>
        <w:shd w:val="clear" w:color="auto" w:fill="FFFFFF"/>
        <w:wordWrap w:val="0"/>
        <w:outlineLvl w:val="0"/>
        <w:rPr>
          <w:rFonts w:ascii="Helvetica Neue" w:eastAsia="Times New Roman" w:hAnsi="Helvetica Neue" w:cs="Times New Roman"/>
          <w:color w:val="2D3B45"/>
          <w:kern w:val="36"/>
          <w:sz w:val="43"/>
          <w:szCs w:val="43"/>
          <w:lang w:val="en"/>
        </w:rPr>
      </w:pPr>
      <w:r>
        <w:rPr>
          <w:rFonts w:ascii="Helvetica Neue" w:eastAsia="Times New Roman" w:hAnsi="Helvetica Neue" w:cs="Times New Roman"/>
          <w:color w:val="2D3B45"/>
          <w:kern w:val="36"/>
          <w:sz w:val="43"/>
          <w:szCs w:val="43"/>
        </w:rPr>
        <w:t>Course Syllabus</w:t>
      </w:r>
    </w:p>
    <w:p w14:paraId="71D52B65" w14:textId="77777777" w:rsidR="00430BCD" w:rsidRDefault="00430BCD" w:rsidP="00430BCD">
      <w:pPr>
        <w:shd w:val="clear" w:color="auto" w:fill="FFFFFF"/>
        <w:spacing w:before="90" w:after="90"/>
        <w:outlineLvl w:val="0"/>
        <w:rPr>
          <w:rFonts w:ascii="Helvetica Neue" w:eastAsia="Times New Roman" w:hAnsi="Helvetica Neue" w:cs="Times New Roman"/>
          <w:color w:val="2D3B45"/>
          <w:kern w:val="36"/>
          <w:sz w:val="43"/>
          <w:szCs w:val="43"/>
        </w:rPr>
      </w:pPr>
      <w:r>
        <w:rPr>
          <w:rFonts w:ascii="Helvetica Neue" w:eastAsia="Times New Roman" w:hAnsi="Helvetica Neue" w:cs="Times New Roman"/>
          <w:b/>
          <w:bCs/>
          <w:color w:val="2D3B45"/>
          <w:kern w:val="36"/>
          <w:sz w:val="43"/>
          <w:szCs w:val="43"/>
        </w:rPr>
        <w:t>Overview</w:t>
      </w:r>
    </w:p>
    <w:p w14:paraId="19EEB1B6" w14:textId="77777777" w:rsidR="00430BCD" w:rsidRDefault="00430BCD" w:rsidP="00430BCD">
      <w:pPr>
        <w:shd w:val="clear" w:color="auto" w:fill="FFFFFF"/>
        <w:spacing w:before="90" w:after="90"/>
        <w:outlineLvl w:val="2"/>
        <w:rPr>
          <w:rFonts w:ascii="Helvetica Neue" w:eastAsia="Times New Roman" w:hAnsi="Helvetica Neue" w:cs="Times New Roman"/>
          <w:color w:val="2D3B45"/>
          <w:kern w:val="0"/>
          <w:sz w:val="36"/>
          <w:szCs w:val="36"/>
        </w:rPr>
      </w:pPr>
      <w:r>
        <w:rPr>
          <w:rFonts w:ascii="Helvetica Neue" w:eastAsia="Times New Roman" w:hAnsi="Helvetica Neue" w:cs="Times New Roman"/>
          <w:b/>
          <w:bCs/>
          <w:color w:val="2D3B45"/>
          <w:sz w:val="36"/>
          <w:szCs w:val="36"/>
        </w:rPr>
        <w:t>Critical Thinking: Phil 101-007 SP23:           </w:t>
      </w:r>
    </w:p>
    <w:p w14:paraId="75245BDF" w14:textId="77777777" w:rsidR="00430BCD" w:rsidRDefault="00430BCD" w:rsidP="00430BCD">
      <w:pPr>
        <w:shd w:val="clear" w:color="auto" w:fill="FFFFFF"/>
        <w:spacing w:before="90" w:after="90"/>
        <w:outlineLvl w:val="2"/>
        <w:rPr>
          <w:rFonts w:ascii="Helvetica Neue" w:eastAsia="Times New Roman" w:hAnsi="Helvetica Neue" w:cs="Times New Roman"/>
          <w:b/>
          <w:bCs/>
          <w:color w:val="2D3B45"/>
          <w:sz w:val="36"/>
          <w:szCs w:val="36"/>
        </w:rPr>
      </w:pPr>
      <w:r>
        <w:rPr>
          <w:rFonts w:ascii="Helvetica Neue" w:eastAsia="Times New Roman" w:hAnsi="Helvetica Neue" w:cs="Times New Roman"/>
          <w:b/>
          <w:bCs/>
          <w:color w:val="2D3B45"/>
          <w:sz w:val="36"/>
          <w:szCs w:val="36"/>
        </w:rPr>
        <w:t>Anthony S. Wright, PhD        </w:t>
      </w:r>
      <w:hyperlink r:id="rId203" w:history="1">
        <w:r>
          <w:rPr>
            <w:rStyle w:val="Hyperlink"/>
            <w:rFonts w:ascii="Helvetica Neue" w:eastAsia="Times New Roman" w:hAnsi="Helvetica Neue" w:cs="Times New Roman"/>
            <w:b/>
            <w:bCs/>
            <w:sz w:val="36"/>
            <w:szCs w:val="36"/>
          </w:rPr>
          <w:t>wrighant@sonoma.edu</w:t>
        </w:r>
      </w:hyperlink>
      <w:r>
        <w:rPr>
          <w:rFonts w:ascii="Helvetica Neue" w:eastAsia="Times New Roman" w:hAnsi="Helvetica Neue" w:cs="Times New Roman"/>
          <w:b/>
          <w:bCs/>
          <w:color w:val="2D3B45"/>
          <w:sz w:val="36"/>
          <w:szCs w:val="36"/>
        </w:rPr>
        <w:t xml:space="preserve">                   </w:t>
      </w:r>
    </w:p>
    <w:p w14:paraId="0EE5622A"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Cell: 415-336-4390</w:t>
      </w:r>
    </w:p>
    <w:p w14:paraId="10F3AB52" w14:textId="77777777" w:rsidR="00430BCD" w:rsidRDefault="00430BCD" w:rsidP="00430BCD">
      <w:pPr>
        <w:shd w:val="clear" w:color="auto" w:fill="FFFFFF"/>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Office hours: Mondays, 12 Noon to 12:45 PM, in Nichols 345 and on Zoom </w:t>
      </w:r>
      <w:hyperlink r:id="rId204" w:tgtFrame="_blank" w:history="1">
        <w:r>
          <w:rPr>
            <w:rStyle w:val="Hyperlink"/>
            <w:rFonts w:ascii="Helvetica Neue" w:eastAsia="Times New Roman" w:hAnsi="Helvetica Neue" w:cs="Times New Roman"/>
            <w:b/>
            <w:bCs/>
            <w:sz w:val="36"/>
            <w:szCs w:val="36"/>
          </w:rPr>
          <w:t>Here </w:t>
        </w:r>
        <w:r>
          <w:rPr>
            <w:rStyle w:val="Hyperlink"/>
            <w:rFonts w:ascii="Helvetica Neue" w:eastAsia="Times New Roman" w:hAnsi="Helvetica Neue" w:cs="Times New Roman"/>
            <w:b/>
            <w:bCs/>
            <w:sz w:val="36"/>
            <w:szCs w:val="36"/>
            <w:bdr w:val="none" w:sz="0" w:space="0" w:color="auto" w:frame="1"/>
          </w:rPr>
          <w:t>Links to an external site.</w:t>
        </w:r>
      </w:hyperlink>
      <w:r>
        <w:rPr>
          <w:rFonts w:ascii="Helvetica Neue" w:eastAsia="Times New Roman" w:hAnsi="Helvetica Neue" w:cs="Times New Roman"/>
          <w:b/>
          <w:bCs/>
          <w:color w:val="2D3B45"/>
          <w:sz w:val="36"/>
          <w:szCs w:val="36"/>
        </w:rPr>
        <w:t>,</w:t>
      </w:r>
    </w:p>
    <w:p w14:paraId="6F0015E5"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lastRenderedPageBreak/>
        <w:t>and by appointment on Zoom</w:t>
      </w:r>
    </w:p>
    <w:p w14:paraId="7154D95D"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b/>
          <w:bCs/>
          <w:color w:val="2D3B45"/>
        </w:rPr>
        <w:t>-</w:t>
      </w:r>
    </w:p>
    <w:p w14:paraId="5F23C9A2"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Class Schedule: Spring Semester 2023, UNLESS OTHERWISE ANNOUNCED</w:t>
      </w:r>
    </w:p>
    <w:p w14:paraId="7AFB27A3"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Class meets In </w:t>
      </w:r>
      <w:r>
        <w:rPr>
          <w:rFonts w:ascii="Helvetica Neue" w:eastAsia="Times New Roman" w:hAnsi="Helvetica Neue" w:cs="Times New Roman"/>
          <w:b/>
          <w:bCs/>
          <w:color w:val="2D3B45"/>
          <w:sz w:val="27"/>
          <w:szCs w:val="27"/>
          <w:u w:val="single"/>
        </w:rPr>
        <w:t>Ives 24</w:t>
      </w:r>
      <w:r>
        <w:rPr>
          <w:rFonts w:ascii="Helvetica Neue" w:eastAsia="Times New Roman" w:hAnsi="Helvetica Neue" w:cs="Times New Roman"/>
          <w:b/>
          <w:bCs/>
          <w:color w:val="2D3B45"/>
          <w:sz w:val="27"/>
          <w:szCs w:val="27"/>
        </w:rPr>
        <w:t>, </w:t>
      </w:r>
      <w:r>
        <w:rPr>
          <w:rFonts w:ascii="Helvetica Neue" w:eastAsia="Times New Roman" w:hAnsi="Helvetica Neue" w:cs="Times New Roman"/>
          <w:color w:val="2D3B45"/>
          <w:sz w:val="27"/>
          <w:szCs w:val="27"/>
        </w:rPr>
        <w:t>Tuesdays and Thursdays, from Tuesday, January 24, 2023 to Tuesday, May 16th, 2023, from 11:00 AM to 12:15 PM. </w:t>
      </w:r>
    </w:p>
    <w:p w14:paraId="102C859D"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b/>
          <w:bCs/>
          <w:color w:val="2D3B45"/>
        </w:rPr>
        <w:t>IN-PERSON ATTENDANCE IS REQUIRED FOR THIS COURSE UNLESS OTHERWISE ARRANGED WITH THE INSTRUCTOR. </w:t>
      </w:r>
    </w:p>
    <w:p w14:paraId="170E9302"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More information will be available as the class progresses.</w:t>
      </w:r>
    </w:p>
    <w:p w14:paraId="252A6555" w14:textId="77777777" w:rsidR="00430BCD" w:rsidRDefault="00430BCD" w:rsidP="00430BCD">
      <w:pPr>
        <w:shd w:val="clear" w:color="auto" w:fill="FFFFFF"/>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&gt;&gt;&gt;</w:t>
      </w:r>
      <w:r>
        <w:rPr>
          <w:rFonts w:ascii="Helvetica Neue" w:eastAsia="Times New Roman" w:hAnsi="Helvetica Neue" w:cs="Times New Roman"/>
          <w:color w:val="2D3B45"/>
          <w:sz w:val="36"/>
          <w:szCs w:val="36"/>
        </w:rPr>
        <w:t>Synchronous Zoom meeting link for this class is </w:t>
      </w:r>
      <w:hyperlink r:id="rId205" w:tgtFrame="_blank" w:history="1">
        <w:r>
          <w:rPr>
            <w:rStyle w:val="Hyperlink"/>
            <w:rFonts w:ascii="Helvetica Neue" w:eastAsia="Times New Roman" w:hAnsi="Helvetica Neue" w:cs="Times New Roman"/>
            <w:sz w:val="36"/>
            <w:szCs w:val="36"/>
          </w:rPr>
          <w:t>HERE </w:t>
        </w:r>
        <w:r>
          <w:rPr>
            <w:rStyle w:val="Hyperlink"/>
            <w:rFonts w:ascii="Helvetica Neue" w:eastAsia="Times New Roman" w:hAnsi="Helvetica Neue" w:cs="Times New Roman"/>
            <w:sz w:val="36"/>
            <w:szCs w:val="36"/>
            <w:bdr w:val="none" w:sz="0" w:space="0" w:color="auto" w:frame="1"/>
          </w:rPr>
          <w:t>Links to an external site.</w:t>
        </w:r>
      </w:hyperlink>
      <w:r>
        <w:rPr>
          <w:rFonts w:ascii="Helvetica Neue" w:eastAsia="Times New Roman" w:hAnsi="Helvetica Neue" w:cs="Times New Roman"/>
          <w:b/>
          <w:bCs/>
          <w:color w:val="2D3B45"/>
          <w:sz w:val="36"/>
          <w:szCs w:val="36"/>
        </w:rPr>
        <w:t>&lt;&lt;&lt;</w:t>
      </w:r>
    </w:p>
    <w:p w14:paraId="667E2ACB" w14:textId="77777777" w:rsidR="00430BCD" w:rsidRDefault="00430BCD" w:rsidP="00430BCD">
      <w:pPr>
        <w:shd w:val="clear" w:color="auto" w:fill="FFFFFF"/>
        <w:outlineLvl w:val="2"/>
        <w:rPr>
          <w:rFonts w:ascii="Helvetica Neue" w:eastAsia="Times New Roman" w:hAnsi="Helvetica Neue" w:cs="Times New Roman"/>
          <w:color w:val="2D3B45"/>
          <w:sz w:val="36"/>
          <w:szCs w:val="36"/>
        </w:rPr>
      </w:pPr>
    </w:p>
    <w:p w14:paraId="113CA170" w14:textId="77777777" w:rsidR="00430BCD" w:rsidRDefault="00430BCD" w:rsidP="00430BCD">
      <w:pPr>
        <w:shd w:val="clear" w:color="auto" w:fill="FFFFFF"/>
        <w:spacing w:before="90" w:after="90"/>
        <w:outlineLvl w:val="1"/>
        <w:rPr>
          <w:rFonts w:ascii="Helvetica Neue" w:eastAsia="Times New Roman" w:hAnsi="Helvetica Neue" w:cs="Times New Roman"/>
          <w:color w:val="2D3B45"/>
          <w:sz w:val="43"/>
          <w:szCs w:val="43"/>
        </w:rPr>
      </w:pPr>
      <w:r>
        <w:rPr>
          <w:rFonts w:ascii="Helvetica Neue" w:eastAsia="Times New Roman" w:hAnsi="Helvetica Neue" w:cs="Times New Roman"/>
          <w:b/>
          <w:bCs/>
          <w:color w:val="2D3B45"/>
          <w:sz w:val="43"/>
          <w:szCs w:val="43"/>
        </w:rPr>
        <w:t>Description:</w:t>
      </w:r>
    </w:p>
    <w:p w14:paraId="5E0A0A8C"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Critical thinking is a General Education requirement as specified by Executive Order 595: where students develop skills in critical thinking and informal logic. These skills are crucial to personal, academic, and professional life. This course introduces skills necessary for the identification and analysis of arguments, by deductive propositional logic, inductive logic, and identification of common fallacies.</w:t>
      </w:r>
    </w:p>
    <w:p w14:paraId="424373ED"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 </w:t>
      </w:r>
    </w:p>
    <w:p w14:paraId="30C3277C"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This class satisfies the A3 General Education requirement, which facilitates student development of proficiency in critical and analytical skills in reading, writing, speaking, and listening, that are appropriate for an undergraduate university education.</w:t>
      </w:r>
    </w:p>
    <w:p w14:paraId="49CE9876"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 </w:t>
      </w:r>
    </w:p>
    <w:p w14:paraId="15BBCD99"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color w:val="2D3B45"/>
          <w:sz w:val="36"/>
          <w:szCs w:val="36"/>
        </w:rPr>
        <w:t>The course covers the following </w:t>
      </w:r>
      <w:r>
        <w:rPr>
          <w:rFonts w:ascii="Helvetica Neue" w:eastAsia="Times New Roman" w:hAnsi="Helvetica Neue" w:cs="Times New Roman"/>
          <w:b/>
          <w:bCs/>
          <w:color w:val="2D3B45"/>
          <w:sz w:val="36"/>
          <w:szCs w:val="36"/>
        </w:rPr>
        <w:t>learning objectives</w:t>
      </w:r>
      <w:r>
        <w:rPr>
          <w:rFonts w:ascii="Helvetica Neue" w:eastAsia="Times New Roman" w:hAnsi="Helvetica Neue" w:cs="Times New Roman"/>
          <w:color w:val="2D3B45"/>
          <w:sz w:val="36"/>
          <w:szCs w:val="36"/>
        </w:rPr>
        <w:t>:</w:t>
      </w:r>
    </w:p>
    <w:p w14:paraId="60CB1B2E" w14:textId="77777777" w:rsidR="00430BCD" w:rsidRDefault="00430BCD" w:rsidP="00430BCD">
      <w:pPr>
        <w:numPr>
          <w:ilvl w:val="0"/>
          <w:numId w:val="112"/>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Identifying, analyzing, and making arguments,</w:t>
      </w:r>
    </w:p>
    <w:p w14:paraId="6ADEA12E" w14:textId="77777777" w:rsidR="00430BCD" w:rsidRDefault="00430BCD" w:rsidP="00430BCD">
      <w:pPr>
        <w:numPr>
          <w:ilvl w:val="0"/>
          <w:numId w:val="112"/>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Use of informal deductive (categorical) logic,</w:t>
      </w:r>
    </w:p>
    <w:p w14:paraId="79DA4A02" w14:textId="77777777" w:rsidR="00430BCD" w:rsidRDefault="00430BCD" w:rsidP="00430BCD">
      <w:pPr>
        <w:numPr>
          <w:ilvl w:val="0"/>
          <w:numId w:val="112"/>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Use of informal inductive logic,</w:t>
      </w:r>
    </w:p>
    <w:p w14:paraId="465628EF" w14:textId="77777777" w:rsidR="00430BCD" w:rsidRDefault="00430BCD" w:rsidP="00430BCD">
      <w:pPr>
        <w:numPr>
          <w:ilvl w:val="0"/>
          <w:numId w:val="112"/>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Ability to identify common fallacies,</w:t>
      </w:r>
    </w:p>
    <w:p w14:paraId="726D3C8D" w14:textId="77777777" w:rsidR="00430BCD" w:rsidRDefault="00430BCD" w:rsidP="00430BCD">
      <w:pPr>
        <w:numPr>
          <w:ilvl w:val="0"/>
          <w:numId w:val="112"/>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Use of tools and concepts of critical and analytic thinking,</w:t>
      </w:r>
    </w:p>
    <w:p w14:paraId="63B8E45B" w14:textId="77777777" w:rsidR="00430BCD" w:rsidRDefault="00430BCD" w:rsidP="00430BCD">
      <w:pPr>
        <w:numPr>
          <w:ilvl w:val="0"/>
          <w:numId w:val="112"/>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Science vs pseudo-science,</w:t>
      </w:r>
    </w:p>
    <w:p w14:paraId="471D7011" w14:textId="77777777" w:rsidR="00430BCD" w:rsidRDefault="00430BCD" w:rsidP="00430BCD">
      <w:pPr>
        <w:numPr>
          <w:ilvl w:val="0"/>
          <w:numId w:val="112"/>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Familiarity with commonly used manipulative techniques.</w:t>
      </w:r>
    </w:p>
    <w:p w14:paraId="4F61236D"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b/>
          <w:bCs/>
          <w:color w:val="2D3B45"/>
        </w:rPr>
        <w:t> </w:t>
      </w:r>
    </w:p>
    <w:p w14:paraId="5C98F1F9"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lastRenderedPageBreak/>
        <w:t>Required Texts</w:t>
      </w:r>
    </w:p>
    <w:p w14:paraId="7287D471" w14:textId="77777777" w:rsidR="00430BCD" w:rsidRDefault="00430BCD" w:rsidP="00430BCD">
      <w:pPr>
        <w:numPr>
          <w:ilvl w:val="0"/>
          <w:numId w:val="11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b/>
          <w:bCs/>
          <w:color w:val="2D3B45"/>
        </w:rPr>
        <w:t>M/P: </w:t>
      </w:r>
      <w:r>
        <w:rPr>
          <w:rFonts w:ascii="Helvetica Neue" w:eastAsia="Times New Roman" w:hAnsi="Helvetica Neue" w:cs="Times New Roman"/>
          <w:color w:val="2D3B45"/>
        </w:rPr>
        <w:t>Moore, Brooke Noel, and Parker, Richard. 2020. </w:t>
      </w:r>
      <w:r>
        <w:rPr>
          <w:rFonts w:ascii="Helvetica Neue" w:eastAsia="Times New Roman" w:hAnsi="Helvetica Neue" w:cs="Times New Roman"/>
          <w:i/>
          <w:iCs/>
          <w:color w:val="2D3B45"/>
        </w:rPr>
        <w:t>Critical Thinking</w:t>
      </w:r>
      <w:r>
        <w:rPr>
          <w:rFonts w:ascii="Helvetica Neue" w:eastAsia="Times New Roman" w:hAnsi="Helvetica Neue" w:cs="Times New Roman"/>
          <w:color w:val="2D3B45"/>
        </w:rPr>
        <w:t>. McGraw-Hill College. Edition 13. ISBN-13: 978-1260570694. Semester rental options from Amazon as well as purchase of this text are available. Hardcover rental and Loose-leaf editions available.</w:t>
      </w:r>
    </w:p>
    <w:p w14:paraId="5FEDDDF9" w14:textId="77777777" w:rsidR="00430BCD" w:rsidRDefault="00430BCD" w:rsidP="00430BCD">
      <w:pPr>
        <w:numPr>
          <w:ilvl w:val="0"/>
          <w:numId w:val="11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b/>
          <w:bCs/>
          <w:color w:val="2D3B45"/>
        </w:rPr>
        <w:t>P/E: </w:t>
      </w:r>
      <w:r>
        <w:rPr>
          <w:rFonts w:ascii="Helvetica Neue" w:eastAsia="Times New Roman" w:hAnsi="Helvetica Neue" w:cs="Times New Roman"/>
          <w:color w:val="2D3B45"/>
        </w:rPr>
        <w:t>Paul, Richard, and Linda Elder. 2019. </w:t>
      </w:r>
      <w:r>
        <w:rPr>
          <w:rFonts w:ascii="Helvetica Neue" w:eastAsia="Times New Roman" w:hAnsi="Helvetica Neue" w:cs="Times New Roman"/>
          <w:i/>
          <w:iCs/>
          <w:color w:val="2D3B45"/>
        </w:rPr>
        <w:t>The Miniature Guide to Critical Thinking: Concepts and Tools</w:t>
      </w:r>
      <w:r>
        <w:rPr>
          <w:rFonts w:ascii="Helvetica Neue" w:eastAsia="Times New Roman" w:hAnsi="Helvetica Neue" w:cs="Times New Roman"/>
          <w:color w:val="2D3B45"/>
        </w:rPr>
        <w:t>. ISBN-13: 978-1538134948</w:t>
      </w:r>
    </w:p>
    <w:p w14:paraId="43697B17"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b/>
          <w:bCs/>
          <w:color w:val="2D3B45"/>
        </w:rPr>
        <w:t> </w:t>
      </w:r>
    </w:p>
    <w:p w14:paraId="40A3EED5"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Class session readings or media, according to reading schedule, TBA. </w:t>
      </w:r>
      <w:r>
        <w:rPr>
          <w:rFonts w:ascii="Helvetica Neue" w:hAnsi="Helvetica Neue" w:cs="Times New Roman"/>
          <w:b/>
          <w:bCs/>
          <w:color w:val="2D3B45"/>
        </w:rPr>
        <w:t>TBA</w:t>
      </w:r>
      <w:r>
        <w:rPr>
          <w:rFonts w:ascii="Helvetica Neue" w:hAnsi="Helvetica Neue" w:cs="Times New Roman"/>
          <w:color w:val="2D3B45"/>
        </w:rPr>
        <w:t> means “To Be Announced.” I’ll go over my thoughts on these readings in the first couple of classes.</w:t>
      </w:r>
    </w:p>
    <w:p w14:paraId="6C0E342C"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Books are available in Campus Bookstore, and online through Amazon.</w:t>
      </w:r>
    </w:p>
    <w:p w14:paraId="77F4712B"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Apps are available online through iTunes or App store.</w:t>
      </w:r>
    </w:p>
    <w:p w14:paraId="77A6821E" w14:textId="77777777" w:rsidR="00430BCD" w:rsidRDefault="00430BCD" w:rsidP="00430BCD">
      <w:pPr>
        <w:shd w:val="clear" w:color="auto" w:fill="FFFFFF"/>
        <w:spacing w:before="90" w:after="90"/>
        <w:outlineLvl w:val="4"/>
        <w:rPr>
          <w:rFonts w:ascii="Helvetica Neue" w:eastAsia="Times New Roman" w:hAnsi="Helvetica Neue" w:cs="Times New Roman"/>
          <w:color w:val="2D3B45"/>
        </w:rPr>
      </w:pPr>
      <w:r>
        <w:rPr>
          <w:rFonts w:ascii="Helvetica Neue" w:eastAsia="Times New Roman" w:hAnsi="Helvetica Neue" w:cs="Times New Roman"/>
          <w:b/>
          <w:bCs/>
          <w:color w:val="2D3B45"/>
        </w:rPr>
        <w:t>Recommended smart phone or tablet apps:</w:t>
      </w:r>
    </w:p>
    <w:p w14:paraId="49DAB0B5" w14:textId="77777777" w:rsidR="00430BCD" w:rsidRDefault="00430BCD" w:rsidP="00430BCD">
      <w:pPr>
        <w:numPr>
          <w:ilvl w:val="0"/>
          <w:numId w:val="114"/>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Critical Thinking Basic, by Drivence. Free.</w:t>
      </w:r>
    </w:p>
    <w:p w14:paraId="65B9FAAD" w14:textId="77777777" w:rsidR="00430BCD" w:rsidRDefault="00430BCD" w:rsidP="00430BCD">
      <w:pPr>
        <w:numPr>
          <w:ilvl w:val="0"/>
          <w:numId w:val="114"/>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An additional free class polling app may be requested.</w:t>
      </w:r>
    </w:p>
    <w:p w14:paraId="2AD2A068"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 </w:t>
      </w:r>
    </w:p>
    <w:p w14:paraId="6D607C49"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b/>
          <w:bCs/>
          <w:color w:val="2D3B45"/>
        </w:rPr>
        <w:t>Highly Recommended smart phone or tablet apps:</w:t>
      </w:r>
    </w:p>
    <w:p w14:paraId="298CF9CD" w14:textId="77777777" w:rsidR="00430BCD" w:rsidRDefault="00430BCD" w:rsidP="00430BCD">
      <w:pPr>
        <w:numPr>
          <w:ilvl w:val="0"/>
          <w:numId w:val="11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Logical Fallacies, by Study by App. 99¢</w:t>
      </w:r>
    </w:p>
    <w:p w14:paraId="2057FBED" w14:textId="77777777" w:rsidR="00430BCD" w:rsidRDefault="00430BCD" w:rsidP="00430BCD">
      <w:pPr>
        <w:numPr>
          <w:ilvl w:val="0"/>
          <w:numId w:val="11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Fallacies of Logic, by Elegant Recursion. 99¢</w:t>
      </w:r>
    </w:p>
    <w:p w14:paraId="6A686D64" w14:textId="77777777" w:rsidR="00430BCD" w:rsidRDefault="00430BCD" w:rsidP="00430BCD">
      <w:pPr>
        <w:numPr>
          <w:ilvl w:val="0"/>
          <w:numId w:val="11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Webster’s New World College Dictionary, Version 7.4.1. $14.99</w:t>
      </w:r>
    </w:p>
    <w:p w14:paraId="43397B4E"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b/>
          <w:bCs/>
          <w:color w:val="2D3B45"/>
        </w:rPr>
        <w:t> </w:t>
      </w:r>
    </w:p>
    <w:p w14:paraId="0F3C4158"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Grading</w:t>
      </w:r>
    </w:p>
    <w:p w14:paraId="15A396ED"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Final grades are final except when a calculation error has been made. Incompletes are rarely allowed and tests cannot be retaken. A missed assignment will be a zero (0) grade, unless prior arrangements have been made.</w:t>
      </w:r>
    </w:p>
    <w:p w14:paraId="3FE1C04A" w14:textId="77777777" w:rsidR="00430BCD" w:rsidRDefault="00430BCD" w:rsidP="00430BCD">
      <w:pPr>
        <w:numPr>
          <w:ilvl w:val="0"/>
          <w:numId w:val="116"/>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Class participation</w:t>
      </w:r>
      <w:r>
        <w:rPr>
          <w:rFonts w:ascii="Helvetica Neue" w:eastAsia="Times New Roman" w:hAnsi="Helvetica Neue" w:cs="Times New Roman"/>
          <w:color w:val="2D3B45"/>
          <w:sz w:val="27"/>
          <w:szCs w:val="27"/>
        </w:rPr>
        <w:t>: Daily Attendance Taken by sign-in sheet.</w:t>
      </w:r>
    </w:p>
    <w:p w14:paraId="529AA794" w14:textId="77777777" w:rsidR="00430BCD" w:rsidRDefault="00430BCD" w:rsidP="00430BCD">
      <w:pPr>
        <w:numPr>
          <w:ilvl w:val="1"/>
          <w:numId w:val="11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Students are expected to show up and participate in every class. If you have to miss class for some legitimate reason, PLEASE EMAIL ME with the date missed, your course number and section. Missed classes will be excused with a legitimate reason.</w:t>
      </w:r>
    </w:p>
    <w:p w14:paraId="121BCAA9" w14:textId="77777777" w:rsidR="00430BCD" w:rsidRDefault="00430BCD" w:rsidP="00430BCD">
      <w:pPr>
        <w:numPr>
          <w:ilvl w:val="1"/>
          <w:numId w:val="11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This grade will be based on daily attendance and the quantity and quality of each student’s discussions of the readings and media, and their sharing of insights, questions, and opinions with other participants.</w:t>
      </w:r>
    </w:p>
    <w:p w14:paraId="4F3A6C77" w14:textId="77777777" w:rsidR="00430BCD" w:rsidRDefault="00430BCD" w:rsidP="00430BCD">
      <w:pPr>
        <w:numPr>
          <w:ilvl w:val="0"/>
          <w:numId w:val="116"/>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Writing assignments</w:t>
      </w:r>
      <w:r>
        <w:rPr>
          <w:rFonts w:ascii="Helvetica Neue" w:eastAsia="Times New Roman" w:hAnsi="Helvetica Neue" w:cs="Times New Roman"/>
          <w:color w:val="2D3B45"/>
          <w:sz w:val="27"/>
          <w:szCs w:val="27"/>
        </w:rPr>
        <w:t>:</w:t>
      </w:r>
    </w:p>
    <w:p w14:paraId="0F5FFE7B" w14:textId="77777777" w:rsidR="00430BCD" w:rsidRDefault="00430BCD" w:rsidP="00430BCD">
      <w:pPr>
        <w:numPr>
          <w:ilvl w:val="1"/>
          <w:numId w:val="11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55% of Grade. All writing assignments to be turned in on </w:t>
      </w:r>
      <w:r>
        <w:rPr>
          <w:rFonts w:ascii="Helvetica Neue" w:eastAsia="Times New Roman" w:hAnsi="Helvetica Neue" w:cs="Times New Roman"/>
          <w:b/>
          <w:bCs/>
          <w:color w:val="2D3B45"/>
        </w:rPr>
        <w:t>Canvas</w:t>
      </w:r>
      <w:r>
        <w:rPr>
          <w:rFonts w:ascii="Helvetica Neue" w:eastAsia="Times New Roman" w:hAnsi="Helvetica Neue" w:cs="Times New Roman"/>
          <w:color w:val="2D3B45"/>
        </w:rPr>
        <w:t>. Mode for turning in assignments with diagrams TBA.</w:t>
      </w:r>
    </w:p>
    <w:p w14:paraId="70B261B6" w14:textId="77777777" w:rsidR="00430BCD" w:rsidRDefault="00430BCD" w:rsidP="00430BCD">
      <w:pPr>
        <w:numPr>
          <w:ilvl w:val="1"/>
          <w:numId w:val="11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b/>
          <w:bCs/>
          <w:color w:val="2D3B45"/>
        </w:rPr>
        <w:lastRenderedPageBreak/>
        <w:t>Deadline for turning in Assignments is the Friday by 11:59 PM and peer responses (as below) the following Sunday by 11:59 PM of </w:t>
      </w:r>
      <w:r>
        <w:rPr>
          <w:rFonts w:ascii="Helvetica Neue" w:eastAsia="Times New Roman" w:hAnsi="Helvetica Neue" w:cs="Times New Roman"/>
          <w:b/>
          <w:bCs/>
          <w:i/>
          <w:iCs/>
          <w:color w:val="2D3B45"/>
        </w:rPr>
        <w:t>the week the assignment is due</w:t>
      </w:r>
      <w:r>
        <w:rPr>
          <w:rFonts w:ascii="Helvetica Neue" w:eastAsia="Times New Roman" w:hAnsi="Helvetica Neue" w:cs="Times New Roman"/>
          <w:b/>
          <w:bCs/>
          <w:color w:val="2D3B45"/>
        </w:rPr>
        <w:t>.</w:t>
      </w:r>
      <w:r>
        <w:rPr>
          <w:rFonts w:ascii="Helvetica Neue" w:eastAsia="Times New Roman" w:hAnsi="Helvetica Neue" w:cs="Times New Roman"/>
          <w:color w:val="2D3B45"/>
        </w:rPr>
        <w:t xml:space="preserve"> Late assignments will </w:t>
      </w:r>
      <w:proofErr w:type="gramStart"/>
      <w:r>
        <w:rPr>
          <w:rFonts w:ascii="Helvetica Neue" w:eastAsia="Times New Roman" w:hAnsi="Helvetica Neue" w:cs="Times New Roman"/>
          <w:color w:val="2D3B45"/>
        </w:rPr>
        <w:t>scored</w:t>
      </w:r>
      <w:proofErr w:type="gramEnd"/>
      <w:r>
        <w:rPr>
          <w:rFonts w:ascii="Helvetica Neue" w:eastAsia="Times New Roman" w:hAnsi="Helvetica Neue" w:cs="Times New Roman"/>
          <w:color w:val="2D3B45"/>
        </w:rPr>
        <w:t xml:space="preserve"> as a zero, for that assignment.</w:t>
      </w:r>
    </w:p>
    <w:p w14:paraId="065B89B1" w14:textId="77777777" w:rsidR="00430BCD" w:rsidRDefault="00430BCD" w:rsidP="00430BCD">
      <w:pPr>
        <w:numPr>
          <w:ilvl w:val="0"/>
          <w:numId w:val="116"/>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Quizzes;</w:t>
      </w:r>
    </w:p>
    <w:p w14:paraId="00BE0779" w14:textId="77777777" w:rsidR="00430BCD" w:rsidRDefault="00430BCD" w:rsidP="00430BCD">
      <w:pPr>
        <w:numPr>
          <w:ilvl w:val="1"/>
          <w:numId w:val="11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Exercises as specified on reading assignments from Moore/Parker textbook.</w:t>
      </w:r>
    </w:p>
    <w:p w14:paraId="15315AF7" w14:textId="77777777" w:rsidR="00430BCD" w:rsidRDefault="00430BCD" w:rsidP="00430BCD">
      <w:pPr>
        <w:numPr>
          <w:ilvl w:val="0"/>
          <w:numId w:val="116"/>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proofErr w:type="gramStart"/>
      <w:r>
        <w:rPr>
          <w:rFonts w:ascii="Helvetica Neue" w:eastAsia="Times New Roman" w:hAnsi="Helvetica Neue" w:cs="Times New Roman"/>
          <w:b/>
          <w:bCs/>
          <w:color w:val="2D3B45"/>
          <w:sz w:val="27"/>
          <w:szCs w:val="27"/>
        </w:rPr>
        <w:t>60 word</w:t>
      </w:r>
      <w:proofErr w:type="gramEnd"/>
      <w:r>
        <w:rPr>
          <w:rFonts w:ascii="Helvetica Neue" w:eastAsia="Times New Roman" w:hAnsi="Helvetica Neue" w:cs="Times New Roman"/>
          <w:b/>
          <w:bCs/>
          <w:color w:val="2D3B45"/>
          <w:sz w:val="27"/>
          <w:szCs w:val="27"/>
        </w:rPr>
        <w:t xml:space="preserve"> graded discussions</w:t>
      </w:r>
      <w:r>
        <w:rPr>
          <w:rFonts w:ascii="Helvetica Neue" w:eastAsia="Times New Roman" w:hAnsi="Helvetica Neue" w:cs="Times New Roman"/>
          <w:color w:val="2D3B45"/>
          <w:sz w:val="27"/>
          <w:szCs w:val="27"/>
        </w:rPr>
        <w:t>:</w:t>
      </w:r>
    </w:p>
    <w:p w14:paraId="217B7D71" w14:textId="77777777" w:rsidR="00430BCD" w:rsidRDefault="00430BCD" w:rsidP="00430BCD">
      <w:pPr>
        <w:shd w:val="clear" w:color="auto" w:fill="FFFFFF"/>
        <w:spacing w:line="240" w:lineRule="auto"/>
        <w:rPr>
          <w:rFonts w:ascii="Helvetica Neue" w:eastAsia="Times New Roman" w:hAnsi="Helvetica Neue" w:cs="Times New Roman"/>
          <w:color w:val="2D3B45"/>
        </w:rPr>
      </w:pPr>
    </w:p>
    <w:p w14:paraId="19881083" w14:textId="77777777" w:rsidR="00430BCD" w:rsidRDefault="00430BCD" w:rsidP="00430BCD">
      <w:pPr>
        <w:numPr>
          <w:ilvl w:val="2"/>
          <w:numId w:val="116"/>
        </w:numPr>
        <w:shd w:val="clear" w:color="auto" w:fill="FFFFFF"/>
        <w:spacing w:before="100" w:beforeAutospacing="1" w:after="100" w:afterAutospacing="1" w:line="240" w:lineRule="auto"/>
        <w:ind w:left="1125"/>
        <w:rPr>
          <w:rFonts w:ascii="Helvetica Neue" w:eastAsia="Times New Roman" w:hAnsi="Helvetica Neue" w:cs="Times New Roman"/>
          <w:color w:val="2D3B45"/>
        </w:rPr>
      </w:pPr>
      <w:r>
        <w:rPr>
          <w:rFonts w:ascii="Helvetica Neue" w:eastAsia="Times New Roman" w:hAnsi="Helvetica Neue" w:cs="Times New Roman"/>
          <w:color w:val="2D3B45"/>
        </w:rPr>
        <w:t>These essays will be </w:t>
      </w:r>
      <w:r>
        <w:rPr>
          <w:rFonts w:ascii="Helvetica Neue" w:eastAsia="Times New Roman" w:hAnsi="Helvetica Neue" w:cs="Times New Roman"/>
          <w:i/>
          <w:iCs/>
          <w:color w:val="2D3B45"/>
        </w:rPr>
        <w:t>short</w:t>
      </w:r>
      <w:r>
        <w:rPr>
          <w:rFonts w:ascii="Helvetica Neue" w:eastAsia="Times New Roman" w:hAnsi="Helvetica Neue" w:cs="Times New Roman"/>
          <w:color w:val="2D3B45"/>
        </w:rPr>
        <w:t> written responses to assigned articles or media, written each class after discussion, with peer group responses. Initial responses for that class due by Friday at 11:59 PM. Peer responses due by Sunday at 11:59 PM.</w:t>
      </w:r>
    </w:p>
    <w:p w14:paraId="13EE331E" w14:textId="77777777" w:rsidR="00430BCD" w:rsidRDefault="00430BCD" w:rsidP="00430BCD">
      <w:pPr>
        <w:numPr>
          <w:ilvl w:val="0"/>
          <w:numId w:val="116"/>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Three, 5 paragraph Essays</w:t>
      </w:r>
    </w:p>
    <w:p w14:paraId="342BC69A" w14:textId="77777777" w:rsidR="00430BCD" w:rsidRDefault="00430BCD" w:rsidP="00430BCD">
      <w:pPr>
        <w:numPr>
          <w:ilvl w:val="1"/>
          <w:numId w:val="11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due on specified dates:</w:t>
      </w:r>
    </w:p>
    <w:p w14:paraId="0E6EC2B9" w14:textId="77777777" w:rsidR="00430BCD" w:rsidRDefault="00430BCD" w:rsidP="00430BCD">
      <w:pPr>
        <w:numPr>
          <w:ilvl w:val="1"/>
          <w:numId w:val="11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Additional specifications of these essays TBA.</w:t>
      </w:r>
    </w:p>
    <w:p w14:paraId="4A30FAF3" w14:textId="77777777" w:rsidR="00430BCD" w:rsidRDefault="00430BCD" w:rsidP="00430BCD">
      <w:pPr>
        <w:numPr>
          <w:ilvl w:val="0"/>
          <w:numId w:val="116"/>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proofErr w:type="gramStart"/>
      <w:r>
        <w:rPr>
          <w:rFonts w:ascii="Helvetica Neue" w:eastAsia="Times New Roman" w:hAnsi="Helvetica Neue" w:cs="Times New Roman"/>
          <w:b/>
          <w:bCs/>
          <w:color w:val="2D3B45"/>
          <w:sz w:val="27"/>
          <w:szCs w:val="27"/>
        </w:rPr>
        <w:t>5-8 page</w:t>
      </w:r>
      <w:proofErr w:type="gramEnd"/>
      <w:r>
        <w:rPr>
          <w:rFonts w:ascii="Helvetica Neue" w:eastAsia="Times New Roman" w:hAnsi="Helvetica Neue" w:cs="Times New Roman"/>
          <w:b/>
          <w:bCs/>
          <w:color w:val="2D3B45"/>
          <w:sz w:val="27"/>
          <w:szCs w:val="27"/>
        </w:rPr>
        <w:t xml:space="preserve"> term paper (Signature Assignment):</w:t>
      </w:r>
    </w:p>
    <w:p w14:paraId="54182643" w14:textId="77777777" w:rsidR="00430BCD" w:rsidRDefault="00430BCD" w:rsidP="00430BCD">
      <w:pPr>
        <w:numPr>
          <w:ilvl w:val="1"/>
          <w:numId w:val="11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This paper can be a compiling your five paragraph essays into a term paper.</w:t>
      </w:r>
    </w:p>
    <w:p w14:paraId="3D80C2BD" w14:textId="77777777" w:rsidR="00430BCD" w:rsidRDefault="00430BCD" w:rsidP="00430BCD">
      <w:pPr>
        <w:numPr>
          <w:ilvl w:val="1"/>
          <w:numId w:val="11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Formal Chicago-Turabian (Author-Date) Academic format </w:t>
      </w:r>
      <w:r>
        <w:rPr>
          <w:rFonts w:ascii="Helvetica Neue" w:eastAsia="Times New Roman" w:hAnsi="Helvetica Neue" w:cs="Times New Roman"/>
          <w:b/>
          <w:bCs/>
          <w:color w:val="2D3B45"/>
        </w:rPr>
        <w:t>required.</w:t>
      </w:r>
    </w:p>
    <w:p w14:paraId="0FBBA3CE" w14:textId="77777777" w:rsidR="00430BCD" w:rsidRDefault="00430BCD" w:rsidP="00430BCD">
      <w:pPr>
        <w:numPr>
          <w:ilvl w:val="1"/>
          <w:numId w:val="11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b/>
          <w:bCs/>
          <w:color w:val="2D3B45"/>
        </w:rPr>
        <w:t>Instructor approval of term paper topic required.</w:t>
      </w:r>
    </w:p>
    <w:p w14:paraId="2C87D2D4" w14:textId="77777777" w:rsidR="00430BCD" w:rsidRDefault="00430BCD" w:rsidP="00430BCD">
      <w:pPr>
        <w:numPr>
          <w:ilvl w:val="0"/>
          <w:numId w:val="116"/>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5-term Glossary</w:t>
      </w:r>
    </w:p>
    <w:p w14:paraId="71AFE34F" w14:textId="77777777" w:rsidR="00430BCD" w:rsidRDefault="00430BCD" w:rsidP="00430BCD">
      <w:pPr>
        <w:numPr>
          <w:ilvl w:val="1"/>
          <w:numId w:val="11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This is a student generated Glossary of terms and definitions of terms which are new to the student for future reference</w:t>
      </w:r>
    </w:p>
    <w:p w14:paraId="03B034CE" w14:textId="77777777" w:rsidR="00430BCD" w:rsidRDefault="00430BCD" w:rsidP="00430BCD">
      <w:pPr>
        <w:numPr>
          <w:ilvl w:val="0"/>
          <w:numId w:val="117"/>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Examinations</w:t>
      </w:r>
      <w:r>
        <w:rPr>
          <w:rFonts w:ascii="Helvetica Neue" w:eastAsia="Times New Roman" w:hAnsi="Helvetica Neue" w:cs="Times New Roman"/>
          <w:color w:val="2D3B45"/>
          <w:sz w:val="27"/>
          <w:szCs w:val="27"/>
        </w:rPr>
        <w:t>:</w:t>
      </w:r>
    </w:p>
    <w:p w14:paraId="19E673EB" w14:textId="77777777" w:rsidR="00430BCD" w:rsidRDefault="00430BCD" w:rsidP="00430BCD">
      <w:pPr>
        <w:numPr>
          <w:ilvl w:val="1"/>
          <w:numId w:val="117"/>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There will be a mid-term and a final exam. Both exams are open-note, open-book, electronic devices permitted, </w:t>
      </w:r>
      <w:r>
        <w:rPr>
          <w:rFonts w:ascii="Helvetica Neue" w:eastAsia="Times New Roman" w:hAnsi="Helvetica Neue" w:cs="Times New Roman"/>
          <w:b/>
          <w:bCs/>
          <w:i/>
          <w:iCs/>
          <w:color w:val="2D3B45"/>
        </w:rPr>
        <w:t>taken in-class</w:t>
      </w:r>
      <w:r>
        <w:rPr>
          <w:rFonts w:ascii="Helvetica Neue" w:eastAsia="Times New Roman" w:hAnsi="Helvetica Neue" w:cs="Times New Roman"/>
          <w:color w:val="2D3B45"/>
        </w:rPr>
        <w:t>, unless otherwise noted. Prior to the exams, instructor reserves the right to change access to specific materials or media available to students during tests.</w:t>
      </w:r>
    </w:p>
    <w:p w14:paraId="38F9B0E0" w14:textId="77777777" w:rsidR="00430BCD" w:rsidRDefault="00430BCD" w:rsidP="00430BCD">
      <w:pPr>
        <w:numPr>
          <w:ilvl w:val="0"/>
          <w:numId w:val="117"/>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Each student is </w:t>
      </w:r>
      <w:r>
        <w:rPr>
          <w:rFonts w:ascii="Helvetica Neue" w:eastAsia="Times New Roman" w:hAnsi="Helvetica Neue" w:cs="Times New Roman"/>
          <w:b/>
          <w:bCs/>
          <w:color w:val="2D3B45"/>
          <w:sz w:val="27"/>
          <w:szCs w:val="27"/>
          <w:u w:val="single"/>
        </w:rPr>
        <w:t>required</w:t>
      </w:r>
      <w:r>
        <w:rPr>
          <w:rFonts w:ascii="Helvetica Neue" w:eastAsia="Times New Roman" w:hAnsi="Helvetica Neue" w:cs="Times New Roman"/>
          <w:b/>
          <w:bCs/>
          <w:color w:val="2D3B45"/>
          <w:sz w:val="27"/>
          <w:szCs w:val="27"/>
        </w:rPr>
        <w:t> to meet</w:t>
      </w:r>
      <w:r>
        <w:rPr>
          <w:rFonts w:ascii="Helvetica Neue" w:eastAsia="Times New Roman" w:hAnsi="Helvetica Neue" w:cs="Times New Roman"/>
          <w:color w:val="2D3B45"/>
          <w:sz w:val="27"/>
          <w:szCs w:val="27"/>
        </w:rPr>
        <w:t> </w:t>
      </w:r>
      <w:r>
        <w:rPr>
          <w:rFonts w:ascii="Helvetica Neue" w:eastAsia="Times New Roman" w:hAnsi="Helvetica Neue" w:cs="Times New Roman"/>
          <w:b/>
          <w:bCs/>
          <w:color w:val="2D3B45"/>
          <w:sz w:val="27"/>
          <w:szCs w:val="27"/>
        </w:rPr>
        <w:t>with me individually</w:t>
      </w:r>
    </w:p>
    <w:p w14:paraId="5E03452F" w14:textId="77777777" w:rsidR="00430BCD" w:rsidRDefault="00430BCD" w:rsidP="00430BCD">
      <w:pPr>
        <w:numPr>
          <w:ilvl w:val="1"/>
          <w:numId w:val="117"/>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at least once, during the first half of the course </w:t>
      </w:r>
      <w:r>
        <w:rPr>
          <w:rFonts w:ascii="Helvetica Neue" w:eastAsia="Times New Roman" w:hAnsi="Helvetica Neue" w:cs="Times New Roman"/>
          <w:color w:val="2D3B45"/>
          <w:u w:val="single"/>
        </w:rPr>
        <w:t>before</w:t>
      </w:r>
      <w:r>
        <w:rPr>
          <w:rFonts w:ascii="Helvetica Neue" w:eastAsia="Times New Roman" w:hAnsi="Helvetica Neue" w:cs="Times New Roman"/>
          <w:color w:val="2D3B45"/>
        </w:rPr>
        <w:t> the mid-term. This is so I can get to know you better, to talk about the course, and find how to better support you in getting what you need from this course. I also encourage students to call me on my cell phone (not before 9 AM or after 10 PM, please!) to talk about what is going on. Email for phone appointments.</w:t>
      </w:r>
    </w:p>
    <w:p w14:paraId="3E8204AD" w14:textId="77777777" w:rsidR="00430BCD" w:rsidRDefault="00430BCD" w:rsidP="00430BCD">
      <w:pPr>
        <w:numPr>
          <w:ilvl w:val="0"/>
          <w:numId w:val="118"/>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Grades will be posted ongoing, in individual student accounts on Canvas.</w:t>
      </w:r>
    </w:p>
    <w:p w14:paraId="1CFA2A34" w14:textId="77777777" w:rsidR="00430BCD" w:rsidRDefault="00430BCD" w:rsidP="00430BCD">
      <w:pPr>
        <w:shd w:val="clear" w:color="auto" w:fill="FFFFFF"/>
        <w:spacing w:before="90" w:after="90"/>
        <w:outlineLvl w:val="4"/>
        <w:rPr>
          <w:rFonts w:ascii="Helvetica Neue" w:eastAsia="Times New Roman" w:hAnsi="Helvetica Neue" w:cs="Times New Roman"/>
          <w:color w:val="2D3B45"/>
        </w:rPr>
      </w:pPr>
      <w:r>
        <w:rPr>
          <w:rFonts w:ascii="Helvetica Neue" w:eastAsia="Times New Roman" w:hAnsi="Helvetica Neue" w:cs="Times New Roman"/>
          <w:b/>
          <w:bCs/>
          <w:i/>
          <w:iCs/>
          <w:color w:val="2D3B45"/>
        </w:rPr>
        <w:t>Grade Value Recap                                              Grading Scale</w:t>
      </w:r>
    </w:p>
    <w:p w14:paraId="4431E010"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Participation:         18%                                           A = 90% and above</w:t>
      </w:r>
    </w:p>
    <w:p w14:paraId="486D911E"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Quiz/Discussion:    14%                                         B = 79-89%</w:t>
      </w:r>
    </w:p>
    <w:p w14:paraId="2E64F46E"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Short Essays:        10%                                         C = 69-78%</w:t>
      </w:r>
    </w:p>
    <w:p w14:paraId="7201F334"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Term Paper:           20%                                         D = 59-68%</w:t>
      </w:r>
    </w:p>
    <w:p w14:paraId="4FDC0A86"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Glossary:                3%                                           F = less than 59%</w:t>
      </w:r>
    </w:p>
    <w:p w14:paraId="478CA19A"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lastRenderedPageBreak/>
        <w:t>Mid-term:              15%</w:t>
      </w:r>
    </w:p>
    <w:p w14:paraId="79207280"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Final:                     20%</w:t>
      </w:r>
    </w:p>
    <w:p w14:paraId="6CD5855E"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Fundamental and Powerful Concepts of Course:</w:t>
      </w:r>
    </w:p>
    <w:p w14:paraId="566A6481" w14:textId="77777777" w:rsidR="00430BCD" w:rsidRDefault="00430BCD" w:rsidP="00430BCD">
      <w:pPr>
        <w:numPr>
          <w:ilvl w:val="0"/>
          <w:numId w:val="119"/>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Choice within a Context: A Scholarship of Human Experience: See Document on Canvas.</w:t>
      </w:r>
    </w:p>
    <w:p w14:paraId="4A9E7E5B"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b/>
          <w:bCs/>
          <w:color w:val="2D3B45"/>
        </w:rPr>
        <w:t> </w:t>
      </w:r>
    </w:p>
    <w:p w14:paraId="3D624C90"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Reading and Assignment Schedule:</w:t>
      </w:r>
    </w:p>
    <w:p w14:paraId="7F20128A" w14:textId="77777777" w:rsidR="00430BCD" w:rsidRDefault="00430BCD" w:rsidP="00430BCD">
      <w:pPr>
        <w:numPr>
          <w:ilvl w:val="0"/>
          <w:numId w:val="120"/>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Please see Reading and Assignment schedule on Canvas, and as included with this syllabus. Reading load is about 20 pages per class in the text, with possible additional reading and media appraisement for response essays.</w:t>
      </w:r>
    </w:p>
    <w:p w14:paraId="0C743D5C"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Other Information:</w:t>
      </w:r>
    </w:p>
    <w:p w14:paraId="6262A466"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This Spring 2023 Philosophy 101 course is being offered in the </w:t>
      </w:r>
      <w:r>
        <w:rPr>
          <w:rFonts w:ascii="Helvetica Neue" w:eastAsia="Times New Roman" w:hAnsi="Helvetica Neue" w:cs="Times New Roman"/>
          <w:b/>
          <w:bCs/>
          <w:color w:val="2D3B45"/>
        </w:rPr>
        <w:t>Canvas</w:t>
      </w:r>
      <w:r>
        <w:rPr>
          <w:rFonts w:ascii="Helvetica Neue" w:eastAsia="Times New Roman" w:hAnsi="Helvetica Neue" w:cs="Times New Roman"/>
          <w:color w:val="2D3B45"/>
        </w:rPr>
        <w:t> </w:t>
      </w:r>
      <w:r>
        <w:rPr>
          <w:rFonts w:ascii="Helvetica Neue" w:eastAsia="Times New Roman" w:hAnsi="Helvetica Neue" w:cs="Times New Roman"/>
          <w:b/>
          <w:bCs/>
          <w:color w:val="2D3B45"/>
        </w:rPr>
        <w:t>Learning Platform</w:t>
      </w:r>
      <w:r>
        <w:rPr>
          <w:rFonts w:ascii="Helvetica Neue" w:eastAsia="Times New Roman" w:hAnsi="Helvetica Neue" w:cs="Times New Roman"/>
          <w:color w:val="2D3B45"/>
        </w:rPr>
        <w:t>. Please contact me if you have any questions about how to access the class on the </w:t>
      </w:r>
      <w:r>
        <w:rPr>
          <w:rFonts w:ascii="Helvetica Neue" w:eastAsia="Times New Roman" w:hAnsi="Helvetica Neue" w:cs="Times New Roman"/>
          <w:b/>
          <w:bCs/>
          <w:color w:val="2D3B45"/>
        </w:rPr>
        <w:t>Canvas</w:t>
      </w:r>
      <w:r>
        <w:rPr>
          <w:rFonts w:ascii="Helvetica Neue" w:eastAsia="Times New Roman" w:hAnsi="Helvetica Neue" w:cs="Times New Roman"/>
          <w:color w:val="2D3B45"/>
        </w:rPr>
        <w:t> learning platform.</w:t>
      </w:r>
    </w:p>
    <w:p w14:paraId="7D49BCCF"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Student withdrawals from this course are the responsibility of the student.</w:t>
      </w:r>
    </w:p>
    <w:p w14:paraId="10DD56A6"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If you have a disabling condition that may substantially limit your ability to participate in this class, please contact the </w:t>
      </w:r>
      <w:r>
        <w:rPr>
          <w:rFonts w:ascii="Helvetica Neue" w:eastAsia="Times New Roman" w:hAnsi="Helvetica Neue" w:cs="Times New Roman"/>
          <w:color w:val="2D3B45"/>
          <w:u w:val="single"/>
        </w:rPr>
        <w:t>Disabled Student Services</w:t>
      </w:r>
      <w:r>
        <w:rPr>
          <w:rFonts w:ascii="Helvetica Neue" w:eastAsia="Times New Roman" w:hAnsi="Helvetica Neue" w:cs="Times New Roman"/>
          <w:color w:val="2D3B45"/>
        </w:rPr>
        <w:t> office in Salazar 1049, phone 707-664-2677, for confidential assistance and accommodation authorization.</w:t>
      </w:r>
    </w:p>
    <w:p w14:paraId="1651E51D"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If you have any questions about the course requirements, concerns about the class, or questions about the readings, please contact me, to make a phone appointment or during office hours. I am pleased to talk with people by cell phone or text, but please, no calls before 9 AM or after 10 PM.</w:t>
      </w:r>
    </w:p>
    <w:p w14:paraId="5ECF55F6"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Incompletes will be granted only in extreme circumstances.</w:t>
      </w:r>
    </w:p>
    <w:p w14:paraId="5321A2B2"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Missed exams or assignments will count as a zero grade for that section.</w:t>
      </w:r>
    </w:p>
    <w:p w14:paraId="4C6B68D2"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b/>
          <w:bCs/>
          <w:color w:val="2D3B45"/>
        </w:rPr>
        <w:t>If you want to take this class pass/fail</w:t>
      </w:r>
      <w:r>
        <w:rPr>
          <w:rFonts w:ascii="Helvetica Neue" w:eastAsia="Times New Roman" w:hAnsi="Helvetica Neue" w:cs="Times New Roman"/>
          <w:color w:val="2D3B45"/>
        </w:rPr>
        <w:t>, register accordingly at the very beginning of the semester. The University Registrar is adamant about not allowing re-registration for pass/fail after the deadlines have passed.</w:t>
      </w:r>
    </w:p>
    <w:p w14:paraId="4FA1182E"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Appropriate classroom behavior is expected. Treat the classroom as you would working at a position for an employer.</w:t>
      </w:r>
    </w:p>
    <w:p w14:paraId="72297905"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 xml:space="preserve">Cheating and plagiarism will cause an automatic </w:t>
      </w:r>
      <w:proofErr w:type="gramStart"/>
      <w:r>
        <w:rPr>
          <w:rFonts w:ascii="Helvetica Neue" w:eastAsia="Times New Roman" w:hAnsi="Helvetica Neue" w:cs="Times New Roman"/>
          <w:color w:val="2D3B45"/>
        </w:rPr>
        <w:t>fail</w:t>
      </w:r>
      <w:proofErr w:type="gramEnd"/>
      <w:r>
        <w:rPr>
          <w:rFonts w:ascii="Helvetica Neue" w:eastAsia="Times New Roman" w:hAnsi="Helvetica Neue" w:cs="Times New Roman"/>
          <w:color w:val="2D3B45"/>
        </w:rPr>
        <w:t xml:space="preserve"> of the course and may involve being brought up on charges before the University Honesty Committee. Ask me about Turnitin, AI: ChatGPT, and cryptomnesia. All essays are required to be </w:t>
      </w:r>
      <w:r>
        <w:rPr>
          <w:rFonts w:ascii="Helvetica Neue" w:eastAsia="Times New Roman" w:hAnsi="Helvetica Neue" w:cs="Times New Roman"/>
          <w:i/>
          <w:iCs/>
          <w:color w:val="2D3B45"/>
        </w:rPr>
        <w:t>original to this course</w:t>
      </w:r>
      <w:r>
        <w:rPr>
          <w:rFonts w:ascii="Helvetica Neue" w:eastAsia="Times New Roman" w:hAnsi="Helvetica Neue" w:cs="Times New Roman"/>
          <w:color w:val="2D3B45"/>
        </w:rPr>
        <w:t>. Self-plagiarism is not acceptable. AI ChatGPT generated texts and papers are not acceptable.</w:t>
      </w:r>
    </w:p>
    <w:p w14:paraId="3C14ACA1"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b/>
          <w:bCs/>
          <w:color w:val="2D3B45"/>
        </w:rPr>
        <w:t>I require all students to address others with </w:t>
      </w:r>
      <w:r>
        <w:rPr>
          <w:rFonts w:ascii="Helvetica Neue" w:eastAsia="Times New Roman" w:hAnsi="Helvetica Neue" w:cs="Times New Roman"/>
          <w:b/>
          <w:bCs/>
          <w:i/>
          <w:iCs/>
          <w:color w:val="2D3B45"/>
        </w:rPr>
        <w:t>respect </w:t>
      </w:r>
      <w:r>
        <w:rPr>
          <w:rFonts w:ascii="Helvetica Neue" w:eastAsia="Times New Roman" w:hAnsi="Helvetica Neue" w:cs="Times New Roman"/>
          <w:b/>
          <w:bCs/>
          <w:color w:val="2D3B45"/>
        </w:rPr>
        <w:t>and in </w:t>
      </w:r>
      <w:r>
        <w:rPr>
          <w:rFonts w:ascii="Helvetica Neue" w:eastAsia="Times New Roman" w:hAnsi="Helvetica Neue" w:cs="Times New Roman"/>
          <w:b/>
          <w:bCs/>
          <w:i/>
          <w:iCs/>
          <w:color w:val="2D3B45"/>
        </w:rPr>
        <w:t>good faith.</w:t>
      </w:r>
      <w:r>
        <w:rPr>
          <w:rFonts w:ascii="Helvetica Neue" w:eastAsia="Times New Roman" w:hAnsi="Helvetica Neue" w:cs="Times New Roman"/>
          <w:b/>
          <w:bCs/>
          <w:color w:val="2D3B45"/>
        </w:rPr>
        <w:t> Our classroom MUST be a safe place to express ourselves, </w:t>
      </w:r>
      <w:r>
        <w:rPr>
          <w:rFonts w:ascii="Helvetica Neue" w:eastAsia="Times New Roman" w:hAnsi="Helvetica Neue" w:cs="Times New Roman"/>
          <w:b/>
          <w:bCs/>
          <w:i/>
          <w:iCs/>
          <w:color w:val="2D3B45"/>
        </w:rPr>
        <w:t>whatever the circumstances</w:t>
      </w:r>
      <w:r>
        <w:rPr>
          <w:rFonts w:ascii="Helvetica Neue" w:eastAsia="Times New Roman" w:hAnsi="Helvetica Neue" w:cs="Times New Roman"/>
          <w:b/>
          <w:bCs/>
          <w:color w:val="2D3B45"/>
        </w:rPr>
        <w:t>. </w:t>
      </w:r>
      <w:r>
        <w:rPr>
          <w:rFonts w:ascii="Helvetica Neue" w:eastAsia="Times New Roman" w:hAnsi="Helvetica Neue" w:cs="Times New Roman"/>
          <w:color w:val="2D3B45"/>
        </w:rPr>
        <w:t>Acts or threats of violence towards anyone in the class will result in the initiating student being dismissed from the class.</w:t>
      </w:r>
    </w:p>
    <w:p w14:paraId="002F610D"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Electronic devices may always be used in class. I highly suggest getting the recommended dictionary app, for its etymological references. Again, please treat the classroom as a business environment. Mute all cell phones, watches, and other devices. If you must take a call, please step out of the room, or return the call after class.</w:t>
      </w:r>
    </w:p>
    <w:p w14:paraId="34AAEAEB"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Please </w:t>
      </w:r>
      <w:r>
        <w:rPr>
          <w:rFonts w:ascii="Helvetica Neue" w:eastAsia="Times New Roman" w:hAnsi="Helvetica Neue" w:cs="Times New Roman"/>
          <w:b/>
          <w:bCs/>
          <w:i/>
          <w:iCs/>
          <w:color w:val="2D3B45"/>
        </w:rPr>
        <w:t>ask permission</w:t>
      </w:r>
      <w:r>
        <w:rPr>
          <w:rFonts w:ascii="Helvetica Neue" w:eastAsia="Times New Roman" w:hAnsi="Helvetica Neue" w:cs="Times New Roman"/>
          <w:color w:val="2D3B45"/>
        </w:rPr>
        <w:t> if you wish to record or take photographs or videos in class. I will attempt to record the classes on Zoom. </w:t>
      </w:r>
    </w:p>
    <w:p w14:paraId="1C02FFE2"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b/>
          <w:bCs/>
          <w:color w:val="2D3B45"/>
        </w:rPr>
        <w:t>Be aware that if you split your attention in class by multi-tasking, texting, or other means, that </w:t>
      </w:r>
      <w:r>
        <w:rPr>
          <w:rFonts w:ascii="Helvetica Neue" w:eastAsia="Times New Roman" w:hAnsi="Helvetica Neue" w:cs="Times New Roman"/>
          <w:b/>
          <w:bCs/>
          <w:i/>
          <w:iCs/>
          <w:color w:val="2D3B45"/>
        </w:rPr>
        <w:t>your performance in this course will suffer</w:t>
      </w:r>
      <w:r>
        <w:rPr>
          <w:rFonts w:ascii="Helvetica Neue" w:eastAsia="Times New Roman" w:hAnsi="Helvetica Neue" w:cs="Times New Roman"/>
          <w:b/>
          <w:bCs/>
          <w:color w:val="2D3B45"/>
        </w:rPr>
        <w:t>.</w:t>
      </w:r>
      <w:r>
        <w:rPr>
          <w:rFonts w:ascii="Helvetica Neue" w:eastAsia="Times New Roman" w:hAnsi="Helvetica Neue" w:cs="Times New Roman"/>
          <w:color w:val="2D3B45"/>
        </w:rPr>
        <w:t> This will be one of the topics we will investigate early in the course. Please see the Ohio State University article: http://researchnews.osu.edu/archive/multitask.htm</w:t>
      </w:r>
    </w:p>
    <w:p w14:paraId="3A1F400B" w14:textId="77777777" w:rsidR="00430BCD" w:rsidRDefault="00430BCD" w:rsidP="00430BCD">
      <w:pPr>
        <w:numPr>
          <w:ilvl w:val="0"/>
          <w:numId w:val="12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Our class is a group collaboration between thoughtful people. I look forward to working together with you for an inspiring class!</w:t>
      </w:r>
    </w:p>
    <w:p w14:paraId="5BE8AFA6"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lastRenderedPageBreak/>
        <w:t> </w:t>
      </w:r>
    </w:p>
    <w:p w14:paraId="08A7625A" w14:textId="77777777" w:rsidR="00430BCD" w:rsidRDefault="00430BCD" w:rsidP="00430BCD">
      <w:pPr>
        <w:rPr>
          <w:rFonts w:ascii="Helvetica Neue" w:eastAsia="Times New Roman" w:hAnsi="Helvetica Neue" w:cs="Times New Roman"/>
          <w:b/>
          <w:bCs/>
          <w:color w:val="2D3B45"/>
          <w:kern w:val="36"/>
          <w:sz w:val="43"/>
          <w:szCs w:val="43"/>
        </w:rPr>
      </w:pPr>
    </w:p>
    <w:p w14:paraId="1874D184" w14:textId="77777777" w:rsidR="00430BCD" w:rsidRDefault="00430BCD" w:rsidP="00430BCD">
      <w:pPr>
        <w:rPr>
          <w:rFonts w:ascii="Helvetica Neue" w:eastAsia="Times New Roman" w:hAnsi="Helvetica Neue" w:cs="Times New Roman"/>
          <w:b/>
          <w:bCs/>
          <w:color w:val="2D3B45"/>
          <w:kern w:val="36"/>
          <w:sz w:val="43"/>
          <w:szCs w:val="43"/>
        </w:rPr>
      </w:pPr>
    </w:p>
    <w:p w14:paraId="54967EFB" w14:textId="77777777" w:rsidR="00430BCD" w:rsidRDefault="00430BCD" w:rsidP="00430BCD">
      <w:pPr>
        <w:rPr>
          <w:rFonts w:ascii="Helvetica Neue" w:eastAsia="Times New Roman" w:hAnsi="Helvetica Neue" w:cs="Times New Roman"/>
          <w:b/>
          <w:bCs/>
          <w:color w:val="2D3B45"/>
          <w:kern w:val="36"/>
          <w:sz w:val="43"/>
          <w:szCs w:val="43"/>
        </w:rPr>
      </w:pPr>
    </w:p>
    <w:p w14:paraId="2C924EB5" w14:textId="77777777" w:rsidR="00430BCD" w:rsidRDefault="00430BCD" w:rsidP="00430BCD">
      <w:pPr>
        <w:rPr>
          <w:rFonts w:ascii="Helvetica Neue" w:eastAsia="Times New Roman" w:hAnsi="Helvetica Neue" w:cs="Times New Roman"/>
          <w:b/>
          <w:bCs/>
          <w:color w:val="2D3B45"/>
          <w:kern w:val="36"/>
          <w:sz w:val="43"/>
          <w:szCs w:val="43"/>
        </w:rPr>
      </w:pPr>
    </w:p>
    <w:p w14:paraId="03E24256" w14:textId="77777777" w:rsidR="00430BCD" w:rsidRDefault="00430BCD" w:rsidP="00430BCD">
      <w:pPr>
        <w:rPr>
          <w:rFonts w:ascii="Helvetica Neue" w:eastAsia="Times New Roman" w:hAnsi="Helvetica Neue" w:cs="Times New Roman"/>
          <w:b/>
          <w:bCs/>
          <w:color w:val="2D3B45"/>
          <w:kern w:val="36"/>
          <w:sz w:val="43"/>
          <w:szCs w:val="43"/>
        </w:rPr>
      </w:pPr>
    </w:p>
    <w:p w14:paraId="1A1782C9" w14:textId="77777777" w:rsidR="00430BCD" w:rsidRDefault="00430BCD" w:rsidP="00430BCD">
      <w:pPr>
        <w:rPr>
          <w:rFonts w:ascii="Helvetica Neue" w:eastAsia="Times New Roman" w:hAnsi="Helvetica Neue" w:cs="Times New Roman"/>
          <w:b/>
          <w:bCs/>
          <w:color w:val="2D3B45"/>
          <w:kern w:val="36"/>
          <w:sz w:val="43"/>
          <w:szCs w:val="43"/>
        </w:rPr>
      </w:pPr>
    </w:p>
    <w:p w14:paraId="13010C93" w14:textId="77777777" w:rsidR="00430BCD" w:rsidRDefault="00430BCD" w:rsidP="00430BCD">
      <w:pPr>
        <w:rPr>
          <w:rFonts w:ascii="Helvetica Neue" w:eastAsia="Times New Roman" w:hAnsi="Helvetica Neue" w:cs="Times New Roman"/>
          <w:b/>
          <w:bCs/>
          <w:color w:val="2D3B45"/>
          <w:kern w:val="36"/>
          <w:sz w:val="43"/>
          <w:szCs w:val="43"/>
        </w:rPr>
      </w:pPr>
    </w:p>
    <w:p w14:paraId="2A4C15AE" w14:textId="77777777" w:rsidR="00430BCD" w:rsidRDefault="00430BCD" w:rsidP="00430BCD">
      <w:pPr>
        <w:rPr>
          <w:rFonts w:ascii="Helvetica Neue" w:eastAsia="Times New Roman" w:hAnsi="Helvetica Neue" w:cs="Times New Roman"/>
          <w:b/>
          <w:bCs/>
          <w:color w:val="2D3B45"/>
          <w:kern w:val="36"/>
          <w:sz w:val="43"/>
          <w:szCs w:val="43"/>
        </w:rPr>
      </w:pPr>
    </w:p>
    <w:p w14:paraId="43E8897B" w14:textId="77777777" w:rsidR="00430BCD" w:rsidRDefault="00430BCD" w:rsidP="00430BCD">
      <w:pPr>
        <w:rPr>
          <w:rFonts w:ascii="Helvetica Neue" w:eastAsia="Times New Roman" w:hAnsi="Helvetica Neue" w:cs="Times New Roman"/>
          <w:b/>
          <w:bCs/>
          <w:color w:val="2D3B45"/>
          <w:kern w:val="36"/>
          <w:sz w:val="43"/>
          <w:szCs w:val="43"/>
        </w:rPr>
      </w:pPr>
    </w:p>
    <w:p w14:paraId="4AEF0248" w14:textId="77777777" w:rsidR="00430BCD" w:rsidRDefault="00430BCD" w:rsidP="00430BCD">
      <w:pPr>
        <w:rPr>
          <w:rFonts w:ascii="Helvetica Neue" w:eastAsia="Times New Roman" w:hAnsi="Helvetica Neue" w:cs="Times New Roman"/>
          <w:b/>
          <w:bCs/>
          <w:color w:val="2D3B45"/>
          <w:kern w:val="36"/>
          <w:sz w:val="43"/>
          <w:szCs w:val="43"/>
        </w:rPr>
      </w:pPr>
    </w:p>
    <w:p w14:paraId="4E3772C0" w14:textId="77777777" w:rsidR="00430BCD" w:rsidRDefault="00430BCD" w:rsidP="00430BCD">
      <w:pPr>
        <w:rPr>
          <w:rFonts w:ascii="Helvetica Neue" w:eastAsia="Times New Roman" w:hAnsi="Helvetica Neue" w:cs="Times New Roman"/>
          <w:b/>
          <w:bCs/>
          <w:color w:val="2D3B45"/>
          <w:kern w:val="36"/>
          <w:sz w:val="43"/>
          <w:szCs w:val="43"/>
        </w:rPr>
      </w:pPr>
    </w:p>
    <w:p w14:paraId="403A0D7C" w14:textId="77777777" w:rsidR="00430BCD" w:rsidRDefault="00430BCD" w:rsidP="00430BCD">
      <w:pPr>
        <w:widowControl w:val="0"/>
        <w:kinsoku w:val="0"/>
        <w:overflowPunct w:val="0"/>
        <w:autoSpaceDE w:val="0"/>
        <w:autoSpaceDN w:val="0"/>
        <w:adjustRightInd w:val="0"/>
        <w:spacing w:before="109" w:line="367" w:lineRule="auto"/>
        <w:ind w:left="3696" w:right="1335" w:hanging="1700"/>
        <w:outlineLvl w:val="2"/>
        <w:rPr>
          <w:rFonts w:ascii="Arial" w:eastAsiaTheme="minorEastAsia" w:hAnsi="Arial" w:cs="Arial"/>
          <w:kern w:val="0"/>
          <w:sz w:val="38"/>
          <w:szCs w:val="38"/>
        </w:rPr>
      </w:pPr>
      <w:r>
        <w:rPr>
          <w:rFonts w:eastAsiaTheme="minorEastAsia"/>
          <w:sz w:val="38"/>
          <w:szCs w:val="38"/>
        </w:rPr>
        <w:t>PHIL-105: Philosophy of Communication Mon. Wed. 1:00-2:15</w:t>
      </w:r>
    </w:p>
    <w:p w14:paraId="0E2430CE" w14:textId="77777777" w:rsidR="00430BCD" w:rsidRDefault="00430BCD" w:rsidP="00430BCD">
      <w:pPr>
        <w:widowControl w:val="0"/>
        <w:kinsoku w:val="0"/>
        <w:overflowPunct w:val="0"/>
        <w:autoSpaceDE w:val="0"/>
        <w:autoSpaceDN w:val="0"/>
        <w:adjustRightInd w:val="0"/>
        <w:spacing w:line="367" w:lineRule="auto"/>
        <w:ind w:left="3294" w:right="3338" w:firstLine="818"/>
        <w:rPr>
          <w:rFonts w:eastAsiaTheme="minorEastAsia"/>
          <w:color w:val="2D3B45"/>
          <w:sz w:val="38"/>
          <w:szCs w:val="38"/>
        </w:rPr>
      </w:pPr>
      <w:r>
        <w:rPr>
          <w:rFonts w:eastAsiaTheme="minorEastAsia"/>
          <w:sz w:val="38"/>
          <w:szCs w:val="38"/>
        </w:rPr>
        <w:t xml:space="preserve">Stevenson 1204 Prof. Mulder </w:t>
      </w:r>
      <w:r>
        <w:rPr>
          <w:rFonts w:eastAsiaTheme="minorEastAsia"/>
          <w:color w:val="2D3B45"/>
          <w:sz w:val="38"/>
          <w:szCs w:val="38"/>
        </w:rPr>
        <w:t>Oﬃce hours:</w:t>
      </w:r>
    </w:p>
    <w:p w14:paraId="1D7111C0" w14:textId="77777777" w:rsidR="00430BCD" w:rsidRDefault="00430BCD" w:rsidP="00430BCD">
      <w:pPr>
        <w:widowControl w:val="0"/>
        <w:kinsoku w:val="0"/>
        <w:overflowPunct w:val="0"/>
        <w:autoSpaceDE w:val="0"/>
        <w:autoSpaceDN w:val="0"/>
        <w:adjustRightInd w:val="0"/>
        <w:spacing w:line="435" w:lineRule="exact"/>
        <w:ind w:left="2518" w:right="2518"/>
        <w:jc w:val="center"/>
        <w:rPr>
          <w:rFonts w:eastAsiaTheme="minorEastAsia"/>
          <w:color w:val="2D3B45"/>
          <w:spacing w:val="-5"/>
          <w:sz w:val="38"/>
          <w:szCs w:val="38"/>
        </w:rPr>
      </w:pPr>
      <w:r>
        <w:rPr>
          <w:rFonts w:eastAsiaTheme="minorEastAsia"/>
          <w:color w:val="2D3B45"/>
          <w:sz w:val="38"/>
          <w:szCs w:val="38"/>
        </w:rPr>
        <w:t>MON/WED</w:t>
      </w:r>
      <w:r>
        <w:rPr>
          <w:rFonts w:eastAsiaTheme="minorEastAsia"/>
          <w:color w:val="2D3B45"/>
          <w:spacing w:val="15"/>
          <w:sz w:val="38"/>
          <w:szCs w:val="38"/>
        </w:rPr>
        <w:t xml:space="preserve"> </w:t>
      </w:r>
      <w:r>
        <w:rPr>
          <w:rFonts w:eastAsiaTheme="minorEastAsia"/>
          <w:color w:val="2D3B45"/>
          <w:sz w:val="38"/>
          <w:szCs w:val="38"/>
        </w:rPr>
        <w:t>10:45-11:30,</w:t>
      </w:r>
      <w:r>
        <w:rPr>
          <w:rFonts w:eastAsiaTheme="minorEastAsia"/>
          <w:color w:val="2D3B45"/>
          <w:spacing w:val="15"/>
          <w:sz w:val="38"/>
          <w:szCs w:val="38"/>
        </w:rPr>
        <w:t xml:space="preserve"> </w:t>
      </w:r>
      <w:r>
        <w:rPr>
          <w:rFonts w:eastAsiaTheme="minorEastAsia"/>
          <w:color w:val="2D3B45"/>
          <w:sz w:val="38"/>
          <w:szCs w:val="38"/>
        </w:rPr>
        <w:t>NICH</w:t>
      </w:r>
      <w:r>
        <w:rPr>
          <w:rFonts w:eastAsiaTheme="minorEastAsia"/>
          <w:color w:val="2D3B45"/>
          <w:spacing w:val="15"/>
          <w:sz w:val="38"/>
          <w:szCs w:val="38"/>
        </w:rPr>
        <w:t xml:space="preserve"> </w:t>
      </w:r>
      <w:r>
        <w:rPr>
          <w:rFonts w:eastAsiaTheme="minorEastAsia"/>
          <w:color w:val="2D3B45"/>
          <w:spacing w:val="-5"/>
          <w:sz w:val="38"/>
          <w:szCs w:val="38"/>
        </w:rPr>
        <w:t>345</w:t>
      </w:r>
    </w:p>
    <w:p w14:paraId="15C2AE19" w14:textId="77777777" w:rsidR="00430BCD" w:rsidRDefault="00430BCD" w:rsidP="00430BCD">
      <w:pPr>
        <w:widowControl w:val="0"/>
        <w:kinsoku w:val="0"/>
        <w:overflowPunct w:val="0"/>
        <w:autoSpaceDE w:val="0"/>
        <w:autoSpaceDN w:val="0"/>
        <w:adjustRightInd w:val="0"/>
        <w:spacing w:before="249" w:line="240" w:lineRule="auto"/>
        <w:ind w:left="2518" w:right="2518"/>
        <w:jc w:val="center"/>
        <w:outlineLvl w:val="1"/>
        <w:rPr>
          <w:rFonts w:eastAsiaTheme="minorEastAsia"/>
          <w:b/>
          <w:bCs/>
          <w:spacing w:val="-2"/>
          <w:sz w:val="38"/>
          <w:szCs w:val="38"/>
        </w:rPr>
      </w:pPr>
      <w:r>
        <w:rPr>
          <w:rFonts w:eastAsiaTheme="minorEastAsia"/>
          <w:b/>
          <w:bCs/>
          <w:sz w:val="38"/>
          <w:szCs w:val="38"/>
        </w:rPr>
        <w:t>COURSE</w:t>
      </w:r>
      <w:r>
        <w:rPr>
          <w:rFonts w:eastAsiaTheme="minorEastAsia"/>
          <w:b/>
          <w:bCs/>
          <w:spacing w:val="17"/>
          <w:sz w:val="38"/>
          <w:szCs w:val="38"/>
        </w:rPr>
        <w:t xml:space="preserve"> </w:t>
      </w:r>
      <w:r>
        <w:rPr>
          <w:rFonts w:eastAsiaTheme="minorEastAsia"/>
          <w:b/>
          <w:bCs/>
          <w:spacing w:val="-2"/>
          <w:sz w:val="38"/>
          <w:szCs w:val="38"/>
        </w:rPr>
        <w:t>SYLLABUS</w:t>
      </w:r>
    </w:p>
    <w:p w14:paraId="689DA329"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028950F0" w14:textId="5BC2AF6F" w:rsidR="00430BCD" w:rsidRDefault="00430BCD" w:rsidP="00430BCD">
      <w:pPr>
        <w:widowControl w:val="0"/>
        <w:kinsoku w:val="0"/>
        <w:overflowPunct w:val="0"/>
        <w:autoSpaceDE w:val="0"/>
        <w:autoSpaceDN w:val="0"/>
        <w:adjustRightInd w:val="0"/>
        <w:spacing w:before="7" w:line="240" w:lineRule="auto"/>
        <w:rPr>
          <w:rFonts w:eastAsiaTheme="minorEastAsia"/>
          <w:b/>
          <w:bCs/>
          <w:sz w:val="12"/>
          <w:szCs w:val="12"/>
        </w:rPr>
      </w:pPr>
      <w:r>
        <w:rPr>
          <w:rFonts w:eastAsia="Arial"/>
          <w:noProof/>
          <w:lang w:val="en"/>
        </w:rPr>
        <mc:AlternateContent>
          <mc:Choice Requires="wps">
            <w:drawing>
              <wp:anchor distT="0" distB="0" distL="0" distR="0" simplePos="0" relativeHeight="251682816" behindDoc="0" locked="0" layoutInCell="0" allowOverlap="1" wp14:anchorId="08AF7BF7" wp14:editId="51AFAE68">
                <wp:simplePos x="0" y="0"/>
                <wp:positionH relativeFrom="page">
                  <wp:posOffset>457200</wp:posOffset>
                </wp:positionH>
                <wp:positionV relativeFrom="paragraph">
                  <wp:posOffset>107315</wp:posOffset>
                </wp:positionV>
                <wp:extent cx="6858000" cy="10160"/>
                <wp:effectExtent l="0" t="0" r="0" b="0"/>
                <wp:wrapTopAndBottom/>
                <wp:docPr id="331"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6 h 16"/>
                            <a:gd name="T6" fmla="*/ 10800 w 10800"/>
                            <a:gd name="T7" fmla="*/ 16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6"/>
                              </a:lnTo>
                              <a:lnTo>
                                <a:pt x="10800" y="16"/>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F588" id="Freeform: Shape 36" o:spid="_x0000_s1026" style="position:absolute;margin-left:36pt;margin-top:8.4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YG3A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" o:allowincell="f" path="m10800,l,,,16r10800,l10800,xe" fillcolor="#c7cdd1" stroked="f">
                <v:path arrowok="t" o:connecttype="custom" o:connectlocs="6858000,0;0,0;0,10160;6858000,10160;6858000,0" o:connectangles="0,0,0,0,0"/>
                <w10:wrap type="topAndBottom" anchorx="page"/>
              </v:shape>
            </w:pict>
          </mc:Fallback>
        </mc:AlternateContent>
      </w:r>
    </w:p>
    <w:p w14:paraId="68F2B005" w14:textId="77777777" w:rsidR="00430BCD" w:rsidRDefault="00430BCD" w:rsidP="00430BCD">
      <w:pPr>
        <w:widowControl w:val="0"/>
        <w:kinsoku w:val="0"/>
        <w:overflowPunct w:val="0"/>
        <w:autoSpaceDE w:val="0"/>
        <w:autoSpaceDN w:val="0"/>
        <w:adjustRightInd w:val="0"/>
        <w:spacing w:before="379" w:line="240" w:lineRule="auto"/>
        <w:ind w:left="100"/>
        <w:outlineLvl w:val="2"/>
        <w:rPr>
          <w:rFonts w:eastAsiaTheme="minorEastAsia"/>
          <w:spacing w:val="-2"/>
          <w:sz w:val="38"/>
          <w:szCs w:val="38"/>
        </w:rPr>
      </w:pPr>
      <w:r>
        <w:rPr>
          <w:rFonts w:eastAsiaTheme="minorEastAsia"/>
          <w:sz w:val="38"/>
          <w:szCs w:val="38"/>
        </w:rPr>
        <w:lastRenderedPageBreak/>
        <w:t>Course</w:t>
      </w:r>
      <w:r>
        <w:rPr>
          <w:rFonts w:eastAsiaTheme="minorEastAsia"/>
          <w:spacing w:val="13"/>
          <w:sz w:val="38"/>
          <w:szCs w:val="38"/>
        </w:rPr>
        <w:t xml:space="preserve"> </w:t>
      </w:r>
      <w:r>
        <w:rPr>
          <w:rFonts w:eastAsiaTheme="minorEastAsia"/>
          <w:spacing w:val="-2"/>
          <w:sz w:val="38"/>
          <w:szCs w:val="38"/>
        </w:rPr>
        <w:t>Description</w:t>
      </w:r>
    </w:p>
    <w:p w14:paraId="4157AFCC" w14:textId="77777777" w:rsidR="00430BCD" w:rsidRDefault="00430BCD" w:rsidP="00430BCD">
      <w:pPr>
        <w:widowControl w:val="0"/>
        <w:kinsoku w:val="0"/>
        <w:overflowPunct w:val="0"/>
        <w:autoSpaceDE w:val="0"/>
        <w:autoSpaceDN w:val="0"/>
        <w:adjustRightInd w:val="0"/>
        <w:spacing w:before="309" w:line="319" w:lineRule="auto"/>
        <w:ind w:left="100" w:right="467"/>
        <w:rPr>
          <w:rFonts w:eastAsiaTheme="minorEastAsia"/>
          <w:sz w:val="25"/>
          <w:szCs w:val="25"/>
        </w:rPr>
      </w:pPr>
      <w:r>
        <w:rPr>
          <w:rFonts w:eastAsiaTheme="minorEastAsia"/>
          <w:sz w:val="25"/>
          <w:szCs w:val="25"/>
        </w:rPr>
        <w:t>The aim of this course is to introduce students to the principles of evidence-based public speaking.</w:t>
      </w:r>
      <w:r>
        <w:rPr>
          <w:rFonts w:eastAsiaTheme="minorEastAsia"/>
          <w:spacing w:val="80"/>
          <w:sz w:val="25"/>
          <w:szCs w:val="25"/>
        </w:rPr>
        <w:t xml:space="preserve"> </w:t>
      </w:r>
      <w:r>
        <w:rPr>
          <w:rFonts w:eastAsiaTheme="minorEastAsia"/>
          <w:sz w:val="25"/>
          <w:szCs w:val="25"/>
        </w:rPr>
        <w:t>Students will learn how to speak effectively in a wide variety of public settings:</w:t>
      </w:r>
      <w:r>
        <w:rPr>
          <w:rFonts w:eastAsiaTheme="minorEastAsia"/>
          <w:spacing w:val="80"/>
          <w:sz w:val="25"/>
          <w:szCs w:val="25"/>
        </w:rPr>
        <w:t xml:space="preserve"> </w:t>
      </w:r>
      <w:r>
        <w:rPr>
          <w:rFonts w:eastAsiaTheme="minorEastAsia"/>
          <w:sz w:val="25"/>
          <w:szCs w:val="25"/>
        </w:rPr>
        <w:t>work, university, formal presentations, informal interactions.</w:t>
      </w:r>
      <w:r>
        <w:rPr>
          <w:rFonts w:eastAsiaTheme="minorEastAsia"/>
          <w:spacing w:val="80"/>
          <w:sz w:val="25"/>
          <w:szCs w:val="25"/>
        </w:rPr>
        <w:t xml:space="preserve"> </w:t>
      </w:r>
      <w:r>
        <w:rPr>
          <w:rFonts w:eastAsiaTheme="minorEastAsia"/>
          <w:sz w:val="25"/>
          <w:szCs w:val="25"/>
        </w:rPr>
        <w:t>Students will organize their own content on topics of interest to them.</w:t>
      </w:r>
      <w:r>
        <w:rPr>
          <w:rFonts w:eastAsiaTheme="minorEastAsia"/>
          <w:spacing w:val="80"/>
          <w:sz w:val="25"/>
          <w:szCs w:val="25"/>
        </w:rPr>
        <w:t xml:space="preserve"> </w:t>
      </w:r>
      <w:r>
        <w:rPr>
          <w:rFonts w:eastAsiaTheme="minorEastAsia"/>
          <w:sz w:val="25"/>
          <w:szCs w:val="25"/>
        </w:rPr>
        <w:t>Students will present this content in small and large groups.</w:t>
      </w:r>
      <w:r>
        <w:rPr>
          <w:rFonts w:eastAsiaTheme="minorEastAsia"/>
          <w:spacing w:val="80"/>
          <w:sz w:val="25"/>
          <w:szCs w:val="25"/>
        </w:rPr>
        <w:t xml:space="preserve"> </w:t>
      </w:r>
      <w:r>
        <w:rPr>
          <w:rFonts w:eastAsiaTheme="minorEastAsia"/>
          <w:sz w:val="25"/>
          <w:szCs w:val="25"/>
        </w:rPr>
        <w:t>This course satisfies SSU General Education Area A1.</w:t>
      </w:r>
    </w:p>
    <w:p w14:paraId="5BFFF8E1" w14:textId="7B5AB1D1" w:rsidR="00430BCD" w:rsidRDefault="00430BCD" w:rsidP="00430BCD">
      <w:pPr>
        <w:widowControl w:val="0"/>
        <w:kinsoku w:val="0"/>
        <w:overflowPunct w:val="0"/>
        <w:autoSpaceDE w:val="0"/>
        <w:autoSpaceDN w:val="0"/>
        <w:adjustRightInd w:val="0"/>
        <w:spacing w:before="186" w:line="319" w:lineRule="auto"/>
        <w:ind w:left="100" w:right="694"/>
        <w:rPr>
          <w:rFonts w:eastAsiaTheme="minorEastAsia"/>
          <w:color w:val="000000"/>
          <w:sz w:val="25"/>
          <w:szCs w:val="25"/>
        </w:rPr>
      </w:pPr>
      <w:r>
        <w:rPr>
          <w:rFonts w:eastAsia="Arial"/>
          <w:noProof/>
          <w:lang w:val="en"/>
        </w:rPr>
        <mc:AlternateContent>
          <mc:Choice Requires="wps">
            <w:drawing>
              <wp:anchor distT="0" distB="0" distL="114300" distR="114300" simplePos="0" relativeHeight="251683840" behindDoc="1" locked="0" layoutInCell="0" allowOverlap="1" wp14:anchorId="4F3372DE" wp14:editId="1DAC703E">
                <wp:simplePos x="0" y="0"/>
                <wp:positionH relativeFrom="page">
                  <wp:posOffset>1708785</wp:posOffset>
                </wp:positionH>
                <wp:positionV relativeFrom="paragraph">
                  <wp:posOffset>276860</wp:posOffset>
                </wp:positionV>
                <wp:extent cx="291465" cy="10160"/>
                <wp:effectExtent l="0" t="0" r="0" b="0"/>
                <wp:wrapNone/>
                <wp:docPr id="330"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 cy="10160"/>
                        </a:xfrm>
                        <a:custGeom>
                          <a:avLst/>
                          <a:gdLst>
                            <a:gd name="T0" fmla="*/ 458 w 459"/>
                            <a:gd name="T1" fmla="*/ 0 h 16"/>
                            <a:gd name="T2" fmla="*/ 0 w 459"/>
                            <a:gd name="T3" fmla="*/ 0 h 16"/>
                            <a:gd name="T4" fmla="*/ 0 w 459"/>
                            <a:gd name="T5" fmla="*/ 16 h 16"/>
                            <a:gd name="T6" fmla="*/ 458 w 459"/>
                            <a:gd name="T7" fmla="*/ 16 h 16"/>
                            <a:gd name="T8" fmla="*/ 458 w 459"/>
                            <a:gd name="T9" fmla="*/ 0 h 16"/>
                          </a:gdLst>
                          <a:ahLst/>
                          <a:cxnLst>
                            <a:cxn ang="0">
                              <a:pos x="T0" y="T1"/>
                            </a:cxn>
                            <a:cxn ang="0">
                              <a:pos x="T2" y="T3"/>
                            </a:cxn>
                            <a:cxn ang="0">
                              <a:pos x="T4" y="T5"/>
                            </a:cxn>
                            <a:cxn ang="0">
                              <a:pos x="T6" y="T7"/>
                            </a:cxn>
                            <a:cxn ang="0">
                              <a:pos x="T8" y="T9"/>
                            </a:cxn>
                          </a:cxnLst>
                          <a:rect l="0" t="0" r="r" b="b"/>
                          <a:pathLst>
                            <a:path w="459" h="16">
                              <a:moveTo>
                                <a:pt x="458" y="0"/>
                              </a:moveTo>
                              <a:lnTo>
                                <a:pt x="0" y="0"/>
                              </a:lnTo>
                              <a:lnTo>
                                <a:pt x="0" y="16"/>
                              </a:lnTo>
                              <a:lnTo>
                                <a:pt x="458" y="16"/>
                              </a:lnTo>
                              <a:lnTo>
                                <a:pt x="458"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AC0BC" id="Freeform: Shape 35" o:spid="_x0000_s1026" style="position:absolute;margin-left:134.55pt;margin-top:21.8pt;width:22.95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" o:allowincell="f" path="m458,l,,,16r458,l458,xe" fillcolor="#004c97" stroked="f">
                <v:path arrowok="t" o:connecttype="custom" o:connectlocs="290830,0;0,0;0,10160;290830,10160;290830,0" o:connectangles="0,0,0,0,0"/>
                <w10:wrap anchorx="page"/>
              </v:shape>
            </w:pict>
          </mc:Fallback>
        </mc:AlternateContent>
      </w:r>
      <w:r>
        <w:rPr>
          <w:rFonts w:eastAsia="Arial"/>
          <w:noProof/>
          <w:lang w:val="en"/>
        </w:rPr>
        <mc:AlternateContent>
          <mc:Choice Requires="wps">
            <w:drawing>
              <wp:anchor distT="0" distB="0" distL="114300" distR="114300" simplePos="0" relativeHeight="251684864" behindDoc="0" locked="0" layoutInCell="0" allowOverlap="1" wp14:anchorId="03CA9B13" wp14:editId="03B5191A">
                <wp:simplePos x="0" y="0"/>
                <wp:positionH relativeFrom="page">
                  <wp:posOffset>5334000</wp:posOffset>
                </wp:positionH>
                <wp:positionV relativeFrom="paragraph">
                  <wp:posOffset>144780</wp:posOffset>
                </wp:positionV>
                <wp:extent cx="165100" cy="165100"/>
                <wp:effectExtent l="0" t="0" r="6350" b="6350"/>
                <wp:wrapNone/>
                <wp:docPr id="3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E234" w14:textId="312D3C34" w:rsidR="00430BCD" w:rsidRDefault="00430BCD" w:rsidP="00430BCD">
                            <w:pPr>
                              <w:spacing w:line="260" w:lineRule="atLeast"/>
                              <w:rPr>
                                <w:rFonts w:ascii="Times New Roman" w:hAnsi="Times New Roman" w:cs="Times New Roman"/>
                                <w:sz w:val="24"/>
                                <w:szCs w:val="24"/>
                              </w:rPr>
                            </w:pPr>
                            <w:r>
                              <w:rPr>
                                <w:noProof/>
                                <w:sz w:val="20"/>
                                <w:szCs w:val="20"/>
                              </w:rPr>
                              <w:drawing>
                                <wp:inline distT="0" distB="0" distL="0" distR="0" wp14:anchorId="2DFBB5D1" wp14:editId="4BEBD3E8">
                                  <wp:extent cx="161925" cy="161925"/>
                                  <wp:effectExtent l="0" t="0" r="9525" b="9525"/>
                                  <wp:docPr id="10394585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14:paraId="01449F1D" w14:textId="77777777" w:rsidR="00430BCD" w:rsidRDefault="00430BCD" w:rsidP="00430BCD">
                            <w:pPr>
                              <w:rPr>
                                <w:rFonts w:ascii="Times New Roman" w:hAnsi="Times New Roman" w:cs="Times New Roman"/>
                                <w:sz w:val="24"/>
                                <w:szCs w:val="24"/>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A9B13" id="Rectangle 34" o:spid="_x0000_s1026" style="position:absolute;left:0;text-align:left;margin-left:420pt;margin-top:11.4pt;width:13pt;height:1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" o:allowincell="f" filled="f" stroked="f">
                <v:textbox inset="0,0,0,0">
                  <w:txbxContent>
                    <w:p w14:paraId="2C7AE234" w14:textId="312D3C34" w:rsidR="00430BCD" w:rsidRDefault="00430BCD" w:rsidP="00430BCD">
                      <w:pPr>
                        <w:spacing w:line="260" w:lineRule="atLeast"/>
                        <w:rPr>
                          <w:rFonts w:ascii="Times New Roman" w:hAnsi="Times New Roman" w:cs="Times New Roman"/>
                          <w:sz w:val="24"/>
                          <w:szCs w:val="24"/>
                        </w:rPr>
                      </w:pPr>
                      <w:r>
                        <w:rPr>
                          <w:noProof/>
                          <w:sz w:val="20"/>
                          <w:szCs w:val="20"/>
                        </w:rPr>
                        <w:drawing>
                          <wp:inline distT="0" distB="0" distL="0" distR="0" wp14:anchorId="2DFBB5D1" wp14:editId="4BEBD3E8">
                            <wp:extent cx="161925" cy="161925"/>
                            <wp:effectExtent l="0" t="0" r="9525" b="9525"/>
                            <wp:docPr id="10394585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14:paraId="01449F1D" w14:textId="77777777" w:rsidR="00430BCD" w:rsidRDefault="00430BCD" w:rsidP="00430BCD">
                      <w:pPr>
                        <w:rPr>
                          <w:rFonts w:ascii="Times New Roman" w:hAnsi="Times New Roman" w:cs="Times New Roman"/>
                          <w:sz w:val="24"/>
                          <w:szCs w:val="24"/>
                        </w:rPr>
                      </w:pPr>
                    </w:p>
                  </w:txbxContent>
                </v:textbox>
                <w10:wrap anchorx="page"/>
              </v:rect>
            </w:pict>
          </mc:Fallback>
        </mc:AlternateContent>
      </w:r>
      <w:r>
        <w:rPr>
          <w:rFonts w:eastAsiaTheme="minorEastAsia"/>
          <w:sz w:val="25"/>
          <w:szCs w:val="25"/>
        </w:rPr>
        <w:t>GE Area A1.</w:t>
      </w:r>
      <w:r>
        <w:rPr>
          <w:rFonts w:eastAsiaTheme="minorEastAsia"/>
          <w:spacing w:val="40"/>
          <w:sz w:val="25"/>
          <w:szCs w:val="25"/>
        </w:rPr>
        <w:t xml:space="preserve"> </w:t>
      </w:r>
      <w:r>
        <w:rPr>
          <w:rFonts w:eastAsiaTheme="minorEastAsia"/>
          <w:b/>
          <w:bCs/>
          <w:color w:val="004C97"/>
          <w:sz w:val="25"/>
          <w:szCs w:val="25"/>
          <w:u w:val="single"/>
        </w:rPr>
        <w:t>htt</w:t>
      </w:r>
      <w:r>
        <w:rPr>
          <w:rFonts w:eastAsiaTheme="minorEastAsia"/>
          <w:b/>
          <w:bCs/>
          <w:color w:val="004C97"/>
          <w:sz w:val="25"/>
          <w:szCs w:val="25"/>
        </w:rPr>
        <w:t>ps://g</w:t>
      </w:r>
      <w:r>
        <w:rPr>
          <w:rFonts w:eastAsiaTheme="minorEastAsia"/>
          <w:b/>
          <w:bCs/>
          <w:color w:val="004C97"/>
          <w:sz w:val="25"/>
          <w:szCs w:val="25"/>
          <w:u w:val="single"/>
        </w:rPr>
        <w:t>e.sonoma.edu/student-learnin</w:t>
      </w:r>
      <w:r>
        <w:rPr>
          <w:rFonts w:eastAsiaTheme="minorEastAsia"/>
          <w:b/>
          <w:bCs/>
          <w:color w:val="004C97"/>
          <w:sz w:val="25"/>
          <w:szCs w:val="25"/>
        </w:rPr>
        <w:t>g</w:t>
      </w:r>
      <w:r>
        <w:rPr>
          <w:rFonts w:eastAsiaTheme="minorEastAsia"/>
          <w:b/>
          <w:bCs/>
          <w:color w:val="004C97"/>
          <w:sz w:val="25"/>
          <w:szCs w:val="25"/>
          <w:u w:val="single"/>
        </w:rPr>
        <w:t>-outcomes</w:t>
      </w:r>
      <w:r>
        <w:rPr>
          <w:rFonts w:eastAsiaTheme="minorEastAsia"/>
          <w:b/>
          <w:bCs/>
          <w:color w:val="004C97"/>
          <w:sz w:val="25"/>
          <w:szCs w:val="25"/>
        </w:rPr>
        <w:t xml:space="preserve"> </w:t>
      </w:r>
      <w:r>
        <w:rPr>
          <w:rFonts w:eastAsiaTheme="minorEastAsia"/>
          <w:b/>
          <w:bCs/>
          <w:color w:val="004C97"/>
        </w:rPr>
        <w:t>(</w:t>
      </w:r>
      <w:r>
        <w:rPr>
          <w:rFonts w:eastAsiaTheme="minorEastAsia"/>
          <w:b/>
          <w:bCs/>
          <w:color w:val="004C97"/>
          <w:u w:val="single"/>
        </w:rPr>
        <w:t>https://</w:t>
      </w:r>
      <w:r>
        <w:rPr>
          <w:rFonts w:eastAsiaTheme="minorEastAsia"/>
          <w:b/>
          <w:bCs/>
          <w:color w:val="004C97"/>
        </w:rPr>
        <w:t>g</w:t>
      </w:r>
      <w:r>
        <w:rPr>
          <w:rFonts w:eastAsiaTheme="minorEastAsia"/>
          <w:b/>
          <w:bCs/>
          <w:color w:val="004C97"/>
          <w:u w:val="single"/>
        </w:rPr>
        <w:t>e.sonoma.edu/student-learnin</w:t>
      </w:r>
      <w:r>
        <w:rPr>
          <w:rFonts w:eastAsiaTheme="minorEastAsia"/>
          <w:b/>
          <w:bCs/>
          <w:color w:val="004C97"/>
        </w:rPr>
        <w:t>g</w:t>
      </w:r>
      <w:r>
        <w:rPr>
          <w:rFonts w:eastAsiaTheme="minorEastAsia"/>
          <w:b/>
          <w:bCs/>
          <w:color w:val="004C97"/>
          <w:u w:val="single"/>
        </w:rPr>
        <w:t xml:space="preserve">-outcomes) </w:t>
      </w:r>
      <w:r>
        <w:rPr>
          <w:rFonts w:eastAsiaTheme="minorEastAsia"/>
          <w:color w:val="000000"/>
          <w:sz w:val="25"/>
          <w:szCs w:val="25"/>
        </w:rPr>
        <w:t>See the mission, goals and objectives for General Education.</w:t>
      </w:r>
    </w:p>
    <w:p w14:paraId="05FBAC6E" w14:textId="06E6B19D" w:rsidR="00430BCD" w:rsidRDefault="00430BCD" w:rsidP="00430BCD">
      <w:pPr>
        <w:widowControl w:val="0"/>
        <w:kinsoku w:val="0"/>
        <w:overflowPunct w:val="0"/>
        <w:autoSpaceDE w:val="0"/>
        <w:autoSpaceDN w:val="0"/>
        <w:adjustRightInd w:val="0"/>
        <w:spacing w:before="2" w:line="240" w:lineRule="auto"/>
        <w:rPr>
          <w:rFonts w:eastAsiaTheme="minorEastAsia"/>
        </w:rPr>
      </w:pPr>
      <w:r>
        <w:rPr>
          <w:rFonts w:eastAsia="Arial"/>
          <w:noProof/>
          <w:lang w:val="en"/>
        </w:rPr>
        <mc:AlternateContent>
          <mc:Choice Requires="wps">
            <w:drawing>
              <wp:anchor distT="0" distB="0" distL="0" distR="0" simplePos="0" relativeHeight="251685888" behindDoc="0" locked="0" layoutInCell="0" allowOverlap="1" wp14:anchorId="0EABD503" wp14:editId="0A7007C4">
                <wp:simplePos x="0" y="0"/>
                <wp:positionH relativeFrom="page">
                  <wp:posOffset>457200</wp:posOffset>
                </wp:positionH>
                <wp:positionV relativeFrom="paragraph">
                  <wp:posOffset>177165</wp:posOffset>
                </wp:positionV>
                <wp:extent cx="6858000" cy="10160"/>
                <wp:effectExtent l="0" t="0" r="0" b="0"/>
                <wp:wrapTopAndBottom/>
                <wp:docPr id="327"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6 h 16"/>
                            <a:gd name="T6" fmla="*/ 10800 w 10800"/>
                            <a:gd name="T7" fmla="*/ 16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6"/>
                              </a:lnTo>
                              <a:lnTo>
                                <a:pt x="10800" y="16"/>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C3E5" id="Freeform: Shape 32" o:spid="_x0000_s1026" style="position:absolute;margin-left:36pt;margin-top:13.9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YG3A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" o:allowincell="f" path="m10800,l,,,16r10800,l10800,xe" fillcolor="#c7cdd1" stroked="f">
                <v:path arrowok="t" o:connecttype="custom" o:connectlocs="6858000,0;0,0;0,10160;6858000,10160;6858000,0" o:connectangles="0,0,0,0,0"/>
                <w10:wrap type="topAndBottom" anchorx="page"/>
              </v:shape>
            </w:pict>
          </mc:Fallback>
        </mc:AlternateContent>
      </w:r>
    </w:p>
    <w:p w14:paraId="23129F86" w14:textId="77777777" w:rsidR="00430BCD" w:rsidRDefault="00430BCD" w:rsidP="00430BCD">
      <w:pPr>
        <w:widowControl w:val="0"/>
        <w:kinsoku w:val="0"/>
        <w:overflowPunct w:val="0"/>
        <w:autoSpaceDE w:val="0"/>
        <w:autoSpaceDN w:val="0"/>
        <w:adjustRightInd w:val="0"/>
        <w:spacing w:line="240" w:lineRule="auto"/>
        <w:rPr>
          <w:rFonts w:eastAsiaTheme="minorEastAsia"/>
          <w:sz w:val="33"/>
          <w:szCs w:val="33"/>
        </w:rPr>
      </w:pPr>
    </w:p>
    <w:p w14:paraId="1C7EADED"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sz w:val="38"/>
          <w:szCs w:val="38"/>
        </w:rPr>
        <w:t>General</w:t>
      </w:r>
      <w:r>
        <w:rPr>
          <w:rFonts w:eastAsiaTheme="minorEastAsia"/>
          <w:spacing w:val="2"/>
          <w:sz w:val="38"/>
          <w:szCs w:val="38"/>
        </w:rPr>
        <w:t xml:space="preserve"> </w:t>
      </w:r>
      <w:r>
        <w:rPr>
          <w:rFonts w:eastAsiaTheme="minorEastAsia"/>
          <w:sz w:val="38"/>
          <w:szCs w:val="38"/>
        </w:rPr>
        <w:t>Ed.</w:t>
      </w:r>
      <w:r>
        <w:rPr>
          <w:rFonts w:eastAsiaTheme="minorEastAsia"/>
          <w:spacing w:val="3"/>
          <w:sz w:val="38"/>
          <w:szCs w:val="38"/>
        </w:rPr>
        <w:t xml:space="preserve"> </w:t>
      </w:r>
      <w:r>
        <w:rPr>
          <w:rFonts w:eastAsiaTheme="minorEastAsia"/>
          <w:sz w:val="38"/>
          <w:szCs w:val="38"/>
        </w:rPr>
        <w:t>Learning</w:t>
      </w:r>
      <w:r>
        <w:rPr>
          <w:rFonts w:eastAsiaTheme="minorEastAsia"/>
          <w:spacing w:val="3"/>
          <w:sz w:val="38"/>
          <w:szCs w:val="38"/>
        </w:rPr>
        <w:t xml:space="preserve"> </w:t>
      </w:r>
      <w:r>
        <w:rPr>
          <w:rFonts w:eastAsiaTheme="minorEastAsia"/>
          <w:sz w:val="38"/>
          <w:szCs w:val="38"/>
        </w:rPr>
        <w:t>Outcomes</w:t>
      </w:r>
      <w:r>
        <w:rPr>
          <w:rFonts w:eastAsiaTheme="minorEastAsia"/>
          <w:spacing w:val="3"/>
          <w:sz w:val="38"/>
          <w:szCs w:val="38"/>
        </w:rPr>
        <w:t xml:space="preserve"> </w:t>
      </w:r>
      <w:r>
        <w:rPr>
          <w:rFonts w:eastAsiaTheme="minorEastAsia"/>
          <w:spacing w:val="-2"/>
          <w:sz w:val="38"/>
          <w:szCs w:val="38"/>
        </w:rPr>
        <w:t>(GELO)</w:t>
      </w:r>
    </w:p>
    <w:p w14:paraId="42E31332" w14:textId="77777777" w:rsidR="00430BCD" w:rsidRDefault="00430BCD" w:rsidP="00430BCD">
      <w:pPr>
        <w:widowControl w:val="0"/>
        <w:kinsoku w:val="0"/>
        <w:overflowPunct w:val="0"/>
        <w:autoSpaceDE w:val="0"/>
        <w:autoSpaceDN w:val="0"/>
        <w:adjustRightInd w:val="0"/>
        <w:spacing w:before="309" w:line="480" w:lineRule="auto"/>
        <w:ind w:left="100" w:right="3817"/>
        <w:rPr>
          <w:rFonts w:eastAsiaTheme="minorEastAsia"/>
          <w:sz w:val="25"/>
          <w:szCs w:val="25"/>
        </w:rPr>
      </w:pPr>
      <w:r>
        <w:rPr>
          <w:rFonts w:eastAsiaTheme="minorEastAsia"/>
          <w:sz w:val="25"/>
          <w:szCs w:val="25"/>
        </w:rPr>
        <w:t>Upon successful completion of this course, students will fulfill: GELO 1:</w:t>
      </w:r>
      <w:r>
        <w:rPr>
          <w:rFonts w:eastAsiaTheme="minorEastAsia"/>
          <w:spacing w:val="40"/>
          <w:sz w:val="25"/>
          <w:szCs w:val="25"/>
        </w:rPr>
        <w:t xml:space="preserve"> </w:t>
      </w:r>
      <w:r>
        <w:rPr>
          <w:rFonts w:eastAsiaTheme="minorEastAsia"/>
          <w:sz w:val="25"/>
          <w:szCs w:val="25"/>
        </w:rPr>
        <w:t>COMMUNICATION</w:t>
      </w:r>
    </w:p>
    <w:p w14:paraId="1C64448D"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r>
        <w:rPr>
          <w:rFonts w:eastAsiaTheme="minorEastAsia"/>
          <w:sz w:val="25"/>
          <w:szCs w:val="25"/>
        </w:rPr>
        <w:t>GELO</w:t>
      </w:r>
      <w:r>
        <w:rPr>
          <w:rFonts w:eastAsiaTheme="minorEastAsia"/>
          <w:spacing w:val="11"/>
          <w:sz w:val="25"/>
          <w:szCs w:val="25"/>
        </w:rPr>
        <w:t xml:space="preserve"> </w:t>
      </w:r>
      <w:r>
        <w:rPr>
          <w:rFonts w:eastAsiaTheme="minorEastAsia"/>
          <w:sz w:val="25"/>
          <w:szCs w:val="25"/>
        </w:rPr>
        <w:t>2:</w:t>
      </w:r>
      <w:r>
        <w:rPr>
          <w:rFonts w:eastAsiaTheme="minorEastAsia"/>
          <w:spacing w:val="11"/>
          <w:sz w:val="25"/>
          <w:szCs w:val="25"/>
        </w:rPr>
        <w:t xml:space="preserve"> </w:t>
      </w:r>
      <w:r>
        <w:rPr>
          <w:rFonts w:eastAsiaTheme="minorEastAsia"/>
          <w:sz w:val="25"/>
          <w:szCs w:val="25"/>
        </w:rPr>
        <w:t>INFORMATION</w:t>
      </w:r>
      <w:r>
        <w:rPr>
          <w:rFonts w:eastAsiaTheme="minorEastAsia"/>
          <w:spacing w:val="12"/>
          <w:sz w:val="25"/>
          <w:szCs w:val="25"/>
        </w:rPr>
        <w:t xml:space="preserve"> </w:t>
      </w:r>
      <w:r>
        <w:rPr>
          <w:rFonts w:eastAsiaTheme="minorEastAsia"/>
          <w:spacing w:val="-2"/>
          <w:sz w:val="25"/>
          <w:szCs w:val="25"/>
        </w:rPr>
        <w:t>LITERACY</w:t>
      </w:r>
    </w:p>
    <w:p w14:paraId="4DA69177"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0A275D92" w14:textId="77777777" w:rsidR="00430BCD" w:rsidRDefault="00430BCD" w:rsidP="00430BCD">
      <w:pPr>
        <w:widowControl w:val="0"/>
        <w:kinsoku w:val="0"/>
        <w:overflowPunct w:val="0"/>
        <w:autoSpaceDE w:val="0"/>
        <w:autoSpaceDN w:val="0"/>
        <w:adjustRightInd w:val="0"/>
        <w:spacing w:before="82" w:line="240" w:lineRule="auto"/>
        <w:ind w:left="100"/>
        <w:rPr>
          <w:rFonts w:eastAsiaTheme="minorEastAsia"/>
          <w:spacing w:val="-2"/>
          <w:sz w:val="25"/>
          <w:szCs w:val="25"/>
        </w:rPr>
      </w:pPr>
      <w:r>
        <w:rPr>
          <w:rFonts w:eastAsiaTheme="minorEastAsia"/>
          <w:sz w:val="25"/>
          <w:szCs w:val="25"/>
        </w:rPr>
        <w:t>GELO</w:t>
      </w:r>
      <w:r>
        <w:rPr>
          <w:rFonts w:eastAsiaTheme="minorEastAsia"/>
          <w:spacing w:val="10"/>
          <w:sz w:val="25"/>
          <w:szCs w:val="25"/>
        </w:rPr>
        <w:t xml:space="preserve"> </w:t>
      </w:r>
      <w:r>
        <w:rPr>
          <w:rFonts w:eastAsiaTheme="minorEastAsia"/>
          <w:sz w:val="25"/>
          <w:szCs w:val="25"/>
        </w:rPr>
        <w:t>3:</w:t>
      </w:r>
      <w:r>
        <w:rPr>
          <w:rFonts w:eastAsiaTheme="minorEastAsia"/>
          <w:spacing w:val="57"/>
          <w:w w:val="150"/>
          <w:sz w:val="25"/>
          <w:szCs w:val="25"/>
        </w:rPr>
        <w:t xml:space="preserve"> </w:t>
      </w:r>
      <w:r>
        <w:rPr>
          <w:rFonts w:eastAsiaTheme="minorEastAsia"/>
          <w:sz w:val="25"/>
          <w:szCs w:val="25"/>
        </w:rPr>
        <w:t>CRITICAL</w:t>
      </w:r>
      <w:r>
        <w:rPr>
          <w:rFonts w:eastAsiaTheme="minorEastAsia"/>
          <w:spacing w:val="1"/>
          <w:sz w:val="25"/>
          <w:szCs w:val="25"/>
        </w:rPr>
        <w:t xml:space="preserve"> </w:t>
      </w:r>
      <w:r>
        <w:rPr>
          <w:rFonts w:eastAsiaTheme="minorEastAsia"/>
          <w:spacing w:val="-2"/>
          <w:sz w:val="25"/>
          <w:szCs w:val="25"/>
        </w:rPr>
        <w:t>READING</w:t>
      </w:r>
    </w:p>
    <w:p w14:paraId="233D6DA0"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06A366D3"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45AC5C02" w14:textId="77777777" w:rsidR="00430BCD" w:rsidRDefault="00430BCD" w:rsidP="00430BCD">
      <w:pPr>
        <w:widowControl w:val="0"/>
        <w:kinsoku w:val="0"/>
        <w:overflowPunct w:val="0"/>
        <w:autoSpaceDE w:val="0"/>
        <w:autoSpaceDN w:val="0"/>
        <w:adjustRightInd w:val="0"/>
        <w:spacing w:before="221" w:line="240" w:lineRule="auto"/>
        <w:ind w:left="100"/>
        <w:rPr>
          <w:rFonts w:eastAsiaTheme="minorEastAsia"/>
          <w:spacing w:val="-2"/>
          <w:sz w:val="25"/>
          <w:szCs w:val="25"/>
        </w:rPr>
      </w:pPr>
      <w:r>
        <w:rPr>
          <w:rFonts w:eastAsiaTheme="minorEastAsia"/>
          <w:sz w:val="25"/>
          <w:szCs w:val="25"/>
        </w:rPr>
        <w:t>Disciplinary</w:t>
      </w:r>
      <w:r>
        <w:rPr>
          <w:rFonts w:eastAsiaTheme="minorEastAsia"/>
          <w:spacing w:val="21"/>
          <w:sz w:val="25"/>
          <w:szCs w:val="25"/>
        </w:rPr>
        <w:t xml:space="preserve"> </w:t>
      </w:r>
      <w:r>
        <w:rPr>
          <w:rFonts w:eastAsiaTheme="minorEastAsia"/>
          <w:sz w:val="25"/>
          <w:szCs w:val="25"/>
        </w:rPr>
        <w:t>Student</w:t>
      </w:r>
      <w:r>
        <w:rPr>
          <w:rFonts w:eastAsiaTheme="minorEastAsia"/>
          <w:spacing w:val="21"/>
          <w:sz w:val="25"/>
          <w:szCs w:val="25"/>
        </w:rPr>
        <w:t xml:space="preserve"> </w:t>
      </w:r>
      <w:r>
        <w:rPr>
          <w:rFonts w:eastAsiaTheme="minorEastAsia"/>
          <w:sz w:val="25"/>
          <w:szCs w:val="25"/>
        </w:rPr>
        <w:t>Learning</w:t>
      </w:r>
      <w:r>
        <w:rPr>
          <w:rFonts w:eastAsiaTheme="minorEastAsia"/>
          <w:spacing w:val="21"/>
          <w:sz w:val="25"/>
          <w:szCs w:val="25"/>
        </w:rPr>
        <w:t xml:space="preserve"> </w:t>
      </w:r>
      <w:r>
        <w:rPr>
          <w:rFonts w:eastAsiaTheme="minorEastAsia"/>
          <w:sz w:val="25"/>
          <w:szCs w:val="25"/>
        </w:rPr>
        <w:t>Outcomes</w:t>
      </w:r>
      <w:r>
        <w:rPr>
          <w:rFonts w:eastAsiaTheme="minorEastAsia"/>
          <w:spacing w:val="21"/>
          <w:sz w:val="25"/>
          <w:szCs w:val="25"/>
        </w:rPr>
        <w:t xml:space="preserve"> </w:t>
      </w:r>
      <w:r>
        <w:rPr>
          <w:rFonts w:eastAsiaTheme="minorEastAsia"/>
          <w:spacing w:val="-2"/>
          <w:sz w:val="25"/>
          <w:szCs w:val="25"/>
        </w:rPr>
        <w:t>(DSLO):</w:t>
      </w:r>
    </w:p>
    <w:p w14:paraId="00528AC7"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79A2A3CB" w14:textId="77777777" w:rsidR="00430BCD" w:rsidRDefault="00430BCD" w:rsidP="00430BCD">
      <w:pPr>
        <w:widowControl w:val="0"/>
        <w:kinsoku w:val="0"/>
        <w:overflowPunct w:val="0"/>
        <w:autoSpaceDE w:val="0"/>
        <w:autoSpaceDN w:val="0"/>
        <w:adjustRightInd w:val="0"/>
        <w:spacing w:line="480" w:lineRule="auto"/>
        <w:ind w:left="100" w:right="2985"/>
        <w:rPr>
          <w:rFonts w:eastAsiaTheme="minorEastAsia"/>
          <w:sz w:val="25"/>
          <w:szCs w:val="25"/>
        </w:rPr>
      </w:pPr>
      <w:r>
        <w:rPr>
          <w:rFonts w:eastAsiaTheme="minorEastAsia"/>
          <w:sz w:val="25"/>
          <w:szCs w:val="25"/>
        </w:rPr>
        <w:t>Upon successful completion of this course, students will be able to: DSLO 3: Identify and describe their emotions and those of others. DSLO 4: Understand key concepts and principles of affective science</w:t>
      </w:r>
    </w:p>
    <w:p w14:paraId="6F72A917"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1CCDD9CF"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202996D2" w14:textId="09F0666D" w:rsidR="00430BCD" w:rsidRDefault="00430BCD" w:rsidP="00430BCD">
      <w:pPr>
        <w:widowControl w:val="0"/>
        <w:kinsoku w:val="0"/>
        <w:overflowPunct w:val="0"/>
        <w:autoSpaceDE w:val="0"/>
        <w:autoSpaceDN w:val="0"/>
        <w:adjustRightInd w:val="0"/>
        <w:spacing w:before="1" w:line="240" w:lineRule="auto"/>
        <w:rPr>
          <w:rFonts w:eastAsiaTheme="minorEastAsia"/>
          <w:sz w:val="16"/>
          <w:szCs w:val="16"/>
        </w:rPr>
      </w:pPr>
      <w:r>
        <w:rPr>
          <w:rFonts w:eastAsia="Arial"/>
          <w:noProof/>
          <w:lang w:val="en"/>
        </w:rPr>
        <mc:AlternateContent>
          <mc:Choice Requires="wps">
            <w:drawing>
              <wp:anchor distT="0" distB="0" distL="0" distR="0" simplePos="0" relativeHeight="251686912" behindDoc="0" locked="0" layoutInCell="0" allowOverlap="1" wp14:anchorId="711794E6" wp14:editId="19A92B57">
                <wp:simplePos x="0" y="0"/>
                <wp:positionH relativeFrom="page">
                  <wp:posOffset>457200</wp:posOffset>
                </wp:positionH>
                <wp:positionV relativeFrom="paragraph">
                  <wp:posOffset>132715</wp:posOffset>
                </wp:positionV>
                <wp:extent cx="6858000" cy="10160"/>
                <wp:effectExtent l="0" t="0" r="0" b="0"/>
                <wp:wrapTopAndBottom/>
                <wp:docPr id="333"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5 h 16"/>
                            <a:gd name="T6" fmla="*/ 10800 w 10800"/>
                            <a:gd name="T7" fmla="*/ 15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5"/>
                              </a:lnTo>
                              <a:lnTo>
                                <a:pt x="10800" y="15"/>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12186" id="Freeform: Shape 31" o:spid="_x0000_s1026" style="position:absolute;margin-left:36pt;margin-top:10.4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q2g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" o:allowincell="f" path="m10800,l,,,15r10800,l10800,xe" fillcolor="#c7cdd1" stroked="f">
                <v:path arrowok="t" o:connecttype="custom" o:connectlocs="6858000,0;0,0;0,9525;6858000,9525;6858000,0" o:connectangles="0,0,0,0,0"/>
                <w10:wrap type="topAndBottom" anchorx="page"/>
              </v:shape>
            </w:pict>
          </mc:Fallback>
        </mc:AlternateContent>
      </w:r>
    </w:p>
    <w:p w14:paraId="768BA7BD" w14:textId="77777777" w:rsidR="00430BCD" w:rsidRDefault="00430BCD" w:rsidP="00430BCD">
      <w:pPr>
        <w:widowControl w:val="0"/>
        <w:kinsoku w:val="0"/>
        <w:overflowPunct w:val="0"/>
        <w:autoSpaceDE w:val="0"/>
        <w:autoSpaceDN w:val="0"/>
        <w:adjustRightInd w:val="0"/>
        <w:spacing w:before="4" w:line="240" w:lineRule="auto"/>
        <w:rPr>
          <w:rFonts w:eastAsiaTheme="minorEastAsia"/>
          <w:sz w:val="34"/>
          <w:szCs w:val="34"/>
        </w:rPr>
      </w:pPr>
    </w:p>
    <w:p w14:paraId="66AEF95D" w14:textId="77777777" w:rsidR="00430BCD" w:rsidRDefault="00430BCD" w:rsidP="00430BCD">
      <w:pPr>
        <w:widowControl w:val="0"/>
        <w:kinsoku w:val="0"/>
        <w:overflowPunct w:val="0"/>
        <w:autoSpaceDE w:val="0"/>
        <w:autoSpaceDN w:val="0"/>
        <w:adjustRightInd w:val="0"/>
        <w:spacing w:line="240" w:lineRule="auto"/>
        <w:ind w:left="100"/>
        <w:outlineLvl w:val="1"/>
        <w:rPr>
          <w:rFonts w:eastAsiaTheme="minorEastAsia"/>
          <w:b/>
          <w:bCs/>
          <w:spacing w:val="-2"/>
          <w:sz w:val="38"/>
          <w:szCs w:val="38"/>
        </w:rPr>
      </w:pPr>
      <w:r>
        <w:rPr>
          <w:rFonts w:eastAsiaTheme="minorEastAsia"/>
          <w:b/>
          <w:bCs/>
          <w:sz w:val="38"/>
          <w:szCs w:val="38"/>
        </w:rPr>
        <w:lastRenderedPageBreak/>
        <w:t>Instructor</w:t>
      </w:r>
      <w:r>
        <w:rPr>
          <w:rFonts w:eastAsiaTheme="minorEastAsia"/>
          <w:b/>
          <w:bCs/>
          <w:spacing w:val="18"/>
          <w:sz w:val="38"/>
          <w:szCs w:val="38"/>
        </w:rPr>
        <w:t xml:space="preserve"> </w:t>
      </w:r>
      <w:r>
        <w:rPr>
          <w:rFonts w:eastAsiaTheme="minorEastAsia"/>
          <w:b/>
          <w:bCs/>
          <w:spacing w:val="-2"/>
          <w:sz w:val="38"/>
          <w:szCs w:val="38"/>
        </w:rPr>
        <w:t>Contact</w:t>
      </w:r>
    </w:p>
    <w:p w14:paraId="61A160CA" w14:textId="77777777" w:rsidR="00430BCD" w:rsidRDefault="00430BCD" w:rsidP="00430BCD">
      <w:pPr>
        <w:widowControl w:val="0"/>
        <w:kinsoku w:val="0"/>
        <w:overflowPunct w:val="0"/>
        <w:autoSpaceDE w:val="0"/>
        <w:autoSpaceDN w:val="0"/>
        <w:adjustRightInd w:val="0"/>
        <w:spacing w:before="235" w:line="240" w:lineRule="auto"/>
        <w:ind w:left="100"/>
        <w:outlineLvl w:val="2"/>
        <w:rPr>
          <w:rFonts w:eastAsiaTheme="minorEastAsia"/>
          <w:spacing w:val="-2"/>
          <w:sz w:val="38"/>
          <w:szCs w:val="38"/>
        </w:rPr>
      </w:pPr>
      <w:r>
        <w:rPr>
          <w:rFonts w:eastAsiaTheme="minorEastAsia"/>
          <w:sz w:val="38"/>
          <w:szCs w:val="38"/>
        </w:rPr>
        <w:t>Dwayne</w:t>
      </w:r>
      <w:r>
        <w:rPr>
          <w:rFonts w:eastAsiaTheme="minorEastAsia"/>
          <w:spacing w:val="1"/>
          <w:sz w:val="38"/>
          <w:szCs w:val="38"/>
        </w:rPr>
        <w:t xml:space="preserve"> </w:t>
      </w:r>
      <w:r>
        <w:rPr>
          <w:rFonts w:eastAsiaTheme="minorEastAsia"/>
          <w:spacing w:val="-2"/>
          <w:sz w:val="38"/>
          <w:szCs w:val="38"/>
        </w:rPr>
        <w:t>Mulder</w:t>
      </w:r>
    </w:p>
    <w:p w14:paraId="070B16D4" w14:textId="77777777" w:rsidR="00430BCD" w:rsidRDefault="00430BCD" w:rsidP="00430BCD">
      <w:pPr>
        <w:widowControl w:val="0"/>
        <w:kinsoku w:val="0"/>
        <w:overflowPunct w:val="0"/>
        <w:autoSpaceDE w:val="0"/>
        <w:autoSpaceDN w:val="0"/>
        <w:adjustRightInd w:val="0"/>
        <w:spacing w:before="310" w:line="240" w:lineRule="auto"/>
        <w:ind w:left="100"/>
        <w:rPr>
          <w:rFonts w:eastAsiaTheme="minorEastAsia"/>
          <w:b/>
          <w:bCs/>
          <w:spacing w:val="-2"/>
          <w:sz w:val="30"/>
          <w:szCs w:val="30"/>
        </w:rPr>
      </w:pPr>
      <w:r>
        <w:rPr>
          <w:rFonts w:eastAsiaTheme="minorEastAsia"/>
          <w:sz w:val="30"/>
          <w:szCs w:val="30"/>
        </w:rPr>
        <w:t>Students</w:t>
      </w:r>
      <w:r>
        <w:rPr>
          <w:rFonts w:eastAsiaTheme="minorEastAsia"/>
          <w:spacing w:val="7"/>
          <w:sz w:val="30"/>
          <w:szCs w:val="30"/>
        </w:rPr>
        <w:t xml:space="preserve"> </w:t>
      </w:r>
      <w:r>
        <w:rPr>
          <w:rFonts w:eastAsiaTheme="minorEastAsia"/>
          <w:sz w:val="30"/>
          <w:szCs w:val="30"/>
        </w:rPr>
        <w:t>-</w:t>
      </w:r>
      <w:r>
        <w:rPr>
          <w:rFonts w:eastAsiaTheme="minorEastAsia"/>
          <w:spacing w:val="8"/>
          <w:sz w:val="30"/>
          <w:szCs w:val="30"/>
        </w:rPr>
        <w:t xml:space="preserve"> </w:t>
      </w:r>
      <w:r>
        <w:rPr>
          <w:rFonts w:eastAsiaTheme="minorEastAsia"/>
          <w:b/>
          <w:bCs/>
          <w:sz w:val="30"/>
          <w:szCs w:val="30"/>
        </w:rPr>
        <w:t>Message</w:t>
      </w:r>
      <w:r>
        <w:rPr>
          <w:rFonts w:eastAsiaTheme="minorEastAsia"/>
          <w:b/>
          <w:bCs/>
          <w:spacing w:val="8"/>
          <w:sz w:val="30"/>
          <w:szCs w:val="30"/>
        </w:rPr>
        <w:t xml:space="preserve"> </w:t>
      </w:r>
      <w:r>
        <w:rPr>
          <w:rFonts w:eastAsiaTheme="minorEastAsia"/>
          <w:b/>
          <w:bCs/>
          <w:sz w:val="30"/>
          <w:szCs w:val="30"/>
        </w:rPr>
        <w:t>me</w:t>
      </w:r>
      <w:r>
        <w:rPr>
          <w:rFonts w:eastAsiaTheme="minorEastAsia"/>
          <w:b/>
          <w:bCs/>
          <w:spacing w:val="7"/>
          <w:sz w:val="30"/>
          <w:szCs w:val="30"/>
        </w:rPr>
        <w:t xml:space="preserve"> </w:t>
      </w:r>
      <w:r>
        <w:rPr>
          <w:rFonts w:eastAsiaTheme="minorEastAsia"/>
          <w:b/>
          <w:bCs/>
          <w:sz w:val="30"/>
          <w:szCs w:val="30"/>
        </w:rPr>
        <w:t>in</w:t>
      </w:r>
      <w:r>
        <w:rPr>
          <w:rFonts w:eastAsiaTheme="minorEastAsia"/>
          <w:b/>
          <w:bCs/>
          <w:spacing w:val="8"/>
          <w:sz w:val="30"/>
          <w:szCs w:val="30"/>
        </w:rPr>
        <w:t xml:space="preserve"> </w:t>
      </w:r>
      <w:r>
        <w:rPr>
          <w:rFonts w:eastAsiaTheme="minorEastAsia"/>
          <w:b/>
          <w:bCs/>
          <w:sz w:val="30"/>
          <w:szCs w:val="30"/>
        </w:rPr>
        <w:t>Canvas</w:t>
      </w:r>
      <w:r>
        <w:rPr>
          <w:rFonts w:eastAsiaTheme="minorEastAsia"/>
          <w:b/>
          <w:bCs/>
          <w:spacing w:val="8"/>
          <w:sz w:val="30"/>
          <w:szCs w:val="30"/>
        </w:rPr>
        <w:t xml:space="preserve"> </w:t>
      </w:r>
      <w:r>
        <w:rPr>
          <w:rFonts w:eastAsiaTheme="minorEastAsia"/>
          <w:b/>
          <w:bCs/>
          <w:spacing w:val="-2"/>
          <w:sz w:val="30"/>
          <w:szCs w:val="30"/>
        </w:rPr>
        <w:t>“Inbox”</w:t>
      </w:r>
    </w:p>
    <w:p w14:paraId="4F7776A4" w14:textId="77777777" w:rsidR="00430BCD" w:rsidRDefault="00430BCD" w:rsidP="00430BCD">
      <w:pPr>
        <w:widowControl w:val="0"/>
        <w:kinsoku w:val="0"/>
        <w:overflowPunct w:val="0"/>
        <w:autoSpaceDE w:val="0"/>
        <w:autoSpaceDN w:val="0"/>
        <w:adjustRightInd w:val="0"/>
        <w:spacing w:before="295" w:line="240" w:lineRule="auto"/>
        <w:ind w:left="100"/>
        <w:rPr>
          <w:rFonts w:eastAsiaTheme="minorEastAsia"/>
          <w:spacing w:val="-2"/>
          <w:sz w:val="30"/>
          <w:szCs w:val="30"/>
        </w:rPr>
      </w:pPr>
      <w:r>
        <w:rPr>
          <w:rFonts w:eastAsiaTheme="minorEastAsia"/>
          <w:sz w:val="30"/>
          <w:szCs w:val="30"/>
        </w:rPr>
        <w:t>Office</w:t>
      </w:r>
      <w:r>
        <w:rPr>
          <w:rFonts w:eastAsiaTheme="minorEastAsia"/>
          <w:spacing w:val="8"/>
          <w:sz w:val="30"/>
          <w:szCs w:val="30"/>
        </w:rPr>
        <w:t xml:space="preserve"> </w:t>
      </w:r>
      <w:r>
        <w:rPr>
          <w:rFonts w:eastAsiaTheme="minorEastAsia"/>
          <w:sz w:val="30"/>
          <w:szCs w:val="30"/>
        </w:rPr>
        <w:t>Hours:</w:t>
      </w:r>
      <w:r>
        <w:rPr>
          <w:rFonts w:eastAsiaTheme="minorEastAsia"/>
          <w:spacing w:val="9"/>
          <w:sz w:val="30"/>
          <w:szCs w:val="30"/>
        </w:rPr>
        <w:t xml:space="preserve"> </w:t>
      </w:r>
      <w:r>
        <w:rPr>
          <w:rFonts w:eastAsiaTheme="minorEastAsia"/>
          <w:sz w:val="30"/>
          <w:szCs w:val="30"/>
        </w:rPr>
        <w:t>In</w:t>
      </w:r>
      <w:r>
        <w:rPr>
          <w:rFonts w:eastAsiaTheme="minorEastAsia"/>
          <w:spacing w:val="9"/>
          <w:sz w:val="30"/>
          <w:szCs w:val="30"/>
        </w:rPr>
        <w:t xml:space="preserve"> </w:t>
      </w:r>
      <w:r>
        <w:rPr>
          <w:rFonts w:eastAsiaTheme="minorEastAsia"/>
          <w:sz w:val="30"/>
          <w:szCs w:val="30"/>
        </w:rPr>
        <w:t>person,</w:t>
      </w:r>
      <w:r>
        <w:rPr>
          <w:rFonts w:eastAsiaTheme="minorEastAsia"/>
          <w:spacing w:val="8"/>
          <w:sz w:val="30"/>
          <w:szCs w:val="30"/>
        </w:rPr>
        <w:t xml:space="preserve"> </w:t>
      </w:r>
      <w:r>
        <w:rPr>
          <w:rFonts w:eastAsiaTheme="minorEastAsia"/>
          <w:sz w:val="30"/>
          <w:szCs w:val="30"/>
        </w:rPr>
        <w:t>MON/WED</w:t>
      </w:r>
      <w:r>
        <w:rPr>
          <w:rFonts w:eastAsiaTheme="minorEastAsia"/>
          <w:spacing w:val="9"/>
          <w:sz w:val="30"/>
          <w:szCs w:val="30"/>
        </w:rPr>
        <w:t xml:space="preserve"> </w:t>
      </w:r>
      <w:r>
        <w:rPr>
          <w:rFonts w:eastAsiaTheme="minorEastAsia"/>
          <w:sz w:val="30"/>
          <w:szCs w:val="30"/>
        </w:rPr>
        <w:t>NICH</w:t>
      </w:r>
      <w:r>
        <w:rPr>
          <w:rFonts w:eastAsiaTheme="minorEastAsia"/>
          <w:spacing w:val="9"/>
          <w:sz w:val="30"/>
          <w:szCs w:val="30"/>
        </w:rPr>
        <w:t xml:space="preserve"> </w:t>
      </w:r>
      <w:r>
        <w:rPr>
          <w:rFonts w:eastAsiaTheme="minorEastAsia"/>
          <w:sz w:val="30"/>
          <w:szCs w:val="30"/>
        </w:rPr>
        <w:t>345,</w:t>
      </w:r>
      <w:r>
        <w:rPr>
          <w:rFonts w:eastAsiaTheme="minorEastAsia"/>
          <w:spacing w:val="8"/>
          <w:sz w:val="30"/>
          <w:szCs w:val="30"/>
        </w:rPr>
        <w:t xml:space="preserve"> </w:t>
      </w:r>
      <w:r>
        <w:rPr>
          <w:rFonts w:eastAsiaTheme="minorEastAsia"/>
          <w:sz w:val="30"/>
          <w:szCs w:val="30"/>
        </w:rPr>
        <w:t>10:50-</w:t>
      </w:r>
      <w:r>
        <w:rPr>
          <w:rFonts w:eastAsiaTheme="minorEastAsia"/>
          <w:spacing w:val="-2"/>
          <w:sz w:val="30"/>
          <w:szCs w:val="30"/>
        </w:rPr>
        <w:t>11:40.</w:t>
      </w:r>
    </w:p>
    <w:p w14:paraId="350F5130" w14:textId="77777777" w:rsidR="00430BCD" w:rsidRDefault="00430BCD" w:rsidP="00430BCD">
      <w:pPr>
        <w:widowControl w:val="0"/>
        <w:kinsoku w:val="0"/>
        <w:overflowPunct w:val="0"/>
        <w:autoSpaceDE w:val="0"/>
        <w:autoSpaceDN w:val="0"/>
        <w:adjustRightInd w:val="0"/>
        <w:spacing w:before="295" w:line="312" w:lineRule="auto"/>
        <w:ind w:left="100" w:right="467"/>
        <w:rPr>
          <w:rFonts w:eastAsiaTheme="minorEastAsia"/>
          <w:sz w:val="30"/>
          <w:szCs w:val="30"/>
        </w:rPr>
      </w:pPr>
      <w:r>
        <w:rPr>
          <w:rFonts w:eastAsiaTheme="minorEastAsia"/>
          <w:sz w:val="30"/>
          <w:szCs w:val="30"/>
        </w:rPr>
        <w:t>Quick questions can be handled in our classroom immediately before or after class meetings.</w:t>
      </w:r>
    </w:p>
    <w:p w14:paraId="27AA6F96" w14:textId="77777777" w:rsidR="00430BCD" w:rsidRDefault="00430BCD" w:rsidP="00430BCD">
      <w:pPr>
        <w:widowControl w:val="0"/>
        <w:kinsoku w:val="0"/>
        <w:overflowPunct w:val="0"/>
        <w:autoSpaceDE w:val="0"/>
        <w:autoSpaceDN w:val="0"/>
        <w:adjustRightInd w:val="0"/>
        <w:spacing w:before="190" w:line="240" w:lineRule="auto"/>
        <w:ind w:left="100"/>
        <w:rPr>
          <w:rFonts w:eastAsiaTheme="minorEastAsia"/>
          <w:spacing w:val="-2"/>
          <w:sz w:val="25"/>
          <w:szCs w:val="25"/>
        </w:rPr>
      </w:pPr>
      <w:r>
        <w:rPr>
          <w:rFonts w:eastAsiaTheme="minorEastAsia"/>
          <w:sz w:val="25"/>
          <w:szCs w:val="25"/>
        </w:rPr>
        <w:t>Only</w:t>
      </w:r>
      <w:r>
        <w:rPr>
          <w:rFonts w:eastAsiaTheme="minorEastAsia"/>
          <w:spacing w:val="14"/>
          <w:sz w:val="25"/>
          <w:szCs w:val="25"/>
        </w:rPr>
        <w:t xml:space="preserve"> </w:t>
      </w:r>
      <w:r>
        <w:rPr>
          <w:rFonts w:eastAsiaTheme="minorEastAsia"/>
          <w:sz w:val="25"/>
          <w:szCs w:val="25"/>
        </w:rPr>
        <w:t>for</w:t>
      </w:r>
      <w:r>
        <w:rPr>
          <w:rFonts w:eastAsiaTheme="minorEastAsia"/>
          <w:spacing w:val="14"/>
          <w:sz w:val="25"/>
          <w:szCs w:val="25"/>
        </w:rPr>
        <w:t xml:space="preserve"> </w:t>
      </w:r>
      <w:r>
        <w:rPr>
          <w:rFonts w:eastAsiaTheme="minorEastAsia"/>
          <w:sz w:val="25"/>
          <w:szCs w:val="25"/>
        </w:rPr>
        <w:t>non-students:</w:t>
      </w:r>
      <w:r>
        <w:rPr>
          <w:rFonts w:eastAsiaTheme="minorEastAsia"/>
          <w:spacing w:val="14"/>
          <w:sz w:val="25"/>
          <w:szCs w:val="25"/>
        </w:rPr>
        <w:t xml:space="preserve"> </w:t>
      </w:r>
      <w:r>
        <w:rPr>
          <w:rFonts w:eastAsiaTheme="minorEastAsia"/>
          <w:sz w:val="25"/>
          <w:szCs w:val="25"/>
        </w:rPr>
        <w:t>e-mail</w:t>
      </w:r>
      <w:r>
        <w:rPr>
          <w:rFonts w:eastAsiaTheme="minorEastAsia"/>
          <w:spacing w:val="14"/>
          <w:sz w:val="25"/>
          <w:szCs w:val="25"/>
        </w:rPr>
        <w:t xml:space="preserve"> </w:t>
      </w:r>
      <w:r>
        <w:rPr>
          <w:rFonts w:eastAsiaTheme="minorEastAsia"/>
          <w:sz w:val="25"/>
          <w:szCs w:val="25"/>
        </w:rPr>
        <w:t>mulderd</w:t>
      </w:r>
      <w:r>
        <w:rPr>
          <w:rFonts w:eastAsiaTheme="minorEastAsia"/>
          <w:spacing w:val="14"/>
          <w:sz w:val="25"/>
          <w:szCs w:val="25"/>
        </w:rPr>
        <w:t xml:space="preserve"> </w:t>
      </w:r>
      <w:r>
        <w:rPr>
          <w:rFonts w:eastAsiaTheme="minorEastAsia"/>
          <w:sz w:val="25"/>
          <w:szCs w:val="25"/>
        </w:rPr>
        <w:t>@</w:t>
      </w:r>
      <w:r>
        <w:rPr>
          <w:rFonts w:eastAsiaTheme="minorEastAsia"/>
          <w:spacing w:val="15"/>
          <w:sz w:val="25"/>
          <w:szCs w:val="25"/>
        </w:rPr>
        <w:t xml:space="preserve"> </w:t>
      </w:r>
      <w:r>
        <w:rPr>
          <w:rFonts w:eastAsiaTheme="minorEastAsia"/>
          <w:spacing w:val="-2"/>
          <w:sz w:val="25"/>
          <w:szCs w:val="25"/>
        </w:rPr>
        <w:t>Sonoma.edu</w:t>
      </w:r>
    </w:p>
    <w:p w14:paraId="50879C77"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7D8A6C4D" w14:textId="321A65EC" w:rsidR="00430BCD" w:rsidRDefault="00430BCD" w:rsidP="00430BCD">
      <w:pPr>
        <w:widowControl w:val="0"/>
        <w:kinsoku w:val="0"/>
        <w:overflowPunct w:val="0"/>
        <w:autoSpaceDE w:val="0"/>
        <w:autoSpaceDN w:val="0"/>
        <w:adjustRightInd w:val="0"/>
        <w:spacing w:before="10" w:line="240" w:lineRule="auto"/>
        <w:rPr>
          <w:rFonts w:eastAsiaTheme="minorEastAsia"/>
          <w:sz w:val="10"/>
          <w:szCs w:val="10"/>
        </w:rPr>
      </w:pPr>
      <w:r>
        <w:rPr>
          <w:rFonts w:eastAsia="Arial"/>
          <w:noProof/>
          <w:lang w:val="en"/>
        </w:rPr>
        <mc:AlternateContent>
          <mc:Choice Requires="wps">
            <w:drawing>
              <wp:anchor distT="0" distB="0" distL="0" distR="0" simplePos="0" relativeHeight="251687936" behindDoc="0" locked="0" layoutInCell="0" allowOverlap="1" wp14:anchorId="30B84054" wp14:editId="5709E81C">
                <wp:simplePos x="0" y="0"/>
                <wp:positionH relativeFrom="page">
                  <wp:posOffset>457200</wp:posOffset>
                </wp:positionH>
                <wp:positionV relativeFrom="paragraph">
                  <wp:posOffset>94615</wp:posOffset>
                </wp:positionV>
                <wp:extent cx="6858000" cy="10160"/>
                <wp:effectExtent l="0" t="0" r="0" b="0"/>
                <wp:wrapTopAndBottom/>
                <wp:docPr id="332"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6 h 16"/>
                            <a:gd name="T6" fmla="*/ 10800 w 10800"/>
                            <a:gd name="T7" fmla="*/ 16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6"/>
                              </a:lnTo>
                              <a:lnTo>
                                <a:pt x="10800" y="16"/>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5CC1" id="Freeform: Shape 30" o:spid="_x0000_s1026" style="position:absolute;margin-left:36pt;margin-top:7.4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YG3A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" o:allowincell="f" path="m10800,l,,,16r10800,l10800,xe" fillcolor="#c7cdd1" stroked="f">
                <v:path arrowok="t" o:connecttype="custom" o:connectlocs="6858000,0;0,0;0,10160;6858000,10160;6858000,0" o:connectangles="0,0,0,0,0"/>
                <w10:wrap type="topAndBottom" anchorx="page"/>
              </v:shape>
            </w:pict>
          </mc:Fallback>
        </mc:AlternateContent>
      </w:r>
    </w:p>
    <w:p w14:paraId="4269B577" w14:textId="77777777" w:rsidR="00430BCD" w:rsidRDefault="00430BCD" w:rsidP="00430BCD">
      <w:pPr>
        <w:widowControl w:val="0"/>
        <w:kinsoku w:val="0"/>
        <w:overflowPunct w:val="0"/>
        <w:autoSpaceDE w:val="0"/>
        <w:autoSpaceDN w:val="0"/>
        <w:adjustRightInd w:val="0"/>
        <w:spacing w:line="240" w:lineRule="auto"/>
        <w:rPr>
          <w:rFonts w:eastAsiaTheme="minorEastAsia"/>
          <w:sz w:val="33"/>
          <w:szCs w:val="33"/>
        </w:rPr>
      </w:pPr>
    </w:p>
    <w:p w14:paraId="6C637ADB"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sz w:val="38"/>
          <w:szCs w:val="38"/>
        </w:rPr>
        <w:t>Special</w:t>
      </w:r>
      <w:r>
        <w:rPr>
          <w:rFonts w:eastAsiaTheme="minorEastAsia"/>
          <w:spacing w:val="13"/>
          <w:sz w:val="38"/>
          <w:szCs w:val="38"/>
        </w:rPr>
        <w:t xml:space="preserve"> </w:t>
      </w:r>
      <w:r>
        <w:rPr>
          <w:rFonts w:eastAsiaTheme="minorEastAsia"/>
          <w:spacing w:val="-2"/>
          <w:sz w:val="38"/>
          <w:szCs w:val="38"/>
        </w:rPr>
        <w:t>Needs</w:t>
      </w:r>
    </w:p>
    <w:p w14:paraId="3F6D2197" w14:textId="77777777" w:rsidR="00430BCD" w:rsidRDefault="00430BCD" w:rsidP="00430BCD">
      <w:pPr>
        <w:widowControl w:val="0"/>
        <w:kinsoku w:val="0"/>
        <w:overflowPunct w:val="0"/>
        <w:autoSpaceDE w:val="0"/>
        <w:autoSpaceDN w:val="0"/>
        <w:adjustRightInd w:val="0"/>
        <w:spacing w:before="310" w:line="312" w:lineRule="auto"/>
        <w:ind w:left="100" w:right="467"/>
        <w:rPr>
          <w:rFonts w:eastAsiaTheme="minorEastAsia"/>
          <w:sz w:val="30"/>
          <w:szCs w:val="30"/>
        </w:rPr>
      </w:pPr>
      <w:r>
        <w:rPr>
          <w:rFonts w:eastAsiaTheme="minorEastAsia"/>
          <w:sz w:val="30"/>
          <w:szCs w:val="30"/>
        </w:rPr>
        <w:t xml:space="preserve">Students with disabilities who believe they need accommodations in this class are encouraged to communicate with the instructor and to contact Disability Resources </w:t>
      </w:r>
      <w:r>
        <w:rPr>
          <w:rFonts w:eastAsiaTheme="minorEastAsia"/>
          <w:b/>
          <w:bCs/>
          <w:sz w:val="30"/>
          <w:szCs w:val="30"/>
          <w:u w:val="single"/>
        </w:rPr>
        <w:t>as soon as</w:t>
      </w:r>
      <w:r>
        <w:rPr>
          <w:rFonts w:eastAsiaTheme="minorEastAsia"/>
          <w:b/>
          <w:bCs/>
          <w:sz w:val="30"/>
          <w:szCs w:val="30"/>
        </w:rPr>
        <w:t xml:space="preserve"> p</w:t>
      </w:r>
      <w:r>
        <w:rPr>
          <w:rFonts w:eastAsiaTheme="minorEastAsia"/>
          <w:b/>
          <w:bCs/>
          <w:sz w:val="30"/>
          <w:szCs w:val="30"/>
          <w:u w:val="single"/>
        </w:rPr>
        <w:t>ossible</w:t>
      </w:r>
      <w:r>
        <w:rPr>
          <w:rFonts w:eastAsiaTheme="minorEastAsia"/>
          <w:b/>
          <w:bCs/>
          <w:sz w:val="30"/>
          <w:szCs w:val="30"/>
        </w:rPr>
        <w:t xml:space="preserve"> </w:t>
      </w:r>
      <w:r>
        <w:rPr>
          <w:rFonts w:eastAsiaTheme="minorEastAsia"/>
          <w:sz w:val="30"/>
          <w:szCs w:val="30"/>
        </w:rPr>
        <w:t>to better ensure such accommodations are implemented in a timely fashion.</w:t>
      </w:r>
    </w:p>
    <w:p w14:paraId="58AE6569" w14:textId="77777777" w:rsidR="00430BCD" w:rsidRDefault="00430BCD" w:rsidP="00430BCD">
      <w:pPr>
        <w:widowControl w:val="0"/>
        <w:kinsoku w:val="0"/>
        <w:overflowPunct w:val="0"/>
        <w:autoSpaceDE w:val="0"/>
        <w:autoSpaceDN w:val="0"/>
        <w:adjustRightInd w:val="0"/>
        <w:spacing w:line="240" w:lineRule="auto"/>
        <w:rPr>
          <w:rFonts w:eastAsiaTheme="minorEastAsia"/>
          <w:sz w:val="34"/>
          <w:szCs w:val="34"/>
        </w:rPr>
      </w:pPr>
    </w:p>
    <w:p w14:paraId="357558E4"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34"/>
          <w:szCs w:val="34"/>
        </w:rPr>
      </w:pPr>
    </w:p>
    <w:p w14:paraId="71E0044F"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4"/>
          <w:sz w:val="38"/>
          <w:szCs w:val="38"/>
        </w:rPr>
      </w:pPr>
      <w:r>
        <w:rPr>
          <w:rFonts w:eastAsiaTheme="minorEastAsia"/>
          <w:sz w:val="38"/>
          <w:szCs w:val="38"/>
        </w:rPr>
        <w:t>Course</w:t>
      </w:r>
      <w:r>
        <w:rPr>
          <w:rFonts w:eastAsiaTheme="minorEastAsia"/>
          <w:spacing w:val="-2"/>
          <w:sz w:val="38"/>
          <w:szCs w:val="38"/>
        </w:rPr>
        <w:t xml:space="preserve"> </w:t>
      </w:r>
      <w:r>
        <w:rPr>
          <w:rFonts w:eastAsiaTheme="minorEastAsia"/>
          <w:sz w:val="38"/>
          <w:szCs w:val="38"/>
        </w:rPr>
        <w:t>Web</w:t>
      </w:r>
      <w:r>
        <w:rPr>
          <w:rFonts w:eastAsiaTheme="minorEastAsia"/>
          <w:spacing w:val="-1"/>
          <w:sz w:val="38"/>
          <w:szCs w:val="38"/>
        </w:rPr>
        <w:t xml:space="preserve"> </w:t>
      </w:r>
      <w:r>
        <w:rPr>
          <w:rFonts w:eastAsiaTheme="minorEastAsia"/>
          <w:spacing w:val="-4"/>
          <w:sz w:val="38"/>
          <w:szCs w:val="38"/>
        </w:rPr>
        <w:t>Site</w:t>
      </w:r>
    </w:p>
    <w:p w14:paraId="3A12309A"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66DF5EFB" w14:textId="77777777" w:rsidR="00430BCD" w:rsidRDefault="00430BCD" w:rsidP="00430BCD">
      <w:pPr>
        <w:widowControl w:val="0"/>
        <w:kinsoku w:val="0"/>
        <w:overflowPunct w:val="0"/>
        <w:autoSpaceDE w:val="0"/>
        <w:autoSpaceDN w:val="0"/>
        <w:adjustRightInd w:val="0"/>
        <w:spacing w:before="82" w:line="319" w:lineRule="auto"/>
        <w:ind w:left="100"/>
        <w:rPr>
          <w:rFonts w:eastAsiaTheme="minorEastAsia"/>
          <w:sz w:val="25"/>
          <w:szCs w:val="25"/>
        </w:rPr>
      </w:pPr>
      <w:r>
        <w:rPr>
          <w:rFonts w:eastAsiaTheme="minorEastAsia"/>
          <w:sz w:val="25"/>
          <w:szCs w:val="25"/>
        </w:rPr>
        <w:t>Students will use the Canvas course web site for assignment instructions, submitting written assignments, viewing classmate's work, sharing resources, and viewing grades.</w:t>
      </w:r>
    </w:p>
    <w:p w14:paraId="224BB7A0" w14:textId="5C821390" w:rsidR="00430BCD" w:rsidRDefault="00430BCD" w:rsidP="00430BCD">
      <w:pPr>
        <w:widowControl w:val="0"/>
        <w:kinsoku w:val="0"/>
        <w:overflowPunct w:val="0"/>
        <w:autoSpaceDE w:val="0"/>
        <w:autoSpaceDN w:val="0"/>
        <w:adjustRightInd w:val="0"/>
        <w:spacing w:before="3" w:line="240" w:lineRule="auto"/>
        <w:rPr>
          <w:rFonts w:eastAsiaTheme="minorEastAsia"/>
        </w:rPr>
      </w:pPr>
      <w:r>
        <w:rPr>
          <w:rFonts w:eastAsia="Arial"/>
          <w:noProof/>
          <w:lang w:val="en"/>
        </w:rPr>
        <mc:AlternateContent>
          <mc:Choice Requires="wps">
            <w:drawing>
              <wp:anchor distT="0" distB="0" distL="0" distR="0" simplePos="0" relativeHeight="251688960" behindDoc="0" locked="0" layoutInCell="0" allowOverlap="1" wp14:anchorId="2788AB43" wp14:editId="39D28697">
                <wp:simplePos x="0" y="0"/>
                <wp:positionH relativeFrom="page">
                  <wp:posOffset>457200</wp:posOffset>
                </wp:positionH>
                <wp:positionV relativeFrom="paragraph">
                  <wp:posOffset>177800</wp:posOffset>
                </wp:positionV>
                <wp:extent cx="6858000" cy="10160"/>
                <wp:effectExtent l="0" t="0" r="0" b="0"/>
                <wp:wrapTopAndBottom/>
                <wp:docPr id="365"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5 h 16"/>
                            <a:gd name="T6" fmla="*/ 10800 w 10800"/>
                            <a:gd name="T7" fmla="*/ 15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5"/>
                              </a:lnTo>
                              <a:lnTo>
                                <a:pt x="10800" y="15"/>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A1FA5" id="Freeform: Shape 29" o:spid="_x0000_s1026" style="position:absolute;margin-left:36pt;margin-top:14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q2g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" o:allowincell="f" path="m10800,l,,,15r10800,l10800,xe" fillcolor="#c7cdd1" stroked="f">
                <v:path arrowok="t" o:connecttype="custom" o:connectlocs="6858000,0;0,0;0,9525;6858000,9525;6858000,0" o:connectangles="0,0,0,0,0"/>
                <w10:wrap type="topAndBottom" anchorx="page"/>
              </v:shape>
            </w:pict>
          </mc:Fallback>
        </mc:AlternateContent>
      </w:r>
    </w:p>
    <w:p w14:paraId="4DD032F1" w14:textId="77777777" w:rsidR="00430BCD" w:rsidRDefault="00430BCD" w:rsidP="00430BCD">
      <w:pPr>
        <w:widowControl w:val="0"/>
        <w:kinsoku w:val="0"/>
        <w:overflowPunct w:val="0"/>
        <w:autoSpaceDE w:val="0"/>
        <w:autoSpaceDN w:val="0"/>
        <w:adjustRightInd w:val="0"/>
        <w:spacing w:before="4" w:line="240" w:lineRule="auto"/>
        <w:rPr>
          <w:rFonts w:eastAsiaTheme="minorEastAsia"/>
          <w:sz w:val="34"/>
          <w:szCs w:val="34"/>
        </w:rPr>
      </w:pPr>
    </w:p>
    <w:p w14:paraId="473F1BC5" w14:textId="77777777" w:rsidR="00430BCD" w:rsidRDefault="00430BCD" w:rsidP="00430BCD">
      <w:pPr>
        <w:widowControl w:val="0"/>
        <w:kinsoku w:val="0"/>
        <w:overflowPunct w:val="0"/>
        <w:autoSpaceDE w:val="0"/>
        <w:autoSpaceDN w:val="0"/>
        <w:adjustRightInd w:val="0"/>
        <w:spacing w:line="240" w:lineRule="auto"/>
        <w:ind w:left="100"/>
        <w:outlineLvl w:val="1"/>
        <w:rPr>
          <w:rFonts w:eastAsiaTheme="minorEastAsia"/>
          <w:b/>
          <w:bCs/>
          <w:spacing w:val="-2"/>
          <w:sz w:val="38"/>
          <w:szCs w:val="38"/>
        </w:rPr>
      </w:pPr>
      <w:r>
        <w:rPr>
          <w:rFonts w:eastAsiaTheme="minorEastAsia"/>
          <w:b/>
          <w:bCs/>
          <w:spacing w:val="-2"/>
          <w:sz w:val="38"/>
          <w:szCs w:val="38"/>
        </w:rPr>
        <w:t>ANNOUNCEMENTS</w:t>
      </w:r>
    </w:p>
    <w:p w14:paraId="5B1934B3" w14:textId="77777777" w:rsidR="00430BCD" w:rsidRDefault="00430BCD" w:rsidP="00430BCD">
      <w:pPr>
        <w:widowControl w:val="0"/>
        <w:kinsoku w:val="0"/>
        <w:overflowPunct w:val="0"/>
        <w:autoSpaceDE w:val="0"/>
        <w:autoSpaceDN w:val="0"/>
        <w:adjustRightInd w:val="0"/>
        <w:spacing w:before="309" w:line="319" w:lineRule="auto"/>
        <w:ind w:left="100" w:right="467"/>
        <w:rPr>
          <w:rFonts w:eastAsiaTheme="minorEastAsia"/>
          <w:sz w:val="25"/>
          <w:szCs w:val="25"/>
        </w:rPr>
      </w:pPr>
      <w:r>
        <w:rPr>
          <w:rFonts w:eastAsiaTheme="minorEastAsia"/>
          <w:sz w:val="25"/>
          <w:szCs w:val="25"/>
        </w:rPr>
        <w:t xml:space="preserve">The instructor will use Canvas </w:t>
      </w:r>
      <w:r>
        <w:rPr>
          <w:rFonts w:eastAsiaTheme="minorEastAsia"/>
          <w:b/>
          <w:bCs/>
          <w:sz w:val="25"/>
          <w:szCs w:val="25"/>
          <w:u w:val="single"/>
        </w:rPr>
        <w:t>Announcements</w:t>
      </w:r>
      <w:r>
        <w:rPr>
          <w:rFonts w:eastAsiaTheme="minorEastAsia"/>
          <w:b/>
          <w:bCs/>
          <w:sz w:val="25"/>
          <w:szCs w:val="25"/>
        </w:rPr>
        <w:t xml:space="preserve"> </w:t>
      </w:r>
      <w:r>
        <w:rPr>
          <w:rFonts w:eastAsiaTheme="minorEastAsia"/>
          <w:sz w:val="25"/>
          <w:szCs w:val="25"/>
        </w:rPr>
        <w:t xml:space="preserve">for urgent and important messages for the whole class, and </w:t>
      </w:r>
      <w:r>
        <w:rPr>
          <w:rFonts w:eastAsiaTheme="minorEastAsia"/>
          <w:sz w:val="25"/>
          <w:szCs w:val="25"/>
          <w:u w:val="single"/>
        </w:rPr>
        <w:t>Canvas Messen</w:t>
      </w:r>
      <w:r>
        <w:rPr>
          <w:rFonts w:eastAsiaTheme="minorEastAsia"/>
          <w:sz w:val="25"/>
          <w:szCs w:val="25"/>
        </w:rPr>
        <w:t>g</w:t>
      </w:r>
      <w:r>
        <w:rPr>
          <w:rFonts w:eastAsiaTheme="minorEastAsia"/>
          <w:sz w:val="25"/>
          <w:szCs w:val="25"/>
          <w:u w:val="single"/>
        </w:rPr>
        <w:t>er</w:t>
      </w:r>
      <w:r>
        <w:rPr>
          <w:rFonts w:eastAsiaTheme="minorEastAsia"/>
          <w:sz w:val="25"/>
          <w:szCs w:val="25"/>
        </w:rPr>
        <w:t xml:space="preserve"> for individuals.</w:t>
      </w:r>
    </w:p>
    <w:p w14:paraId="71079296" w14:textId="3FD2B5C2" w:rsidR="00430BCD" w:rsidRDefault="00430BCD" w:rsidP="00430BCD">
      <w:pPr>
        <w:widowControl w:val="0"/>
        <w:kinsoku w:val="0"/>
        <w:overflowPunct w:val="0"/>
        <w:autoSpaceDE w:val="0"/>
        <w:autoSpaceDN w:val="0"/>
        <w:adjustRightInd w:val="0"/>
        <w:spacing w:line="344" w:lineRule="exact"/>
        <w:ind w:left="100"/>
        <w:rPr>
          <w:rFonts w:eastAsiaTheme="minorEastAsia"/>
          <w:spacing w:val="-5"/>
          <w:sz w:val="30"/>
          <w:szCs w:val="30"/>
        </w:rPr>
      </w:pPr>
      <w:r>
        <w:rPr>
          <w:rFonts w:eastAsia="Arial"/>
          <w:noProof/>
          <w:lang w:val="en"/>
        </w:rPr>
        <w:lastRenderedPageBreak/>
        <mc:AlternateContent>
          <mc:Choice Requires="wpg">
            <w:drawing>
              <wp:anchor distT="0" distB="0" distL="114300" distR="114300" simplePos="0" relativeHeight="251689984" behindDoc="1" locked="0" layoutInCell="0" allowOverlap="1" wp14:anchorId="411EED86" wp14:editId="39EFCE86">
                <wp:simplePos x="0" y="0"/>
                <wp:positionH relativeFrom="page">
                  <wp:posOffset>3216275</wp:posOffset>
                </wp:positionH>
                <wp:positionV relativeFrom="paragraph">
                  <wp:posOffset>187960</wp:posOffset>
                </wp:positionV>
                <wp:extent cx="3143885" cy="15240"/>
                <wp:effectExtent l="0" t="0" r="0" b="0"/>
                <wp:wrapNone/>
                <wp:docPr id="362" name="Group 28"/>
                <wp:cNvGraphicFramePr/>
                <a:graphic xmlns:a="http://schemas.openxmlformats.org/drawingml/2006/main">
                  <a:graphicData uri="http://schemas.microsoft.com/office/word/2010/wordprocessingGroup">
                    <wpg:wgp>
                      <wpg:cNvGrpSpPr/>
                      <wpg:grpSpPr bwMode="auto">
                        <a:xfrm>
                          <a:off x="0" y="0"/>
                          <a:ext cx="3143885" cy="15240"/>
                          <a:chOff x="0" y="0"/>
                          <a:chExt cx="4951" cy="24"/>
                        </a:xfrm>
                      </wpg:grpSpPr>
                      <wps:wsp>
                        <wps:cNvPr id="1368526863" name="Freeform 270"/>
                        <wps:cNvSpPr>
                          <a:spLocks/>
                        </wps:cNvSpPr>
                        <wps:spPr bwMode="auto">
                          <a:xfrm>
                            <a:off x="0" y="0"/>
                            <a:ext cx="4951" cy="24"/>
                          </a:xfrm>
                          <a:custGeom>
                            <a:avLst/>
                            <a:gdLst>
                              <a:gd name="T0" fmla="*/ 4270 w 4951"/>
                              <a:gd name="T1" fmla="*/ 0 h 24"/>
                              <a:gd name="T2" fmla="*/ 2062 w 4951"/>
                              <a:gd name="T3" fmla="*/ 0 h 24"/>
                              <a:gd name="T4" fmla="*/ 0 w 4951"/>
                              <a:gd name="T5" fmla="*/ 0 h 24"/>
                              <a:gd name="T6" fmla="*/ 0 w 4951"/>
                              <a:gd name="T7" fmla="*/ 24 h 24"/>
                              <a:gd name="T8" fmla="*/ 2062 w 4951"/>
                              <a:gd name="T9" fmla="*/ 24 h 24"/>
                              <a:gd name="T10" fmla="*/ 4270 w 4951"/>
                              <a:gd name="T11" fmla="*/ 24 h 24"/>
                              <a:gd name="T12" fmla="*/ 4270 w 4951"/>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4951" h="24">
                                <a:moveTo>
                                  <a:pt x="4270" y="0"/>
                                </a:moveTo>
                                <a:lnTo>
                                  <a:pt x="2062" y="0"/>
                                </a:lnTo>
                                <a:lnTo>
                                  <a:pt x="0" y="0"/>
                                </a:lnTo>
                                <a:lnTo>
                                  <a:pt x="0" y="24"/>
                                </a:lnTo>
                                <a:lnTo>
                                  <a:pt x="2062" y="24"/>
                                </a:lnTo>
                                <a:lnTo>
                                  <a:pt x="4270" y="24"/>
                                </a:lnTo>
                                <a:lnTo>
                                  <a:pt x="4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592920" name="Freeform 271"/>
                        <wps:cNvSpPr>
                          <a:spLocks/>
                        </wps:cNvSpPr>
                        <wps:spPr bwMode="auto">
                          <a:xfrm>
                            <a:off x="0" y="0"/>
                            <a:ext cx="4951" cy="24"/>
                          </a:xfrm>
                          <a:custGeom>
                            <a:avLst/>
                            <a:gdLst>
                              <a:gd name="T0" fmla="*/ 4950 w 4951"/>
                              <a:gd name="T1" fmla="*/ 0 h 24"/>
                              <a:gd name="T2" fmla="*/ 4270 w 4951"/>
                              <a:gd name="T3" fmla="*/ 0 h 24"/>
                              <a:gd name="T4" fmla="*/ 4270 w 4951"/>
                              <a:gd name="T5" fmla="*/ 24 h 24"/>
                              <a:gd name="T6" fmla="*/ 4950 w 4951"/>
                              <a:gd name="T7" fmla="*/ 24 h 24"/>
                              <a:gd name="T8" fmla="*/ 4950 w 4951"/>
                              <a:gd name="T9" fmla="*/ 0 h 24"/>
                            </a:gdLst>
                            <a:ahLst/>
                            <a:cxnLst>
                              <a:cxn ang="0">
                                <a:pos x="T0" y="T1"/>
                              </a:cxn>
                              <a:cxn ang="0">
                                <a:pos x="T2" y="T3"/>
                              </a:cxn>
                              <a:cxn ang="0">
                                <a:pos x="T4" y="T5"/>
                              </a:cxn>
                              <a:cxn ang="0">
                                <a:pos x="T6" y="T7"/>
                              </a:cxn>
                              <a:cxn ang="0">
                                <a:pos x="T8" y="T9"/>
                              </a:cxn>
                            </a:cxnLst>
                            <a:rect l="0" t="0" r="r" b="b"/>
                            <a:pathLst>
                              <a:path w="4951" h="24">
                                <a:moveTo>
                                  <a:pt x="4950" y="0"/>
                                </a:moveTo>
                                <a:lnTo>
                                  <a:pt x="4270" y="0"/>
                                </a:lnTo>
                                <a:lnTo>
                                  <a:pt x="4270" y="24"/>
                                </a:lnTo>
                                <a:lnTo>
                                  <a:pt x="4950" y="24"/>
                                </a:lnTo>
                                <a:lnTo>
                                  <a:pt x="4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04516" id="Group 28" o:spid="_x0000_s1026" style="position:absolute;margin-left:253.25pt;margin-top:14.8pt;width:247.55pt;height:1.2pt;z-index:-251658240;mso-position-horizontal-relative:page" coordsize="49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" o:allowincell="f">
                <v:shape id="Freeform 270" o:spid="_x0000_s1027" style="position:absolute;width:4951;height:24;visibility:visible;mso-wrap-style:square;v-text-anchor:top" coordsize="49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" path="m4270,l2062,,,,,24r2062,l4270,24r,-24xe" fillcolor="black" stroked="f">
                  <v:path arrowok="t" o:connecttype="custom" o:connectlocs="4270,0;2062,0;0,0;0,24;2062,24;4270,24;4270,0" o:connectangles="0,0,0,0,0,0,0"/>
                </v:shape>
                <v:shape id="Freeform 271" o:spid="_x0000_s1028" style="position:absolute;width:4951;height:24;visibility:visible;mso-wrap-style:square;v-text-anchor:top" coordsize="49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" path="m4950,l4270,r,24l4950,24r,-24xe" fillcolor="black" stroked="f">
                  <v:path arrowok="t" o:connecttype="custom" o:connectlocs="4950,0;4270,0;4270,24;4950,24;4950,0" o:connectangles="0,0,0,0,0"/>
                </v:shape>
                <w10:wrap anchorx="page"/>
              </v:group>
            </w:pict>
          </mc:Fallback>
        </mc:AlternateContent>
      </w:r>
      <w:r>
        <w:rPr>
          <w:rFonts w:eastAsiaTheme="minorEastAsia"/>
          <w:sz w:val="30"/>
          <w:szCs w:val="30"/>
        </w:rPr>
        <w:t>So</w:t>
      </w:r>
      <w:r>
        <w:rPr>
          <w:rFonts w:eastAsiaTheme="minorEastAsia"/>
          <w:spacing w:val="8"/>
          <w:sz w:val="30"/>
          <w:szCs w:val="30"/>
        </w:rPr>
        <w:t xml:space="preserve"> </w:t>
      </w:r>
      <w:r>
        <w:rPr>
          <w:rFonts w:eastAsiaTheme="minorEastAsia"/>
          <w:sz w:val="30"/>
          <w:szCs w:val="30"/>
          <w:u w:val="single"/>
        </w:rPr>
        <w:t>set</w:t>
      </w:r>
      <w:r>
        <w:rPr>
          <w:rFonts w:eastAsiaTheme="minorEastAsia"/>
          <w:spacing w:val="9"/>
          <w:sz w:val="30"/>
          <w:szCs w:val="30"/>
        </w:rPr>
        <w:t xml:space="preserve"> </w:t>
      </w:r>
      <w:r>
        <w:rPr>
          <w:rFonts w:eastAsiaTheme="minorEastAsia"/>
          <w:sz w:val="30"/>
          <w:szCs w:val="30"/>
        </w:rPr>
        <w:t>y</w:t>
      </w:r>
      <w:r>
        <w:rPr>
          <w:rFonts w:eastAsiaTheme="minorEastAsia"/>
          <w:sz w:val="30"/>
          <w:szCs w:val="30"/>
          <w:u w:val="single"/>
        </w:rPr>
        <w:t>our</w:t>
      </w:r>
      <w:r>
        <w:rPr>
          <w:rFonts w:eastAsiaTheme="minorEastAsia"/>
          <w:spacing w:val="9"/>
          <w:sz w:val="30"/>
          <w:szCs w:val="30"/>
          <w:u w:val="single"/>
        </w:rPr>
        <w:t xml:space="preserve"> </w:t>
      </w:r>
      <w:r>
        <w:rPr>
          <w:rFonts w:eastAsiaTheme="minorEastAsia"/>
          <w:sz w:val="30"/>
          <w:szCs w:val="30"/>
          <w:u w:val="single"/>
        </w:rPr>
        <w:t>Canvas</w:t>
      </w:r>
      <w:r>
        <w:rPr>
          <w:rFonts w:eastAsiaTheme="minorEastAsia"/>
          <w:spacing w:val="9"/>
          <w:sz w:val="30"/>
          <w:szCs w:val="30"/>
          <w:u w:val="single"/>
        </w:rPr>
        <w:t xml:space="preserve"> </w:t>
      </w:r>
      <w:r>
        <w:rPr>
          <w:rFonts w:eastAsiaTheme="minorEastAsia"/>
          <w:sz w:val="30"/>
          <w:szCs w:val="30"/>
          <w:u w:val="single"/>
        </w:rPr>
        <w:t>notification</w:t>
      </w:r>
      <w:r>
        <w:rPr>
          <w:rFonts w:eastAsiaTheme="minorEastAsia"/>
          <w:spacing w:val="9"/>
          <w:sz w:val="30"/>
          <w:szCs w:val="30"/>
        </w:rPr>
        <w:t xml:space="preserve"> </w:t>
      </w:r>
      <w:r>
        <w:rPr>
          <w:rFonts w:eastAsiaTheme="minorEastAsia"/>
          <w:sz w:val="30"/>
          <w:szCs w:val="30"/>
        </w:rPr>
        <w:t>preferences</w:t>
      </w:r>
      <w:r>
        <w:rPr>
          <w:rFonts w:eastAsiaTheme="minorEastAsia"/>
          <w:spacing w:val="9"/>
          <w:sz w:val="30"/>
          <w:szCs w:val="30"/>
        </w:rPr>
        <w:t xml:space="preserve"> </w:t>
      </w:r>
      <w:r>
        <w:rPr>
          <w:rFonts w:eastAsiaTheme="minorEastAsia"/>
          <w:sz w:val="30"/>
          <w:szCs w:val="30"/>
        </w:rPr>
        <w:t>for</w:t>
      </w:r>
      <w:r>
        <w:rPr>
          <w:rFonts w:eastAsiaTheme="minorEastAsia"/>
          <w:spacing w:val="9"/>
          <w:sz w:val="30"/>
          <w:szCs w:val="30"/>
        </w:rPr>
        <w:t xml:space="preserve"> </w:t>
      </w:r>
      <w:r>
        <w:rPr>
          <w:rFonts w:eastAsiaTheme="minorEastAsia"/>
          <w:b/>
          <w:bCs/>
          <w:sz w:val="30"/>
          <w:szCs w:val="30"/>
        </w:rPr>
        <w:t>Announcement</w:t>
      </w:r>
      <w:r>
        <w:rPr>
          <w:rFonts w:eastAsiaTheme="minorEastAsia"/>
          <w:b/>
          <w:bCs/>
          <w:spacing w:val="58"/>
          <w:w w:val="150"/>
          <w:sz w:val="30"/>
          <w:szCs w:val="30"/>
        </w:rPr>
        <w:t xml:space="preserve"> </w:t>
      </w:r>
      <w:r>
        <w:rPr>
          <w:rFonts w:eastAsiaTheme="minorEastAsia"/>
          <w:spacing w:val="-5"/>
          <w:sz w:val="30"/>
          <w:szCs w:val="30"/>
        </w:rPr>
        <w:t>and</w:t>
      </w:r>
    </w:p>
    <w:p w14:paraId="4A8F8358" w14:textId="56A8267B" w:rsidR="00430BCD" w:rsidRDefault="00430BCD" w:rsidP="00430BCD">
      <w:pPr>
        <w:widowControl w:val="0"/>
        <w:kinsoku w:val="0"/>
        <w:overflowPunct w:val="0"/>
        <w:autoSpaceDE w:val="0"/>
        <w:autoSpaceDN w:val="0"/>
        <w:adjustRightInd w:val="0"/>
        <w:spacing w:before="103" w:line="240" w:lineRule="auto"/>
        <w:ind w:left="100"/>
        <w:rPr>
          <w:rFonts w:eastAsiaTheme="minorEastAsia"/>
          <w:spacing w:val="-2"/>
          <w:sz w:val="30"/>
          <w:szCs w:val="30"/>
        </w:rPr>
      </w:pPr>
      <w:r>
        <w:rPr>
          <w:rFonts w:eastAsia="Arial"/>
          <w:noProof/>
          <w:lang w:val="en"/>
        </w:rPr>
        <mc:AlternateContent>
          <mc:Choice Requires="wps">
            <w:drawing>
              <wp:anchor distT="0" distB="0" distL="114300" distR="114300" simplePos="0" relativeHeight="251691008" behindDoc="1" locked="0" layoutInCell="0" allowOverlap="1" wp14:anchorId="5A8B12C2" wp14:editId="085C43F8">
                <wp:simplePos x="0" y="0"/>
                <wp:positionH relativeFrom="page">
                  <wp:posOffset>3357880</wp:posOffset>
                </wp:positionH>
                <wp:positionV relativeFrom="paragraph">
                  <wp:posOffset>254000</wp:posOffset>
                </wp:positionV>
                <wp:extent cx="506095" cy="15240"/>
                <wp:effectExtent l="0" t="0" r="0" b="0"/>
                <wp:wrapNone/>
                <wp:docPr id="361"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95" cy="15240"/>
                        </a:xfrm>
                        <a:custGeom>
                          <a:avLst/>
                          <a:gdLst>
                            <a:gd name="T0" fmla="*/ 796 w 797"/>
                            <a:gd name="T1" fmla="*/ 0 h 24"/>
                            <a:gd name="T2" fmla="*/ 0 w 797"/>
                            <a:gd name="T3" fmla="*/ 0 h 24"/>
                            <a:gd name="T4" fmla="*/ 0 w 797"/>
                            <a:gd name="T5" fmla="*/ 24 h 24"/>
                            <a:gd name="T6" fmla="*/ 796 w 797"/>
                            <a:gd name="T7" fmla="*/ 24 h 24"/>
                            <a:gd name="T8" fmla="*/ 796 w 797"/>
                            <a:gd name="T9" fmla="*/ 0 h 24"/>
                          </a:gdLst>
                          <a:ahLst/>
                          <a:cxnLst>
                            <a:cxn ang="0">
                              <a:pos x="T0" y="T1"/>
                            </a:cxn>
                            <a:cxn ang="0">
                              <a:pos x="T2" y="T3"/>
                            </a:cxn>
                            <a:cxn ang="0">
                              <a:pos x="T4" y="T5"/>
                            </a:cxn>
                            <a:cxn ang="0">
                              <a:pos x="T6" y="T7"/>
                            </a:cxn>
                            <a:cxn ang="0">
                              <a:pos x="T8" y="T9"/>
                            </a:cxn>
                          </a:cxnLst>
                          <a:rect l="0" t="0" r="r" b="b"/>
                          <a:pathLst>
                            <a:path w="797" h="24">
                              <a:moveTo>
                                <a:pt x="796" y="0"/>
                              </a:moveTo>
                              <a:lnTo>
                                <a:pt x="0" y="0"/>
                              </a:lnTo>
                              <a:lnTo>
                                <a:pt x="0" y="24"/>
                              </a:lnTo>
                              <a:lnTo>
                                <a:pt x="796" y="24"/>
                              </a:lnTo>
                              <a:lnTo>
                                <a:pt x="7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E5408" id="Freeform: Shape 27" o:spid="_x0000_s1026" style="position:absolute;margin-left:264.4pt;margin-top:20pt;width:39.8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" o:allowincell="f" path="m796,l,,,24r796,l796,xe" fillcolor="black" stroked="f">
                <v:path arrowok="t" o:connecttype="custom" o:connectlocs="505460,0;0,0;0,15240;505460,15240;505460,0" o:connectangles="0,0,0,0,0"/>
                <w10:wrap anchorx="page"/>
              </v:shape>
            </w:pict>
          </mc:Fallback>
        </mc:AlternateContent>
      </w:r>
      <w:r>
        <w:rPr>
          <w:rFonts w:eastAsiaTheme="minorEastAsia"/>
          <w:b/>
          <w:bCs/>
          <w:sz w:val="30"/>
          <w:szCs w:val="30"/>
          <w:u w:val="single"/>
        </w:rPr>
        <w:t>Conversation</w:t>
      </w:r>
      <w:r>
        <w:rPr>
          <w:rFonts w:eastAsiaTheme="minorEastAsia"/>
          <w:b/>
          <w:bCs/>
          <w:spacing w:val="8"/>
          <w:sz w:val="30"/>
          <w:szCs w:val="30"/>
          <w:u w:val="single"/>
        </w:rPr>
        <w:t xml:space="preserve"> </w:t>
      </w:r>
      <w:r>
        <w:rPr>
          <w:rFonts w:eastAsiaTheme="minorEastAsia"/>
          <w:b/>
          <w:bCs/>
          <w:sz w:val="30"/>
          <w:szCs w:val="30"/>
          <w:u w:val="single"/>
        </w:rPr>
        <w:t>Messa</w:t>
      </w:r>
      <w:r>
        <w:rPr>
          <w:rFonts w:eastAsiaTheme="minorEastAsia"/>
          <w:b/>
          <w:bCs/>
          <w:sz w:val="30"/>
          <w:szCs w:val="30"/>
        </w:rPr>
        <w:t>g</w:t>
      </w:r>
      <w:r>
        <w:rPr>
          <w:rFonts w:eastAsiaTheme="minorEastAsia"/>
          <w:b/>
          <w:bCs/>
          <w:sz w:val="30"/>
          <w:szCs w:val="30"/>
          <w:u w:val="single"/>
        </w:rPr>
        <w:t>e</w:t>
      </w:r>
      <w:r>
        <w:rPr>
          <w:rFonts w:eastAsiaTheme="minorEastAsia"/>
          <w:b/>
          <w:bCs/>
          <w:spacing w:val="9"/>
          <w:sz w:val="30"/>
          <w:szCs w:val="30"/>
          <w:u w:val="single"/>
        </w:rPr>
        <w:t xml:space="preserve"> </w:t>
      </w:r>
      <w:r>
        <w:rPr>
          <w:rFonts w:eastAsiaTheme="minorEastAsia"/>
          <w:sz w:val="30"/>
          <w:szCs w:val="30"/>
          <w:u w:val="single"/>
        </w:rPr>
        <w:t>to</w:t>
      </w:r>
      <w:r>
        <w:rPr>
          <w:rFonts w:eastAsiaTheme="minorEastAsia"/>
          <w:spacing w:val="8"/>
          <w:sz w:val="30"/>
          <w:szCs w:val="30"/>
          <w:u w:val="single"/>
        </w:rPr>
        <w:t xml:space="preserve"> </w:t>
      </w:r>
      <w:r>
        <w:rPr>
          <w:rFonts w:eastAsiaTheme="minorEastAsia"/>
          <w:sz w:val="30"/>
          <w:szCs w:val="30"/>
          <w:u w:val="single"/>
        </w:rPr>
        <w:t>“Notif</w:t>
      </w:r>
      <w:r>
        <w:rPr>
          <w:rFonts w:eastAsiaTheme="minorEastAsia"/>
          <w:sz w:val="30"/>
          <w:szCs w:val="30"/>
        </w:rPr>
        <w:t>y</w:t>
      </w:r>
      <w:r>
        <w:rPr>
          <w:rFonts w:eastAsiaTheme="minorEastAsia"/>
          <w:spacing w:val="9"/>
          <w:sz w:val="30"/>
          <w:szCs w:val="30"/>
        </w:rPr>
        <w:t xml:space="preserve"> </w:t>
      </w:r>
      <w:r>
        <w:rPr>
          <w:rFonts w:eastAsiaTheme="minorEastAsia"/>
          <w:sz w:val="30"/>
          <w:szCs w:val="30"/>
        </w:rPr>
        <w:t>me</w:t>
      </w:r>
      <w:r>
        <w:rPr>
          <w:rFonts w:eastAsiaTheme="minorEastAsia"/>
          <w:spacing w:val="8"/>
          <w:sz w:val="30"/>
          <w:szCs w:val="30"/>
        </w:rPr>
        <w:t xml:space="preserve"> </w:t>
      </w:r>
      <w:r>
        <w:rPr>
          <w:rFonts w:eastAsiaTheme="minorEastAsia"/>
          <w:sz w:val="30"/>
          <w:szCs w:val="30"/>
        </w:rPr>
        <w:t>rig</w:t>
      </w:r>
      <w:r>
        <w:rPr>
          <w:rFonts w:eastAsiaTheme="minorEastAsia"/>
          <w:sz w:val="30"/>
          <w:szCs w:val="30"/>
          <w:u w:val="single"/>
        </w:rPr>
        <w:t>ht</w:t>
      </w:r>
      <w:r>
        <w:rPr>
          <w:rFonts w:eastAsiaTheme="minorEastAsia"/>
          <w:spacing w:val="9"/>
          <w:sz w:val="30"/>
          <w:szCs w:val="30"/>
          <w:u w:val="single"/>
        </w:rPr>
        <w:t xml:space="preserve"> </w:t>
      </w:r>
      <w:r>
        <w:rPr>
          <w:rFonts w:eastAsiaTheme="minorEastAsia"/>
          <w:spacing w:val="-2"/>
          <w:sz w:val="30"/>
          <w:szCs w:val="30"/>
          <w:u w:val="single"/>
        </w:rPr>
        <w:t>awa</w:t>
      </w:r>
      <w:r>
        <w:rPr>
          <w:rFonts w:eastAsiaTheme="minorEastAsia"/>
          <w:spacing w:val="-2"/>
          <w:sz w:val="30"/>
          <w:szCs w:val="30"/>
        </w:rPr>
        <w:t>y</w:t>
      </w:r>
      <w:r>
        <w:rPr>
          <w:rFonts w:eastAsiaTheme="minorEastAsia"/>
          <w:spacing w:val="-2"/>
          <w:sz w:val="30"/>
          <w:szCs w:val="30"/>
          <w:u w:val="single"/>
        </w:rPr>
        <w:t>.”</w:t>
      </w:r>
    </w:p>
    <w:p w14:paraId="7EAEB4BC" w14:textId="77777777" w:rsidR="00430BCD" w:rsidRDefault="00430BCD" w:rsidP="00430BCD">
      <w:pPr>
        <w:widowControl w:val="0"/>
        <w:kinsoku w:val="0"/>
        <w:overflowPunct w:val="0"/>
        <w:autoSpaceDE w:val="0"/>
        <w:autoSpaceDN w:val="0"/>
        <w:adjustRightInd w:val="0"/>
        <w:spacing w:before="102" w:line="240" w:lineRule="auto"/>
        <w:ind w:left="100"/>
        <w:rPr>
          <w:rFonts w:eastAsiaTheme="minorEastAsia"/>
          <w:spacing w:val="-2"/>
          <w:sz w:val="25"/>
          <w:szCs w:val="25"/>
        </w:rPr>
      </w:pPr>
      <w:r>
        <w:rPr>
          <w:rFonts w:eastAsiaTheme="minorEastAsia"/>
          <w:sz w:val="25"/>
          <w:szCs w:val="25"/>
        </w:rPr>
        <w:t>See</w:t>
      </w:r>
      <w:r>
        <w:rPr>
          <w:rFonts w:eastAsiaTheme="minorEastAsia"/>
          <w:spacing w:val="12"/>
          <w:sz w:val="25"/>
          <w:szCs w:val="25"/>
        </w:rPr>
        <w:t xml:space="preserve"> </w:t>
      </w:r>
      <w:r>
        <w:rPr>
          <w:rFonts w:eastAsiaTheme="minorEastAsia"/>
          <w:sz w:val="25"/>
          <w:szCs w:val="25"/>
        </w:rPr>
        <w:t>these</w:t>
      </w:r>
      <w:r>
        <w:rPr>
          <w:rFonts w:eastAsiaTheme="minorEastAsia"/>
          <w:spacing w:val="12"/>
          <w:sz w:val="25"/>
          <w:szCs w:val="25"/>
        </w:rPr>
        <w:t xml:space="preserve"> </w:t>
      </w:r>
      <w:r>
        <w:rPr>
          <w:rFonts w:eastAsiaTheme="minorEastAsia"/>
          <w:sz w:val="25"/>
          <w:szCs w:val="25"/>
        </w:rPr>
        <w:t>Canvas</w:t>
      </w:r>
      <w:r>
        <w:rPr>
          <w:rFonts w:eastAsiaTheme="minorEastAsia"/>
          <w:spacing w:val="12"/>
          <w:sz w:val="25"/>
          <w:szCs w:val="25"/>
        </w:rPr>
        <w:t xml:space="preserve"> </w:t>
      </w:r>
      <w:r>
        <w:rPr>
          <w:rFonts w:eastAsiaTheme="minorEastAsia"/>
          <w:sz w:val="25"/>
          <w:szCs w:val="25"/>
        </w:rPr>
        <w:t>help</w:t>
      </w:r>
      <w:r>
        <w:rPr>
          <w:rFonts w:eastAsiaTheme="minorEastAsia"/>
          <w:spacing w:val="12"/>
          <w:sz w:val="25"/>
          <w:szCs w:val="25"/>
        </w:rPr>
        <w:t xml:space="preserve"> </w:t>
      </w:r>
      <w:r>
        <w:rPr>
          <w:rFonts w:eastAsiaTheme="minorEastAsia"/>
          <w:spacing w:val="-2"/>
          <w:sz w:val="25"/>
          <w:szCs w:val="25"/>
        </w:rPr>
        <w:t>resources:</w:t>
      </w:r>
    </w:p>
    <w:p w14:paraId="0F589479"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16"/>
          <w:szCs w:val="16"/>
        </w:rPr>
      </w:pPr>
    </w:p>
    <w:p w14:paraId="5444A951" w14:textId="4C6AF10A" w:rsidR="00430BCD" w:rsidRDefault="00430BCD" w:rsidP="00430BCD">
      <w:pPr>
        <w:widowControl w:val="0"/>
        <w:tabs>
          <w:tab w:val="left" w:pos="4785"/>
        </w:tabs>
        <w:kinsoku w:val="0"/>
        <w:overflowPunct w:val="0"/>
        <w:autoSpaceDE w:val="0"/>
        <w:autoSpaceDN w:val="0"/>
        <w:adjustRightInd w:val="0"/>
        <w:spacing w:before="98" w:line="340" w:lineRule="auto"/>
        <w:ind w:left="500" w:right="1074"/>
        <w:rPr>
          <w:rFonts w:eastAsiaTheme="minorEastAsia"/>
          <w:b/>
          <w:bCs/>
          <w:color w:val="004C97"/>
          <w:spacing w:val="-2"/>
        </w:rPr>
      </w:pPr>
      <w:r>
        <w:rPr>
          <w:rFonts w:eastAsia="Arial"/>
          <w:noProof/>
          <w:lang w:val="en"/>
        </w:rPr>
        <mc:AlternateContent>
          <mc:Choice Requires="wpg">
            <w:drawing>
              <wp:anchor distT="0" distB="0" distL="114300" distR="114300" simplePos="0" relativeHeight="251692032" behindDoc="0" locked="0" layoutInCell="0" allowOverlap="1" wp14:anchorId="245B7797" wp14:editId="5EC1D08F">
                <wp:simplePos x="0" y="0"/>
                <wp:positionH relativeFrom="page">
                  <wp:posOffset>533400</wp:posOffset>
                </wp:positionH>
                <wp:positionV relativeFrom="paragraph">
                  <wp:posOffset>124460</wp:posOffset>
                </wp:positionV>
                <wp:extent cx="60960" cy="60960"/>
                <wp:effectExtent l="0" t="0" r="15240" b="15240"/>
                <wp:wrapNone/>
                <wp:docPr id="358" name="Group 26"/>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156062436" name="Freeform 274"/>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986957" name="Freeform 275"/>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D74D9" id="Group 26" o:spid="_x0000_s1026" style="position:absolute;margin-left:42pt;margin-top:9.8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" o:allowincell="f">
                <v:shape id="Freeform 274"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" path="m40,80l24,76,11,68,3,55,,40,3,24,11,11,24,3,40,,55,3r13,8l76,24r4,16l76,55,68,68,55,76,40,80xe" fillcolor="black" stroked="f">
                  <v:path arrowok="t" o:connecttype="custom" o:connectlocs="40,80;24,76;11,68;3,55;0,40;3,24;11,11;24,3;40,0;55,3;68,11;76,24;80,40;76,55;68,68;55,76;40,80" o:connectangles="0,0,0,0,0,0,0,0,0,0,0,0,0,0,0,0,0"/>
                </v:shape>
                <v:shape id="Freeform 275"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Arial"/>
          <w:noProof/>
          <w:lang w:val="en"/>
        </w:rPr>
        <mc:AlternateContent>
          <mc:Choice Requires="wpg">
            <w:drawing>
              <wp:anchor distT="0" distB="0" distL="114300" distR="114300" simplePos="0" relativeHeight="251693056" behindDoc="1" locked="0" layoutInCell="0" allowOverlap="1" wp14:anchorId="6407B0E6" wp14:editId="0969BDF3">
                <wp:simplePos x="0" y="0"/>
                <wp:positionH relativeFrom="page">
                  <wp:posOffset>3220720</wp:posOffset>
                </wp:positionH>
                <wp:positionV relativeFrom="paragraph">
                  <wp:posOffset>111760</wp:posOffset>
                </wp:positionV>
                <wp:extent cx="213360" cy="120015"/>
                <wp:effectExtent l="0" t="0" r="0" b="0"/>
                <wp:wrapNone/>
                <wp:docPr id="354" name="Group 25"/>
                <wp:cNvGraphicFramePr/>
                <a:graphic xmlns:a="http://schemas.openxmlformats.org/drawingml/2006/main">
                  <a:graphicData uri="http://schemas.microsoft.com/office/word/2010/wordprocessingGroup">
                    <wpg:wgp>
                      <wpg:cNvGrpSpPr/>
                      <wpg:grpSpPr bwMode="auto">
                        <a:xfrm>
                          <a:off x="0" y="0"/>
                          <a:ext cx="213360" cy="120015"/>
                          <a:chOff x="0" y="0"/>
                          <a:chExt cx="336" cy="189"/>
                        </a:xfrm>
                      </wpg:grpSpPr>
                      <wps:wsp>
                        <wps:cNvPr id="148846501" name="Freeform 277"/>
                        <wps:cNvSpPr>
                          <a:spLocks/>
                        </wps:cNvSpPr>
                        <wps:spPr bwMode="auto">
                          <a:xfrm>
                            <a:off x="0" y="0"/>
                            <a:ext cx="336" cy="189"/>
                          </a:xfrm>
                          <a:custGeom>
                            <a:avLst/>
                            <a:gdLst>
                              <a:gd name="T0" fmla="*/ 184 w 336"/>
                              <a:gd name="T1" fmla="*/ 9 h 189"/>
                              <a:gd name="T2" fmla="*/ 175 w 336"/>
                              <a:gd name="T3" fmla="*/ 0 h 189"/>
                              <a:gd name="T4" fmla="*/ 170 w 336"/>
                              <a:gd name="T5" fmla="*/ 0 h 189"/>
                              <a:gd name="T6" fmla="*/ 170 w 336"/>
                              <a:gd name="T7" fmla="*/ 17 h 189"/>
                              <a:gd name="T8" fmla="*/ 170 w 336"/>
                              <a:gd name="T9" fmla="*/ 42 h 189"/>
                              <a:gd name="T10" fmla="*/ 14 w 336"/>
                              <a:gd name="T11" fmla="*/ 42 h 189"/>
                              <a:gd name="T12" fmla="*/ 14 w 336"/>
                              <a:gd name="T13" fmla="*/ 17 h 189"/>
                              <a:gd name="T14" fmla="*/ 17 w 336"/>
                              <a:gd name="T15" fmla="*/ 14 h 189"/>
                              <a:gd name="T16" fmla="*/ 167 w 336"/>
                              <a:gd name="T17" fmla="*/ 14 h 189"/>
                              <a:gd name="T18" fmla="*/ 170 w 336"/>
                              <a:gd name="T19" fmla="*/ 17 h 189"/>
                              <a:gd name="T20" fmla="*/ 170 w 336"/>
                              <a:gd name="T21" fmla="*/ 0 h 189"/>
                              <a:gd name="T22" fmla="*/ 9 w 336"/>
                              <a:gd name="T23" fmla="*/ 0 h 189"/>
                              <a:gd name="T24" fmla="*/ 0 w 336"/>
                              <a:gd name="T25" fmla="*/ 9 h 189"/>
                              <a:gd name="T26" fmla="*/ 0 w 336"/>
                              <a:gd name="T27" fmla="*/ 175 h 189"/>
                              <a:gd name="T28" fmla="*/ 9 w 336"/>
                              <a:gd name="T29" fmla="*/ 184 h 189"/>
                              <a:gd name="T30" fmla="*/ 175 w 336"/>
                              <a:gd name="T31" fmla="*/ 184 h 189"/>
                              <a:gd name="T32" fmla="*/ 184 w 336"/>
                              <a:gd name="T33" fmla="*/ 175 h 189"/>
                              <a:gd name="T34" fmla="*/ 184 w 336"/>
                              <a:gd name="T35" fmla="*/ 170 h 189"/>
                              <a:gd name="T36" fmla="*/ 184 w 336"/>
                              <a:gd name="T37" fmla="*/ 135 h 189"/>
                              <a:gd name="T38" fmla="*/ 170 w 336"/>
                              <a:gd name="T39" fmla="*/ 135 h 189"/>
                              <a:gd name="T40" fmla="*/ 170 w 336"/>
                              <a:gd name="T41" fmla="*/ 167 h 189"/>
                              <a:gd name="T42" fmla="*/ 167 w 336"/>
                              <a:gd name="T43" fmla="*/ 170 h 189"/>
                              <a:gd name="T44" fmla="*/ 17 w 336"/>
                              <a:gd name="T45" fmla="*/ 170 h 189"/>
                              <a:gd name="T46" fmla="*/ 14 w 336"/>
                              <a:gd name="T47" fmla="*/ 167 h 189"/>
                              <a:gd name="T48" fmla="*/ 14 w 336"/>
                              <a:gd name="T49" fmla="*/ 56 h 189"/>
                              <a:gd name="T50" fmla="*/ 170 w 336"/>
                              <a:gd name="T51" fmla="*/ 56 h 189"/>
                              <a:gd name="T52" fmla="*/ 170 w 336"/>
                              <a:gd name="T53" fmla="*/ 78 h 189"/>
                              <a:gd name="T54" fmla="*/ 184 w 336"/>
                              <a:gd name="T55" fmla="*/ 78 h 189"/>
                              <a:gd name="T56" fmla="*/ 184 w 336"/>
                              <a:gd name="T57" fmla="*/ 56 h 189"/>
                              <a:gd name="T58" fmla="*/ 184 w 336"/>
                              <a:gd name="T59" fmla="*/ 42 h 189"/>
                              <a:gd name="T60" fmla="*/ 184 w 336"/>
                              <a:gd name="T61" fmla="*/ 14 h 189"/>
                              <a:gd name="T62" fmla="*/ 184 w 336"/>
                              <a:gd name="T63" fmla="*/ 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6" h="189">
                                <a:moveTo>
                                  <a:pt x="184" y="9"/>
                                </a:moveTo>
                                <a:lnTo>
                                  <a:pt x="175" y="0"/>
                                </a:lnTo>
                                <a:lnTo>
                                  <a:pt x="170" y="0"/>
                                </a:lnTo>
                                <a:lnTo>
                                  <a:pt x="170" y="17"/>
                                </a:lnTo>
                                <a:lnTo>
                                  <a:pt x="170" y="42"/>
                                </a:lnTo>
                                <a:lnTo>
                                  <a:pt x="14" y="42"/>
                                </a:lnTo>
                                <a:lnTo>
                                  <a:pt x="14" y="17"/>
                                </a:lnTo>
                                <a:lnTo>
                                  <a:pt x="17" y="14"/>
                                </a:lnTo>
                                <a:lnTo>
                                  <a:pt x="167" y="14"/>
                                </a:lnTo>
                                <a:lnTo>
                                  <a:pt x="170" y="17"/>
                                </a:lnTo>
                                <a:lnTo>
                                  <a:pt x="170" y="0"/>
                                </a:lnTo>
                                <a:lnTo>
                                  <a:pt x="9" y="0"/>
                                </a:lnTo>
                                <a:lnTo>
                                  <a:pt x="0" y="9"/>
                                </a:lnTo>
                                <a:lnTo>
                                  <a:pt x="0" y="175"/>
                                </a:lnTo>
                                <a:lnTo>
                                  <a:pt x="9" y="184"/>
                                </a:lnTo>
                                <a:lnTo>
                                  <a:pt x="175" y="184"/>
                                </a:lnTo>
                                <a:lnTo>
                                  <a:pt x="184" y="175"/>
                                </a:lnTo>
                                <a:lnTo>
                                  <a:pt x="184" y="170"/>
                                </a:lnTo>
                                <a:lnTo>
                                  <a:pt x="184" y="135"/>
                                </a:lnTo>
                                <a:lnTo>
                                  <a:pt x="170" y="135"/>
                                </a:lnTo>
                                <a:lnTo>
                                  <a:pt x="170" y="167"/>
                                </a:lnTo>
                                <a:lnTo>
                                  <a:pt x="167" y="170"/>
                                </a:lnTo>
                                <a:lnTo>
                                  <a:pt x="17" y="170"/>
                                </a:lnTo>
                                <a:lnTo>
                                  <a:pt x="14" y="167"/>
                                </a:lnTo>
                                <a:lnTo>
                                  <a:pt x="14" y="56"/>
                                </a:lnTo>
                                <a:lnTo>
                                  <a:pt x="170" y="56"/>
                                </a:lnTo>
                                <a:lnTo>
                                  <a:pt x="170" y="78"/>
                                </a:lnTo>
                                <a:lnTo>
                                  <a:pt x="184" y="78"/>
                                </a:lnTo>
                                <a:lnTo>
                                  <a:pt x="184" y="56"/>
                                </a:lnTo>
                                <a:lnTo>
                                  <a:pt x="184" y="42"/>
                                </a:lnTo>
                                <a:lnTo>
                                  <a:pt x="184" y="14"/>
                                </a:lnTo>
                                <a:lnTo>
                                  <a:pt x="184" y="9"/>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102165" name="Freeform 278"/>
                        <wps:cNvSpPr>
                          <a:spLocks/>
                        </wps:cNvSpPr>
                        <wps:spPr bwMode="auto">
                          <a:xfrm>
                            <a:off x="0" y="0"/>
                            <a:ext cx="336" cy="189"/>
                          </a:xfrm>
                          <a:custGeom>
                            <a:avLst/>
                            <a:gdLst>
                              <a:gd name="T0" fmla="*/ 256 w 336"/>
                              <a:gd name="T1" fmla="*/ 104 h 189"/>
                              <a:gd name="T2" fmla="*/ 211 w 336"/>
                              <a:gd name="T3" fmla="*/ 58 h 189"/>
                              <a:gd name="T4" fmla="*/ 201 w 336"/>
                              <a:gd name="T5" fmla="*/ 69 h 189"/>
                              <a:gd name="T6" fmla="*/ 231 w 336"/>
                              <a:gd name="T7" fmla="*/ 99 h 189"/>
                              <a:gd name="T8" fmla="*/ 120 w 336"/>
                              <a:gd name="T9" fmla="*/ 99 h 189"/>
                              <a:gd name="T10" fmla="*/ 120 w 336"/>
                              <a:gd name="T11" fmla="*/ 113 h 189"/>
                              <a:gd name="T12" fmla="*/ 231 w 336"/>
                              <a:gd name="T13" fmla="*/ 113 h 189"/>
                              <a:gd name="T14" fmla="*/ 201 w 336"/>
                              <a:gd name="T15" fmla="*/ 144 h 189"/>
                              <a:gd name="T16" fmla="*/ 211 w 336"/>
                              <a:gd name="T17" fmla="*/ 154 h 189"/>
                              <a:gd name="T18" fmla="*/ 256 w 336"/>
                              <a:gd name="T19" fmla="*/ 108 h 189"/>
                              <a:gd name="T20" fmla="*/ 256 w 336"/>
                              <a:gd name="T21" fmla="*/ 104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6" h="189">
                                <a:moveTo>
                                  <a:pt x="256" y="104"/>
                                </a:moveTo>
                                <a:lnTo>
                                  <a:pt x="211" y="58"/>
                                </a:lnTo>
                                <a:lnTo>
                                  <a:pt x="201" y="69"/>
                                </a:lnTo>
                                <a:lnTo>
                                  <a:pt x="231" y="99"/>
                                </a:lnTo>
                                <a:lnTo>
                                  <a:pt x="120" y="99"/>
                                </a:lnTo>
                                <a:lnTo>
                                  <a:pt x="120" y="113"/>
                                </a:lnTo>
                                <a:lnTo>
                                  <a:pt x="231" y="113"/>
                                </a:lnTo>
                                <a:lnTo>
                                  <a:pt x="201" y="144"/>
                                </a:lnTo>
                                <a:lnTo>
                                  <a:pt x="211" y="154"/>
                                </a:lnTo>
                                <a:lnTo>
                                  <a:pt x="256" y="108"/>
                                </a:lnTo>
                                <a:lnTo>
                                  <a:pt x="256" y="104"/>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314304" name="Freeform 279"/>
                        <wps:cNvSpPr>
                          <a:spLocks/>
                        </wps:cNvSpPr>
                        <wps:spPr bwMode="auto">
                          <a:xfrm>
                            <a:off x="0" y="0"/>
                            <a:ext cx="336" cy="189"/>
                          </a:xfrm>
                          <a:custGeom>
                            <a:avLst/>
                            <a:gdLst>
                              <a:gd name="T0" fmla="*/ 336 w 336"/>
                              <a:gd name="T1" fmla="*/ 172 h 189"/>
                              <a:gd name="T2" fmla="*/ 264 w 336"/>
                              <a:gd name="T3" fmla="*/ 172 h 189"/>
                              <a:gd name="T4" fmla="*/ 264 w 336"/>
                              <a:gd name="T5" fmla="*/ 188 h 189"/>
                              <a:gd name="T6" fmla="*/ 336 w 336"/>
                              <a:gd name="T7" fmla="*/ 188 h 189"/>
                              <a:gd name="T8" fmla="*/ 336 w 336"/>
                              <a:gd name="T9" fmla="*/ 172 h 189"/>
                            </a:gdLst>
                            <a:ahLst/>
                            <a:cxnLst>
                              <a:cxn ang="0">
                                <a:pos x="T0" y="T1"/>
                              </a:cxn>
                              <a:cxn ang="0">
                                <a:pos x="T2" y="T3"/>
                              </a:cxn>
                              <a:cxn ang="0">
                                <a:pos x="T4" y="T5"/>
                              </a:cxn>
                              <a:cxn ang="0">
                                <a:pos x="T6" y="T7"/>
                              </a:cxn>
                              <a:cxn ang="0">
                                <a:pos x="T8" y="T9"/>
                              </a:cxn>
                            </a:cxnLst>
                            <a:rect l="0" t="0" r="r" b="b"/>
                            <a:pathLst>
                              <a:path w="336" h="189">
                                <a:moveTo>
                                  <a:pt x="336" y="172"/>
                                </a:moveTo>
                                <a:lnTo>
                                  <a:pt x="264" y="172"/>
                                </a:lnTo>
                                <a:lnTo>
                                  <a:pt x="264" y="188"/>
                                </a:lnTo>
                                <a:lnTo>
                                  <a:pt x="336" y="188"/>
                                </a:lnTo>
                                <a:lnTo>
                                  <a:pt x="336" y="172"/>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2C4B5" id="Group 25" o:spid="_x0000_s1026" style="position:absolute;margin-left:253.6pt;margin-top:8.8pt;width:16.8pt;height:9.45pt;z-index:-251658240;mso-position-horizontal-relative:page" coordsize="33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" o:allowincell="f">
                <v:shape id="Freeform 277" o:spid="_x0000_s1027" style="position:absolute;width:336;height:189;visibility:visible;mso-wrap-style:square;v-text-anchor:top" coordsize="33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" path="m184,9l175,r-5,l170,17r,25l14,42r,-25l17,14r150,l170,17,170,,9,,,9,,175r9,9l175,184r9,-9l184,170r,-35l170,135r,32l167,170r-150,l14,167,14,56r156,l170,78r14,l184,56r,-14l184,14r,-5xe" fillcolor="#004c97" stroked="f">
                  <v:path arrowok="t" o:connecttype="custom" o:connectlocs="184,9;175,0;170,0;170,17;170,42;14,42;14,17;17,14;167,14;170,17;170,0;9,0;0,9;0,175;9,184;175,184;184,175;184,170;184,135;170,135;170,167;167,170;17,170;14,167;14,56;170,56;170,78;184,78;184,56;184,42;184,14;184,9" o:connectangles="0,0,0,0,0,0,0,0,0,0,0,0,0,0,0,0,0,0,0,0,0,0,0,0,0,0,0,0,0,0,0,0"/>
                </v:shape>
                <v:shape id="Freeform 278" o:spid="_x0000_s1028" style="position:absolute;width:336;height:189;visibility:visible;mso-wrap-style:square;v-text-anchor:top" coordsize="33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" path="m256,104l211,58,201,69r30,30l120,99r,14l231,113r-30,31l211,154r45,-46l256,104xe" fillcolor="#004c97" stroked="f">
                  <v:path arrowok="t" o:connecttype="custom" o:connectlocs="256,104;211,58;201,69;231,99;120,99;120,113;231,113;201,144;211,154;256,108;256,104" o:connectangles="0,0,0,0,0,0,0,0,0,0,0"/>
                </v:shape>
                <v:shape id="Freeform 279" o:spid="_x0000_s1029" style="position:absolute;width:336;height:189;visibility:visible;mso-wrap-style:square;v-text-anchor:top" coordsize="33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" path="m336,172r-72,l264,188r72,l336,172xe" fillcolor="#004c97" stroked="f">
                  <v:path arrowok="t" o:connecttype="custom" o:connectlocs="336,172;264,172;264,188;336,188;336,172" o:connectangles="0,0,0,0,0"/>
                </v:shape>
                <w10:wrap anchorx="page"/>
              </v:group>
            </w:pict>
          </mc:Fallback>
        </mc:AlternateContent>
      </w:r>
      <w:r>
        <w:rPr>
          <w:rFonts w:eastAsiaTheme="minorEastAsia"/>
          <w:b/>
          <w:bCs/>
          <w:color w:val="004C97"/>
          <w:sz w:val="25"/>
          <w:szCs w:val="25"/>
          <w:u w:val="single"/>
        </w:rPr>
        <w:t xml:space="preserve">Notification Preferences </w:t>
      </w:r>
      <w:r>
        <w:rPr>
          <w:rFonts w:eastAsiaTheme="minorEastAsia"/>
          <w:b/>
          <w:bCs/>
          <w:color w:val="004C97"/>
          <w:sz w:val="25"/>
          <w:szCs w:val="25"/>
        </w:rPr>
        <w:t>(</w:t>
      </w:r>
      <w:r>
        <w:rPr>
          <w:rFonts w:eastAsiaTheme="minorEastAsia"/>
          <w:b/>
          <w:bCs/>
          <w:color w:val="004C97"/>
          <w:sz w:val="25"/>
          <w:szCs w:val="25"/>
          <w:u w:val="single"/>
        </w:rPr>
        <w:t>Video</w:t>
      </w:r>
      <w:r>
        <w:rPr>
          <w:rFonts w:eastAsiaTheme="minorEastAsia"/>
          <w:b/>
          <w:bCs/>
          <w:color w:val="004C97"/>
          <w:sz w:val="25"/>
          <w:szCs w:val="25"/>
        </w:rPr>
        <w:t>)</w:t>
      </w:r>
      <w:r>
        <w:rPr>
          <w:rFonts w:eastAsiaTheme="minorEastAsia"/>
          <w:b/>
          <w:bCs/>
          <w:color w:val="004C97"/>
          <w:sz w:val="25"/>
          <w:szCs w:val="25"/>
        </w:rPr>
        <w:tab/>
      </w:r>
      <w:r>
        <w:rPr>
          <w:rFonts w:eastAsiaTheme="minorEastAsia"/>
          <w:b/>
          <w:bCs/>
          <w:color w:val="004C97"/>
          <w:spacing w:val="-2"/>
        </w:rPr>
        <w:t>(</w:t>
      </w:r>
      <w:r>
        <w:rPr>
          <w:rFonts w:eastAsiaTheme="minorEastAsia"/>
          <w:b/>
          <w:bCs/>
          <w:color w:val="004C97"/>
          <w:spacing w:val="-2"/>
          <w:u w:val="single"/>
        </w:rPr>
        <w:t>https://communit</w:t>
      </w:r>
      <w:r>
        <w:rPr>
          <w:rFonts w:eastAsiaTheme="minorEastAsia"/>
          <w:b/>
          <w:bCs/>
          <w:color w:val="004C97"/>
          <w:spacing w:val="-2"/>
        </w:rPr>
        <w:t>y</w:t>
      </w:r>
      <w:r>
        <w:rPr>
          <w:rFonts w:eastAsiaTheme="minorEastAsia"/>
          <w:b/>
          <w:bCs/>
          <w:color w:val="004C97"/>
          <w:spacing w:val="-2"/>
          <w:u w:val="single"/>
        </w:rPr>
        <w:t>.canvaslms.com/videos/1072-</w:t>
      </w:r>
      <w:r>
        <w:rPr>
          <w:rFonts w:eastAsiaTheme="minorEastAsia"/>
          <w:b/>
          <w:bCs/>
          <w:color w:val="004C97"/>
          <w:spacing w:val="-2"/>
        </w:rPr>
        <w:t xml:space="preserve"> </w:t>
      </w:r>
      <w:r>
        <w:rPr>
          <w:rFonts w:eastAsiaTheme="minorEastAsia"/>
          <w:b/>
          <w:bCs/>
          <w:color w:val="004C97"/>
          <w:spacing w:val="-2"/>
          <w:u w:val="single"/>
        </w:rPr>
        <w:t>notification-preferences-all-users</w:t>
      </w:r>
      <w:r>
        <w:rPr>
          <w:rFonts w:eastAsiaTheme="minorEastAsia"/>
          <w:b/>
          <w:bCs/>
          <w:color w:val="004C97"/>
          <w:spacing w:val="-2"/>
        </w:rPr>
        <w:t>)</w:t>
      </w:r>
    </w:p>
    <w:p w14:paraId="69206D94" w14:textId="53FEF0CF" w:rsidR="00430BCD" w:rsidRDefault="00430BCD" w:rsidP="00430BCD">
      <w:pPr>
        <w:widowControl w:val="0"/>
        <w:kinsoku w:val="0"/>
        <w:overflowPunct w:val="0"/>
        <w:autoSpaceDE w:val="0"/>
        <w:autoSpaceDN w:val="0"/>
        <w:adjustRightInd w:val="0"/>
        <w:spacing w:line="283" w:lineRule="exact"/>
        <w:ind w:left="500"/>
        <w:outlineLvl w:val="4"/>
        <w:rPr>
          <w:rFonts w:eastAsiaTheme="minorEastAsia"/>
          <w:b/>
          <w:bCs/>
          <w:color w:val="004C97"/>
          <w:sz w:val="25"/>
          <w:szCs w:val="25"/>
        </w:rPr>
      </w:pPr>
      <w:r>
        <w:rPr>
          <w:rFonts w:eastAsia="Arial"/>
          <w:noProof/>
          <w:lang w:val="en"/>
        </w:rPr>
        <mc:AlternateContent>
          <mc:Choice Requires="wpg">
            <w:drawing>
              <wp:anchor distT="0" distB="0" distL="114300" distR="114300" simplePos="0" relativeHeight="251694080" behindDoc="0" locked="0" layoutInCell="0" allowOverlap="1" wp14:anchorId="161A479E" wp14:editId="264C30F5">
                <wp:simplePos x="0" y="0"/>
                <wp:positionH relativeFrom="page">
                  <wp:posOffset>533400</wp:posOffset>
                </wp:positionH>
                <wp:positionV relativeFrom="paragraph">
                  <wp:posOffset>59055</wp:posOffset>
                </wp:positionV>
                <wp:extent cx="60960" cy="60960"/>
                <wp:effectExtent l="0" t="0" r="15240" b="15240"/>
                <wp:wrapNone/>
                <wp:docPr id="351" name="Group 24"/>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945042447" name="Freeform 281"/>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825897" name="Freeform 282"/>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A4FDE" id="Group 24" o:spid="_x0000_s1026" style="position:absolute;margin-left:42pt;margin-top:4.65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" o:allowincell="f">
                <v:shape id="Freeform 281"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" path="m40,80l24,76,11,68,3,55,,40,3,24,11,11,24,3,40,,55,3r13,8l76,24r4,16l76,55,68,68,55,76,40,80xe" fillcolor="black" stroked="f">
                  <v:path arrowok="t" o:connecttype="custom" o:connectlocs="40,80;24,76;11,68;3,55;0,40;3,24;11,11;24,3;40,0;55,3;68,11;76,24;80,40;76,55;68,68;55,76;40,80" o:connectangles="0,0,0,0,0,0,0,0,0,0,0,0,0,0,0,0,0"/>
                </v:shape>
                <v:shape id="Freeform 282"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Arial"/>
          <w:noProof/>
          <w:lang w:val="en"/>
        </w:rPr>
        <mc:AlternateContent>
          <mc:Choice Requires="wpg">
            <w:drawing>
              <wp:anchor distT="0" distB="0" distL="114300" distR="114300" simplePos="0" relativeHeight="251695104" behindDoc="0" locked="0" layoutInCell="0" allowOverlap="1" wp14:anchorId="093A26A2" wp14:editId="30AE7EBA">
                <wp:simplePos x="0" y="0"/>
                <wp:positionH relativeFrom="page">
                  <wp:posOffset>6654800</wp:posOffset>
                </wp:positionH>
                <wp:positionV relativeFrom="paragraph">
                  <wp:posOffset>46355</wp:posOffset>
                </wp:positionV>
                <wp:extent cx="203200" cy="120015"/>
                <wp:effectExtent l="0" t="0" r="6350" b="0"/>
                <wp:wrapNone/>
                <wp:docPr id="347" name="Group 23"/>
                <wp:cNvGraphicFramePr/>
                <a:graphic xmlns:a="http://schemas.openxmlformats.org/drawingml/2006/main">
                  <a:graphicData uri="http://schemas.microsoft.com/office/word/2010/wordprocessingGroup">
                    <wpg:wgp>
                      <wpg:cNvGrpSpPr/>
                      <wpg:grpSpPr bwMode="auto">
                        <a:xfrm>
                          <a:off x="0" y="0"/>
                          <a:ext cx="203200" cy="120015"/>
                          <a:chOff x="0" y="0"/>
                          <a:chExt cx="320" cy="189"/>
                        </a:xfrm>
                      </wpg:grpSpPr>
                      <wps:wsp>
                        <wps:cNvPr id="311270083" name="Freeform 284"/>
                        <wps:cNvSpPr>
                          <a:spLocks/>
                        </wps:cNvSpPr>
                        <wps:spPr bwMode="auto">
                          <a:xfrm>
                            <a:off x="0" y="0"/>
                            <a:ext cx="320" cy="189"/>
                          </a:xfrm>
                          <a:custGeom>
                            <a:avLst/>
                            <a:gdLst>
                              <a:gd name="T0" fmla="*/ 184 w 320"/>
                              <a:gd name="T1" fmla="*/ 9 h 189"/>
                              <a:gd name="T2" fmla="*/ 175 w 320"/>
                              <a:gd name="T3" fmla="*/ 0 h 189"/>
                              <a:gd name="T4" fmla="*/ 170 w 320"/>
                              <a:gd name="T5" fmla="*/ 0 h 189"/>
                              <a:gd name="T6" fmla="*/ 170 w 320"/>
                              <a:gd name="T7" fmla="*/ 17 h 189"/>
                              <a:gd name="T8" fmla="*/ 170 w 320"/>
                              <a:gd name="T9" fmla="*/ 42 h 189"/>
                              <a:gd name="T10" fmla="*/ 14 w 320"/>
                              <a:gd name="T11" fmla="*/ 42 h 189"/>
                              <a:gd name="T12" fmla="*/ 14 w 320"/>
                              <a:gd name="T13" fmla="*/ 17 h 189"/>
                              <a:gd name="T14" fmla="*/ 17 w 320"/>
                              <a:gd name="T15" fmla="*/ 14 h 189"/>
                              <a:gd name="T16" fmla="*/ 167 w 320"/>
                              <a:gd name="T17" fmla="*/ 14 h 189"/>
                              <a:gd name="T18" fmla="*/ 170 w 320"/>
                              <a:gd name="T19" fmla="*/ 17 h 189"/>
                              <a:gd name="T20" fmla="*/ 170 w 320"/>
                              <a:gd name="T21" fmla="*/ 0 h 189"/>
                              <a:gd name="T22" fmla="*/ 9 w 320"/>
                              <a:gd name="T23" fmla="*/ 0 h 189"/>
                              <a:gd name="T24" fmla="*/ 0 w 320"/>
                              <a:gd name="T25" fmla="*/ 9 h 189"/>
                              <a:gd name="T26" fmla="*/ 0 w 320"/>
                              <a:gd name="T27" fmla="*/ 175 h 189"/>
                              <a:gd name="T28" fmla="*/ 9 w 320"/>
                              <a:gd name="T29" fmla="*/ 184 h 189"/>
                              <a:gd name="T30" fmla="*/ 175 w 320"/>
                              <a:gd name="T31" fmla="*/ 184 h 189"/>
                              <a:gd name="T32" fmla="*/ 184 w 320"/>
                              <a:gd name="T33" fmla="*/ 175 h 189"/>
                              <a:gd name="T34" fmla="*/ 184 w 320"/>
                              <a:gd name="T35" fmla="*/ 170 h 189"/>
                              <a:gd name="T36" fmla="*/ 184 w 320"/>
                              <a:gd name="T37" fmla="*/ 135 h 189"/>
                              <a:gd name="T38" fmla="*/ 170 w 320"/>
                              <a:gd name="T39" fmla="*/ 135 h 189"/>
                              <a:gd name="T40" fmla="*/ 170 w 320"/>
                              <a:gd name="T41" fmla="*/ 167 h 189"/>
                              <a:gd name="T42" fmla="*/ 167 w 320"/>
                              <a:gd name="T43" fmla="*/ 170 h 189"/>
                              <a:gd name="T44" fmla="*/ 17 w 320"/>
                              <a:gd name="T45" fmla="*/ 170 h 189"/>
                              <a:gd name="T46" fmla="*/ 14 w 320"/>
                              <a:gd name="T47" fmla="*/ 167 h 189"/>
                              <a:gd name="T48" fmla="*/ 14 w 320"/>
                              <a:gd name="T49" fmla="*/ 56 h 189"/>
                              <a:gd name="T50" fmla="*/ 170 w 320"/>
                              <a:gd name="T51" fmla="*/ 56 h 189"/>
                              <a:gd name="T52" fmla="*/ 170 w 320"/>
                              <a:gd name="T53" fmla="*/ 78 h 189"/>
                              <a:gd name="T54" fmla="*/ 184 w 320"/>
                              <a:gd name="T55" fmla="*/ 78 h 189"/>
                              <a:gd name="T56" fmla="*/ 184 w 320"/>
                              <a:gd name="T57" fmla="*/ 56 h 189"/>
                              <a:gd name="T58" fmla="*/ 184 w 320"/>
                              <a:gd name="T59" fmla="*/ 42 h 189"/>
                              <a:gd name="T60" fmla="*/ 184 w 320"/>
                              <a:gd name="T61" fmla="*/ 14 h 189"/>
                              <a:gd name="T62" fmla="*/ 184 w 320"/>
                              <a:gd name="T63" fmla="*/ 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0" h="189">
                                <a:moveTo>
                                  <a:pt x="184" y="9"/>
                                </a:moveTo>
                                <a:lnTo>
                                  <a:pt x="175" y="0"/>
                                </a:lnTo>
                                <a:lnTo>
                                  <a:pt x="170" y="0"/>
                                </a:lnTo>
                                <a:lnTo>
                                  <a:pt x="170" y="17"/>
                                </a:lnTo>
                                <a:lnTo>
                                  <a:pt x="170" y="42"/>
                                </a:lnTo>
                                <a:lnTo>
                                  <a:pt x="14" y="42"/>
                                </a:lnTo>
                                <a:lnTo>
                                  <a:pt x="14" y="17"/>
                                </a:lnTo>
                                <a:lnTo>
                                  <a:pt x="17" y="14"/>
                                </a:lnTo>
                                <a:lnTo>
                                  <a:pt x="167" y="14"/>
                                </a:lnTo>
                                <a:lnTo>
                                  <a:pt x="170" y="17"/>
                                </a:lnTo>
                                <a:lnTo>
                                  <a:pt x="170" y="0"/>
                                </a:lnTo>
                                <a:lnTo>
                                  <a:pt x="9" y="0"/>
                                </a:lnTo>
                                <a:lnTo>
                                  <a:pt x="0" y="9"/>
                                </a:lnTo>
                                <a:lnTo>
                                  <a:pt x="0" y="175"/>
                                </a:lnTo>
                                <a:lnTo>
                                  <a:pt x="9" y="184"/>
                                </a:lnTo>
                                <a:lnTo>
                                  <a:pt x="175" y="184"/>
                                </a:lnTo>
                                <a:lnTo>
                                  <a:pt x="184" y="175"/>
                                </a:lnTo>
                                <a:lnTo>
                                  <a:pt x="184" y="170"/>
                                </a:lnTo>
                                <a:lnTo>
                                  <a:pt x="184" y="135"/>
                                </a:lnTo>
                                <a:lnTo>
                                  <a:pt x="170" y="135"/>
                                </a:lnTo>
                                <a:lnTo>
                                  <a:pt x="170" y="167"/>
                                </a:lnTo>
                                <a:lnTo>
                                  <a:pt x="167" y="170"/>
                                </a:lnTo>
                                <a:lnTo>
                                  <a:pt x="17" y="170"/>
                                </a:lnTo>
                                <a:lnTo>
                                  <a:pt x="14" y="167"/>
                                </a:lnTo>
                                <a:lnTo>
                                  <a:pt x="14" y="56"/>
                                </a:lnTo>
                                <a:lnTo>
                                  <a:pt x="170" y="56"/>
                                </a:lnTo>
                                <a:lnTo>
                                  <a:pt x="170" y="78"/>
                                </a:lnTo>
                                <a:lnTo>
                                  <a:pt x="184" y="78"/>
                                </a:lnTo>
                                <a:lnTo>
                                  <a:pt x="184" y="56"/>
                                </a:lnTo>
                                <a:lnTo>
                                  <a:pt x="184" y="42"/>
                                </a:lnTo>
                                <a:lnTo>
                                  <a:pt x="184" y="14"/>
                                </a:lnTo>
                                <a:lnTo>
                                  <a:pt x="184" y="9"/>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607920" name="Freeform 285"/>
                        <wps:cNvSpPr>
                          <a:spLocks/>
                        </wps:cNvSpPr>
                        <wps:spPr bwMode="auto">
                          <a:xfrm>
                            <a:off x="0" y="0"/>
                            <a:ext cx="320" cy="189"/>
                          </a:xfrm>
                          <a:custGeom>
                            <a:avLst/>
                            <a:gdLst>
                              <a:gd name="T0" fmla="*/ 256 w 320"/>
                              <a:gd name="T1" fmla="*/ 104 h 189"/>
                              <a:gd name="T2" fmla="*/ 211 w 320"/>
                              <a:gd name="T3" fmla="*/ 58 h 189"/>
                              <a:gd name="T4" fmla="*/ 201 w 320"/>
                              <a:gd name="T5" fmla="*/ 69 h 189"/>
                              <a:gd name="T6" fmla="*/ 231 w 320"/>
                              <a:gd name="T7" fmla="*/ 99 h 189"/>
                              <a:gd name="T8" fmla="*/ 120 w 320"/>
                              <a:gd name="T9" fmla="*/ 99 h 189"/>
                              <a:gd name="T10" fmla="*/ 120 w 320"/>
                              <a:gd name="T11" fmla="*/ 113 h 189"/>
                              <a:gd name="T12" fmla="*/ 231 w 320"/>
                              <a:gd name="T13" fmla="*/ 113 h 189"/>
                              <a:gd name="T14" fmla="*/ 201 w 320"/>
                              <a:gd name="T15" fmla="*/ 144 h 189"/>
                              <a:gd name="T16" fmla="*/ 211 w 320"/>
                              <a:gd name="T17" fmla="*/ 154 h 189"/>
                              <a:gd name="T18" fmla="*/ 256 w 320"/>
                              <a:gd name="T19" fmla="*/ 108 h 189"/>
                              <a:gd name="T20" fmla="*/ 256 w 320"/>
                              <a:gd name="T21" fmla="*/ 104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0" h="189">
                                <a:moveTo>
                                  <a:pt x="256" y="104"/>
                                </a:moveTo>
                                <a:lnTo>
                                  <a:pt x="211" y="58"/>
                                </a:lnTo>
                                <a:lnTo>
                                  <a:pt x="201" y="69"/>
                                </a:lnTo>
                                <a:lnTo>
                                  <a:pt x="231" y="99"/>
                                </a:lnTo>
                                <a:lnTo>
                                  <a:pt x="120" y="99"/>
                                </a:lnTo>
                                <a:lnTo>
                                  <a:pt x="120" y="113"/>
                                </a:lnTo>
                                <a:lnTo>
                                  <a:pt x="231" y="113"/>
                                </a:lnTo>
                                <a:lnTo>
                                  <a:pt x="201" y="144"/>
                                </a:lnTo>
                                <a:lnTo>
                                  <a:pt x="211" y="154"/>
                                </a:lnTo>
                                <a:lnTo>
                                  <a:pt x="256" y="108"/>
                                </a:lnTo>
                                <a:lnTo>
                                  <a:pt x="256" y="104"/>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622486" name="Freeform 286"/>
                        <wps:cNvSpPr>
                          <a:spLocks/>
                        </wps:cNvSpPr>
                        <wps:spPr bwMode="auto">
                          <a:xfrm>
                            <a:off x="0" y="0"/>
                            <a:ext cx="320" cy="189"/>
                          </a:xfrm>
                          <a:custGeom>
                            <a:avLst/>
                            <a:gdLst>
                              <a:gd name="T0" fmla="*/ 320 w 320"/>
                              <a:gd name="T1" fmla="*/ 172 h 189"/>
                              <a:gd name="T2" fmla="*/ 248 w 320"/>
                              <a:gd name="T3" fmla="*/ 172 h 189"/>
                              <a:gd name="T4" fmla="*/ 248 w 320"/>
                              <a:gd name="T5" fmla="*/ 188 h 189"/>
                              <a:gd name="T6" fmla="*/ 320 w 320"/>
                              <a:gd name="T7" fmla="*/ 188 h 189"/>
                              <a:gd name="T8" fmla="*/ 320 w 320"/>
                              <a:gd name="T9" fmla="*/ 172 h 189"/>
                            </a:gdLst>
                            <a:ahLst/>
                            <a:cxnLst>
                              <a:cxn ang="0">
                                <a:pos x="T0" y="T1"/>
                              </a:cxn>
                              <a:cxn ang="0">
                                <a:pos x="T2" y="T3"/>
                              </a:cxn>
                              <a:cxn ang="0">
                                <a:pos x="T4" y="T5"/>
                              </a:cxn>
                              <a:cxn ang="0">
                                <a:pos x="T6" y="T7"/>
                              </a:cxn>
                              <a:cxn ang="0">
                                <a:pos x="T8" y="T9"/>
                              </a:cxn>
                            </a:cxnLst>
                            <a:rect l="0" t="0" r="r" b="b"/>
                            <a:pathLst>
                              <a:path w="320" h="189">
                                <a:moveTo>
                                  <a:pt x="320" y="172"/>
                                </a:moveTo>
                                <a:lnTo>
                                  <a:pt x="248" y="172"/>
                                </a:lnTo>
                                <a:lnTo>
                                  <a:pt x="248" y="188"/>
                                </a:lnTo>
                                <a:lnTo>
                                  <a:pt x="320" y="188"/>
                                </a:lnTo>
                                <a:lnTo>
                                  <a:pt x="320" y="172"/>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B58D7" id="Group 23" o:spid="_x0000_s1026" style="position:absolute;margin-left:524pt;margin-top:3.65pt;width:16pt;height:9.45pt;z-index:251658240;mso-position-horizontal-relative:page" coordsize="32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" o:allowincell="f">
                <v:shape id="Freeform 284" o:spid="_x0000_s1027" style="position:absolute;width:320;height:189;visibility:visible;mso-wrap-style:square;v-text-anchor:top" coordsize="3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" path="m184,9l175,r-5,l170,17r,25l14,42r,-25l17,14r150,l170,17,170,,9,,,9,,175r9,9l175,184r9,-9l184,170r,-35l170,135r,32l167,170r-150,l14,167,14,56r156,l170,78r14,l184,56r,-14l184,14r,-5xe" fillcolor="#004c97" stroked="f">
                  <v:path arrowok="t" o:connecttype="custom" o:connectlocs="184,9;175,0;170,0;170,17;170,42;14,42;14,17;17,14;167,14;170,17;170,0;9,0;0,9;0,175;9,184;175,184;184,175;184,170;184,135;170,135;170,167;167,170;17,170;14,167;14,56;170,56;170,78;184,78;184,56;184,42;184,14;184,9" o:connectangles="0,0,0,0,0,0,0,0,0,0,0,0,0,0,0,0,0,0,0,0,0,0,0,0,0,0,0,0,0,0,0,0"/>
                </v:shape>
                <v:shape id="Freeform 285" o:spid="_x0000_s1028" style="position:absolute;width:320;height:189;visibility:visible;mso-wrap-style:square;v-text-anchor:top" coordsize="3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" path="m256,104l211,58,201,69r30,30l120,99r,14l231,113r-30,31l211,154r45,-46l256,104xe" fillcolor="#004c97" stroked="f">
                  <v:path arrowok="t" o:connecttype="custom" o:connectlocs="256,104;211,58;201,69;231,99;120,99;120,113;231,113;201,144;211,154;256,108;256,104" o:connectangles="0,0,0,0,0,0,0,0,0,0,0"/>
                </v:shape>
                <v:shape id="Freeform 286" o:spid="_x0000_s1029" style="position:absolute;width:320;height:189;visibility:visible;mso-wrap-style:square;v-text-anchor:top" coordsize="3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" path="m320,172r-72,l248,188r72,l320,172xe" fillcolor="#004c97" stroked="f">
                  <v:path arrowok="t" o:connecttype="custom" o:connectlocs="320,172;248,172;248,188;320,188;320,172" o:connectangles="0,0,0,0,0"/>
                </v:shape>
                <w10:wrap anchorx="page"/>
              </v:group>
            </w:pict>
          </mc:Fallback>
        </mc:AlternateContent>
      </w:r>
      <w:r>
        <w:rPr>
          <w:rFonts w:eastAsiaTheme="minorEastAsia"/>
          <w:b/>
          <w:bCs/>
          <w:color w:val="004C97"/>
          <w:sz w:val="25"/>
          <w:szCs w:val="25"/>
          <w:u w:val="single"/>
        </w:rPr>
        <w:t>How</w:t>
      </w:r>
      <w:r>
        <w:rPr>
          <w:rFonts w:eastAsiaTheme="minorEastAsia"/>
          <w:b/>
          <w:bCs/>
          <w:color w:val="004C97"/>
          <w:spacing w:val="11"/>
          <w:sz w:val="25"/>
          <w:szCs w:val="25"/>
          <w:u w:val="single"/>
        </w:rPr>
        <w:t xml:space="preserve"> </w:t>
      </w:r>
      <w:r>
        <w:rPr>
          <w:rFonts w:eastAsiaTheme="minorEastAsia"/>
          <w:b/>
          <w:bCs/>
          <w:color w:val="004C97"/>
          <w:sz w:val="25"/>
          <w:szCs w:val="25"/>
          <w:u w:val="single"/>
        </w:rPr>
        <w:t>do</w:t>
      </w:r>
      <w:r>
        <w:rPr>
          <w:rFonts w:eastAsiaTheme="minorEastAsia"/>
          <w:b/>
          <w:bCs/>
          <w:color w:val="004C97"/>
          <w:spacing w:val="12"/>
          <w:sz w:val="25"/>
          <w:szCs w:val="25"/>
          <w:u w:val="single"/>
        </w:rPr>
        <w:t xml:space="preserve"> </w:t>
      </w:r>
      <w:r>
        <w:rPr>
          <w:rFonts w:eastAsiaTheme="minorEastAsia"/>
          <w:b/>
          <w:bCs/>
          <w:color w:val="004C97"/>
          <w:sz w:val="25"/>
          <w:szCs w:val="25"/>
          <w:u w:val="single"/>
        </w:rPr>
        <w:t>I</w:t>
      </w:r>
      <w:r>
        <w:rPr>
          <w:rFonts w:eastAsiaTheme="minorEastAsia"/>
          <w:b/>
          <w:bCs/>
          <w:color w:val="004C97"/>
          <w:spacing w:val="12"/>
          <w:sz w:val="25"/>
          <w:szCs w:val="25"/>
          <w:u w:val="single"/>
        </w:rPr>
        <w:t xml:space="preserve"> </w:t>
      </w:r>
      <w:r>
        <w:rPr>
          <w:rFonts w:eastAsiaTheme="minorEastAsia"/>
          <w:b/>
          <w:bCs/>
          <w:color w:val="004C97"/>
          <w:sz w:val="25"/>
          <w:szCs w:val="25"/>
          <w:u w:val="single"/>
        </w:rPr>
        <w:t>add</w:t>
      </w:r>
      <w:r>
        <w:rPr>
          <w:rFonts w:eastAsiaTheme="minorEastAsia"/>
          <w:b/>
          <w:bCs/>
          <w:color w:val="004C97"/>
          <w:spacing w:val="12"/>
          <w:sz w:val="25"/>
          <w:szCs w:val="25"/>
          <w:u w:val="single"/>
        </w:rPr>
        <w:t xml:space="preserve"> </w:t>
      </w:r>
      <w:r>
        <w:rPr>
          <w:rFonts w:eastAsiaTheme="minorEastAsia"/>
          <w:b/>
          <w:bCs/>
          <w:color w:val="004C97"/>
          <w:sz w:val="25"/>
          <w:szCs w:val="25"/>
          <w:u w:val="single"/>
        </w:rPr>
        <w:t>contact</w:t>
      </w:r>
      <w:r>
        <w:rPr>
          <w:rFonts w:eastAsiaTheme="minorEastAsia"/>
          <w:b/>
          <w:bCs/>
          <w:color w:val="004C97"/>
          <w:spacing w:val="11"/>
          <w:sz w:val="25"/>
          <w:szCs w:val="25"/>
          <w:u w:val="single"/>
        </w:rPr>
        <w:t xml:space="preserve"> </w:t>
      </w:r>
      <w:r>
        <w:rPr>
          <w:rFonts w:eastAsiaTheme="minorEastAsia"/>
          <w:b/>
          <w:bCs/>
          <w:color w:val="004C97"/>
          <w:sz w:val="25"/>
          <w:szCs w:val="25"/>
          <w:u w:val="single"/>
        </w:rPr>
        <w:t>methods</w:t>
      </w:r>
      <w:r>
        <w:rPr>
          <w:rFonts w:eastAsiaTheme="minorEastAsia"/>
          <w:b/>
          <w:bCs/>
          <w:color w:val="004C97"/>
          <w:spacing w:val="12"/>
          <w:sz w:val="25"/>
          <w:szCs w:val="25"/>
          <w:u w:val="single"/>
        </w:rPr>
        <w:t xml:space="preserve"> </w:t>
      </w:r>
      <w:r>
        <w:rPr>
          <w:rFonts w:eastAsiaTheme="minorEastAsia"/>
          <w:b/>
          <w:bCs/>
          <w:color w:val="004C97"/>
          <w:sz w:val="25"/>
          <w:szCs w:val="25"/>
          <w:u w:val="single"/>
        </w:rPr>
        <w:t>to</w:t>
      </w:r>
      <w:r>
        <w:rPr>
          <w:rFonts w:eastAsiaTheme="minorEastAsia"/>
          <w:b/>
          <w:bCs/>
          <w:color w:val="004C97"/>
          <w:spacing w:val="12"/>
          <w:sz w:val="25"/>
          <w:szCs w:val="25"/>
          <w:u w:val="single"/>
        </w:rPr>
        <w:t xml:space="preserve"> </w:t>
      </w:r>
      <w:r>
        <w:rPr>
          <w:rFonts w:eastAsiaTheme="minorEastAsia"/>
          <w:b/>
          <w:bCs/>
          <w:color w:val="004C97"/>
          <w:sz w:val="25"/>
          <w:szCs w:val="25"/>
          <w:u w:val="single"/>
        </w:rPr>
        <w:t>receive</w:t>
      </w:r>
      <w:r>
        <w:rPr>
          <w:rFonts w:eastAsiaTheme="minorEastAsia"/>
          <w:b/>
          <w:bCs/>
          <w:color w:val="004C97"/>
          <w:spacing w:val="12"/>
          <w:sz w:val="25"/>
          <w:szCs w:val="25"/>
          <w:u w:val="single"/>
        </w:rPr>
        <w:t xml:space="preserve"> </w:t>
      </w:r>
      <w:r>
        <w:rPr>
          <w:rFonts w:eastAsiaTheme="minorEastAsia"/>
          <w:b/>
          <w:bCs/>
          <w:color w:val="004C97"/>
          <w:sz w:val="25"/>
          <w:szCs w:val="25"/>
          <w:u w:val="single"/>
        </w:rPr>
        <w:t>Canvas</w:t>
      </w:r>
      <w:r>
        <w:rPr>
          <w:rFonts w:eastAsiaTheme="minorEastAsia"/>
          <w:b/>
          <w:bCs/>
          <w:color w:val="004C97"/>
          <w:spacing w:val="12"/>
          <w:sz w:val="25"/>
          <w:szCs w:val="25"/>
          <w:u w:val="single"/>
        </w:rPr>
        <w:t xml:space="preserve"> </w:t>
      </w:r>
      <w:r>
        <w:rPr>
          <w:rFonts w:eastAsiaTheme="minorEastAsia"/>
          <w:b/>
          <w:bCs/>
          <w:color w:val="004C97"/>
          <w:sz w:val="25"/>
          <w:szCs w:val="25"/>
          <w:u w:val="single"/>
        </w:rPr>
        <w:t>notifications</w:t>
      </w:r>
      <w:r>
        <w:rPr>
          <w:rFonts w:eastAsiaTheme="minorEastAsia"/>
          <w:b/>
          <w:bCs/>
          <w:color w:val="004C97"/>
          <w:spacing w:val="11"/>
          <w:sz w:val="25"/>
          <w:szCs w:val="25"/>
          <w:u w:val="single"/>
        </w:rPr>
        <w:t xml:space="preserve"> </w:t>
      </w:r>
      <w:r>
        <w:rPr>
          <w:rFonts w:eastAsiaTheme="minorEastAsia"/>
          <w:b/>
          <w:bCs/>
          <w:color w:val="004C97"/>
          <w:sz w:val="25"/>
          <w:szCs w:val="25"/>
          <w:u w:val="single"/>
        </w:rPr>
        <w:t>as</w:t>
      </w:r>
      <w:r>
        <w:rPr>
          <w:rFonts w:eastAsiaTheme="minorEastAsia"/>
          <w:b/>
          <w:bCs/>
          <w:color w:val="004C97"/>
          <w:spacing w:val="12"/>
          <w:sz w:val="25"/>
          <w:szCs w:val="25"/>
          <w:u w:val="single"/>
        </w:rPr>
        <w:t xml:space="preserve"> </w:t>
      </w:r>
      <w:r>
        <w:rPr>
          <w:rFonts w:eastAsiaTheme="minorEastAsia"/>
          <w:b/>
          <w:bCs/>
          <w:color w:val="004C97"/>
          <w:sz w:val="25"/>
          <w:szCs w:val="25"/>
          <w:u w:val="single"/>
        </w:rPr>
        <w:t>a</w:t>
      </w:r>
      <w:r>
        <w:rPr>
          <w:rFonts w:eastAsiaTheme="minorEastAsia"/>
          <w:b/>
          <w:bCs/>
          <w:color w:val="004C97"/>
          <w:spacing w:val="12"/>
          <w:sz w:val="25"/>
          <w:szCs w:val="25"/>
          <w:u w:val="single"/>
        </w:rPr>
        <w:t xml:space="preserve"> </w:t>
      </w:r>
      <w:r>
        <w:rPr>
          <w:rFonts w:eastAsiaTheme="minorEastAsia"/>
          <w:b/>
          <w:bCs/>
          <w:color w:val="004C97"/>
          <w:spacing w:val="-2"/>
          <w:sz w:val="25"/>
          <w:szCs w:val="25"/>
          <w:u w:val="single"/>
        </w:rPr>
        <w:t>student?</w:t>
      </w:r>
    </w:p>
    <w:p w14:paraId="1C18A8D9" w14:textId="77777777" w:rsidR="00430BCD" w:rsidRDefault="00430BCD" w:rsidP="00430BCD">
      <w:pPr>
        <w:widowControl w:val="0"/>
        <w:kinsoku w:val="0"/>
        <w:overflowPunct w:val="0"/>
        <w:autoSpaceDE w:val="0"/>
        <w:autoSpaceDN w:val="0"/>
        <w:adjustRightInd w:val="0"/>
        <w:spacing w:before="124" w:line="240" w:lineRule="auto"/>
        <w:ind w:left="500"/>
        <w:rPr>
          <w:rFonts w:eastAsiaTheme="minorEastAsia"/>
          <w:b/>
          <w:bCs/>
          <w:color w:val="004C97"/>
          <w:spacing w:val="-2"/>
        </w:rPr>
      </w:pPr>
      <w:r>
        <w:rPr>
          <w:rFonts w:eastAsiaTheme="minorEastAsia"/>
          <w:b/>
          <w:bCs/>
          <w:color w:val="004C97"/>
        </w:rPr>
        <w:t>(</w:t>
      </w:r>
      <w:r>
        <w:rPr>
          <w:rFonts w:eastAsiaTheme="minorEastAsia"/>
          <w:b/>
          <w:bCs/>
          <w:color w:val="004C97"/>
          <w:u w:val="single"/>
        </w:rPr>
        <w:t>https://communit</w:t>
      </w:r>
      <w:r>
        <w:rPr>
          <w:rFonts w:eastAsiaTheme="minorEastAsia"/>
          <w:b/>
          <w:bCs/>
          <w:color w:val="004C97"/>
        </w:rPr>
        <w:t>y</w:t>
      </w:r>
      <w:r>
        <w:rPr>
          <w:rFonts w:eastAsiaTheme="minorEastAsia"/>
          <w:b/>
          <w:bCs/>
          <w:color w:val="004C97"/>
          <w:u w:val="single"/>
        </w:rPr>
        <w:t>.canvaslms.com/docs/DOC-10593-</w:t>
      </w:r>
      <w:r>
        <w:rPr>
          <w:rFonts w:eastAsiaTheme="minorEastAsia"/>
          <w:b/>
          <w:bCs/>
          <w:color w:val="004C97"/>
          <w:spacing w:val="-2"/>
          <w:u w:val="single"/>
        </w:rPr>
        <w:t>4212710335</w:t>
      </w:r>
      <w:r>
        <w:rPr>
          <w:rFonts w:eastAsiaTheme="minorEastAsia"/>
          <w:b/>
          <w:bCs/>
          <w:color w:val="004C97"/>
          <w:spacing w:val="-2"/>
        </w:rPr>
        <w:t>)</w:t>
      </w:r>
    </w:p>
    <w:p w14:paraId="79125DC0" w14:textId="05EFB40F" w:rsidR="00430BCD" w:rsidRDefault="00430BCD" w:rsidP="00430BCD">
      <w:pPr>
        <w:widowControl w:val="0"/>
        <w:kinsoku w:val="0"/>
        <w:overflowPunct w:val="0"/>
        <w:autoSpaceDE w:val="0"/>
        <w:autoSpaceDN w:val="0"/>
        <w:adjustRightInd w:val="0"/>
        <w:spacing w:before="103" w:line="240" w:lineRule="auto"/>
        <w:ind w:left="500"/>
        <w:outlineLvl w:val="4"/>
        <w:rPr>
          <w:rFonts w:eastAsiaTheme="minorEastAsia"/>
          <w:b/>
          <w:bCs/>
          <w:color w:val="004C97"/>
          <w:spacing w:val="-2"/>
          <w:sz w:val="25"/>
          <w:szCs w:val="25"/>
        </w:rPr>
      </w:pPr>
      <w:r>
        <w:rPr>
          <w:rFonts w:eastAsia="Arial"/>
          <w:noProof/>
          <w:lang w:val="en"/>
        </w:rPr>
        <mc:AlternateContent>
          <mc:Choice Requires="wpg">
            <w:drawing>
              <wp:anchor distT="0" distB="0" distL="114300" distR="114300" simplePos="0" relativeHeight="251696128" behindDoc="0" locked="0" layoutInCell="0" allowOverlap="1" wp14:anchorId="16E8CB1A" wp14:editId="249F14DA">
                <wp:simplePos x="0" y="0"/>
                <wp:positionH relativeFrom="page">
                  <wp:posOffset>533400</wp:posOffset>
                </wp:positionH>
                <wp:positionV relativeFrom="paragraph">
                  <wp:posOffset>127635</wp:posOffset>
                </wp:positionV>
                <wp:extent cx="60960" cy="60960"/>
                <wp:effectExtent l="0" t="0" r="15240" b="15240"/>
                <wp:wrapNone/>
                <wp:docPr id="344" name="Group 22"/>
                <wp:cNvGraphicFramePr/>
                <a:graphic xmlns:a="http://schemas.openxmlformats.org/drawingml/2006/main">
                  <a:graphicData uri="http://schemas.microsoft.com/office/word/2010/wordprocessingGroup">
                    <wpg:wgp>
                      <wpg:cNvGrpSpPr/>
                      <wpg:grpSpPr bwMode="auto">
                        <a:xfrm>
                          <a:off x="0" y="0"/>
                          <a:ext cx="60960" cy="60960"/>
                          <a:chOff x="8" y="8"/>
                          <a:chExt cx="80" cy="80"/>
                        </a:xfrm>
                      </wpg:grpSpPr>
                      <wps:wsp>
                        <wps:cNvPr id="1665803901" name="Freeform 288"/>
                        <wps:cNvSpPr>
                          <a:spLocks/>
                        </wps:cNvSpPr>
                        <wps:spPr bwMode="auto">
                          <a:xfrm>
                            <a:off x="8" y="8"/>
                            <a:ext cx="80" cy="80"/>
                          </a:xfrm>
                          <a:custGeom>
                            <a:avLst/>
                            <a:gdLst>
                              <a:gd name="T0" fmla="*/ 40 w 80"/>
                              <a:gd name="T1" fmla="*/ 80 h 80"/>
                              <a:gd name="T2" fmla="*/ 24 w 80"/>
                              <a:gd name="T3" fmla="*/ 76 h 80"/>
                              <a:gd name="T4" fmla="*/ 11 w 80"/>
                              <a:gd name="T5" fmla="*/ 68 h 80"/>
                              <a:gd name="T6" fmla="*/ 3 w 80"/>
                              <a:gd name="T7" fmla="*/ 55 h 80"/>
                              <a:gd name="T8" fmla="*/ 0 w 80"/>
                              <a:gd name="T9" fmla="*/ 40 h 80"/>
                              <a:gd name="T10" fmla="*/ 3 w 80"/>
                              <a:gd name="T11" fmla="*/ 24 h 80"/>
                              <a:gd name="T12" fmla="*/ 11 w 80"/>
                              <a:gd name="T13" fmla="*/ 11 h 80"/>
                              <a:gd name="T14" fmla="*/ 24 w 80"/>
                              <a:gd name="T15" fmla="*/ 3 h 80"/>
                              <a:gd name="T16" fmla="*/ 40 w 80"/>
                              <a:gd name="T17" fmla="*/ 0 h 80"/>
                              <a:gd name="T18" fmla="*/ 55 w 80"/>
                              <a:gd name="T19" fmla="*/ 3 h 80"/>
                              <a:gd name="T20" fmla="*/ 68 w 80"/>
                              <a:gd name="T21" fmla="*/ 11 h 80"/>
                              <a:gd name="T22" fmla="*/ 76 w 80"/>
                              <a:gd name="T23" fmla="*/ 24 h 80"/>
                              <a:gd name="T24" fmla="*/ 80 w 80"/>
                              <a:gd name="T25" fmla="*/ 40 h 80"/>
                              <a:gd name="T26" fmla="*/ 76 w 80"/>
                              <a:gd name="T27" fmla="*/ 55 h 80"/>
                              <a:gd name="T28" fmla="*/ 68 w 80"/>
                              <a:gd name="T29" fmla="*/ 68 h 80"/>
                              <a:gd name="T30" fmla="*/ 55 w 80"/>
                              <a:gd name="T31" fmla="*/ 76 h 80"/>
                              <a:gd name="T32" fmla="*/ 40 w 80"/>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40" y="80"/>
                                </a:move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lnTo>
                                  <a:pt x="76" y="55"/>
                                </a:lnTo>
                                <a:lnTo>
                                  <a:pt x="68" y="68"/>
                                </a:lnTo>
                                <a:lnTo>
                                  <a:pt x="55"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63187" name="Freeform 289"/>
                        <wps:cNvSpPr>
                          <a:spLocks/>
                        </wps:cNvSpPr>
                        <wps:spPr bwMode="auto">
                          <a:xfrm>
                            <a:off x="8" y="8"/>
                            <a:ext cx="80" cy="80"/>
                          </a:xfrm>
                          <a:custGeom>
                            <a:avLst/>
                            <a:gdLst>
                              <a:gd name="T0" fmla="*/ 80 w 80"/>
                              <a:gd name="T1" fmla="*/ 40 h 80"/>
                              <a:gd name="T2" fmla="*/ 76 w 80"/>
                              <a:gd name="T3" fmla="*/ 55 h 80"/>
                              <a:gd name="T4" fmla="*/ 68 w 80"/>
                              <a:gd name="T5" fmla="*/ 68 h 80"/>
                              <a:gd name="T6" fmla="*/ 55 w 80"/>
                              <a:gd name="T7" fmla="*/ 76 h 80"/>
                              <a:gd name="T8" fmla="*/ 40 w 80"/>
                              <a:gd name="T9" fmla="*/ 80 h 80"/>
                              <a:gd name="T10" fmla="*/ 24 w 80"/>
                              <a:gd name="T11" fmla="*/ 76 h 80"/>
                              <a:gd name="T12" fmla="*/ 11 w 80"/>
                              <a:gd name="T13" fmla="*/ 68 h 80"/>
                              <a:gd name="T14" fmla="*/ 3 w 80"/>
                              <a:gd name="T15" fmla="*/ 55 h 80"/>
                              <a:gd name="T16" fmla="*/ 0 w 80"/>
                              <a:gd name="T17" fmla="*/ 40 h 80"/>
                              <a:gd name="T18" fmla="*/ 3 w 80"/>
                              <a:gd name="T19" fmla="*/ 24 h 80"/>
                              <a:gd name="T20" fmla="*/ 11 w 80"/>
                              <a:gd name="T21" fmla="*/ 11 h 80"/>
                              <a:gd name="T22" fmla="*/ 24 w 80"/>
                              <a:gd name="T23" fmla="*/ 3 h 80"/>
                              <a:gd name="T24" fmla="*/ 40 w 80"/>
                              <a:gd name="T25" fmla="*/ 0 h 80"/>
                              <a:gd name="T26" fmla="*/ 55 w 80"/>
                              <a:gd name="T27" fmla="*/ 3 h 80"/>
                              <a:gd name="T28" fmla="*/ 68 w 80"/>
                              <a:gd name="T29" fmla="*/ 11 h 80"/>
                              <a:gd name="T30" fmla="*/ 76 w 80"/>
                              <a:gd name="T31" fmla="*/ 24 h 80"/>
                              <a:gd name="T32" fmla="*/ 80 w 80"/>
                              <a:gd name="T3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80" y="40"/>
                                </a:moveTo>
                                <a:lnTo>
                                  <a:pt x="76" y="55"/>
                                </a:lnTo>
                                <a:lnTo>
                                  <a:pt x="68" y="68"/>
                                </a:lnTo>
                                <a:lnTo>
                                  <a:pt x="55" y="76"/>
                                </a:lnTo>
                                <a:lnTo>
                                  <a:pt x="40" y="80"/>
                                </a:lnTo>
                                <a:lnTo>
                                  <a:pt x="24" y="76"/>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0775B" id="Group 22" o:spid="_x0000_s1026" style="position:absolute;margin-left:42pt;margin-top:10.05pt;width:4.8pt;height:4.8pt;z-index:251658240;mso-position-horizontal-relative:page" coordorigin="8,8"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" o:allowincell="f">
                <v:shape id="Freeform 288" o:spid="_x0000_s1027"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" path="m40,80l24,76,11,68,3,55,,40,3,24,11,11,24,3,40,,55,3r13,8l76,24r4,16l76,55,68,68,55,76,40,80xe" fillcolor="black" stroked="f">
                  <v:path arrowok="t" o:connecttype="custom" o:connectlocs="40,80;24,76;11,68;3,55;0,40;3,24;11,11;24,3;40,0;55,3;68,11;76,24;80,40;76,55;68,68;55,76;40,80" o:connectangles="0,0,0,0,0,0,0,0,0,0,0,0,0,0,0,0,0"/>
                </v:shape>
                <v:shape id="Freeform 289" o:spid="_x0000_s1028" style="position:absolute;left:8;top: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" path="m80,40l76,55,68,68,55,76,40,80,24,76,11,68,3,55,,40,3,24,11,11,24,3,40,,55,3r13,8l76,24r4,16xe" filled="f" strokeweight=".8pt">
                  <v:path arrowok="t" o:connecttype="custom" o:connectlocs="80,40;76,55;68,68;55,76;40,80;24,76;11,68;3,55;0,40;3,24;11,11;24,3;40,0;55,3;68,11;76,24;80,40" o:connectangles="0,0,0,0,0,0,0,0,0,0,0,0,0,0,0,0,0"/>
                </v:shape>
                <w10:wrap anchorx="page"/>
              </v:group>
            </w:pict>
          </mc:Fallback>
        </mc:AlternateContent>
      </w:r>
      <w:r>
        <w:rPr>
          <w:rFonts w:eastAsia="Arial"/>
          <w:noProof/>
          <w:lang w:val="en"/>
        </w:rPr>
        <mc:AlternateContent>
          <mc:Choice Requires="wpg">
            <w:drawing>
              <wp:anchor distT="0" distB="0" distL="114300" distR="114300" simplePos="0" relativeHeight="251697152" behindDoc="0" locked="0" layoutInCell="0" allowOverlap="1" wp14:anchorId="7BC46B66" wp14:editId="6C3E6575">
                <wp:simplePos x="0" y="0"/>
                <wp:positionH relativeFrom="page">
                  <wp:posOffset>1921510</wp:posOffset>
                </wp:positionH>
                <wp:positionV relativeFrom="paragraph">
                  <wp:posOffset>224155</wp:posOffset>
                </wp:positionV>
                <wp:extent cx="3630930" cy="10160"/>
                <wp:effectExtent l="0" t="0" r="0" b="0"/>
                <wp:wrapNone/>
                <wp:docPr id="341" name="Group 21"/>
                <wp:cNvGraphicFramePr/>
                <a:graphic xmlns:a="http://schemas.openxmlformats.org/drawingml/2006/main">
                  <a:graphicData uri="http://schemas.microsoft.com/office/word/2010/wordprocessingGroup">
                    <wpg:wgp>
                      <wpg:cNvGrpSpPr/>
                      <wpg:grpSpPr bwMode="auto">
                        <a:xfrm>
                          <a:off x="0" y="0"/>
                          <a:ext cx="3630930" cy="10160"/>
                          <a:chOff x="0" y="0"/>
                          <a:chExt cx="5718" cy="16"/>
                        </a:xfrm>
                      </wpg:grpSpPr>
                      <wps:wsp>
                        <wps:cNvPr id="294992523" name="Freeform 291"/>
                        <wps:cNvSpPr>
                          <a:spLocks/>
                        </wps:cNvSpPr>
                        <wps:spPr bwMode="auto">
                          <a:xfrm>
                            <a:off x="0" y="0"/>
                            <a:ext cx="5718" cy="16"/>
                          </a:xfrm>
                          <a:custGeom>
                            <a:avLst/>
                            <a:gdLst>
                              <a:gd name="T0" fmla="*/ 2547 w 5718"/>
                              <a:gd name="T1" fmla="*/ 0 h 16"/>
                              <a:gd name="T2" fmla="*/ 0 w 5718"/>
                              <a:gd name="T3" fmla="*/ 0 h 16"/>
                              <a:gd name="T4" fmla="*/ 0 w 5718"/>
                              <a:gd name="T5" fmla="*/ 16 h 16"/>
                              <a:gd name="T6" fmla="*/ 2547 w 5718"/>
                              <a:gd name="T7" fmla="*/ 16 h 16"/>
                              <a:gd name="T8" fmla="*/ 2547 w 5718"/>
                              <a:gd name="T9" fmla="*/ 0 h 16"/>
                            </a:gdLst>
                            <a:ahLst/>
                            <a:cxnLst>
                              <a:cxn ang="0">
                                <a:pos x="T0" y="T1"/>
                              </a:cxn>
                              <a:cxn ang="0">
                                <a:pos x="T2" y="T3"/>
                              </a:cxn>
                              <a:cxn ang="0">
                                <a:pos x="T4" y="T5"/>
                              </a:cxn>
                              <a:cxn ang="0">
                                <a:pos x="T6" y="T7"/>
                              </a:cxn>
                              <a:cxn ang="0">
                                <a:pos x="T8" y="T9"/>
                              </a:cxn>
                            </a:cxnLst>
                            <a:rect l="0" t="0" r="r" b="b"/>
                            <a:pathLst>
                              <a:path w="5718" h="16">
                                <a:moveTo>
                                  <a:pt x="2547" y="0"/>
                                </a:moveTo>
                                <a:lnTo>
                                  <a:pt x="0" y="0"/>
                                </a:lnTo>
                                <a:lnTo>
                                  <a:pt x="0" y="16"/>
                                </a:lnTo>
                                <a:lnTo>
                                  <a:pt x="2547" y="16"/>
                                </a:lnTo>
                                <a:lnTo>
                                  <a:pt x="2547"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670831" name="Freeform 292"/>
                        <wps:cNvSpPr>
                          <a:spLocks/>
                        </wps:cNvSpPr>
                        <wps:spPr bwMode="auto">
                          <a:xfrm>
                            <a:off x="0" y="0"/>
                            <a:ext cx="5718" cy="16"/>
                          </a:xfrm>
                          <a:custGeom>
                            <a:avLst/>
                            <a:gdLst>
                              <a:gd name="T0" fmla="*/ 5717 w 5718"/>
                              <a:gd name="T1" fmla="*/ 0 h 16"/>
                              <a:gd name="T2" fmla="*/ 2614 w 5718"/>
                              <a:gd name="T3" fmla="*/ 0 h 16"/>
                              <a:gd name="T4" fmla="*/ 2614 w 5718"/>
                              <a:gd name="T5" fmla="*/ 16 h 16"/>
                              <a:gd name="T6" fmla="*/ 5717 w 5718"/>
                              <a:gd name="T7" fmla="*/ 16 h 16"/>
                              <a:gd name="T8" fmla="*/ 5717 w 5718"/>
                              <a:gd name="T9" fmla="*/ 0 h 16"/>
                            </a:gdLst>
                            <a:ahLst/>
                            <a:cxnLst>
                              <a:cxn ang="0">
                                <a:pos x="T0" y="T1"/>
                              </a:cxn>
                              <a:cxn ang="0">
                                <a:pos x="T2" y="T3"/>
                              </a:cxn>
                              <a:cxn ang="0">
                                <a:pos x="T4" y="T5"/>
                              </a:cxn>
                              <a:cxn ang="0">
                                <a:pos x="T6" y="T7"/>
                              </a:cxn>
                              <a:cxn ang="0">
                                <a:pos x="T8" y="T9"/>
                              </a:cxn>
                            </a:cxnLst>
                            <a:rect l="0" t="0" r="r" b="b"/>
                            <a:pathLst>
                              <a:path w="5718" h="16">
                                <a:moveTo>
                                  <a:pt x="5717" y="0"/>
                                </a:moveTo>
                                <a:lnTo>
                                  <a:pt x="2614" y="0"/>
                                </a:lnTo>
                                <a:lnTo>
                                  <a:pt x="2614" y="16"/>
                                </a:lnTo>
                                <a:lnTo>
                                  <a:pt x="5717" y="16"/>
                                </a:lnTo>
                                <a:lnTo>
                                  <a:pt x="5717"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07963" id="Group 21" o:spid="_x0000_s1026" style="position:absolute;margin-left:151.3pt;margin-top:17.65pt;width:285.9pt;height:.8pt;z-index:251658240;mso-position-horizontal-relative:page" coordsize="57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" o:allowincell="f">
                <v:shape id="Freeform 291" o:spid="_x0000_s1027" style="position:absolute;width:5718;height:16;visibility:visible;mso-wrap-style:square;v-text-anchor:top" coordsize="57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" path="m2547,l,,,16r2547,l2547,xe" fillcolor="#004c97" stroked="f">
                  <v:path arrowok="t" o:connecttype="custom" o:connectlocs="2547,0;0,0;0,16;2547,16;2547,0" o:connectangles="0,0,0,0,0"/>
                </v:shape>
                <v:shape id="Freeform 292" o:spid="_x0000_s1028" style="position:absolute;width:5718;height:16;visibility:visible;mso-wrap-style:square;v-text-anchor:top" coordsize="57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" path="m5717,l2614,r,16l5717,16r,-16xe" fillcolor="#004c97" stroked="f">
                  <v:path arrowok="t" o:connecttype="custom" o:connectlocs="5717,0;2614,0;2614,16;5717,16;5717,0" o:connectangles="0,0,0,0,0"/>
                </v:shape>
                <w10:wrap anchorx="page"/>
              </v:group>
            </w:pict>
          </mc:Fallback>
        </mc:AlternateContent>
      </w:r>
      <w:r>
        <w:rPr>
          <w:rFonts w:eastAsia="Arial"/>
          <w:noProof/>
          <w:lang w:val="en"/>
        </w:rPr>
        <mc:AlternateContent>
          <mc:Choice Requires="wpg">
            <w:drawing>
              <wp:anchor distT="0" distB="0" distL="114300" distR="114300" simplePos="0" relativeHeight="251698176" behindDoc="0" locked="0" layoutInCell="0" allowOverlap="1" wp14:anchorId="395928C8" wp14:editId="4CB3CFE6">
                <wp:simplePos x="0" y="0"/>
                <wp:positionH relativeFrom="page">
                  <wp:posOffset>5608320</wp:posOffset>
                </wp:positionH>
                <wp:positionV relativeFrom="paragraph">
                  <wp:posOffset>114935</wp:posOffset>
                </wp:positionV>
                <wp:extent cx="203200" cy="120015"/>
                <wp:effectExtent l="0" t="0" r="6350" b="0"/>
                <wp:wrapNone/>
                <wp:docPr id="337" name="Group 20"/>
                <wp:cNvGraphicFramePr/>
                <a:graphic xmlns:a="http://schemas.openxmlformats.org/drawingml/2006/main">
                  <a:graphicData uri="http://schemas.microsoft.com/office/word/2010/wordprocessingGroup">
                    <wpg:wgp>
                      <wpg:cNvGrpSpPr/>
                      <wpg:grpSpPr bwMode="auto">
                        <a:xfrm>
                          <a:off x="0" y="0"/>
                          <a:ext cx="203200" cy="120015"/>
                          <a:chOff x="0" y="0"/>
                          <a:chExt cx="320" cy="189"/>
                        </a:xfrm>
                      </wpg:grpSpPr>
                      <wps:wsp>
                        <wps:cNvPr id="2060375293" name="Freeform 294"/>
                        <wps:cNvSpPr>
                          <a:spLocks/>
                        </wps:cNvSpPr>
                        <wps:spPr bwMode="auto">
                          <a:xfrm>
                            <a:off x="0" y="0"/>
                            <a:ext cx="320" cy="189"/>
                          </a:xfrm>
                          <a:custGeom>
                            <a:avLst/>
                            <a:gdLst>
                              <a:gd name="T0" fmla="*/ 184 w 320"/>
                              <a:gd name="T1" fmla="*/ 9 h 189"/>
                              <a:gd name="T2" fmla="*/ 175 w 320"/>
                              <a:gd name="T3" fmla="*/ 0 h 189"/>
                              <a:gd name="T4" fmla="*/ 170 w 320"/>
                              <a:gd name="T5" fmla="*/ 0 h 189"/>
                              <a:gd name="T6" fmla="*/ 170 w 320"/>
                              <a:gd name="T7" fmla="*/ 17 h 189"/>
                              <a:gd name="T8" fmla="*/ 170 w 320"/>
                              <a:gd name="T9" fmla="*/ 42 h 189"/>
                              <a:gd name="T10" fmla="*/ 14 w 320"/>
                              <a:gd name="T11" fmla="*/ 42 h 189"/>
                              <a:gd name="T12" fmla="*/ 14 w 320"/>
                              <a:gd name="T13" fmla="*/ 17 h 189"/>
                              <a:gd name="T14" fmla="*/ 17 w 320"/>
                              <a:gd name="T15" fmla="*/ 14 h 189"/>
                              <a:gd name="T16" fmla="*/ 167 w 320"/>
                              <a:gd name="T17" fmla="*/ 14 h 189"/>
                              <a:gd name="T18" fmla="*/ 170 w 320"/>
                              <a:gd name="T19" fmla="*/ 17 h 189"/>
                              <a:gd name="T20" fmla="*/ 170 w 320"/>
                              <a:gd name="T21" fmla="*/ 0 h 189"/>
                              <a:gd name="T22" fmla="*/ 9 w 320"/>
                              <a:gd name="T23" fmla="*/ 0 h 189"/>
                              <a:gd name="T24" fmla="*/ 0 w 320"/>
                              <a:gd name="T25" fmla="*/ 9 h 189"/>
                              <a:gd name="T26" fmla="*/ 0 w 320"/>
                              <a:gd name="T27" fmla="*/ 175 h 189"/>
                              <a:gd name="T28" fmla="*/ 9 w 320"/>
                              <a:gd name="T29" fmla="*/ 184 h 189"/>
                              <a:gd name="T30" fmla="*/ 175 w 320"/>
                              <a:gd name="T31" fmla="*/ 184 h 189"/>
                              <a:gd name="T32" fmla="*/ 184 w 320"/>
                              <a:gd name="T33" fmla="*/ 175 h 189"/>
                              <a:gd name="T34" fmla="*/ 184 w 320"/>
                              <a:gd name="T35" fmla="*/ 170 h 189"/>
                              <a:gd name="T36" fmla="*/ 184 w 320"/>
                              <a:gd name="T37" fmla="*/ 135 h 189"/>
                              <a:gd name="T38" fmla="*/ 170 w 320"/>
                              <a:gd name="T39" fmla="*/ 135 h 189"/>
                              <a:gd name="T40" fmla="*/ 170 w 320"/>
                              <a:gd name="T41" fmla="*/ 167 h 189"/>
                              <a:gd name="T42" fmla="*/ 167 w 320"/>
                              <a:gd name="T43" fmla="*/ 170 h 189"/>
                              <a:gd name="T44" fmla="*/ 17 w 320"/>
                              <a:gd name="T45" fmla="*/ 170 h 189"/>
                              <a:gd name="T46" fmla="*/ 14 w 320"/>
                              <a:gd name="T47" fmla="*/ 167 h 189"/>
                              <a:gd name="T48" fmla="*/ 14 w 320"/>
                              <a:gd name="T49" fmla="*/ 56 h 189"/>
                              <a:gd name="T50" fmla="*/ 170 w 320"/>
                              <a:gd name="T51" fmla="*/ 56 h 189"/>
                              <a:gd name="T52" fmla="*/ 170 w 320"/>
                              <a:gd name="T53" fmla="*/ 78 h 189"/>
                              <a:gd name="T54" fmla="*/ 184 w 320"/>
                              <a:gd name="T55" fmla="*/ 78 h 189"/>
                              <a:gd name="T56" fmla="*/ 184 w 320"/>
                              <a:gd name="T57" fmla="*/ 56 h 189"/>
                              <a:gd name="T58" fmla="*/ 184 w 320"/>
                              <a:gd name="T59" fmla="*/ 42 h 189"/>
                              <a:gd name="T60" fmla="*/ 184 w 320"/>
                              <a:gd name="T61" fmla="*/ 14 h 189"/>
                              <a:gd name="T62" fmla="*/ 184 w 320"/>
                              <a:gd name="T63" fmla="*/ 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0" h="189">
                                <a:moveTo>
                                  <a:pt x="184" y="9"/>
                                </a:moveTo>
                                <a:lnTo>
                                  <a:pt x="175" y="0"/>
                                </a:lnTo>
                                <a:lnTo>
                                  <a:pt x="170" y="0"/>
                                </a:lnTo>
                                <a:lnTo>
                                  <a:pt x="170" y="17"/>
                                </a:lnTo>
                                <a:lnTo>
                                  <a:pt x="170" y="42"/>
                                </a:lnTo>
                                <a:lnTo>
                                  <a:pt x="14" y="42"/>
                                </a:lnTo>
                                <a:lnTo>
                                  <a:pt x="14" y="17"/>
                                </a:lnTo>
                                <a:lnTo>
                                  <a:pt x="17" y="14"/>
                                </a:lnTo>
                                <a:lnTo>
                                  <a:pt x="167" y="14"/>
                                </a:lnTo>
                                <a:lnTo>
                                  <a:pt x="170" y="17"/>
                                </a:lnTo>
                                <a:lnTo>
                                  <a:pt x="170" y="0"/>
                                </a:lnTo>
                                <a:lnTo>
                                  <a:pt x="9" y="0"/>
                                </a:lnTo>
                                <a:lnTo>
                                  <a:pt x="0" y="9"/>
                                </a:lnTo>
                                <a:lnTo>
                                  <a:pt x="0" y="175"/>
                                </a:lnTo>
                                <a:lnTo>
                                  <a:pt x="9" y="184"/>
                                </a:lnTo>
                                <a:lnTo>
                                  <a:pt x="175" y="184"/>
                                </a:lnTo>
                                <a:lnTo>
                                  <a:pt x="184" y="175"/>
                                </a:lnTo>
                                <a:lnTo>
                                  <a:pt x="184" y="170"/>
                                </a:lnTo>
                                <a:lnTo>
                                  <a:pt x="184" y="135"/>
                                </a:lnTo>
                                <a:lnTo>
                                  <a:pt x="170" y="135"/>
                                </a:lnTo>
                                <a:lnTo>
                                  <a:pt x="170" y="167"/>
                                </a:lnTo>
                                <a:lnTo>
                                  <a:pt x="167" y="170"/>
                                </a:lnTo>
                                <a:lnTo>
                                  <a:pt x="17" y="170"/>
                                </a:lnTo>
                                <a:lnTo>
                                  <a:pt x="14" y="167"/>
                                </a:lnTo>
                                <a:lnTo>
                                  <a:pt x="14" y="56"/>
                                </a:lnTo>
                                <a:lnTo>
                                  <a:pt x="170" y="56"/>
                                </a:lnTo>
                                <a:lnTo>
                                  <a:pt x="170" y="78"/>
                                </a:lnTo>
                                <a:lnTo>
                                  <a:pt x="184" y="78"/>
                                </a:lnTo>
                                <a:lnTo>
                                  <a:pt x="184" y="56"/>
                                </a:lnTo>
                                <a:lnTo>
                                  <a:pt x="184" y="42"/>
                                </a:lnTo>
                                <a:lnTo>
                                  <a:pt x="184" y="14"/>
                                </a:lnTo>
                                <a:lnTo>
                                  <a:pt x="184" y="9"/>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425660" name="Freeform 295"/>
                        <wps:cNvSpPr>
                          <a:spLocks/>
                        </wps:cNvSpPr>
                        <wps:spPr bwMode="auto">
                          <a:xfrm>
                            <a:off x="0" y="0"/>
                            <a:ext cx="320" cy="189"/>
                          </a:xfrm>
                          <a:custGeom>
                            <a:avLst/>
                            <a:gdLst>
                              <a:gd name="T0" fmla="*/ 256 w 320"/>
                              <a:gd name="T1" fmla="*/ 104 h 189"/>
                              <a:gd name="T2" fmla="*/ 211 w 320"/>
                              <a:gd name="T3" fmla="*/ 58 h 189"/>
                              <a:gd name="T4" fmla="*/ 201 w 320"/>
                              <a:gd name="T5" fmla="*/ 69 h 189"/>
                              <a:gd name="T6" fmla="*/ 231 w 320"/>
                              <a:gd name="T7" fmla="*/ 99 h 189"/>
                              <a:gd name="T8" fmla="*/ 120 w 320"/>
                              <a:gd name="T9" fmla="*/ 99 h 189"/>
                              <a:gd name="T10" fmla="*/ 120 w 320"/>
                              <a:gd name="T11" fmla="*/ 113 h 189"/>
                              <a:gd name="T12" fmla="*/ 231 w 320"/>
                              <a:gd name="T13" fmla="*/ 113 h 189"/>
                              <a:gd name="T14" fmla="*/ 201 w 320"/>
                              <a:gd name="T15" fmla="*/ 144 h 189"/>
                              <a:gd name="T16" fmla="*/ 211 w 320"/>
                              <a:gd name="T17" fmla="*/ 154 h 189"/>
                              <a:gd name="T18" fmla="*/ 256 w 320"/>
                              <a:gd name="T19" fmla="*/ 108 h 189"/>
                              <a:gd name="T20" fmla="*/ 256 w 320"/>
                              <a:gd name="T21" fmla="*/ 104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0" h="189">
                                <a:moveTo>
                                  <a:pt x="256" y="104"/>
                                </a:moveTo>
                                <a:lnTo>
                                  <a:pt x="211" y="58"/>
                                </a:lnTo>
                                <a:lnTo>
                                  <a:pt x="201" y="69"/>
                                </a:lnTo>
                                <a:lnTo>
                                  <a:pt x="231" y="99"/>
                                </a:lnTo>
                                <a:lnTo>
                                  <a:pt x="120" y="99"/>
                                </a:lnTo>
                                <a:lnTo>
                                  <a:pt x="120" y="113"/>
                                </a:lnTo>
                                <a:lnTo>
                                  <a:pt x="231" y="113"/>
                                </a:lnTo>
                                <a:lnTo>
                                  <a:pt x="201" y="144"/>
                                </a:lnTo>
                                <a:lnTo>
                                  <a:pt x="211" y="154"/>
                                </a:lnTo>
                                <a:lnTo>
                                  <a:pt x="256" y="108"/>
                                </a:lnTo>
                                <a:lnTo>
                                  <a:pt x="256" y="104"/>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262052" name="Freeform 296"/>
                        <wps:cNvSpPr>
                          <a:spLocks/>
                        </wps:cNvSpPr>
                        <wps:spPr bwMode="auto">
                          <a:xfrm>
                            <a:off x="0" y="0"/>
                            <a:ext cx="320" cy="189"/>
                          </a:xfrm>
                          <a:custGeom>
                            <a:avLst/>
                            <a:gdLst>
                              <a:gd name="T0" fmla="*/ 320 w 320"/>
                              <a:gd name="T1" fmla="*/ 172 h 189"/>
                              <a:gd name="T2" fmla="*/ 248 w 320"/>
                              <a:gd name="T3" fmla="*/ 172 h 189"/>
                              <a:gd name="T4" fmla="*/ 248 w 320"/>
                              <a:gd name="T5" fmla="*/ 188 h 189"/>
                              <a:gd name="T6" fmla="*/ 320 w 320"/>
                              <a:gd name="T7" fmla="*/ 188 h 189"/>
                              <a:gd name="T8" fmla="*/ 320 w 320"/>
                              <a:gd name="T9" fmla="*/ 172 h 189"/>
                            </a:gdLst>
                            <a:ahLst/>
                            <a:cxnLst>
                              <a:cxn ang="0">
                                <a:pos x="T0" y="T1"/>
                              </a:cxn>
                              <a:cxn ang="0">
                                <a:pos x="T2" y="T3"/>
                              </a:cxn>
                              <a:cxn ang="0">
                                <a:pos x="T4" y="T5"/>
                              </a:cxn>
                              <a:cxn ang="0">
                                <a:pos x="T6" y="T7"/>
                              </a:cxn>
                              <a:cxn ang="0">
                                <a:pos x="T8" y="T9"/>
                              </a:cxn>
                            </a:cxnLst>
                            <a:rect l="0" t="0" r="r" b="b"/>
                            <a:pathLst>
                              <a:path w="320" h="189">
                                <a:moveTo>
                                  <a:pt x="320" y="172"/>
                                </a:moveTo>
                                <a:lnTo>
                                  <a:pt x="248" y="172"/>
                                </a:lnTo>
                                <a:lnTo>
                                  <a:pt x="248" y="188"/>
                                </a:lnTo>
                                <a:lnTo>
                                  <a:pt x="320" y="188"/>
                                </a:lnTo>
                                <a:lnTo>
                                  <a:pt x="320" y="172"/>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1F0A2" id="Group 20" o:spid="_x0000_s1026" style="position:absolute;margin-left:441.6pt;margin-top:9.05pt;width:16pt;height:9.45pt;z-index:251658240;mso-position-horizontal-relative:page" coordsize="32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" o:allowincell="f">
                <v:shape id="Freeform 294" o:spid="_x0000_s1027" style="position:absolute;width:320;height:189;visibility:visible;mso-wrap-style:square;v-text-anchor:top" coordsize="3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" path="m184,9l175,r-5,l170,17r,25l14,42r,-25l17,14r150,l170,17,170,,9,,,9,,175r9,9l175,184r9,-9l184,170r,-35l170,135r,32l167,170r-150,l14,167,14,56r156,l170,78r14,l184,56r,-14l184,14r,-5xe" fillcolor="#004c97" stroked="f">
                  <v:path arrowok="t" o:connecttype="custom" o:connectlocs="184,9;175,0;170,0;170,17;170,42;14,42;14,17;17,14;167,14;170,17;170,0;9,0;0,9;0,175;9,184;175,184;184,175;184,170;184,135;170,135;170,167;167,170;17,170;14,167;14,56;170,56;170,78;184,78;184,56;184,42;184,14;184,9" o:connectangles="0,0,0,0,0,0,0,0,0,0,0,0,0,0,0,0,0,0,0,0,0,0,0,0,0,0,0,0,0,0,0,0"/>
                </v:shape>
                <v:shape id="Freeform 295" o:spid="_x0000_s1028" style="position:absolute;width:320;height:189;visibility:visible;mso-wrap-style:square;v-text-anchor:top" coordsize="3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" path="m256,104l211,58,201,69r30,30l120,99r,14l231,113r-30,31l211,154r45,-46l256,104xe" fillcolor="#004c97" stroked="f">
                  <v:path arrowok="t" o:connecttype="custom" o:connectlocs="256,104;211,58;201,69;231,99;120,99;120,113;231,113;201,144;211,154;256,108;256,104" o:connectangles="0,0,0,0,0,0,0,0,0,0,0"/>
                </v:shape>
                <v:shape id="Freeform 296" o:spid="_x0000_s1029" style="position:absolute;width:320;height:189;visibility:visible;mso-wrap-style:square;v-text-anchor:top" coordsize="3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" path="m320,172r-72,l248,188r72,l320,172xe" fillcolor="#004c97" stroked="f">
                  <v:path arrowok="t" o:connecttype="custom" o:connectlocs="320,172;248,172;248,188;320,188;320,172" o:connectangles="0,0,0,0,0"/>
                </v:shape>
                <w10:wrap anchorx="page"/>
              </v:group>
            </w:pict>
          </mc:Fallback>
        </mc:AlternateContent>
      </w:r>
      <w:r>
        <w:rPr>
          <w:rFonts w:eastAsiaTheme="minorEastAsia"/>
          <w:b/>
          <w:bCs/>
          <w:color w:val="004C97"/>
          <w:sz w:val="25"/>
          <w:szCs w:val="25"/>
          <w:u w:val="single"/>
        </w:rPr>
        <w:t>How</w:t>
      </w:r>
      <w:r>
        <w:rPr>
          <w:rFonts w:eastAsiaTheme="minorEastAsia"/>
          <w:b/>
          <w:bCs/>
          <w:color w:val="004C97"/>
          <w:spacing w:val="11"/>
          <w:sz w:val="25"/>
          <w:szCs w:val="25"/>
          <w:u w:val="single"/>
        </w:rPr>
        <w:t xml:space="preserve"> </w:t>
      </w:r>
      <w:r>
        <w:rPr>
          <w:rFonts w:eastAsiaTheme="minorEastAsia"/>
          <w:b/>
          <w:bCs/>
          <w:color w:val="004C97"/>
          <w:sz w:val="25"/>
          <w:szCs w:val="25"/>
          <w:u w:val="single"/>
        </w:rPr>
        <w:t>do</w:t>
      </w:r>
      <w:r>
        <w:rPr>
          <w:rFonts w:eastAsiaTheme="minorEastAsia"/>
          <w:b/>
          <w:bCs/>
          <w:color w:val="004C97"/>
          <w:spacing w:val="11"/>
          <w:sz w:val="25"/>
          <w:szCs w:val="25"/>
          <w:u w:val="single"/>
        </w:rPr>
        <w:t xml:space="preserve"> </w:t>
      </w:r>
      <w:r>
        <w:rPr>
          <w:rFonts w:eastAsiaTheme="minorEastAsia"/>
          <w:b/>
          <w:bCs/>
          <w:color w:val="004C97"/>
          <w:sz w:val="25"/>
          <w:szCs w:val="25"/>
          <w:u w:val="single"/>
        </w:rPr>
        <w:t>I</w:t>
      </w:r>
      <w:r>
        <w:rPr>
          <w:rFonts w:eastAsiaTheme="minorEastAsia"/>
          <w:b/>
          <w:bCs/>
          <w:color w:val="004C97"/>
          <w:spacing w:val="12"/>
          <w:sz w:val="25"/>
          <w:szCs w:val="25"/>
          <w:u w:val="single"/>
        </w:rPr>
        <w:t xml:space="preserve"> </w:t>
      </w:r>
      <w:r>
        <w:rPr>
          <w:rFonts w:eastAsiaTheme="minorEastAsia"/>
          <w:b/>
          <w:bCs/>
          <w:color w:val="004C97"/>
          <w:sz w:val="25"/>
          <w:szCs w:val="25"/>
          <w:u w:val="single"/>
        </w:rPr>
        <w:t>set</w:t>
      </w:r>
      <w:r>
        <w:rPr>
          <w:rFonts w:eastAsiaTheme="minorEastAsia"/>
          <w:b/>
          <w:bCs/>
          <w:color w:val="004C97"/>
          <w:spacing w:val="11"/>
          <w:sz w:val="25"/>
          <w:szCs w:val="25"/>
          <w:u w:val="single"/>
        </w:rPr>
        <w:t xml:space="preserve"> </w:t>
      </w:r>
      <w:r>
        <w:rPr>
          <w:rFonts w:eastAsiaTheme="minorEastAsia"/>
          <w:b/>
          <w:bCs/>
          <w:color w:val="004C97"/>
          <w:sz w:val="25"/>
          <w:szCs w:val="25"/>
          <w:u w:val="single"/>
        </w:rPr>
        <w:t>m</w:t>
      </w:r>
      <w:r>
        <w:rPr>
          <w:rFonts w:eastAsiaTheme="minorEastAsia"/>
          <w:b/>
          <w:bCs/>
          <w:color w:val="004C97"/>
          <w:sz w:val="25"/>
          <w:szCs w:val="25"/>
        </w:rPr>
        <w:t>y</w:t>
      </w:r>
      <w:r>
        <w:rPr>
          <w:rFonts w:eastAsiaTheme="minorEastAsia"/>
          <w:b/>
          <w:bCs/>
          <w:color w:val="004C97"/>
          <w:spacing w:val="12"/>
          <w:sz w:val="25"/>
          <w:szCs w:val="25"/>
        </w:rPr>
        <w:t xml:space="preserve"> </w:t>
      </w:r>
      <w:r>
        <w:rPr>
          <w:rFonts w:eastAsiaTheme="minorEastAsia"/>
          <w:b/>
          <w:bCs/>
          <w:color w:val="004C97"/>
          <w:sz w:val="25"/>
          <w:szCs w:val="25"/>
        </w:rPr>
        <w:t>Canvas</w:t>
      </w:r>
      <w:r>
        <w:rPr>
          <w:rFonts w:eastAsiaTheme="minorEastAsia"/>
          <w:b/>
          <w:bCs/>
          <w:color w:val="004C97"/>
          <w:spacing w:val="11"/>
          <w:sz w:val="25"/>
          <w:szCs w:val="25"/>
        </w:rPr>
        <w:t xml:space="preserve"> </w:t>
      </w:r>
      <w:r>
        <w:rPr>
          <w:rFonts w:eastAsiaTheme="minorEastAsia"/>
          <w:b/>
          <w:bCs/>
          <w:color w:val="004C97"/>
          <w:sz w:val="25"/>
          <w:szCs w:val="25"/>
        </w:rPr>
        <w:t>notification</w:t>
      </w:r>
      <w:r>
        <w:rPr>
          <w:rFonts w:eastAsiaTheme="minorEastAsia"/>
          <w:b/>
          <w:bCs/>
          <w:color w:val="004C97"/>
          <w:spacing w:val="12"/>
          <w:sz w:val="25"/>
          <w:szCs w:val="25"/>
        </w:rPr>
        <w:t xml:space="preserve"> </w:t>
      </w:r>
      <w:r>
        <w:rPr>
          <w:rFonts w:eastAsiaTheme="minorEastAsia"/>
          <w:b/>
          <w:bCs/>
          <w:color w:val="004C97"/>
          <w:sz w:val="25"/>
          <w:szCs w:val="25"/>
        </w:rPr>
        <w:t>preferences</w:t>
      </w:r>
      <w:r>
        <w:rPr>
          <w:rFonts w:eastAsiaTheme="minorEastAsia"/>
          <w:b/>
          <w:bCs/>
          <w:color w:val="004C97"/>
          <w:spacing w:val="11"/>
          <w:sz w:val="25"/>
          <w:szCs w:val="25"/>
        </w:rPr>
        <w:t xml:space="preserve"> </w:t>
      </w:r>
      <w:r>
        <w:rPr>
          <w:rFonts w:eastAsiaTheme="minorEastAsia"/>
          <w:b/>
          <w:bCs/>
          <w:color w:val="004C97"/>
          <w:sz w:val="25"/>
          <w:szCs w:val="25"/>
        </w:rPr>
        <w:t>as</w:t>
      </w:r>
      <w:r>
        <w:rPr>
          <w:rFonts w:eastAsiaTheme="minorEastAsia"/>
          <w:b/>
          <w:bCs/>
          <w:color w:val="004C97"/>
          <w:spacing w:val="12"/>
          <w:sz w:val="25"/>
          <w:szCs w:val="25"/>
        </w:rPr>
        <w:t xml:space="preserve"> </w:t>
      </w:r>
      <w:r>
        <w:rPr>
          <w:rFonts w:eastAsiaTheme="minorEastAsia"/>
          <w:b/>
          <w:bCs/>
          <w:color w:val="004C97"/>
          <w:sz w:val="25"/>
          <w:szCs w:val="25"/>
        </w:rPr>
        <w:t>a</w:t>
      </w:r>
      <w:r>
        <w:rPr>
          <w:rFonts w:eastAsiaTheme="minorEastAsia"/>
          <w:b/>
          <w:bCs/>
          <w:color w:val="004C97"/>
          <w:spacing w:val="11"/>
          <w:sz w:val="25"/>
          <w:szCs w:val="25"/>
        </w:rPr>
        <w:t xml:space="preserve"> </w:t>
      </w:r>
      <w:r>
        <w:rPr>
          <w:rFonts w:eastAsiaTheme="minorEastAsia"/>
          <w:b/>
          <w:bCs/>
          <w:color w:val="004C97"/>
          <w:spacing w:val="-2"/>
          <w:sz w:val="25"/>
          <w:szCs w:val="25"/>
        </w:rPr>
        <w:t>student?</w:t>
      </w:r>
    </w:p>
    <w:p w14:paraId="50A3958C" w14:textId="77777777" w:rsidR="00430BCD" w:rsidRDefault="00430BCD" w:rsidP="00430BCD">
      <w:pPr>
        <w:widowControl w:val="0"/>
        <w:kinsoku w:val="0"/>
        <w:overflowPunct w:val="0"/>
        <w:autoSpaceDE w:val="0"/>
        <w:autoSpaceDN w:val="0"/>
        <w:adjustRightInd w:val="0"/>
        <w:spacing w:before="125" w:line="240" w:lineRule="auto"/>
        <w:ind w:left="500"/>
        <w:rPr>
          <w:rFonts w:eastAsiaTheme="minorEastAsia"/>
          <w:b/>
          <w:bCs/>
          <w:color w:val="004C97"/>
          <w:spacing w:val="-2"/>
        </w:rPr>
      </w:pPr>
      <w:r>
        <w:rPr>
          <w:rFonts w:eastAsiaTheme="minorEastAsia"/>
          <w:b/>
          <w:bCs/>
          <w:color w:val="004C97"/>
        </w:rPr>
        <w:t>(</w:t>
      </w:r>
      <w:r>
        <w:rPr>
          <w:rFonts w:eastAsiaTheme="minorEastAsia"/>
          <w:b/>
          <w:bCs/>
          <w:color w:val="004C97"/>
          <w:u w:val="single"/>
        </w:rPr>
        <w:t>https://communit</w:t>
      </w:r>
      <w:r>
        <w:rPr>
          <w:rFonts w:eastAsiaTheme="minorEastAsia"/>
          <w:b/>
          <w:bCs/>
          <w:color w:val="004C97"/>
        </w:rPr>
        <w:t>y</w:t>
      </w:r>
      <w:r>
        <w:rPr>
          <w:rFonts w:eastAsiaTheme="minorEastAsia"/>
          <w:b/>
          <w:bCs/>
          <w:color w:val="004C97"/>
          <w:u w:val="single"/>
        </w:rPr>
        <w:t>.canvaslms.com/docs/DOC-10624-</w:t>
      </w:r>
      <w:r>
        <w:rPr>
          <w:rFonts w:eastAsiaTheme="minorEastAsia"/>
          <w:b/>
          <w:bCs/>
          <w:color w:val="004C97"/>
          <w:spacing w:val="-2"/>
          <w:u w:val="single"/>
        </w:rPr>
        <w:t>4212710344</w:t>
      </w:r>
      <w:r>
        <w:rPr>
          <w:rFonts w:eastAsiaTheme="minorEastAsia"/>
          <w:b/>
          <w:bCs/>
          <w:color w:val="004C97"/>
          <w:spacing w:val="-2"/>
        </w:rPr>
        <w:t>)</w:t>
      </w:r>
    </w:p>
    <w:p w14:paraId="2EACED02"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3B0D34B4"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04ABA21B"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47768893" w14:textId="52028F08" w:rsidR="00430BCD" w:rsidRDefault="00430BCD" w:rsidP="00430BCD">
      <w:pPr>
        <w:widowControl w:val="0"/>
        <w:kinsoku w:val="0"/>
        <w:overflowPunct w:val="0"/>
        <w:autoSpaceDE w:val="0"/>
        <w:autoSpaceDN w:val="0"/>
        <w:adjustRightInd w:val="0"/>
        <w:spacing w:before="6" w:line="240" w:lineRule="auto"/>
        <w:rPr>
          <w:rFonts w:eastAsiaTheme="minorEastAsia"/>
          <w:b/>
          <w:bCs/>
          <w:sz w:val="21"/>
          <w:szCs w:val="21"/>
        </w:rPr>
      </w:pPr>
      <w:r>
        <w:rPr>
          <w:rFonts w:eastAsia="Arial"/>
          <w:noProof/>
          <w:lang w:val="en"/>
        </w:rPr>
        <mc:AlternateContent>
          <mc:Choice Requires="wps">
            <w:drawing>
              <wp:anchor distT="0" distB="0" distL="0" distR="0" simplePos="0" relativeHeight="251699200" behindDoc="0" locked="0" layoutInCell="0" allowOverlap="1" wp14:anchorId="2C7E5CE5" wp14:editId="010C5AC3">
                <wp:simplePos x="0" y="0"/>
                <wp:positionH relativeFrom="page">
                  <wp:posOffset>457200</wp:posOffset>
                </wp:positionH>
                <wp:positionV relativeFrom="paragraph">
                  <wp:posOffset>172085</wp:posOffset>
                </wp:positionV>
                <wp:extent cx="6858000" cy="10160"/>
                <wp:effectExtent l="0" t="0" r="0" b="0"/>
                <wp:wrapTopAndBottom/>
                <wp:docPr id="336"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6 h 16"/>
                            <a:gd name="T6" fmla="*/ 10800 w 10800"/>
                            <a:gd name="T7" fmla="*/ 16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6"/>
                              </a:lnTo>
                              <a:lnTo>
                                <a:pt x="10800" y="16"/>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A6977" id="Freeform: Shape 19" o:spid="_x0000_s1026" style="position:absolute;margin-left:36pt;margin-top:13.5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YG3A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" o:allowincell="f" path="m10800,l,,,16r10800,l10800,xe" fillcolor="#c7cdd1" stroked="f">
                <v:path arrowok="t" o:connecttype="custom" o:connectlocs="6858000,0;0,0;0,10160;6858000,10160;6858000,0" o:connectangles="0,0,0,0,0"/>
                <w10:wrap type="topAndBottom" anchorx="page"/>
              </v:shape>
            </w:pict>
          </mc:Fallback>
        </mc:AlternateContent>
      </w:r>
    </w:p>
    <w:p w14:paraId="29625408"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33"/>
          <w:szCs w:val="33"/>
        </w:rPr>
      </w:pPr>
    </w:p>
    <w:p w14:paraId="3C3E8E93"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w w:val="105"/>
          <w:sz w:val="38"/>
          <w:szCs w:val="38"/>
        </w:rPr>
      </w:pPr>
      <w:r>
        <w:rPr>
          <w:rFonts w:eastAsiaTheme="minorEastAsia"/>
          <w:spacing w:val="-2"/>
          <w:w w:val="105"/>
          <w:sz w:val="38"/>
          <w:szCs w:val="38"/>
        </w:rPr>
        <w:t>Textbook</w:t>
      </w:r>
    </w:p>
    <w:p w14:paraId="46F064CF" w14:textId="77777777" w:rsidR="00430BCD" w:rsidRDefault="00430BCD" w:rsidP="00430BCD">
      <w:pPr>
        <w:widowControl w:val="0"/>
        <w:kinsoku w:val="0"/>
        <w:overflowPunct w:val="0"/>
        <w:autoSpaceDE w:val="0"/>
        <w:autoSpaceDN w:val="0"/>
        <w:adjustRightInd w:val="0"/>
        <w:spacing w:before="309" w:line="319" w:lineRule="auto"/>
        <w:ind w:left="100" w:right="467"/>
        <w:rPr>
          <w:rFonts w:eastAsiaTheme="minorEastAsia"/>
          <w:sz w:val="25"/>
          <w:szCs w:val="25"/>
        </w:rPr>
      </w:pPr>
      <w:r>
        <w:rPr>
          <w:rFonts w:eastAsiaTheme="minorEastAsia"/>
          <w:i/>
          <w:iCs/>
          <w:sz w:val="25"/>
          <w:szCs w:val="25"/>
        </w:rPr>
        <w:t xml:space="preserve">The Art of Communication </w:t>
      </w:r>
      <w:r>
        <w:rPr>
          <w:rFonts w:eastAsiaTheme="minorEastAsia"/>
          <w:sz w:val="25"/>
          <w:szCs w:val="25"/>
        </w:rPr>
        <w:t>(AOC) 4th ed. by Randy Fujishin, Rowman and Littlefield, 2023, ISBN 9781538164471</w:t>
      </w:r>
    </w:p>
    <w:p w14:paraId="0F583703" w14:textId="4C4AE0E5" w:rsidR="00430BCD" w:rsidRDefault="00430BCD" w:rsidP="00430BCD">
      <w:pPr>
        <w:widowControl w:val="0"/>
        <w:kinsoku w:val="0"/>
        <w:overflowPunct w:val="0"/>
        <w:autoSpaceDE w:val="0"/>
        <w:autoSpaceDN w:val="0"/>
        <w:adjustRightInd w:val="0"/>
        <w:spacing w:before="3" w:line="240" w:lineRule="auto"/>
        <w:rPr>
          <w:rFonts w:eastAsiaTheme="minorEastAsia"/>
        </w:rPr>
      </w:pPr>
      <w:r>
        <w:rPr>
          <w:rFonts w:eastAsia="Arial"/>
          <w:noProof/>
          <w:lang w:val="en"/>
        </w:rPr>
        <mc:AlternateContent>
          <mc:Choice Requires="wps">
            <w:drawing>
              <wp:anchor distT="0" distB="0" distL="0" distR="0" simplePos="0" relativeHeight="251700224" behindDoc="0" locked="0" layoutInCell="0" allowOverlap="1" wp14:anchorId="06BE87AD" wp14:editId="3B1C6B3D">
                <wp:simplePos x="0" y="0"/>
                <wp:positionH relativeFrom="page">
                  <wp:posOffset>457200</wp:posOffset>
                </wp:positionH>
                <wp:positionV relativeFrom="paragraph">
                  <wp:posOffset>177800</wp:posOffset>
                </wp:positionV>
                <wp:extent cx="6858000" cy="10160"/>
                <wp:effectExtent l="0" t="0" r="0" b="0"/>
                <wp:wrapTopAndBottom/>
                <wp:docPr id="335"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6 h 16"/>
                            <a:gd name="T6" fmla="*/ 10800 w 10800"/>
                            <a:gd name="T7" fmla="*/ 16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6"/>
                              </a:lnTo>
                              <a:lnTo>
                                <a:pt x="10800" y="16"/>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08E9A" id="Freeform: Shape 18" o:spid="_x0000_s1026" style="position:absolute;margin-left:36pt;margin-top:14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YG3A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" o:allowincell="f" path="m10800,l,,,16r10800,l10800,xe" fillcolor="#c7cdd1" stroked="f">
                <v:path arrowok="t" o:connecttype="custom" o:connectlocs="6858000,0;0,0;0,10160;6858000,10160;6858000,0" o:connectangles="0,0,0,0,0"/>
                <w10:wrap type="topAndBottom" anchorx="page"/>
              </v:shape>
            </w:pict>
          </mc:Fallback>
        </mc:AlternateContent>
      </w:r>
    </w:p>
    <w:p w14:paraId="46433173" w14:textId="77777777" w:rsidR="00430BCD" w:rsidRDefault="00430BCD" w:rsidP="00430BCD">
      <w:pPr>
        <w:widowControl w:val="0"/>
        <w:kinsoku w:val="0"/>
        <w:overflowPunct w:val="0"/>
        <w:autoSpaceDE w:val="0"/>
        <w:autoSpaceDN w:val="0"/>
        <w:adjustRightInd w:val="0"/>
        <w:spacing w:before="4" w:line="240" w:lineRule="auto"/>
        <w:rPr>
          <w:rFonts w:eastAsiaTheme="minorEastAsia"/>
          <w:sz w:val="34"/>
          <w:szCs w:val="34"/>
        </w:rPr>
      </w:pPr>
    </w:p>
    <w:p w14:paraId="1ACCEDEF" w14:textId="77777777" w:rsidR="00430BCD" w:rsidRDefault="00430BCD" w:rsidP="00430BCD">
      <w:pPr>
        <w:widowControl w:val="0"/>
        <w:kinsoku w:val="0"/>
        <w:overflowPunct w:val="0"/>
        <w:autoSpaceDE w:val="0"/>
        <w:autoSpaceDN w:val="0"/>
        <w:adjustRightInd w:val="0"/>
        <w:spacing w:line="240" w:lineRule="auto"/>
        <w:ind w:left="100"/>
        <w:outlineLvl w:val="1"/>
        <w:rPr>
          <w:rFonts w:eastAsiaTheme="minorEastAsia"/>
          <w:b/>
          <w:bCs/>
          <w:spacing w:val="-2"/>
          <w:sz w:val="38"/>
          <w:szCs w:val="38"/>
        </w:rPr>
      </w:pPr>
      <w:r>
        <w:rPr>
          <w:rFonts w:eastAsiaTheme="minorEastAsia"/>
          <w:b/>
          <w:bCs/>
          <w:sz w:val="38"/>
          <w:szCs w:val="38"/>
        </w:rPr>
        <w:t>Course</w:t>
      </w:r>
      <w:r>
        <w:rPr>
          <w:rFonts w:eastAsiaTheme="minorEastAsia"/>
          <w:b/>
          <w:bCs/>
          <w:spacing w:val="14"/>
          <w:sz w:val="38"/>
          <w:szCs w:val="38"/>
        </w:rPr>
        <w:t xml:space="preserve"> </w:t>
      </w:r>
      <w:r>
        <w:rPr>
          <w:rFonts w:eastAsiaTheme="minorEastAsia"/>
          <w:b/>
          <w:bCs/>
          <w:spacing w:val="-2"/>
          <w:sz w:val="38"/>
          <w:szCs w:val="38"/>
        </w:rPr>
        <w:t>Requirements</w:t>
      </w:r>
    </w:p>
    <w:p w14:paraId="42D0A58B" w14:textId="7173CCDB" w:rsidR="00430BCD" w:rsidRDefault="00430BCD" w:rsidP="00430BCD">
      <w:pPr>
        <w:widowControl w:val="0"/>
        <w:kinsoku w:val="0"/>
        <w:overflowPunct w:val="0"/>
        <w:autoSpaceDE w:val="0"/>
        <w:autoSpaceDN w:val="0"/>
        <w:adjustRightInd w:val="0"/>
        <w:spacing w:before="310" w:line="312" w:lineRule="auto"/>
        <w:ind w:left="100" w:right="467"/>
        <w:rPr>
          <w:rFonts w:eastAsiaTheme="minorEastAsia"/>
          <w:b/>
          <w:bCs/>
          <w:i/>
          <w:iCs/>
          <w:sz w:val="30"/>
          <w:szCs w:val="30"/>
        </w:rPr>
      </w:pPr>
      <w:r>
        <w:rPr>
          <w:rFonts w:eastAsia="Arial"/>
          <w:noProof/>
          <w:lang w:val="en"/>
        </w:rPr>
        <mc:AlternateContent>
          <mc:Choice Requires="wps">
            <w:drawing>
              <wp:anchor distT="0" distB="0" distL="114300" distR="114300" simplePos="0" relativeHeight="251701248" behindDoc="0" locked="0" layoutInCell="0" allowOverlap="1" wp14:anchorId="56679A17" wp14:editId="304C12A3">
                <wp:simplePos x="0" y="0"/>
                <wp:positionH relativeFrom="page">
                  <wp:posOffset>5001895</wp:posOffset>
                </wp:positionH>
                <wp:positionV relativeFrom="paragraph">
                  <wp:posOffset>385445</wp:posOffset>
                </wp:positionV>
                <wp:extent cx="1038225" cy="15240"/>
                <wp:effectExtent l="0" t="0" r="0" b="0"/>
                <wp:wrapNone/>
                <wp:docPr id="334"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225" cy="15240"/>
                        </a:xfrm>
                        <a:custGeom>
                          <a:avLst/>
                          <a:gdLst>
                            <a:gd name="T0" fmla="*/ 1634 w 1635"/>
                            <a:gd name="T1" fmla="*/ 0 h 24"/>
                            <a:gd name="T2" fmla="*/ 0 w 1635"/>
                            <a:gd name="T3" fmla="*/ 0 h 24"/>
                            <a:gd name="T4" fmla="*/ 0 w 1635"/>
                            <a:gd name="T5" fmla="*/ 23 h 24"/>
                            <a:gd name="T6" fmla="*/ 1634 w 1635"/>
                            <a:gd name="T7" fmla="*/ 23 h 24"/>
                            <a:gd name="T8" fmla="*/ 1634 w 1635"/>
                            <a:gd name="T9" fmla="*/ 0 h 24"/>
                          </a:gdLst>
                          <a:ahLst/>
                          <a:cxnLst>
                            <a:cxn ang="0">
                              <a:pos x="T0" y="T1"/>
                            </a:cxn>
                            <a:cxn ang="0">
                              <a:pos x="T2" y="T3"/>
                            </a:cxn>
                            <a:cxn ang="0">
                              <a:pos x="T4" y="T5"/>
                            </a:cxn>
                            <a:cxn ang="0">
                              <a:pos x="T6" y="T7"/>
                            </a:cxn>
                            <a:cxn ang="0">
                              <a:pos x="T8" y="T9"/>
                            </a:cxn>
                          </a:cxnLst>
                          <a:rect l="0" t="0" r="r" b="b"/>
                          <a:pathLst>
                            <a:path w="1635" h="24">
                              <a:moveTo>
                                <a:pt x="1634" y="0"/>
                              </a:moveTo>
                              <a:lnTo>
                                <a:pt x="0" y="0"/>
                              </a:lnTo>
                              <a:lnTo>
                                <a:pt x="0" y="23"/>
                              </a:lnTo>
                              <a:lnTo>
                                <a:pt x="1634" y="23"/>
                              </a:lnTo>
                              <a:lnTo>
                                <a:pt x="1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CCAFC" id="Freeform: Shape 17" o:spid="_x0000_s1026" style="position:absolute;margin-left:393.85pt;margin-top:30.35pt;width:81.7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" o:allowincell="f" path="m1634,l,,,23r1634,l1634,xe" fillcolor="black" stroked="f">
                <v:path arrowok="t" o:connecttype="custom" o:connectlocs="1037590,0;0,0;0,14605;1037590,14605;1037590,0" o:connectangles="0,0,0,0,0"/>
                <w10:wrap anchorx="page"/>
              </v:shape>
            </w:pict>
          </mc:Fallback>
        </mc:AlternateContent>
      </w:r>
      <w:r>
        <w:rPr>
          <w:rFonts w:eastAsiaTheme="minorEastAsia"/>
          <w:sz w:val="30"/>
          <w:szCs w:val="30"/>
        </w:rPr>
        <w:t xml:space="preserve">As a seminar, this is primarily a </w:t>
      </w:r>
      <w:r>
        <w:rPr>
          <w:rFonts w:eastAsiaTheme="minorEastAsia"/>
          <w:b/>
          <w:bCs/>
          <w:sz w:val="30"/>
          <w:szCs w:val="30"/>
          <w:u w:val="single"/>
        </w:rPr>
        <w:t xml:space="preserve">PERFORMATIVE </w:t>
      </w:r>
      <w:r>
        <w:rPr>
          <w:rFonts w:eastAsiaTheme="minorEastAsia"/>
          <w:sz w:val="30"/>
          <w:szCs w:val="30"/>
          <w:u w:val="single"/>
        </w:rPr>
        <w:t>in-</w:t>
      </w:r>
      <w:r>
        <w:rPr>
          <w:rFonts w:eastAsiaTheme="minorEastAsia"/>
          <w:sz w:val="30"/>
          <w:szCs w:val="30"/>
        </w:rPr>
        <w:t xml:space="preserve">person class, based heavily on giving several oral presentations and several </w:t>
      </w:r>
      <w:proofErr w:type="gramStart"/>
      <w:r>
        <w:rPr>
          <w:rFonts w:eastAsiaTheme="minorEastAsia"/>
          <w:sz w:val="30"/>
          <w:szCs w:val="30"/>
        </w:rPr>
        <w:t>1-2 page</w:t>
      </w:r>
      <w:proofErr w:type="gramEnd"/>
      <w:r>
        <w:rPr>
          <w:rFonts w:eastAsiaTheme="minorEastAsia"/>
          <w:sz w:val="30"/>
          <w:szCs w:val="30"/>
        </w:rPr>
        <w:t xml:space="preserve"> written reflections, in line with satisfying GE oral and written communication requirements. The whole point of this is to build skills through </w:t>
      </w:r>
      <w:r>
        <w:rPr>
          <w:rFonts w:eastAsiaTheme="minorEastAsia"/>
          <w:b/>
          <w:bCs/>
          <w:i/>
          <w:iCs/>
          <w:sz w:val="30"/>
          <w:szCs w:val="30"/>
        </w:rPr>
        <w:t>practice, practice, practice!</w:t>
      </w:r>
    </w:p>
    <w:p w14:paraId="596B966B"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0F76674F"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4C65EC68" w14:textId="77777777" w:rsidR="00430BCD" w:rsidRDefault="00430BCD" w:rsidP="00430BCD">
      <w:pPr>
        <w:widowControl w:val="0"/>
        <w:kinsoku w:val="0"/>
        <w:overflowPunct w:val="0"/>
        <w:autoSpaceDE w:val="0"/>
        <w:autoSpaceDN w:val="0"/>
        <w:adjustRightInd w:val="0"/>
        <w:spacing w:before="83" w:line="240" w:lineRule="auto"/>
        <w:ind w:left="100"/>
        <w:jc w:val="both"/>
        <w:rPr>
          <w:rFonts w:eastAsiaTheme="minorEastAsia"/>
          <w:spacing w:val="-2"/>
          <w:sz w:val="30"/>
          <w:szCs w:val="30"/>
        </w:rPr>
      </w:pPr>
      <w:r>
        <w:rPr>
          <w:rFonts w:eastAsiaTheme="minorEastAsia"/>
          <w:sz w:val="30"/>
          <w:szCs w:val="30"/>
        </w:rPr>
        <w:t>Doing</w:t>
      </w:r>
      <w:r>
        <w:rPr>
          <w:rFonts w:eastAsiaTheme="minorEastAsia"/>
          <w:spacing w:val="5"/>
          <w:sz w:val="30"/>
          <w:szCs w:val="30"/>
        </w:rPr>
        <w:t xml:space="preserve"> </w:t>
      </w:r>
      <w:r>
        <w:rPr>
          <w:rFonts w:eastAsiaTheme="minorEastAsia"/>
          <w:sz w:val="30"/>
          <w:szCs w:val="30"/>
        </w:rPr>
        <w:t>the</w:t>
      </w:r>
      <w:r>
        <w:rPr>
          <w:rFonts w:eastAsiaTheme="minorEastAsia"/>
          <w:spacing w:val="6"/>
          <w:sz w:val="30"/>
          <w:szCs w:val="30"/>
        </w:rPr>
        <w:t xml:space="preserve"> </w:t>
      </w:r>
      <w:r>
        <w:rPr>
          <w:rFonts w:eastAsiaTheme="minorEastAsia"/>
          <w:sz w:val="30"/>
          <w:szCs w:val="30"/>
        </w:rPr>
        <w:t>work</w:t>
      </w:r>
      <w:r>
        <w:rPr>
          <w:rFonts w:eastAsiaTheme="minorEastAsia"/>
          <w:spacing w:val="5"/>
          <w:sz w:val="30"/>
          <w:szCs w:val="30"/>
        </w:rPr>
        <w:t xml:space="preserve"> </w:t>
      </w:r>
      <w:r>
        <w:rPr>
          <w:rFonts w:eastAsiaTheme="minorEastAsia"/>
          <w:sz w:val="30"/>
          <w:szCs w:val="30"/>
        </w:rPr>
        <w:t>and</w:t>
      </w:r>
      <w:r>
        <w:rPr>
          <w:rFonts w:eastAsiaTheme="minorEastAsia"/>
          <w:spacing w:val="6"/>
          <w:sz w:val="30"/>
          <w:szCs w:val="30"/>
        </w:rPr>
        <w:t xml:space="preserve"> </w:t>
      </w:r>
      <w:r>
        <w:rPr>
          <w:rFonts w:eastAsiaTheme="minorEastAsia"/>
          <w:sz w:val="30"/>
          <w:szCs w:val="30"/>
        </w:rPr>
        <w:t>turning</w:t>
      </w:r>
      <w:r>
        <w:rPr>
          <w:rFonts w:eastAsiaTheme="minorEastAsia"/>
          <w:spacing w:val="5"/>
          <w:sz w:val="30"/>
          <w:szCs w:val="30"/>
        </w:rPr>
        <w:t xml:space="preserve"> </w:t>
      </w:r>
      <w:r>
        <w:rPr>
          <w:rFonts w:eastAsiaTheme="minorEastAsia"/>
          <w:sz w:val="30"/>
          <w:szCs w:val="30"/>
        </w:rPr>
        <w:t>it</w:t>
      </w:r>
      <w:r>
        <w:rPr>
          <w:rFonts w:eastAsiaTheme="minorEastAsia"/>
          <w:spacing w:val="6"/>
          <w:sz w:val="30"/>
          <w:szCs w:val="30"/>
        </w:rPr>
        <w:t xml:space="preserve"> </w:t>
      </w:r>
      <w:r>
        <w:rPr>
          <w:rFonts w:eastAsiaTheme="minorEastAsia"/>
          <w:sz w:val="30"/>
          <w:szCs w:val="30"/>
        </w:rPr>
        <w:t>in</w:t>
      </w:r>
      <w:r>
        <w:rPr>
          <w:rFonts w:eastAsiaTheme="minorEastAsia"/>
          <w:spacing w:val="5"/>
          <w:sz w:val="30"/>
          <w:szCs w:val="30"/>
        </w:rPr>
        <w:t xml:space="preserve"> </w:t>
      </w:r>
      <w:r>
        <w:rPr>
          <w:rFonts w:eastAsiaTheme="minorEastAsia"/>
          <w:sz w:val="30"/>
          <w:szCs w:val="30"/>
        </w:rPr>
        <w:t>on</w:t>
      </w:r>
      <w:r>
        <w:rPr>
          <w:rFonts w:eastAsiaTheme="minorEastAsia"/>
          <w:spacing w:val="6"/>
          <w:sz w:val="30"/>
          <w:szCs w:val="30"/>
        </w:rPr>
        <w:t xml:space="preserve"> </w:t>
      </w:r>
      <w:r>
        <w:rPr>
          <w:rFonts w:eastAsiaTheme="minorEastAsia"/>
          <w:sz w:val="30"/>
          <w:szCs w:val="30"/>
        </w:rPr>
        <w:t>time</w:t>
      </w:r>
      <w:r>
        <w:rPr>
          <w:rFonts w:eastAsiaTheme="minorEastAsia"/>
          <w:spacing w:val="5"/>
          <w:sz w:val="30"/>
          <w:szCs w:val="30"/>
        </w:rPr>
        <w:t xml:space="preserve"> </w:t>
      </w:r>
      <w:r>
        <w:rPr>
          <w:rFonts w:eastAsiaTheme="minorEastAsia"/>
          <w:sz w:val="30"/>
          <w:szCs w:val="30"/>
        </w:rPr>
        <w:t>is</w:t>
      </w:r>
      <w:r>
        <w:rPr>
          <w:rFonts w:eastAsiaTheme="minorEastAsia"/>
          <w:spacing w:val="6"/>
          <w:sz w:val="30"/>
          <w:szCs w:val="30"/>
        </w:rPr>
        <w:t xml:space="preserve"> </w:t>
      </w:r>
      <w:r>
        <w:rPr>
          <w:rFonts w:eastAsiaTheme="minorEastAsia"/>
          <w:b/>
          <w:bCs/>
          <w:spacing w:val="-2"/>
          <w:sz w:val="30"/>
          <w:szCs w:val="30"/>
        </w:rPr>
        <w:t>crucial</w:t>
      </w:r>
      <w:r>
        <w:rPr>
          <w:rFonts w:eastAsiaTheme="minorEastAsia"/>
          <w:spacing w:val="-2"/>
          <w:sz w:val="30"/>
          <w:szCs w:val="30"/>
        </w:rPr>
        <w:t>.</w:t>
      </w:r>
    </w:p>
    <w:p w14:paraId="7D2B4026" w14:textId="77777777" w:rsidR="00430BCD" w:rsidRDefault="00430BCD" w:rsidP="00430BCD">
      <w:pPr>
        <w:widowControl w:val="0"/>
        <w:kinsoku w:val="0"/>
        <w:overflowPunct w:val="0"/>
        <w:autoSpaceDE w:val="0"/>
        <w:autoSpaceDN w:val="0"/>
        <w:adjustRightInd w:val="0"/>
        <w:spacing w:before="295" w:line="312" w:lineRule="auto"/>
        <w:ind w:left="100" w:right="774"/>
        <w:jc w:val="both"/>
        <w:rPr>
          <w:rFonts w:eastAsiaTheme="minorEastAsia"/>
          <w:sz w:val="30"/>
          <w:szCs w:val="30"/>
        </w:rPr>
      </w:pPr>
      <w:r>
        <w:rPr>
          <w:rFonts w:eastAsiaTheme="minorEastAsia"/>
          <w:sz w:val="30"/>
          <w:szCs w:val="30"/>
        </w:rPr>
        <w:t xml:space="preserve">One written reflection and one oral presentation will </w:t>
      </w:r>
      <w:r>
        <w:rPr>
          <w:rFonts w:eastAsiaTheme="minorEastAsia"/>
          <w:b/>
          <w:bCs/>
          <w:sz w:val="30"/>
          <w:szCs w:val="30"/>
        </w:rPr>
        <w:t xml:space="preserve">drop, </w:t>
      </w:r>
      <w:r>
        <w:rPr>
          <w:rFonts w:eastAsiaTheme="minorEastAsia"/>
          <w:sz w:val="30"/>
          <w:szCs w:val="30"/>
        </w:rPr>
        <w:t xml:space="preserve">at about the 12th week </w:t>
      </w:r>
      <w:r>
        <w:rPr>
          <w:rFonts w:eastAsiaTheme="minorEastAsia"/>
          <w:sz w:val="30"/>
          <w:szCs w:val="30"/>
        </w:rPr>
        <w:lastRenderedPageBreak/>
        <w:t>of the semester.</w:t>
      </w:r>
    </w:p>
    <w:p w14:paraId="7F48E0FF" w14:textId="77777777" w:rsidR="00430BCD" w:rsidRDefault="00430BCD" w:rsidP="00430BCD">
      <w:pPr>
        <w:widowControl w:val="0"/>
        <w:kinsoku w:val="0"/>
        <w:overflowPunct w:val="0"/>
        <w:autoSpaceDE w:val="0"/>
        <w:autoSpaceDN w:val="0"/>
        <w:adjustRightInd w:val="0"/>
        <w:spacing w:before="191" w:line="312" w:lineRule="auto"/>
        <w:ind w:left="100" w:right="501"/>
        <w:jc w:val="both"/>
        <w:rPr>
          <w:rFonts w:eastAsiaTheme="minorEastAsia"/>
          <w:sz w:val="30"/>
          <w:szCs w:val="30"/>
        </w:rPr>
      </w:pPr>
      <w:r>
        <w:rPr>
          <w:rFonts w:eastAsiaTheme="minorEastAsia"/>
          <w:sz w:val="30"/>
          <w:szCs w:val="30"/>
        </w:rPr>
        <w:t xml:space="preserve">You are also allowed </w:t>
      </w:r>
      <w:r>
        <w:rPr>
          <w:rFonts w:eastAsiaTheme="minorEastAsia"/>
          <w:b/>
          <w:bCs/>
          <w:sz w:val="30"/>
          <w:szCs w:val="30"/>
          <w:u w:val="single"/>
        </w:rPr>
        <w:t xml:space="preserve">no more than </w:t>
      </w:r>
      <w:r>
        <w:rPr>
          <w:rFonts w:eastAsiaTheme="minorEastAsia"/>
          <w:sz w:val="30"/>
          <w:szCs w:val="30"/>
          <w:u w:val="single"/>
        </w:rPr>
        <w:t>two late</w:t>
      </w:r>
      <w:r>
        <w:rPr>
          <w:rFonts w:eastAsiaTheme="minorEastAsia"/>
          <w:sz w:val="30"/>
          <w:szCs w:val="30"/>
        </w:rPr>
        <w:t xml:space="preserve"> written submissions and two late oral presentations, </w:t>
      </w:r>
      <w:r>
        <w:rPr>
          <w:rFonts w:eastAsiaTheme="minorEastAsia"/>
          <w:b/>
          <w:bCs/>
          <w:sz w:val="30"/>
          <w:szCs w:val="30"/>
        </w:rPr>
        <w:t>no later than</w:t>
      </w:r>
      <w:r>
        <w:rPr>
          <w:rFonts w:eastAsiaTheme="minorEastAsia"/>
          <w:b/>
          <w:bCs/>
          <w:spacing w:val="40"/>
          <w:sz w:val="30"/>
          <w:szCs w:val="30"/>
        </w:rPr>
        <w:t xml:space="preserve"> </w:t>
      </w:r>
      <w:r>
        <w:rPr>
          <w:rFonts w:eastAsiaTheme="minorEastAsia"/>
          <w:sz w:val="30"/>
          <w:szCs w:val="30"/>
        </w:rPr>
        <w:t>in the week after the due date. A</w:t>
      </w:r>
      <w:r>
        <w:rPr>
          <w:rFonts w:eastAsiaTheme="minorEastAsia"/>
          <w:spacing w:val="-8"/>
          <w:sz w:val="30"/>
          <w:szCs w:val="30"/>
        </w:rPr>
        <w:t xml:space="preserve"> </w:t>
      </w:r>
      <w:r>
        <w:rPr>
          <w:rFonts w:eastAsiaTheme="minorEastAsia"/>
          <w:sz w:val="30"/>
          <w:szCs w:val="30"/>
        </w:rPr>
        <w:t>5% grade penalty will apply to late submissions.</w:t>
      </w:r>
    </w:p>
    <w:p w14:paraId="29EC85C2" w14:textId="77777777" w:rsidR="00430BCD" w:rsidRDefault="00430BCD" w:rsidP="00430BCD">
      <w:pPr>
        <w:widowControl w:val="0"/>
        <w:kinsoku w:val="0"/>
        <w:overflowPunct w:val="0"/>
        <w:autoSpaceDE w:val="0"/>
        <w:autoSpaceDN w:val="0"/>
        <w:adjustRightInd w:val="0"/>
        <w:spacing w:line="240" w:lineRule="auto"/>
        <w:rPr>
          <w:rFonts w:eastAsiaTheme="minorEastAsia"/>
          <w:sz w:val="34"/>
          <w:szCs w:val="34"/>
        </w:rPr>
      </w:pPr>
    </w:p>
    <w:p w14:paraId="71D42556" w14:textId="77777777" w:rsidR="00430BCD" w:rsidRDefault="00430BCD" w:rsidP="00430BCD">
      <w:pPr>
        <w:widowControl w:val="0"/>
        <w:kinsoku w:val="0"/>
        <w:overflowPunct w:val="0"/>
        <w:autoSpaceDE w:val="0"/>
        <w:autoSpaceDN w:val="0"/>
        <w:adjustRightInd w:val="0"/>
        <w:spacing w:before="248" w:line="312" w:lineRule="auto"/>
        <w:ind w:left="740" w:right="204"/>
        <w:jc w:val="both"/>
        <w:rPr>
          <w:rFonts w:eastAsiaTheme="minorEastAsia"/>
          <w:sz w:val="30"/>
          <w:szCs w:val="30"/>
        </w:rPr>
      </w:pPr>
      <w:r>
        <w:rPr>
          <w:rFonts w:eastAsiaTheme="minorEastAsia"/>
          <w:b/>
          <w:bCs/>
          <w:sz w:val="30"/>
          <w:szCs w:val="30"/>
        </w:rPr>
        <w:t xml:space="preserve">Written Reflections: </w:t>
      </w:r>
      <w:r>
        <w:rPr>
          <w:rFonts w:eastAsiaTheme="minorEastAsia"/>
          <w:sz w:val="30"/>
          <w:szCs w:val="30"/>
        </w:rPr>
        <w:t>10 @ 15 points each. 1 to 1.5 pages double-spaced. Lowest score will drop from grade book near week twelve. (135 total points after dropping one)</w:t>
      </w:r>
    </w:p>
    <w:p w14:paraId="72A9477B" w14:textId="77777777" w:rsidR="00430BCD" w:rsidRDefault="00430BCD" w:rsidP="00430BCD">
      <w:pPr>
        <w:widowControl w:val="0"/>
        <w:kinsoku w:val="0"/>
        <w:overflowPunct w:val="0"/>
        <w:autoSpaceDE w:val="0"/>
        <w:autoSpaceDN w:val="0"/>
        <w:adjustRightInd w:val="0"/>
        <w:spacing w:line="240" w:lineRule="auto"/>
        <w:rPr>
          <w:rFonts w:eastAsiaTheme="minorEastAsia"/>
          <w:sz w:val="34"/>
          <w:szCs w:val="34"/>
        </w:rPr>
      </w:pPr>
    </w:p>
    <w:p w14:paraId="6328219B"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32"/>
          <w:szCs w:val="32"/>
        </w:rPr>
      </w:pPr>
    </w:p>
    <w:p w14:paraId="159E351E" w14:textId="77777777" w:rsidR="00430BCD" w:rsidRDefault="00430BCD" w:rsidP="00430BCD">
      <w:pPr>
        <w:widowControl w:val="0"/>
        <w:kinsoku w:val="0"/>
        <w:overflowPunct w:val="0"/>
        <w:autoSpaceDE w:val="0"/>
        <w:autoSpaceDN w:val="0"/>
        <w:adjustRightInd w:val="0"/>
        <w:spacing w:before="1" w:line="312" w:lineRule="auto"/>
        <w:ind w:left="740" w:right="205"/>
        <w:jc w:val="both"/>
        <w:rPr>
          <w:rFonts w:eastAsiaTheme="minorEastAsia"/>
          <w:sz w:val="30"/>
          <w:szCs w:val="30"/>
        </w:rPr>
      </w:pPr>
      <w:r>
        <w:rPr>
          <w:rFonts w:eastAsiaTheme="minorEastAsia"/>
          <w:b/>
          <w:bCs/>
          <w:sz w:val="30"/>
          <w:szCs w:val="30"/>
        </w:rPr>
        <w:t xml:space="preserve">Oral Presentations: </w:t>
      </w:r>
      <w:r>
        <w:rPr>
          <w:rFonts w:eastAsiaTheme="minorEastAsia"/>
          <w:sz w:val="30"/>
          <w:szCs w:val="30"/>
        </w:rPr>
        <w:t>10 @ 15 points each. Approximately 3 minutes each. Lowest score will drop from grade book near week twelve. (135 total points after dropping one)</w:t>
      </w:r>
    </w:p>
    <w:p w14:paraId="71687266" w14:textId="77777777" w:rsidR="00430BCD" w:rsidRDefault="00430BCD" w:rsidP="00430BCD">
      <w:pPr>
        <w:widowControl w:val="0"/>
        <w:kinsoku w:val="0"/>
        <w:overflowPunct w:val="0"/>
        <w:autoSpaceDE w:val="0"/>
        <w:autoSpaceDN w:val="0"/>
        <w:adjustRightInd w:val="0"/>
        <w:spacing w:line="240" w:lineRule="auto"/>
        <w:rPr>
          <w:rFonts w:eastAsiaTheme="minorEastAsia"/>
          <w:sz w:val="34"/>
          <w:szCs w:val="34"/>
        </w:rPr>
      </w:pPr>
    </w:p>
    <w:p w14:paraId="4EF99D3A"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32"/>
          <w:szCs w:val="32"/>
        </w:rPr>
      </w:pPr>
    </w:p>
    <w:p w14:paraId="5911A2BE" w14:textId="77777777" w:rsidR="00430BCD" w:rsidRDefault="00430BCD" w:rsidP="00430BCD">
      <w:pPr>
        <w:widowControl w:val="0"/>
        <w:kinsoku w:val="0"/>
        <w:overflowPunct w:val="0"/>
        <w:autoSpaceDE w:val="0"/>
        <w:autoSpaceDN w:val="0"/>
        <w:adjustRightInd w:val="0"/>
        <w:spacing w:line="312" w:lineRule="auto"/>
        <w:ind w:left="740"/>
        <w:outlineLvl w:val="3"/>
        <w:rPr>
          <w:rFonts w:eastAsiaTheme="minorEastAsia"/>
          <w:sz w:val="30"/>
          <w:szCs w:val="30"/>
        </w:rPr>
      </w:pPr>
      <w:r>
        <w:rPr>
          <w:rFonts w:eastAsiaTheme="minorEastAsia"/>
          <w:b/>
          <w:bCs/>
          <w:sz w:val="30"/>
          <w:szCs w:val="30"/>
        </w:rPr>
        <w:t>Respectful Listening to other students’</w:t>
      </w:r>
      <w:r>
        <w:rPr>
          <w:rFonts w:eastAsiaTheme="minorEastAsia"/>
          <w:b/>
          <w:bCs/>
          <w:spacing w:val="-5"/>
          <w:sz w:val="30"/>
          <w:szCs w:val="30"/>
        </w:rPr>
        <w:t xml:space="preserve"> </w:t>
      </w:r>
      <w:r>
        <w:rPr>
          <w:rFonts w:eastAsiaTheme="minorEastAsia"/>
          <w:b/>
          <w:bCs/>
          <w:sz w:val="30"/>
          <w:szCs w:val="30"/>
        </w:rPr>
        <w:t>presentations/Class Participation/Discussions</w:t>
      </w:r>
      <w:r>
        <w:rPr>
          <w:rFonts w:eastAsiaTheme="minorEastAsia"/>
          <w:sz w:val="30"/>
          <w:szCs w:val="30"/>
        </w:rPr>
        <w:t>: 30 total points</w:t>
      </w:r>
    </w:p>
    <w:p w14:paraId="149D49B6" w14:textId="77777777" w:rsidR="00430BCD" w:rsidRDefault="00430BCD" w:rsidP="00430BCD">
      <w:pPr>
        <w:widowControl w:val="0"/>
        <w:kinsoku w:val="0"/>
        <w:overflowPunct w:val="0"/>
        <w:autoSpaceDE w:val="0"/>
        <w:autoSpaceDN w:val="0"/>
        <w:adjustRightInd w:val="0"/>
        <w:spacing w:line="240" w:lineRule="auto"/>
        <w:rPr>
          <w:rFonts w:eastAsiaTheme="minorEastAsia"/>
          <w:sz w:val="34"/>
          <w:szCs w:val="34"/>
        </w:rPr>
      </w:pPr>
    </w:p>
    <w:p w14:paraId="71219A2A"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32"/>
          <w:szCs w:val="32"/>
        </w:rPr>
      </w:pPr>
    </w:p>
    <w:p w14:paraId="31242F4D" w14:textId="77777777" w:rsidR="00430BCD" w:rsidRDefault="00430BCD" w:rsidP="00430BCD">
      <w:pPr>
        <w:widowControl w:val="0"/>
        <w:kinsoku w:val="0"/>
        <w:overflowPunct w:val="0"/>
        <w:autoSpaceDE w:val="0"/>
        <w:autoSpaceDN w:val="0"/>
        <w:adjustRightInd w:val="0"/>
        <w:spacing w:line="240" w:lineRule="auto"/>
        <w:ind w:left="740"/>
        <w:rPr>
          <w:rFonts w:eastAsiaTheme="minorEastAsia"/>
          <w:spacing w:val="-2"/>
          <w:sz w:val="30"/>
          <w:szCs w:val="30"/>
        </w:rPr>
      </w:pPr>
      <w:r>
        <w:rPr>
          <w:rFonts w:eastAsiaTheme="minorEastAsia"/>
          <w:b/>
          <w:bCs/>
          <w:sz w:val="30"/>
          <w:szCs w:val="30"/>
        </w:rPr>
        <w:t>Midterms</w:t>
      </w:r>
      <w:r>
        <w:rPr>
          <w:rFonts w:eastAsiaTheme="minorEastAsia"/>
          <w:b/>
          <w:bCs/>
          <w:spacing w:val="6"/>
          <w:sz w:val="30"/>
          <w:szCs w:val="30"/>
        </w:rPr>
        <w:t xml:space="preserve"> </w:t>
      </w:r>
      <w:r>
        <w:rPr>
          <w:rFonts w:eastAsiaTheme="minorEastAsia"/>
          <w:sz w:val="30"/>
          <w:szCs w:val="30"/>
        </w:rPr>
        <w:t>online</w:t>
      </w:r>
      <w:r>
        <w:rPr>
          <w:rFonts w:eastAsiaTheme="minorEastAsia"/>
          <w:spacing w:val="7"/>
          <w:sz w:val="30"/>
          <w:szCs w:val="30"/>
        </w:rPr>
        <w:t xml:space="preserve"> </w:t>
      </w:r>
      <w:r>
        <w:rPr>
          <w:rFonts w:eastAsiaTheme="minorEastAsia"/>
          <w:sz w:val="30"/>
          <w:szCs w:val="30"/>
        </w:rPr>
        <w:t>in</w:t>
      </w:r>
      <w:r>
        <w:rPr>
          <w:rFonts w:eastAsiaTheme="minorEastAsia"/>
          <w:spacing w:val="6"/>
          <w:sz w:val="30"/>
          <w:szCs w:val="30"/>
        </w:rPr>
        <w:t xml:space="preserve"> </w:t>
      </w:r>
      <w:r>
        <w:rPr>
          <w:rFonts w:eastAsiaTheme="minorEastAsia"/>
          <w:sz w:val="30"/>
          <w:szCs w:val="30"/>
        </w:rPr>
        <w:t>Canvas:</w:t>
      </w:r>
      <w:r>
        <w:rPr>
          <w:rFonts w:eastAsiaTheme="minorEastAsia"/>
          <w:spacing w:val="7"/>
          <w:sz w:val="30"/>
          <w:szCs w:val="30"/>
        </w:rPr>
        <w:t xml:space="preserve"> </w:t>
      </w:r>
      <w:r>
        <w:rPr>
          <w:rFonts w:eastAsiaTheme="minorEastAsia"/>
          <w:sz w:val="30"/>
          <w:szCs w:val="30"/>
        </w:rPr>
        <w:t>3</w:t>
      </w:r>
      <w:r>
        <w:rPr>
          <w:rFonts w:eastAsiaTheme="minorEastAsia"/>
          <w:spacing w:val="7"/>
          <w:sz w:val="30"/>
          <w:szCs w:val="30"/>
        </w:rPr>
        <w:t xml:space="preserve"> </w:t>
      </w:r>
      <w:r>
        <w:rPr>
          <w:rFonts w:eastAsiaTheme="minorEastAsia"/>
          <w:sz w:val="30"/>
          <w:szCs w:val="30"/>
        </w:rPr>
        <w:t>@</w:t>
      </w:r>
      <w:r>
        <w:rPr>
          <w:rFonts w:eastAsiaTheme="minorEastAsia"/>
          <w:spacing w:val="6"/>
          <w:sz w:val="30"/>
          <w:szCs w:val="30"/>
        </w:rPr>
        <w:t xml:space="preserve"> </w:t>
      </w:r>
      <w:r>
        <w:rPr>
          <w:rFonts w:eastAsiaTheme="minorEastAsia"/>
          <w:sz w:val="30"/>
          <w:szCs w:val="30"/>
        </w:rPr>
        <w:t>30</w:t>
      </w:r>
      <w:r>
        <w:rPr>
          <w:rFonts w:eastAsiaTheme="minorEastAsia"/>
          <w:spacing w:val="7"/>
          <w:sz w:val="30"/>
          <w:szCs w:val="30"/>
        </w:rPr>
        <w:t xml:space="preserve"> </w:t>
      </w:r>
      <w:r>
        <w:rPr>
          <w:rFonts w:eastAsiaTheme="minorEastAsia"/>
          <w:sz w:val="30"/>
          <w:szCs w:val="30"/>
        </w:rPr>
        <w:t>points</w:t>
      </w:r>
      <w:r>
        <w:rPr>
          <w:rFonts w:eastAsiaTheme="minorEastAsia"/>
          <w:spacing w:val="7"/>
          <w:sz w:val="30"/>
          <w:szCs w:val="30"/>
        </w:rPr>
        <w:t xml:space="preserve"> </w:t>
      </w:r>
      <w:r>
        <w:rPr>
          <w:rFonts w:eastAsiaTheme="minorEastAsia"/>
          <w:sz w:val="30"/>
          <w:szCs w:val="30"/>
        </w:rPr>
        <w:t>each</w:t>
      </w:r>
      <w:r>
        <w:rPr>
          <w:rFonts w:eastAsiaTheme="minorEastAsia"/>
          <w:spacing w:val="6"/>
          <w:sz w:val="30"/>
          <w:szCs w:val="30"/>
        </w:rPr>
        <w:t xml:space="preserve"> </w:t>
      </w:r>
      <w:r>
        <w:rPr>
          <w:rFonts w:eastAsiaTheme="minorEastAsia"/>
          <w:sz w:val="30"/>
          <w:szCs w:val="30"/>
        </w:rPr>
        <w:t>(90</w:t>
      </w:r>
      <w:r>
        <w:rPr>
          <w:rFonts w:eastAsiaTheme="minorEastAsia"/>
          <w:spacing w:val="7"/>
          <w:sz w:val="30"/>
          <w:szCs w:val="30"/>
        </w:rPr>
        <w:t xml:space="preserve"> </w:t>
      </w:r>
      <w:r>
        <w:rPr>
          <w:rFonts w:eastAsiaTheme="minorEastAsia"/>
          <w:spacing w:val="-2"/>
          <w:sz w:val="30"/>
          <w:szCs w:val="30"/>
        </w:rPr>
        <w:t>total)</w:t>
      </w:r>
    </w:p>
    <w:p w14:paraId="54376221" w14:textId="77777777" w:rsidR="00430BCD" w:rsidRDefault="00430BCD" w:rsidP="00430BCD">
      <w:pPr>
        <w:widowControl w:val="0"/>
        <w:kinsoku w:val="0"/>
        <w:overflowPunct w:val="0"/>
        <w:autoSpaceDE w:val="0"/>
        <w:autoSpaceDN w:val="0"/>
        <w:adjustRightInd w:val="0"/>
        <w:spacing w:line="240" w:lineRule="auto"/>
        <w:rPr>
          <w:rFonts w:eastAsiaTheme="minorEastAsia"/>
          <w:sz w:val="34"/>
          <w:szCs w:val="34"/>
        </w:rPr>
      </w:pPr>
    </w:p>
    <w:p w14:paraId="6BBC7EED" w14:textId="77777777" w:rsidR="00430BCD" w:rsidRDefault="00430BCD" w:rsidP="00430BCD">
      <w:pPr>
        <w:widowControl w:val="0"/>
        <w:kinsoku w:val="0"/>
        <w:overflowPunct w:val="0"/>
        <w:autoSpaceDE w:val="0"/>
        <w:autoSpaceDN w:val="0"/>
        <w:adjustRightInd w:val="0"/>
        <w:spacing w:before="9" w:line="240" w:lineRule="auto"/>
        <w:rPr>
          <w:rFonts w:eastAsiaTheme="minorEastAsia"/>
          <w:sz w:val="41"/>
          <w:szCs w:val="41"/>
        </w:rPr>
      </w:pPr>
    </w:p>
    <w:p w14:paraId="395E3C5D" w14:textId="77777777" w:rsidR="00430BCD" w:rsidRDefault="00430BCD" w:rsidP="00430BCD">
      <w:pPr>
        <w:widowControl w:val="0"/>
        <w:kinsoku w:val="0"/>
        <w:overflowPunct w:val="0"/>
        <w:autoSpaceDE w:val="0"/>
        <w:autoSpaceDN w:val="0"/>
        <w:adjustRightInd w:val="0"/>
        <w:spacing w:line="240" w:lineRule="auto"/>
        <w:ind w:left="740"/>
        <w:rPr>
          <w:rFonts w:eastAsiaTheme="minorEastAsia"/>
          <w:spacing w:val="-2"/>
          <w:sz w:val="30"/>
          <w:szCs w:val="30"/>
        </w:rPr>
      </w:pPr>
      <w:r>
        <w:rPr>
          <w:rFonts w:eastAsiaTheme="minorEastAsia"/>
          <w:b/>
          <w:bCs/>
          <w:sz w:val="30"/>
          <w:szCs w:val="30"/>
        </w:rPr>
        <w:t>Final</w:t>
      </w:r>
      <w:r>
        <w:rPr>
          <w:rFonts w:eastAsiaTheme="minorEastAsia"/>
          <w:b/>
          <w:bCs/>
          <w:spacing w:val="8"/>
          <w:sz w:val="30"/>
          <w:szCs w:val="30"/>
        </w:rPr>
        <w:t xml:space="preserve"> </w:t>
      </w:r>
      <w:r>
        <w:rPr>
          <w:rFonts w:eastAsiaTheme="minorEastAsia"/>
          <w:b/>
          <w:bCs/>
          <w:sz w:val="30"/>
          <w:szCs w:val="30"/>
        </w:rPr>
        <w:t>Oral</w:t>
      </w:r>
      <w:r>
        <w:rPr>
          <w:rFonts w:eastAsiaTheme="minorEastAsia"/>
          <w:b/>
          <w:bCs/>
          <w:spacing w:val="8"/>
          <w:sz w:val="30"/>
          <w:szCs w:val="30"/>
        </w:rPr>
        <w:t xml:space="preserve"> </w:t>
      </w:r>
      <w:r>
        <w:rPr>
          <w:rFonts w:eastAsiaTheme="minorEastAsia"/>
          <w:b/>
          <w:bCs/>
          <w:sz w:val="30"/>
          <w:szCs w:val="30"/>
        </w:rPr>
        <w:t>Presentation</w:t>
      </w:r>
      <w:r>
        <w:rPr>
          <w:rFonts w:eastAsiaTheme="minorEastAsia"/>
          <w:sz w:val="30"/>
          <w:szCs w:val="30"/>
        </w:rPr>
        <w:t>:</w:t>
      </w:r>
      <w:r>
        <w:rPr>
          <w:rFonts w:eastAsiaTheme="minorEastAsia"/>
          <w:spacing w:val="8"/>
          <w:sz w:val="30"/>
          <w:szCs w:val="30"/>
        </w:rPr>
        <w:t xml:space="preserve"> </w:t>
      </w:r>
      <w:r>
        <w:rPr>
          <w:rFonts w:eastAsiaTheme="minorEastAsia"/>
          <w:sz w:val="30"/>
          <w:szCs w:val="30"/>
        </w:rPr>
        <w:t>35</w:t>
      </w:r>
      <w:r>
        <w:rPr>
          <w:rFonts w:eastAsiaTheme="minorEastAsia"/>
          <w:spacing w:val="8"/>
          <w:sz w:val="30"/>
          <w:szCs w:val="30"/>
        </w:rPr>
        <w:t xml:space="preserve"> </w:t>
      </w:r>
      <w:r>
        <w:rPr>
          <w:rFonts w:eastAsiaTheme="minorEastAsia"/>
          <w:spacing w:val="-2"/>
          <w:sz w:val="30"/>
          <w:szCs w:val="30"/>
        </w:rPr>
        <w:t>points</w:t>
      </w:r>
    </w:p>
    <w:p w14:paraId="6F3E95C5" w14:textId="77777777" w:rsidR="00430BCD" w:rsidRDefault="00430BCD" w:rsidP="00430BCD">
      <w:pPr>
        <w:widowControl w:val="0"/>
        <w:kinsoku w:val="0"/>
        <w:overflowPunct w:val="0"/>
        <w:autoSpaceDE w:val="0"/>
        <w:autoSpaceDN w:val="0"/>
        <w:adjustRightInd w:val="0"/>
        <w:spacing w:line="240" w:lineRule="auto"/>
        <w:rPr>
          <w:rFonts w:eastAsiaTheme="minorEastAsia"/>
          <w:sz w:val="34"/>
          <w:szCs w:val="34"/>
        </w:rPr>
      </w:pPr>
    </w:p>
    <w:p w14:paraId="4F04AC8A"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41"/>
          <w:szCs w:val="41"/>
        </w:rPr>
      </w:pPr>
    </w:p>
    <w:p w14:paraId="015BFB49" w14:textId="77777777" w:rsidR="00430BCD" w:rsidRDefault="00430BCD" w:rsidP="00430BCD">
      <w:pPr>
        <w:widowControl w:val="0"/>
        <w:kinsoku w:val="0"/>
        <w:overflowPunct w:val="0"/>
        <w:autoSpaceDE w:val="0"/>
        <w:autoSpaceDN w:val="0"/>
        <w:adjustRightInd w:val="0"/>
        <w:spacing w:before="1" w:line="240" w:lineRule="auto"/>
        <w:ind w:left="740"/>
        <w:outlineLvl w:val="3"/>
        <w:rPr>
          <w:rFonts w:eastAsiaTheme="minorEastAsia"/>
          <w:spacing w:val="-2"/>
          <w:sz w:val="30"/>
          <w:szCs w:val="30"/>
        </w:rPr>
      </w:pPr>
      <w:r>
        <w:rPr>
          <w:rFonts w:eastAsiaTheme="minorEastAsia"/>
          <w:b/>
          <w:bCs/>
          <w:sz w:val="30"/>
          <w:szCs w:val="30"/>
        </w:rPr>
        <w:lastRenderedPageBreak/>
        <w:t>Final</w:t>
      </w:r>
      <w:r>
        <w:rPr>
          <w:rFonts w:eastAsiaTheme="minorEastAsia"/>
          <w:b/>
          <w:bCs/>
          <w:spacing w:val="8"/>
          <w:sz w:val="30"/>
          <w:szCs w:val="30"/>
        </w:rPr>
        <w:t xml:space="preserve"> </w:t>
      </w:r>
      <w:r>
        <w:rPr>
          <w:rFonts w:eastAsiaTheme="minorEastAsia"/>
          <w:b/>
          <w:bCs/>
          <w:sz w:val="30"/>
          <w:szCs w:val="30"/>
        </w:rPr>
        <w:t>“Signature”</w:t>
      </w:r>
      <w:r>
        <w:rPr>
          <w:rFonts w:eastAsiaTheme="minorEastAsia"/>
          <w:b/>
          <w:bCs/>
          <w:spacing w:val="9"/>
          <w:sz w:val="30"/>
          <w:szCs w:val="30"/>
        </w:rPr>
        <w:t xml:space="preserve"> </w:t>
      </w:r>
      <w:r>
        <w:rPr>
          <w:rFonts w:eastAsiaTheme="minorEastAsia"/>
          <w:b/>
          <w:bCs/>
          <w:sz w:val="30"/>
          <w:szCs w:val="30"/>
        </w:rPr>
        <w:t>Written</w:t>
      </w:r>
      <w:r>
        <w:rPr>
          <w:rFonts w:eastAsiaTheme="minorEastAsia"/>
          <w:b/>
          <w:bCs/>
          <w:spacing w:val="9"/>
          <w:sz w:val="30"/>
          <w:szCs w:val="30"/>
        </w:rPr>
        <w:t xml:space="preserve"> </w:t>
      </w:r>
      <w:r>
        <w:rPr>
          <w:rFonts w:eastAsiaTheme="minorEastAsia"/>
          <w:b/>
          <w:bCs/>
          <w:sz w:val="30"/>
          <w:szCs w:val="30"/>
        </w:rPr>
        <w:t>Assignment:</w:t>
      </w:r>
      <w:r>
        <w:rPr>
          <w:rFonts w:eastAsiaTheme="minorEastAsia"/>
          <w:b/>
          <w:bCs/>
          <w:spacing w:val="8"/>
          <w:sz w:val="30"/>
          <w:szCs w:val="30"/>
        </w:rPr>
        <w:t xml:space="preserve"> </w:t>
      </w:r>
      <w:r>
        <w:rPr>
          <w:rFonts w:eastAsiaTheme="minorEastAsia"/>
          <w:sz w:val="30"/>
          <w:szCs w:val="30"/>
        </w:rPr>
        <w:t>35</w:t>
      </w:r>
      <w:r>
        <w:rPr>
          <w:rFonts w:eastAsiaTheme="minorEastAsia"/>
          <w:spacing w:val="9"/>
          <w:sz w:val="30"/>
          <w:szCs w:val="30"/>
        </w:rPr>
        <w:t xml:space="preserve"> </w:t>
      </w:r>
      <w:r>
        <w:rPr>
          <w:rFonts w:eastAsiaTheme="minorEastAsia"/>
          <w:spacing w:val="-2"/>
          <w:sz w:val="30"/>
          <w:szCs w:val="30"/>
        </w:rPr>
        <w:t>points</w:t>
      </w:r>
    </w:p>
    <w:p w14:paraId="40C3C822"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31E18510"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33BA8B68" w14:textId="6A98361D" w:rsidR="00430BCD" w:rsidRDefault="00430BCD" w:rsidP="00430BCD">
      <w:pPr>
        <w:widowControl w:val="0"/>
        <w:kinsoku w:val="0"/>
        <w:overflowPunct w:val="0"/>
        <w:autoSpaceDE w:val="0"/>
        <w:autoSpaceDN w:val="0"/>
        <w:adjustRightInd w:val="0"/>
        <w:spacing w:before="83" w:line="312" w:lineRule="auto"/>
        <w:ind w:left="740" w:right="467"/>
        <w:rPr>
          <w:rFonts w:eastAsiaTheme="minorEastAsia"/>
          <w:spacing w:val="-2"/>
          <w:sz w:val="30"/>
          <w:szCs w:val="30"/>
        </w:rPr>
      </w:pPr>
      <w:r>
        <w:rPr>
          <w:rFonts w:eastAsia="Arial"/>
          <w:noProof/>
          <w:lang w:val="en"/>
        </w:rPr>
        <mc:AlternateContent>
          <mc:Choice Requires="wps">
            <w:drawing>
              <wp:anchor distT="0" distB="0" distL="114300" distR="114300" simplePos="0" relativeHeight="251702272" behindDoc="1" locked="0" layoutInCell="0" allowOverlap="1" wp14:anchorId="5F8F3E91" wp14:editId="1F9D24C4">
                <wp:simplePos x="0" y="0"/>
                <wp:positionH relativeFrom="page">
                  <wp:posOffset>4566285</wp:posOffset>
                </wp:positionH>
                <wp:positionV relativeFrom="paragraph">
                  <wp:posOffset>241300</wp:posOffset>
                </wp:positionV>
                <wp:extent cx="755650" cy="15240"/>
                <wp:effectExtent l="0" t="0" r="0" b="0"/>
                <wp:wrapNone/>
                <wp:docPr id="368"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 cy="15240"/>
                        </a:xfrm>
                        <a:custGeom>
                          <a:avLst/>
                          <a:gdLst>
                            <a:gd name="T0" fmla="*/ 1189 w 1190"/>
                            <a:gd name="T1" fmla="*/ 0 h 24"/>
                            <a:gd name="T2" fmla="*/ 0 w 1190"/>
                            <a:gd name="T3" fmla="*/ 0 h 24"/>
                            <a:gd name="T4" fmla="*/ 0 w 1190"/>
                            <a:gd name="T5" fmla="*/ 23 h 24"/>
                            <a:gd name="T6" fmla="*/ 1189 w 1190"/>
                            <a:gd name="T7" fmla="*/ 23 h 24"/>
                            <a:gd name="T8" fmla="*/ 1189 w 1190"/>
                            <a:gd name="T9" fmla="*/ 0 h 24"/>
                          </a:gdLst>
                          <a:ahLst/>
                          <a:cxnLst>
                            <a:cxn ang="0">
                              <a:pos x="T0" y="T1"/>
                            </a:cxn>
                            <a:cxn ang="0">
                              <a:pos x="T2" y="T3"/>
                            </a:cxn>
                            <a:cxn ang="0">
                              <a:pos x="T4" y="T5"/>
                            </a:cxn>
                            <a:cxn ang="0">
                              <a:pos x="T6" y="T7"/>
                            </a:cxn>
                            <a:cxn ang="0">
                              <a:pos x="T8" y="T9"/>
                            </a:cxn>
                          </a:cxnLst>
                          <a:rect l="0" t="0" r="r" b="b"/>
                          <a:pathLst>
                            <a:path w="1190" h="24">
                              <a:moveTo>
                                <a:pt x="1189" y="0"/>
                              </a:moveTo>
                              <a:lnTo>
                                <a:pt x="0" y="0"/>
                              </a:lnTo>
                              <a:lnTo>
                                <a:pt x="0" y="23"/>
                              </a:lnTo>
                              <a:lnTo>
                                <a:pt x="1189" y="23"/>
                              </a:lnTo>
                              <a:lnTo>
                                <a:pt x="1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34955" id="Freeform: Shape 16" o:spid="_x0000_s1026" style="position:absolute;margin-left:359.55pt;margin-top:19pt;width:59.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" o:allowincell="f" path="m1189,l,,,23r1189,l1189,xe" fillcolor="black" stroked="f">
                <v:path arrowok="t" o:connecttype="custom" o:connectlocs="755015,0;0,0;0,14605;755015,14605;755015,0" o:connectangles="0,0,0,0,0"/>
                <w10:wrap anchorx="page"/>
              </v:shape>
            </w:pict>
          </mc:Fallback>
        </mc:AlternateContent>
      </w:r>
      <w:r>
        <w:rPr>
          <w:rFonts w:eastAsiaTheme="minorEastAsia"/>
          <w:b/>
          <w:bCs/>
          <w:sz w:val="30"/>
          <w:szCs w:val="30"/>
          <w:u w:val="single"/>
        </w:rPr>
        <w:t xml:space="preserve">Final Exam: </w:t>
      </w:r>
      <w:r>
        <w:rPr>
          <w:rFonts w:eastAsiaTheme="minorEastAsia"/>
          <w:sz w:val="30"/>
          <w:szCs w:val="30"/>
          <w:u w:val="single"/>
        </w:rPr>
        <w:t>online in Canvas 40 points. O</w:t>
      </w:r>
      <w:r>
        <w:rPr>
          <w:rFonts w:eastAsiaTheme="minorEastAsia"/>
          <w:sz w:val="30"/>
          <w:szCs w:val="30"/>
        </w:rPr>
        <w:t>pen during</w:t>
      </w:r>
      <w:r>
        <w:rPr>
          <w:rFonts w:eastAsiaTheme="minorEastAsia"/>
          <w:sz w:val="30"/>
          <w:szCs w:val="30"/>
          <w:u w:val="single"/>
        </w:rPr>
        <w:t xml:space="preserve"> SSU Final Exam</w:t>
      </w:r>
      <w:r>
        <w:rPr>
          <w:rFonts w:eastAsiaTheme="minorEastAsia"/>
          <w:sz w:val="30"/>
          <w:szCs w:val="30"/>
        </w:rPr>
        <w:t xml:space="preserve"> </w:t>
      </w:r>
      <w:r>
        <w:rPr>
          <w:rFonts w:eastAsiaTheme="minorEastAsia"/>
          <w:spacing w:val="-2"/>
          <w:sz w:val="30"/>
          <w:szCs w:val="30"/>
          <w:u w:val="single"/>
        </w:rPr>
        <w:t>Week.</w:t>
      </w:r>
    </w:p>
    <w:p w14:paraId="1682F165" w14:textId="77777777" w:rsidR="00430BCD" w:rsidRDefault="00430BCD" w:rsidP="00430BCD">
      <w:pPr>
        <w:widowControl w:val="0"/>
        <w:kinsoku w:val="0"/>
        <w:overflowPunct w:val="0"/>
        <w:autoSpaceDE w:val="0"/>
        <w:autoSpaceDN w:val="0"/>
        <w:adjustRightInd w:val="0"/>
        <w:spacing w:before="191" w:line="240" w:lineRule="auto"/>
        <w:ind w:left="740"/>
        <w:rPr>
          <w:rFonts w:eastAsiaTheme="minorEastAsia"/>
          <w:b/>
          <w:bCs/>
          <w:spacing w:val="-2"/>
          <w:sz w:val="30"/>
          <w:szCs w:val="30"/>
        </w:rPr>
      </w:pPr>
      <w:r>
        <w:rPr>
          <w:rFonts w:eastAsiaTheme="minorEastAsia"/>
          <w:b/>
          <w:bCs/>
          <w:sz w:val="30"/>
          <w:szCs w:val="30"/>
        </w:rPr>
        <w:t>Course</w:t>
      </w:r>
      <w:r>
        <w:rPr>
          <w:rFonts w:eastAsiaTheme="minorEastAsia"/>
          <w:b/>
          <w:bCs/>
          <w:spacing w:val="-1"/>
          <w:sz w:val="30"/>
          <w:szCs w:val="30"/>
        </w:rPr>
        <w:t xml:space="preserve"> </w:t>
      </w:r>
      <w:r>
        <w:rPr>
          <w:rFonts w:eastAsiaTheme="minorEastAsia"/>
          <w:b/>
          <w:bCs/>
          <w:sz w:val="30"/>
          <w:szCs w:val="30"/>
        </w:rPr>
        <w:t xml:space="preserve">Total: 500 </w:t>
      </w:r>
      <w:r>
        <w:rPr>
          <w:rFonts w:eastAsiaTheme="minorEastAsia"/>
          <w:b/>
          <w:bCs/>
          <w:spacing w:val="-2"/>
          <w:sz w:val="30"/>
          <w:szCs w:val="30"/>
        </w:rPr>
        <w:t>points</w:t>
      </w:r>
    </w:p>
    <w:p w14:paraId="387376A6"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409B98AB"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2C3CB436"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2FDA3829" w14:textId="33221191" w:rsidR="00430BCD" w:rsidRDefault="00430BCD" w:rsidP="00430BCD">
      <w:pPr>
        <w:widowControl w:val="0"/>
        <w:kinsoku w:val="0"/>
        <w:overflowPunct w:val="0"/>
        <w:autoSpaceDE w:val="0"/>
        <w:autoSpaceDN w:val="0"/>
        <w:adjustRightInd w:val="0"/>
        <w:spacing w:before="5" w:line="240" w:lineRule="auto"/>
        <w:rPr>
          <w:rFonts w:eastAsiaTheme="minorEastAsia"/>
          <w:b/>
          <w:bCs/>
          <w:sz w:val="21"/>
          <w:szCs w:val="21"/>
        </w:rPr>
      </w:pPr>
      <w:r>
        <w:rPr>
          <w:rFonts w:eastAsia="Arial"/>
          <w:noProof/>
          <w:lang w:val="en"/>
        </w:rPr>
        <mc:AlternateContent>
          <mc:Choice Requires="wps">
            <w:drawing>
              <wp:anchor distT="0" distB="0" distL="0" distR="0" simplePos="0" relativeHeight="251703296" behindDoc="0" locked="0" layoutInCell="0" allowOverlap="1" wp14:anchorId="15603531" wp14:editId="042C50BD">
                <wp:simplePos x="0" y="0"/>
                <wp:positionH relativeFrom="page">
                  <wp:posOffset>457200</wp:posOffset>
                </wp:positionH>
                <wp:positionV relativeFrom="paragraph">
                  <wp:posOffset>172085</wp:posOffset>
                </wp:positionV>
                <wp:extent cx="6858000" cy="10160"/>
                <wp:effectExtent l="0" t="0" r="0" b="0"/>
                <wp:wrapTopAndBottom/>
                <wp:docPr id="367"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5 h 16"/>
                            <a:gd name="T6" fmla="*/ 10800 w 10800"/>
                            <a:gd name="T7" fmla="*/ 15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5"/>
                              </a:lnTo>
                              <a:lnTo>
                                <a:pt x="10800" y="15"/>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B845B" id="Freeform: Shape 15" o:spid="_x0000_s1026" style="position:absolute;margin-left:36pt;margin-top:13.5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q2g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" o:allowincell="f" path="m10800,l,,,15r10800,l10800,xe" fillcolor="#c7cdd1" stroked="f">
                <v:path arrowok="t" o:connecttype="custom" o:connectlocs="6858000,0;0,0;0,9525;6858000,9525;6858000,0" o:connectangles="0,0,0,0,0"/>
                <w10:wrap type="topAndBottom" anchorx="page"/>
              </v:shape>
            </w:pict>
          </mc:Fallback>
        </mc:AlternateContent>
      </w:r>
    </w:p>
    <w:p w14:paraId="61A94DBE"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34"/>
          <w:szCs w:val="34"/>
        </w:rPr>
      </w:pPr>
    </w:p>
    <w:p w14:paraId="37184B7D" w14:textId="77777777" w:rsidR="00430BCD" w:rsidRDefault="00430BCD" w:rsidP="00430BCD">
      <w:pPr>
        <w:widowControl w:val="0"/>
        <w:kinsoku w:val="0"/>
        <w:overflowPunct w:val="0"/>
        <w:autoSpaceDE w:val="0"/>
        <w:autoSpaceDN w:val="0"/>
        <w:adjustRightInd w:val="0"/>
        <w:spacing w:before="1" w:line="240" w:lineRule="auto"/>
        <w:rPr>
          <w:rFonts w:eastAsiaTheme="minorEastAsia"/>
          <w:b/>
          <w:bCs/>
          <w:sz w:val="49"/>
          <w:szCs w:val="49"/>
        </w:rPr>
      </w:pPr>
    </w:p>
    <w:p w14:paraId="3A14CF9B"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sz w:val="38"/>
          <w:szCs w:val="38"/>
        </w:rPr>
        <w:t>Alignment</w:t>
      </w:r>
      <w:r>
        <w:rPr>
          <w:rFonts w:eastAsiaTheme="minorEastAsia"/>
          <w:spacing w:val="15"/>
          <w:sz w:val="38"/>
          <w:szCs w:val="38"/>
        </w:rPr>
        <w:t xml:space="preserve"> </w:t>
      </w:r>
      <w:r>
        <w:rPr>
          <w:rFonts w:eastAsiaTheme="minorEastAsia"/>
          <w:sz w:val="38"/>
          <w:szCs w:val="38"/>
        </w:rPr>
        <w:t>of</w:t>
      </w:r>
      <w:r>
        <w:rPr>
          <w:rFonts w:eastAsiaTheme="minorEastAsia"/>
          <w:spacing w:val="16"/>
          <w:sz w:val="38"/>
          <w:szCs w:val="38"/>
        </w:rPr>
        <w:t xml:space="preserve"> </w:t>
      </w:r>
      <w:r>
        <w:rPr>
          <w:rFonts w:eastAsiaTheme="minorEastAsia"/>
          <w:sz w:val="38"/>
          <w:szCs w:val="38"/>
        </w:rPr>
        <w:t>SLO</w:t>
      </w:r>
      <w:r>
        <w:rPr>
          <w:rFonts w:eastAsiaTheme="minorEastAsia"/>
          <w:spacing w:val="16"/>
          <w:sz w:val="38"/>
          <w:szCs w:val="38"/>
        </w:rPr>
        <w:t xml:space="preserve"> </w:t>
      </w:r>
      <w:r>
        <w:rPr>
          <w:rFonts w:eastAsiaTheme="minorEastAsia"/>
          <w:sz w:val="38"/>
          <w:szCs w:val="38"/>
        </w:rPr>
        <w:t>with</w:t>
      </w:r>
      <w:r>
        <w:rPr>
          <w:rFonts w:eastAsiaTheme="minorEastAsia"/>
          <w:spacing w:val="15"/>
          <w:sz w:val="38"/>
          <w:szCs w:val="38"/>
        </w:rPr>
        <w:t xml:space="preserve"> </w:t>
      </w:r>
      <w:r>
        <w:rPr>
          <w:rFonts w:eastAsiaTheme="minorEastAsia"/>
          <w:spacing w:val="-2"/>
          <w:sz w:val="38"/>
          <w:szCs w:val="38"/>
        </w:rPr>
        <w:t>Assignments:</w:t>
      </w:r>
    </w:p>
    <w:p w14:paraId="4B6D34F1" w14:textId="77777777" w:rsidR="00430BCD" w:rsidRDefault="00430BCD" w:rsidP="00430BCD">
      <w:pPr>
        <w:widowControl w:val="0"/>
        <w:tabs>
          <w:tab w:val="left" w:pos="2528"/>
        </w:tabs>
        <w:kinsoku w:val="0"/>
        <w:overflowPunct w:val="0"/>
        <w:autoSpaceDE w:val="0"/>
        <w:autoSpaceDN w:val="0"/>
        <w:adjustRightInd w:val="0"/>
        <w:spacing w:before="309" w:line="240" w:lineRule="auto"/>
        <w:ind w:left="100"/>
        <w:rPr>
          <w:rFonts w:eastAsiaTheme="minorEastAsia"/>
          <w:spacing w:val="-5"/>
          <w:sz w:val="25"/>
          <w:szCs w:val="25"/>
        </w:rPr>
      </w:pPr>
      <w:r>
        <w:rPr>
          <w:rFonts w:eastAsiaTheme="minorEastAsia"/>
          <w:sz w:val="25"/>
          <w:szCs w:val="25"/>
        </w:rPr>
        <w:t>Written</w:t>
      </w:r>
      <w:r>
        <w:rPr>
          <w:rFonts w:eastAsiaTheme="minorEastAsia"/>
          <w:spacing w:val="10"/>
          <w:sz w:val="25"/>
          <w:szCs w:val="25"/>
        </w:rPr>
        <w:t xml:space="preserve"> </w:t>
      </w:r>
      <w:r>
        <w:rPr>
          <w:rFonts w:eastAsiaTheme="minorEastAsia"/>
          <w:spacing w:val="-2"/>
          <w:sz w:val="25"/>
          <w:szCs w:val="25"/>
        </w:rPr>
        <w:t>Reflections:</w:t>
      </w:r>
      <w:r>
        <w:rPr>
          <w:rFonts w:eastAsiaTheme="minorEastAsia"/>
          <w:sz w:val="25"/>
          <w:szCs w:val="25"/>
        </w:rPr>
        <w:tab/>
        <w:t>All</w:t>
      </w:r>
      <w:r>
        <w:rPr>
          <w:rFonts w:eastAsiaTheme="minorEastAsia"/>
          <w:spacing w:val="5"/>
          <w:sz w:val="25"/>
          <w:szCs w:val="25"/>
        </w:rPr>
        <w:t xml:space="preserve"> </w:t>
      </w:r>
      <w:r>
        <w:rPr>
          <w:rFonts w:eastAsiaTheme="minorEastAsia"/>
          <w:spacing w:val="-5"/>
          <w:sz w:val="25"/>
          <w:szCs w:val="25"/>
        </w:rPr>
        <w:t>SLO</w:t>
      </w:r>
    </w:p>
    <w:p w14:paraId="3794CDE7"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62ABF447" w14:textId="77777777" w:rsidR="00430BCD" w:rsidRDefault="00430BCD" w:rsidP="00430BCD">
      <w:pPr>
        <w:widowControl w:val="0"/>
        <w:kinsoku w:val="0"/>
        <w:overflowPunct w:val="0"/>
        <w:autoSpaceDE w:val="0"/>
        <w:autoSpaceDN w:val="0"/>
        <w:adjustRightInd w:val="0"/>
        <w:spacing w:line="480" w:lineRule="auto"/>
        <w:ind w:left="100" w:right="6470"/>
        <w:rPr>
          <w:rFonts w:eastAsiaTheme="minorEastAsia"/>
          <w:sz w:val="25"/>
          <w:szCs w:val="25"/>
        </w:rPr>
      </w:pPr>
      <w:r>
        <w:rPr>
          <w:rFonts w:eastAsiaTheme="minorEastAsia"/>
          <w:sz w:val="25"/>
          <w:szCs w:val="25"/>
        </w:rPr>
        <w:t>Oral Presentations:</w:t>
      </w:r>
      <w:r>
        <w:rPr>
          <w:rFonts w:eastAsiaTheme="minorEastAsia"/>
          <w:spacing w:val="80"/>
          <w:sz w:val="25"/>
          <w:szCs w:val="25"/>
        </w:rPr>
        <w:t xml:space="preserve"> </w:t>
      </w:r>
      <w:r>
        <w:rPr>
          <w:rFonts w:eastAsiaTheme="minorEastAsia"/>
          <w:sz w:val="25"/>
          <w:szCs w:val="25"/>
        </w:rPr>
        <w:t>GELO 1 and 2</w:t>
      </w:r>
      <w:r>
        <w:rPr>
          <w:rFonts w:eastAsiaTheme="minorEastAsia"/>
          <w:spacing w:val="40"/>
          <w:sz w:val="25"/>
          <w:szCs w:val="25"/>
        </w:rPr>
        <w:t xml:space="preserve"> </w:t>
      </w:r>
      <w:r>
        <w:rPr>
          <w:rFonts w:eastAsiaTheme="minorEastAsia"/>
          <w:sz w:val="25"/>
          <w:szCs w:val="25"/>
        </w:rPr>
        <w:t>Final Oral Presentation:</w:t>
      </w:r>
      <w:r>
        <w:rPr>
          <w:rFonts w:eastAsiaTheme="minorEastAsia"/>
          <w:spacing w:val="40"/>
          <w:sz w:val="25"/>
          <w:szCs w:val="25"/>
        </w:rPr>
        <w:t xml:space="preserve"> </w:t>
      </w:r>
      <w:r>
        <w:rPr>
          <w:rFonts w:eastAsiaTheme="minorEastAsia"/>
          <w:sz w:val="25"/>
          <w:szCs w:val="25"/>
        </w:rPr>
        <w:t>GELO 1 and 2 Midterms: GELO 2, DSLO 3, 4</w:t>
      </w:r>
    </w:p>
    <w:p w14:paraId="79C72E11" w14:textId="77777777" w:rsidR="00430BCD" w:rsidRDefault="00430BCD" w:rsidP="00430BCD">
      <w:pPr>
        <w:widowControl w:val="0"/>
        <w:kinsoku w:val="0"/>
        <w:overflowPunct w:val="0"/>
        <w:autoSpaceDE w:val="0"/>
        <w:autoSpaceDN w:val="0"/>
        <w:adjustRightInd w:val="0"/>
        <w:spacing w:before="3" w:line="240" w:lineRule="auto"/>
        <w:ind w:left="100"/>
        <w:rPr>
          <w:rFonts w:eastAsiaTheme="minorEastAsia"/>
          <w:spacing w:val="-10"/>
          <w:sz w:val="25"/>
          <w:szCs w:val="25"/>
        </w:rPr>
      </w:pPr>
      <w:r>
        <w:rPr>
          <w:rFonts w:eastAsiaTheme="minorEastAsia"/>
          <w:sz w:val="25"/>
          <w:szCs w:val="25"/>
        </w:rPr>
        <w:t>Final:</w:t>
      </w:r>
      <w:r>
        <w:rPr>
          <w:rFonts w:eastAsiaTheme="minorEastAsia"/>
          <w:spacing w:val="10"/>
          <w:sz w:val="25"/>
          <w:szCs w:val="25"/>
        </w:rPr>
        <w:t xml:space="preserve"> </w:t>
      </w:r>
      <w:r>
        <w:rPr>
          <w:rFonts w:eastAsiaTheme="minorEastAsia"/>
          <w:sz w:val="25"/>
          <w:szCs w:val="25"/>
        </w:rPr>
        <w:t>GELO</w:t>
      </w:r>
      <w:r>
        <w:rPr>
          <w:rFonts w:eastAsiaTheme="minorEastAsia"/>
          <w:spacing w:val="10"/>
          <w:sz w:val="25"/>
          <w:szCs w:val="25"/>
        </w:rPr>
        <w:t xml:space="preserve"> </w:t>
      </w:r>
      <w:r>
        <w:rPr>
          <w:rFonts w:eastAsiaTheme="minorEastAsia"/>
          <w:sz w:val="25"/>
          <w:szCs w:val="25"/>
        </w:rPr>
        <w:t>2,</w:t>
      </w:r>
      <w:r>
        <w:rPr>
          <w:rFonts w:eastAsiaTheme="minorEastAsia"/>
          <w:spacing w:val="10"/>
          <w:sz w:val="25"/>
          <w:szCs w:val="25"/>
        </w:rPr>
        <w:t xml:space="preserve"> </w:t>
      </w:r>
      <w:r>
        <w:rPr>
          <w:rFonts w:eastAsiaTheme="minorEastAsia"/>
          <w:sz w:val="25"/>
          <w:szCs w:val="25"/>
        </w:rPr>
        <w:t>DSLO</w:t>
      </w:r>
      <w:r>
        <w:rPr>
          <w:rFonts w:eastAsiaTheme="minorEastAsia"/>
          <w:spacing w:val="10"/>
          <w:sz w:val="25"/>
          <w:szCs w:val="25"/>
        </w:rPr>
        <w:t xml:space="preserve"> </w:t>
      </w:r>
      <w:r>
        <w:rPr>
          <w:rFonts w:eastAsiaTheme="minorEastAsia"/>
          <w:sz w:val="25"/>
          <w:szCs w:val="25"/>
        </w:rPr>
        <w:t>3,</w:t>
      </w:r>
      <w:r>
        <w:rPr>
          <w:rFonts w:eastAsiaTheme="minorEastAsia"/>
          <w:spacing w:val="11"/>
          <w:sz w:val="25"/>
          <w:szCs w:val="25"/>
        </w:rPr>
        <w:t xml:space="preserve"> </w:t>
      </w:r>
      <w:r>
        <w:rPr>
          <w:rFonts w:eastAsiaTheme="minorEastAsia"/>
          <w:spacing w:val="-10"/>
          <w:sz w:val="25"/>
          <w:szCs w:val="25"/>
        </w:rPr>
        <w:t>4</w:t>
      </w:r>
    </w:p>
    <w:p w14:paraId="693F400E"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3A8938EB"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3D59756D"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2BFA9936" w14:textId="6F2D1973" w:rsidR="00430BCD" w:rsidRDefault="00430BCD" w:rsidP="00430BCD">
      <w:pPr>
        <w:widowControl w:val="0"/>
        <w:kinsoku w:val="0"/>
        <w:overflowPunct w:val="0"/>
        <w:autoSpaceDE w:val="0"/>
        <w:autoSpaceDN w:val="0"/>
        <w:adjustRightInd w:val="0"/>
        <w:spacing w:before="11" w:line="240" w:lineRule="auto"/>
        <w:rPr>
          <w:rFonts w:eastAsiaTheme="minorEastAsia"/>
          <w:sz w:val="20"/>
          <w:szCs w:val="20"/>
        </w:rPr>
      </w:pPr>
      <w:r>
        <w:rPr>
          <w:rFonts w:eastAsia="Arial"/>
          <w:noProof/>
          <w:lang w:val="en"/>
        </w:rPr>
        <mc:AlternateContent>
          <mc:Choice Requires="wps">
            <w:drawing>
              <wp:anchor distT="0" distB="0" distL="0" distR="0" simplePos="0" relativeHeight="251704320" behindDoc="0" locked="0" layoutInCell="0" allowOverlap="1" wp14:anchorId="26E55D96" wp14:editId="556DC50B">
                <wp:simplePos x="0" y="0"/>
                <wp:positionH relativeFrom="page">
                  <wp:posOffset>457200</wp:posOffset>
                </wp:positionH>
                <wp:positionV relativeFrom="paragraph">
                  <wp:posOffset>168275</wp:posOffset>
                </wp:positionV>
                <wp:extent cx="6858000" cy="10160"/>
                <wp:effectExtent l="0" t="0" r="0" b="0"/>
                <wp:wrapTopAndBottom/>
                <wp:docPr id="366"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6 h 16"/>
                            <a:gd name="T6" fmla="*/ 10800 w 10800"/>
                            <a:gd name="T7" fmla="*/ 16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6"/>
                              </a:lnTo>
                              <a:lnTo>
                                <a:pt x="10800" y="16"/>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558E9" id="Freeform: Shape 14" o:spid="_x0000_s1026" style="position:absolute;margin-left:36pt;margin-top:13.2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YG3A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" o:allowincell="f" path="m10800,l,,,16r10800,l10800,xe" fillcolor="#c7cdd1" stroked="f">
                <v:path arrowok="t" o:connecttype="custom" o:connectlocs="6858000,0;0,0;0,10160;6858000,10160;6858000,0" o:connectangles="0,0,0,0,0"/>
                <w10:wrap type="topAndBottom" anchorx="page"/>
              </v:shape>
            </w:pict>
          </mc:Fallback>
        </mc:AlternateContent>
      </w:r>
    </w:p>
    <w:p w14:paraId="47D47273" w14:textId="77777777" w:rsidR="00430BCD" w:rsidRDefault="00430BCD" w:rsidP="00430BCD">
      <w:pPr>
        <w:widowControl w:val="0"/>
        <w:kinsoku w:val="0"/>
        <w:overflowPunct w:val="0"/>
        <w:autoSpaceDE w:val="0"/>
        <w:autoSpaceDN w:val="0"/>
        <w:adjustRightInd w:val="0"/>
        <w:spacing w:line="240" w:lineRule="auto"/>
        <w:rPr>
          <w:rFonts w:eastAsiaTheme="minorEastAsia"/>
          <w:sz w:val="33"/>
          <w:szCs w:val="33"/>
        </w:rPr>
      </w:pPr>
    </w:p>
    <w:p w14:paraId="3C378AB5"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sz w:val="38"/>
          <w:szCs w:val="38"/>
        </w:rPr>
        <w:t>Grading</w:t>
      </w:r>
      <w:r>
        <w:rPr>
          <w:rFonts w:eastAsiaTheme="minorEastAsia"/>
          <w:spacing w:val="14"/>
          <w:sz w:val="38"/>
          <w:szCs w:val="38"/>
        </w:rPr>
        <w:t xml:space="preserve"> </w:t>
      </w:r>
      <w:r>
        <w:rPr>
          <w:rFonts w:eastAsiaTheme="minorEastAsia"/>
          <w:spacing w:val="-2"/>
          <w:sz w:val="38"/>
          <w:szCs w:val="38"/>
        </w:rPr>
        <w:t>Policy</w:t>
      </w:r>
    </w:p>
    <w:p w14:paraId="39D10EEE" w14:textId="77777777" w:rsidR="00430BCD" w:rsidRDefault="00430BCD" w:rsidP="00430BCD">
      <w:pPr>
        <w:widowControl w:val="0"/>
        <w:kinsoku w:val="0"/>
        <w:overflowPunct w:val="0"/>
        <w:autoSpaceDE w:val="0"/>
        <w:autoSpaceDN w:val="0"/>
        <w:adjustRightInd w:val="0"/>
        <w:spacing w:before="309" w:line="319" w:lineRule="auto"/>
        <w:ind w:left="100" w:right="467"/>
        <w:rPr>
          <w:rFonts w:eastAsiaTheme="minorEastAsia"/>
          <w:sz w:val="25"/>
          <w:szCs w:val="25"/>
        </w:rPr>
      </w:pPr>
      <w:r>
        <w:rPr>
          <w:rFonts w:eastAsiaTheme="minorEastAsia"/>
          <w:sz w:val="25"/>
          <w:szCs w:val="25"/>
        </w:rPr>
        <w:t>Visit the “Grades” in Canvas to keep track of your grades. I grade as soon as I can and post grades and comments on the online Canvas gradebook.</w:t>
      </w:r>
    </w:p>
    <w:p w14:paraId="24369DC0" w14:textId="77777777" w:rsidR="00430BCD" w:rsidRDefault="00430BCD" w:rsidP="00430BCD">
      <w:pPr>
        <w:widowControl w:val="0"/>
        <w:kinsoku w:val="0"/>
        <w:overflowPunct w:val="0"/>
        <w:autoSpaceDE w:val="0"/>
        <w:autoSpaceDN w:val="0"/>
        <w:adjustRightInd w:val="0"/>
        <w:spacing w:before="189" w:line="480" w:lineRule="auto"/>
        <w:ind w:left="100" w:right="6862"/>
        <w:rPr>
          <w:rFonts w:eastAsiaTheme="minorEastAsia"/>
          <w:sz w:val="25"/>
          <w:szCs w:val="25"/>
        </w:rPr>
      </w:pPr>
      <w:r>
        <w:rPr>
          <w:rFonts w:eastAsiaTheme="minorEastAsia"/>
          <w:sz w:val="25"/>
          <w:szCs w:val="25"/>
        </w:rPr>
        <w:t xml:space="preserve">Grades will be assigned as follows: A = </w:t>
      </w:r>
      <w:r>
        <w:rPr>
          <w:rFonts w:eastAsiaTheme="minorEastAsia"/>
          <w:sz w:val="25"/>
          <w:szCs w:val="25"/>
        </w:rPr>
        <w:lastRenderedPageBreak/>
        <w:t>100-93%</w:t>
      </w:r>
    </w:p>
    <w:p w14:paraId="5E4E87B2"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5"/>
          <w:sz w:val="25"/>
          <w:szCs w:val="25"/>
        </w:rPr>
      </w:pPr>
      <w:r>
        <w:rPr>
          <w:rFonts w:eastAsiaTheme="minorEastAsia"/>
          <w:sz w:val="25"/>
          <w:szCs w:val="25"/>
        </w:rPr>
        <w:t>A-</w:t>
      </w:r>
      <w:r>
        <w:rPr>
          <w:rFonts w:eastAsiaTheme="minorEastAsia"/>
          <w:spacing w:val="8"/>
          <w:sz w:val="25"/>
          <w:szCs w:val="25"/>
        </w:rPr>
        <w:t xml:space="preserve"> </w:t>
      </w:r>
      <w:r>
        <w:rPr>
          <w:rFonts w:eastAsiaTheme="minorEastAsia"/>
          <w:sz w:val="25"/>
          <w:szCs w:val="25"/>
        </w:rPr>
        <w:t>=</w:t>
      </w:r>
      <w:r>
        <w:rPr>
          <w:rFonts w:eastAsiaTheme="minorEastAsia"/>
          <w:spacing w:val="8"/>
          <w:sz w:val="25"/>
          <w:szCs w:val="25"/>
        </w:rPr>
        <w:t xml:space="preserve"> </w:t>
      </w:r>
      <w:r>
        <w:rPr>
          <w:rFonts w:eastAsiaTheme="minorEastAsia"/>
          <w:sz w:val="25"/>
          <w:szCs w:val="25"/>
        </w:rPr>
        <w:t>93-</w:t>
      </w:r>
      <w:r>
        <w:rPr>
          <w:rFonts w:eastAsiaTheme="minorEastAsia"/>
          <w:spacing w:val="-5"/>
          <w:sz w:val="25"/>
          <w:szCs w:val="25"/>
        </w:rPr>
        <w:t>90%</w:t>
      </w:r>
    </w:p>
    <w:p w14:paraId="05B8934E"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14F7D06F"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B+</w:t>
      </w:r>
      <w:r>
        <w:rPr>
          <w:rFonts w:eastAsiaTheme="minorEastAsia"/>
          <w:spacing w:val="8"/>
          <w:sz w:val="25"/>
          <w:szCs w:val="25"/>
        </w:rPr>
        <w:t xml:space="preserve"> </w:t>
      </w:r>
      <w:r>
        <w:rPr>
          <w:rFonts w:eastAsiaTheme="minorEastAsia"/>
          <w:sz w:val="25"/>
          <w:szCs w:val="25"/>
        </w:rPr>
        <w:t>=</w:t>
      </w:r>
      <w:r>
        <w:rPr>
          <w:rFonts w:eastAsiaTheme="minorEastAsia"/>
          <w:spacing w:val="9"/>
          <w:sz w:val="25"/>
          <w:szCs w:val="25"/>
        </w:rPr>
        <w:t xml:space="preserve"> </w:t>
      </w:r>
      <w:r>
        <w:rPr>
          <w:rFonts w:eastAsiaTheme="minorEastAsia"/>
          <w:sz w:val="25"/>
          <w:szCs w:val="25"/>
        </w:rPr>
        <w:t>90-</w:t>
      </w:r>
      <w:r>
        <w:rPr>
          <w:rFonts w:eastAsiaTheme="minorEastAsia"/>
          <w:spacing w:val="-5"/>
          <w:sz w:val="25"/>
          <w:szCs w:val="25"/>
        </w:rPr>
        <w:t>87%</w:t>
      </w:r>
    </w:p>
    <w:p w14:paraId="0203F58A"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6CEF5FFC"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spacing w:val="-5"/>
          <w:sz w:val="25"/>
          <w:szCs w:val="25"/>
        </w:rPr>
      </w:pPr>
      <w:r>
        <w:rPr>
          <w:rFonts w:eastAsiaTheme="minorEastAsia"/>
          <w:sz w:val="25"/>
          <w:szCs w:val="25"/>
        </w:rPr>
        <w:t>B</w:t>
      </w:r>
      <w:r>
        <w:rPr>
          <w:rFonts w:eastAsiaTheme="minorEastAsia"/>
          <w:spacing w:val="78"/>
          <w:sz w:val="25"/>
          <w:szCs w:val="25"/>
        </w:rPr>
        <w:t xml:space="preserve"> </w:t>
      </w:r>
      <w:r>
        <w:rPr>
          <w:rFonts w:eastAsiaTheme="minorEastAsia"/>
          <w:sz w:val="25"/>
          <w:szCs w:val="25"/>
        </w:rPr>
        <w:t>=</w:t>
      </w:r>
      <w:r>
        <w:rPr>
          <w:rFonts w:eastAsiaTheme="minorEastAsia"/>
          <w:spacing w:val="78"/>
          <w:sz w:val="25"/>
          <w:szCs w:val="25"/>
        </w:rPr>
        <w:t xml:space="preserve"> </w:t>
      </w:r>
      <w:r>
        <w:rPr>
          <w:rFonts w:eastAsiaTheme="minorEastAsia"/>
          <w:sz w:val="25"/>
          <w:szCs w:val="25"/>
        </w:rPr>
        <w:t>87-</w:t>
      </w:r>
      <w:r>
        <w:rPr>
          <w:rFonts w:eastAsiaTheme="minorEastAsia"/>
          <w:spacing w:val="-5"/>
          <w:sz w:val="25"/>
          <w:szCs w:val="25"/>
        </w:rPr>
        <w:t>83%</w:t>
      </w:r>
    </w:p>
    <w:p w14:paraId="364230E0" w14:textId="77777777" w:rsidR="00430BCD" w:rsidRDefault="00430BCD" w:rsidP="00430BCD">
      <w:pPr>
        <w:widowControl w:val="0"/>
        <w:kinsoku w:val="0"/>
        <w:overflowPunct w:val="0"/>
        <w:autoSpaceDE w:val="0"/>
        <w:autoSpaceDN w:val="0"/>
        <w:adjustRightInd w:val="0"/>
        <w:spacing w:line="240" w:lineRule="auto"/>
        <w:rPr>
          <w:rFonts w:eastAsiaTheme="minorEastAsia"/>
          <w:sz w:val="25"/>
          <w:szCs w:val="25"/>
        </w:rPr>
      </w:pPr>
    </w:p>
    <w:p w14:paraId="2459C231"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spacing w:val="-5"/>
          <w:sz w:val="25"/>
          <w:szCs w:val="25"/>
        </w:rPr>
      </w:pPr>
      <w:r>
        <w:rPr>
          <w:rFonts w:eastAsiaTheme="minorEastAsia"/>
          <w:sz w:val="25"/>
          <w:szCs w:val="25"/>
        </w:rPr>
        <w:t>B-</w:t>
      </w:r>
      <w:r>
        <w:rPr>
          <w:rFonts w:eastAsiaTheme="minorEastAsia"/>
          <w:spacing w:val="8"/>
          <w:sz w:val="25"/>
          <w:szCs w:val="25"/>
        </w:rPr>
        <w:t xml:space="preserve"> </w:t>
      </w:r>
      <w:r>
        <w:rPr>
          <w:rFonts w:eastAsiaTheme="minorEastAsia"/>
          <w:sz w:val="25"/>
          <w:szCs w:val="25"/>
        </w:rPr>
        <w:t>=</w:t>
      </w:r>
      <w:r>
        <w:rPr>
          <w:rFonts w:eastAsiaTheme="minorEastAsia"/>
          <w:spacing w:val="8"/>
          <w:sz w:val="25"/>
          <w:szCs w:val="25"/>
        </w:rPr>
        <w:t xml:space="preserve"> </w:t>
      </w:r>
      <w:r>
        <w:rPr>
          <w:rFonts w:eastAsiaTheme="minorEastAsia"/>
          <w:sz w:val="25"/>
          <w:szCs w:val="25"/>
        </w:rPr>
        <w:t>83-</w:t>
      </w:r>
      <w:r>
        <w:rPr>
          <w:rFonts w:eastAsiaTheme="minorEastAsia"/>
          <w:spacing w:val="-5"/>
          <w:sz w:val="25"/>
          <w:szCs w:val="25"/>
        </w:rPr>
        <w:t>79%</w:t>
      </w:r>
    </w:p>
    <w:p w14:paraId="227B89D9"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78641E93" w14:textId="77777777" w:rsidR="00430BCD" w:rsidRDefault="00430BCD" w:rsidP="00430BCD">
      <w:pPr>
        <w:widowControl w:val="0"/>
        <w:kinsoku w:val="0"/>
        <w:overflowPunct w:val="0"/>
        <w:autoSpaceDE w:val="0"/>
        <w:autoSpaceDN w:val="0"/>
        <w:adjustRightInd w:val="0"/>
        <w:spacing w:before="82" w:line="240" w:lineRule="auto"/>
        <w:ind w:left="100"/>
        <w:rPr>
          <w:rFonts w:eastAsiaTheme="minorEastAsia"/>
          <w:spacing w:val="-5"/>
          <w:sz w:val="25"/>
          <w:szCs w:val="25"/>
        </w:rPr>
      </w:pPr>
      <w:r>
        <w:rPr>
          <w:rFonts w:eastAsiaTheme="minorEastAsia"/>
          <w:sz w:val="25"/>
          <w:szCs w:val="25"/>
        </w:rPr>
        <w:t>C+</w:t>
      </w:r>
      <w:r>
        <w:rPr>
          <w:rFonts w:eastAsiaTheme="minorEastAsia"/>
          <w:spacing w:val="8"/>
          <w:sz w:val="25"/>
          <w:szCs w:val="25"/>
        </w:rPr>
        <w:t xml:space="preserve"> </w:t>
      </w:r>
      <w:r>
        <w:rPr>
          <w:rFonts w:eastAsiaTheme="minorEastAsia"/>
          <w:sz w:val="25"/>
          <w:szCs w:val="25"/>
        </w:rPr>
        <w:t>=</w:t>
      </w:r>
      <w:r>
        <w:rPr>
          <w:rFonts w:eastAsiaTheme="minorEastAsia"/>
          <w:spacing w:val="9"/>
          <w:sz w:val="25"/>
          <w:szCs w:val="25"/>
        </w:rPr>
        <w:t xml:space="preserve"> </w:t>
      </w:r>
      <w:r>
        <w:rPr>
          <w:rFonts w:eastAsiaTheme="minorEastAsia"/>
          <w:sz w:val="25"/>
          <w:szCs w:val="25"/>
        </w:rPr>
        <w:t>79-</w:t>
      </w:r>
      <w:r>
        <w:rPr>
          <w:rFonts w:eastAsiaTheme="minorEastAsia"/>
          <w:spacing w:val="-5"/>
          <w:sz w:val="25"/>
          <w:szCs w:val="25"/>
        </w:rPr>
        <w:t>75%</w:t>
      </w:r>
    </w:p>
    <w:p w14:paraId="33F5D7F4"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796A6A81"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C</w:t>
      </w:r>
      <w:r>
        <w:rPr>
          <w:rFonts w:eastAsiaTheme="minorEastAsia"/>
          <w:spacing w:val="78"/>
          <w:sz w:val="25"/>
          <w:szCs w:val="25"/>
        </w:rPr>
        <w:t xml:space="preserve"> </w:t>
      </w:r>
      <w:r>
        <w:rPr>
          <w:rFonts w:eastAsiaTheme="minorEastAsia"/>
          <w:sz w:val="25"/>
          <w:szCs w:val="25"/>
        </w:rPr>
        <w:t>=</w:t>
      </w:r>
      <w:r>
        <w:rPr>
          <w:rFonts w:eastAsiaTheme="minorEastAsia"/>
          <w:spacing w:val="78"/>
          <w:sz w:val="25"/>
          <w:szCs w:val="25"/>
        </w:rPr>
        <w:t xml:space="preserve"> </w:t>
      </w:r>
      <w:r>
        <w:rPr>
          <w:rFonts w:eastAsiaTheme="minorEastAsia"/>
          <w:sz w:val="25"/>
          <w:szCs w:val="25"/>
        </w:rPr>
        <w:t>75-</w:t>
      </w:r>
      <w:r>
        <w:rPr>
          <w:rFonts w:eastAsiaTheme="minorEastAsia"/>
          <w:spacing w:val="-5"/>
          <w:sz w:val="25"/>
          <w:szCs w:val="25"/>
        </w:rPr>
        <w:t>71%</w:t>
      </w:r>
    </w:p>
    <w:p w14:paraId="0284BFEB"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39C340F6"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C-</w:t>
      </w:r>
      <w:r>
        <w:rPr>
          <w:rFonts w:eastAsiaTheme="minorEastAsia"/>
          <w:spacing w:val="8"/>
          <w:sz w:val="25"/>
          <w:szCs w:val="25"/>
        </w:rPr>
        <w:t xml:space="preserve"> </w:t>
      </w:r>
      <w:r>
        <w:rPr>
          <w:rFonts w:eastAsiaTheme="minorEastAsia"/>
          <w:sz w:val="25"/>
          <w:szCs w:val="25"/>
        </w:rPr>
        <w:t>=</w:t>
      </w:r>
      <w:r>
        <w:rPr>
          <w:rFonts w:eastAsiaTheme="minorEastAsia"/>
          <w:spacing w:val="8"/>
          <w:sz w:val="25"/>
          <w:szCs w:val="25"/>
        </w:rPr>
        <w:t xml:space="preserve"> </w:t>
      </w:r>
      <w:r>
        <w:rPr>
          <w:rFonts w:eastAsiaTheme="minorEastAsia"/>
          <w:sz w:val="25"/>
          <w:szCs w:val="25"/>
        </w:rPr>
        <w:t>71-</w:t>
      </w:r>
      <w:r>
        <w:rPr>
          <w:rFonts w:eastAsiaTheme="minorEastAsia"/>
          <w:spacing w:val="-5"/>
          <w:sz w:val="25"/>
          <w:szCs w:val="25"/>
        </w:rPr>
        <w:t>67%</w:t>
      </w:r>
    </w:p>
    <w:p w14:paraId="129FE5C1"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1B3DD310"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D+</w:t>
      </w:r>
      <w:r>
        <w:rPr>
          <w:rFonts w:eastAsiaTheme="minorEastAsia"/>
          <w:spacing w:val="8"/>
          <w:sz w:val="25"/>
          <w:szCs w:val="25"/>
        </w:rPr>
        <w:t xml:space="preserve"> </w:t>
      </w:r>
      <w:r>
        <w:rPr>
          <w:rFonts w:eastAsiaTheme="minorEastAsia"/>
          <w:sz w:val="25"/>
          <w:szCs w:val="25"/>
        </w:rPr>
        <w:t>=</w:t>
      </w:r>
      <w:r>
        <w:rPr>
          <w:rFonts w:eastAsiaTheme="minorEastAsia"/>
          <w:spacing w:val="9"/>
          <w:sz w:val="25"/>
          <w:szCs w:val="25"/>
        </w:rPr>
        <w:t xml:space="preserve"> </w:t>
      </w:r>
      <w:r>
        <w:rPr>
          <w:rFonts w:eastAsiaTheme="minorEastAsia"/>
          <w:sz w:val="25"/>
          <w:szCs w:val="25"/>
        </w:rPr>
        <w:t>67-</w:t>
      </w:r>
      <w:r>
        <w:rPr>
          <w:rFonts w:eastAsiaTheme="minorEastAsia"/>
          <w:spacing w:val="-5"/>
          <w:sz w:val="25"/>
          <w:szCs w:val="25"/>
        </w:rPr>
        <w:t>63%</w:t>
      </w:r>
    </w:p>
    <w:p w14:paraId="2DD6DE43"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271974D3"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D</w:t>
      </w:r>
      <w:r>
        <w:rPr>
          <w:rFonts w:eastAsiaTheme="minorEastAsia"/>
          <w:spacing w:val="78"/>
          <w:sz w:val="25"/>
          <w:szCs w:val="25"/>
        </w:rPr>
        <w:t xml:space="preserve"> </w:t>
      </w:r>
      <w:r>
        <w:rPr>
          <w:rFonts w:eastAsiaTheme="minorEastAsia"/>
          <w:sz w:val="25"/>
          <w:szCs w:val="25"/>
        </w:rPr>
        <w:t>=</w:t>
      </w:r>
      <w:r>
        <w:rPr>
          <w:rFonts w:eastAsiaTheme="minorEastAsia"/>
          <w:spacing w:val="78"/>
          <w:sz w:val="25"/>
          <w:szCs w:val="25"/>
        </w:rPr>
        <w:t xml:space="preserve"> </w:t>
      </w:r>
      <w:r>
        <w:rPr>
          <w:rFonts w:eastAsiaTheme="minorEastAsia"/>
          <w:sz w:val="25"/>
          <w:szCs w:val="25"/>
        </w:rPr>
        <w:t>63-</w:t>
      </w:r>
      <w:r>
        <w:rPr>
          <w:rFonts w:eastAsiaTheme="minorEastAsia"/>
          <w:spacing w:val="-5"/>
          <w:sz w:val="25"/>
          <w:szCs w:val="25"/>
        </w:rPr>
        <w:t>59%</w:t>
      </w:r>
    </w:p>
    <w:p w14:paraId="16A39D3E"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1DD41E28"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5"/>
          <w:sz w:val="25"/>
          <w:szCs w:val="25"/>
        </w:rPr>
      </w:pPr>
      <w:r>
        <w:rPr>
          <w:rFonts w:eastAsiaTheme="minorEastAsia"/>
          <w:sz w:val="25"/>
          <w:szCs w:val="25"/>
        </w:rPr>
        <w:t>D-</w:t>
      </w:r>
      <w:r>
        <w:rPr>
          <w:rFonts w:eastAsiaTheme="minorEastAsia"/>
          <w:spacing w:val="8"/>
          <w:sz w:val="25"/>
          <w:szCs w:val="25"/>
        </w:rPr>
        <w:t xml:space="preserve"> </w:t>
      </w:r>
      <w:r>
        <w:rPr>
          <w:rFonts w:eastAsiaTheme="minorEastAsia"/>
          <w:sz w:val="25"/>
          <w:szCs w:val="25"/>
        </w:rPr>
        <w:t>=</w:t>
      </w:r>
      <w:r>
        <w:rPr>
          <w:rFonts w:eastAsiaTheme="minorEastAsia"/>
          <w:spacing w:val="8"/>
          <w:sz w:val="25"/>
          <w:szCs w:val="25"/>
        </w:rPr>
        <w:t xml:space="preserve"> </w:t>
      </w:r>
      <w:r>
        <w:rPr>
          <w:rFonts w:eastAsiaTheme="minorEastAsia"/>
          <w:sz w:val="25"/>
          <w:szCs w:val="25"/>
        </w:rPr>
        <w:t>59-</w:t>
      </w:r>
      <w:r>
        <w:rPr>
          <w:rFonts w:eastAsiaTheme="minorEastAsia"/>
          <w:spacing w:val="-5"/>
          <w:sz w:val="25"/>
          <w:szCs w:val="25"/>
        </w:rPr>
        <w:t>55%</w:t>
      </w:r>
    </w:p>
    <w:p w14:paraId="6D9594B5"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1E76DC17" w14:textId="77777777" w:rsidR="00430BCD" w:rsidRDefault="00430BCD" w:rsidP="00430BCD">
      <w:pPr>
        <w:widowControl w:val="0"/>
        <w:kinsoku w:val="0"/>
        <w:overflowPunct w:val="0"/>
        <w:autoSpaceDE w:val="0"/>
        <w:autoSpaceDN w:val="0"/>
        <w:adjustRightInd w:val="0"/>
        <w:spacing w:line="319" w:lineRule="auto"/>
        <w:ind w:left="100" w:right="1335"/>
        <w:rPr>
          <w:rFonts w:eastAsiaTheme="minorEastAsia"/>
          <w:sz w:val="25"/>
          <w:szCs w:val="25"/>
        </w:rPr>
      </w:pPr>
      <w:r>
        <w:rPr>
          <w:rFonts w:eastAsiaTheme="minorEastAsia"/>
          <w:sz w:val="25"/>
          <w:szCs w:val="25"/>
        </w:rPr>
        <w:t>If taking Pass/No Pass you need at least 67% of the total class points and complete the midterms and the final exam to pass the class</w:t>
      </w:r>
    </w:p>
    <w:p w14:paraId="50E62D67"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2968BA76"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31C605E1" w14:textId="19F1706B" w:rsidR="00430BCD" w:rsidRDefault="00430BCD" w:rsidP="00430BCD">
      <w:pPr>
        <w:widowControl w:val="0"/>
        <w:kinsoku w:val="0"/>
        <w:overflowPunct w:val="0"/>
        <w:autoSpaceDE w:val="0"/>
        <w:autoSpaceDN w:val="0"/>
        <w:adjustRightInd w:val="0"/>
        <w:spacing w:before="4" w:line="240" w:lineRule="auto"/>
        <w:rPr>
          <w:rFonts w:eastAsiaTheme="minorEastAsia"/>
          <w:sz w:val="12"/>
          <w:szCs w:val="12"/>
        </w:rPr>
      </w:pPr>
      <w:r>
        <w:rPr>
          <w:rFonts w:eastAsia="Arial"/>
          <w:noProof/>
          <w:lang w:val="en"/>
        </w:rPr>
        <mc:AlternateContent>
          <mc:Choice Requires="wps">
            <w:drawing>
              <wp:anchor distT="0" distB="0" distL="0" distR="0" simplePos="0" relativeHeight="251705344" behindDoc="0" locked="0" layoutInCell="0" allowOverlap="1" wp14:anchorId="48441397" wp14:editId="4696957B">
                <wp:simplePos x="0" y="0"/>
                <wp:positionH relativeFrom="page">
                  <wp:posOffset>457200</wp:posOffset>
                </wp:positionH>
                <wp:positionV relativeFrom="paragraph">
                  <wp:posOffset>105410</wp:posOffset>
                </wp:positionV>
                <wp:extent cx="6858000" cy="10160"/>
                <wp:effectExtent l="0" t="0" r="0" b="0"/>
                <wp:wrapTopAndBottom/>
                <wp:docPr id="369"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6 h 16"/>
                            <a:gd name="T6" fmla="*/ 10800 w 10800"/>
                            <a:gd name="T7" fmla="*/ 16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6"/>
                              </a:lnTo>
                              <a:lnTo>
                                <a:pt x="10800" y="16"/>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8270" id="Freeform: Shape 13" o:spid="_x0000_s1026" style="position:absolute;margin-left:36pt;margin-top:8.3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YG3A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" o:allowincell="f" path="m10800,l,,,16r10800,l10800,xe" fillcolor="#c7cdd1" stroked="f">
                <v:path arrowok="t" o:connecttype="custom" o:connectlocs="6858000,0;0,0;0,10160;6858000,10160;6858000,0" o:connectangles="0,0,0,0,0"/>
                <w10:wrap type="topAndBottom" anchorx="page"/>
              </v:shape>
            </w:pict>
          </mc:Fallback>
        </mc:AlternateContent>
      </w:r>
    </w:p>
    <w:p w14:paraId="14DC4762" w14:textId="77777777" w:rsidR="00430BCD" w:rsidRDefault="00430BCD" w:rsidP="00430BCD">
      <w:pPr>
        <w:widowControl w:val="0"/>
        <w:kinsoku w:val="0"/>
        <w:overflowPunct w:val="0"/>
        <w:autoSpaceDE w:val="0"/>
        <w:autoSpaceDN w:val="0"/>
        <w:adjustRightInd w:val="0"/>
        <w:spacing w:line="240" w:lineRule="auto"/>
        <w:rPr>
          <w:rFonts w:eastAsiaTheme="minorEastAsia"/>
          <w:sz w:val="33"/>
          <w:szCs w:val="33"/>
        </w:rPr>
      </w:pPr>
    </w:p>
    <w:p w14:paraId="61AB2862"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spacing w:val="-2"/>
          <w:sz w:val="38"/>
          <w:szCs w:val="38"/>
        </w:rPr>
        <w:t>Attendance</w:t>
      </w:r>
    </w:p>
    <w:p w14:paraId="7E3910C3" w14:textId="77777777" w:rsidR="00430BCD" w:rsidRDefault="00430BCD" w:rsidP="00430BCD">
      <w:pPr>
        <w:widowControl w:val="0"/>
        <w:kinsoku w:val="0"/>
        <w:overflowPunct w:val="0"/>
        <w:autoSpaceDE w:val="0"/>
        <w:autoSpaceDN w:val="0"/>
        <w:adjustRightInd w:val="0"/>
        <w:spacing w:before="309" w:line="319" w:lineRule="auto"/>
        <w:ind w:left="100" w:right="538"/>
        <w:jc w:val="both"/>
        <w:rPr>
          <w:rFonts w:eastAsiaTheme="minorEastAsia"/>
          <w:sz w:val="25"/>
          <w:szCs w:val="25"/>
        </w:rPr>
      </w:pPr>
      <w:r>
        <w:rPr>
          <w:rFonts w:eastAsiaTheme="minorEastAsia"/>
          <w:sz w:val="25"/>
          <w:szCs w:val="25"/>
        </w:rPr>
        <w:t xml:space="preserve">Students who fail to attend the first class (face-to-face courses) or do not log-in to an online class after the second week will be dropped from the class. It is strongly advised that if you need to miss more </w:t>
      </w:r>
      <w:r>
        <w:rPr>
          <w:rFonts w:eastAsiaTheme="minorEastAsia"/>
          <w:sz w:val="25"/>
          <w:szCs w:val="25"/>
        </w:rPr>
        <w:lastRenderedPageBreak/>
        <w:t>than one class/homework deadline in a row that you contact me to avoid being dropped from the class.</w:t>
      </w:r>
    </w:p>
    <w:p w14:paraId="6E450EE2"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6A58F2A7"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7161E8ED"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5431BA64" w14:textId="77777777" w:rsidR="00430BCD" w:rsidRDefault="00430BCD" w:rsidP="00430BCD">
      <w:pPr>
        <w:widowControl w:val="0"/>
        <w:kinsoku w:val="0"/>
        <w:overflowPunct w:val="0"/>
        <w:autoSpaceDE w:val="0"/>
        <w:autoSpaceDN w:val="0"/>
        <w:adjustRightInd w:val="0"/>
        <w:spacing w:before="171" w:line="240" w:lineRule="auto"/>
        <w:ind w:left="100"/>
        <w:outlineLvl w:val="2"/>
        <w:rPr>
          <w:rFonts w:eastAsiaTheme="minorEastAsia"/>
          <w:spacing w:val="-2"/>
          <w:sz w:val="38"/>
          <w:szCs w:val="38"/>
        </w:rPr>
      </w:pPr>
      <w:r>
        <w:rPr>
          <w:rFonts w:eastAsiaTheme="minorEastAsia"/>
          <w:sz w:val="38"/>
          <w:szCs w:val="38"/>
        </w:rPr>
        <w:t>Course</w:t>
      </w:r>
      <w:r>
        <w:rPr>
          <w:rFonts w:eastAsiaTheme="minorEastAsia"/>
          <w:spacing w:val="13"/>
          <w:sz w:val="38"/>
          <w:szCs w:val="38"/>
        </w:rPr>
        <w:t xml:space="preserve"> </w:t>
      </w:r>
      <w:r>
        <w:rPr>
          <w:rFonts w:eastAsiaTheme="minorEastAsia"/>
          <w:spacing w:val="-2"/>
          <w:sz w:val="38"/>
          <w:szCs w:val="38"/>
        </w:rPr>
        <w:t>Protocols</w:t>
      </w:r>
    </w:p>
    <w:p w14:paraId="12C8768E" w14:textId="77777777" w:rsidR="00430BCD" w:rsidRDefault="00430BCD" w:rsidP="00430BCD">
      <w:pPr>
        <w:widowControl w:val="0"/>
        <w:kinsoku w:val="0"/>
        <w:overflowPunct w:val="0"/>
        <w:autoSpaceDE w:val="0"/>
        <w:autoSpaceDN w:val="0"/>
        <w:adjustRightInd w:val="0"/>
        <w:spacing w:before="341" w:line="319" w:lineRule="auto"/>
        <w:ind w:left="100" w:right="290"/>
        <w:rPr>
          <w:rFonts w:eastAsiaTheme="minorEastAsia"/>
          <w:sz w:val="25"/>
          <w:szCs w:val="25"/>
        </w:rPr>
      </w:pPr>
      <w:r>
        <w:rPr>
          <w:rFonts w:eastAsiaTheme="minorEastAsia"/>
          <w:sz w:val="25"/>
          <w:szCs w:val="25"/>
        </w:rPr>
        <w:t>Students</w:t>
      </w:r>
      <w:r>
        <w:rPr>
          <w:rFonts w:eastAsiaTheme="minorEastAsia"/>
          <w:spacing w:val="32"/>
          <w:sz w:val="25"/>
          <w:szCs w:val="25"/>
        </w:rPr>
        <w:t xml:space="preserve"> </w:t>
      </w:r>
      <w:r>
        <w:rPr>
          <w:rFonts w:eastAsiaTheme="minorEastAsia"/>
          <w:sz w:val="25"/>
          <w:szCs w:val="25"/>
        </w:rPr>
        <w:t>must</w:t>
      </w:r>
      <w:r>
        <w:rPr>
          <w:rFonts w:eastAsiaTheme="minorEastAsia"/>
          <w:spacing w:val="31"/>
          <w:sz w:val="25"/>
          <w:szCs w:val="25"/>
        </w:rPr>
        <w:t xml:space="preserve"> </w:t>
      </w:r>
      <w:r>
        <w:rPr>
          <w:rFonts w:eastAsiaTheme="minorEastAsia"/>
          <w:sz w:val="25"/>
          <w:szCs w:val="25"/>
        </w:rPr>
        <w:t>comply</w:t>
      </w:r>
      <w:r>
        <w:rPr>
          <w:rFonts w:eastAsiaTheme="minorEastAsia"/>
          <w:spacing w:val="32"/>
          <w:sz w:val="25"/>
          <w:szCs w:val="25"/>
        </w:rPr>
        <w:t xml:space="preserve"> </w:t>
      </w:r>
      <w:r>
        <w:rPr>
          <w:rFonts w:eastAsiaTheme="minorEastAsia"/>
          <w:sz w:val="25"/>
          <w:szCs w:val="25"/>
        </w:rPr>
        <w:t>with</w:t>
      </w:r>
      <w:r>
        <w:rPr>
          <w:rFonts w:eastAsiaTheme="minorEastAsia"/>
          <w:spacing w:val="31"/>
          <w:sz w:val="25"/>
          <w:szCs w:val="25"/>
        </w:rPr>
        <w:t xml:space="preserve"> </w:t>
      </w:r>
      <w:r>
        <w:rPr>
          <w:rFonts w:eastAsiaTheme="minorEastAsia"/>
          <w:sz w:val="25"/>
          <w:szCs w:val="25"/>
        </w:rPr>
        <w:t>all</w:t>
      </w:r>
      <w:r>
        <w:rPr>
          <w:rFonts w:eastAsiaTheme="minorEastAsia"/>
          <w:spacing w:val="32"/>
          <w:sz w:val="25"/>
          <w:szCs w:val="25"/>
        </w:rPr>
        <w:t xml:space="preserve"> </w:t>
      </w:r>
      <w:r>
        <w:rPr>
          <w:rFonts w:eastAsiaTheme="minorEastAsia"/>
          <w:sz w:val="25"/>
          <w:szCs w:val="25"/>
        </w:rPr>
        <w:t>relevant</w:t>
      </w:r>
      <w:r>
        <w:rPr>
          <w:rFonts w:eastAsiaTheme="minorEastAsia"/>
          <w:spacing w:val="31"/>
          <w:sz w:val="25"/>
          <w:szCs w:val="25"/>
        </w:rPr>
        <w:t xml:space="preserve"> </w:t>
      </w:r>
      <w:r>
        <w:rPr>
          <w:rFonts w:eastAsiaTheme="minorEastAsia"/>
          <w:sz w:val="25"/>
          <w:szCs w:val="25"/>
        </w:rPr>
        <w:t>university</w:t>
      </w:r>
      <w:r>
        <w:rPr>
          <w:rFonts w:eastAsiaTheme="minorEastAsia"/>
          <w:spacing w:val="32"/>
          <w:sz w:val="25"/>
          <w:szCs w:val="25"/>
        </w:rPr>
        <w:t xml:space="preserve"> </w:t>
      </w:r>
      <w:r>
        <w:rPr>
          <w:rFonts w:eastAsiaTheme="minorEastAsia"/>
          <w:sz w:val="25"/>
          <w:szCs w:val="25"/>
        </w:rPr>
        <w:t>regulations</w:t>
      </w:r>
      <w:r>
        <w:rPr>
          <w:rFonts w:eastAsiaTheme="minorEastAsia"/>
          <w:spacing w:val="31"/>
          <w:sz w:val="25"/>
          <w:szCs w:val="25"/>
        </w:rPr>
        <w:t xml:space="preserve"> </w:t>
      </w:r>
      <w:r>
        <w:rPr>
          <w:rFonts w:eastAsiaTheme="minorEastAsia"/>
          <w:sz w:val="25"/>
          <w:szCs w:val="25"/>
        </w:rPr>
        <w:t>that</w:t>
      </w:r>
      <w:r>
        <w:rPr>
          <w:rFonts w:eastAsiaTheme="minorEastAsia"/>
          <w:spacing w:val="32"/>
          <w:sz w:val="25"/>
          <w:szCs w:val="25"/>
        </w:rPr>
        <w:t xml:space="preserve"> </w:t>
      </w:r>
      <w:r>
        <w:rPr>
          <w:rFonts w:eastAsiaTheme="minorEastAsia"/>
          <w:sz w:val="25"/>
          <w:szCs w:val="25"/>
        </w:rPr>
        <w:t>govern</w:t>
      </w:r>
      <w:r>
        <w:rPr>
          <w:rFonts w:eastAsiaTheme="minorEastAsia"/>
          <w:spacing w:val="31"/>
          <w:sz w:val="25"/>
          <w:szCs w:val="25"/>
        </w:rPr>
        <w:t xml:space="preserve"> </w:t>
      </w:r>
      <w:r>
        <w:rPr>
          <w:rFonts w:eastAsiaTheme="minorEastAsia"/>
          <w:sz w:val="25"/>
          <w:szCs w:val="25"/>
        </w:rPr>
        <w:t>student</w:t>
      </w:r>
      <w:r>
        <w:rPr>
          <w:rFonts w:eastAsiaTheme="minorEastAsia"/>
          <w:spacing w:val="32"/>
          <w:sz w:val="25"/>
          <w:szCs w:val="25"/>
        </w:rPr>
        <w:t xml:space="preserve"> </w:t>
      </w:r>
      <w:r>
        <w:rPr>
          <w:rFonts w:eastAsiaTheme="minorEastAsia"/>
          <w:sz w:val="25"/>
          <w:szCs w:val="25"/>
        </w:rPr>
        <w:t>behavior</w:t>
      </w:r>
      <w:r>
        <w:rPr>
          <w:rFonts w:eastAsiaTheme="minorEastAsia"/>
          <w:spacing w:val="31"/>
          <w:sz w:val="25"/>
          <w:szCs w:val="25"/>
        </w:rPr>
        <w:t xml:space="preserve"> </w:t>
      </w:r>
      <w:r>
        <w:rPr>
          <w:rFonts w:eastAsiaTheme="minorEastAsia"/>
          <w:sz w:val="25"/>
          <w:szCs w:val="25"/>
        </w:rPr>
        <w:t>in the classroom, and in the use of all electronic forms of communication.</w:t>
      </w:r>
      <w:r>
        <w:rPr>
          <w:rFonts w:eastAsiaTheme="minorEastAsia"/>
          <w:spacing w:val="80"/>
          <w:sz w:val="25"/>
          <w:szCs w:val="25"/>
        </w:rPr>
        <w:t xml:space="preserve"> </w:t>
      </w:r>
      <w:r>
        <w:rPr>
          <w:rFonts w:eastAsiaTheme="minorEastAsia"/>
          <w:sz w:val="25"/>
          <w:szCs w:val="25"/>
        </w:rPr>
        <w:t>Students are permitted</w:t>
      </w:r>
      <w:r>
        <w:rPr>
          <w:rFonts w:eastAsiaTheme="minorEastAsia"/>
          <w:spacing w:val="40"/>
          <w:sz w:val="25"/>
          <w:szCs w:val="25"/>
        </w:rPr>
        <w:t xml:space="preserve"> </w:t>
      </w:r>
      <w:r>
        <w:rPr>
          <w:rFonts w:eastAsiaTheme="minorEastAsia"/>
          <w:sz w:val="25"/>
          <w:szCs w:val="25"/>
        </w:rPr>
        <w:t>to use their electronic devices for class participation: accessing Canvas, assignments, taking notes.</w:t>
      </w:r>
      <w:r>
        <w:rPr>
          <w:rFonts w:eastAsiaTheme="minorEastAsia"/>
          <w:spacing w:val="80"/>
          <w:w w:val="150"/>
          <w:sz w:val="25"/>
          <w:szCs w:val="25"/>
        </w:rPr>
        <w:t xml:space="preserve"> </w:t>
      </w:r>
      <w:r>
        <w:rPr>
          <w:rFonts w:eastAsiaTheme="minorEastAsia"/>
          <w:sz w:val="25"/>
          <w:szCs w:val="25"/>
        </w:rPr>
        <w:t>Students</w:t>
      </w:r>
      <w:r>
        <w:rPr>
          <w:rFonts w:eastAsiaTheme="minorEastAsia"/>
          <w:spacing w:val="30"/>
          <w:sz w:val="25"/>
          <w:szCs w:val="25"/>
        </w:rPr>
        <w:t xml:space="preserve"> </w:t>
      </w:r>
      <w:r>
        <w:rPr>
          <w:rFonts w:eastAsiaTheme="minorEastAsia"/>
          <w:sz w:val="25"/>
          <w:szCs w:val="25"/>
        </w:rPr>
        <w:t>are</w:t>
      </w:r>
      <w:r>
        <w:rPr>
          <w:rFonts w:eastAsiaTheme="minorEastAsia"/>
          <w:spacing w:val="30"/>
          <w:sz w:val="25"/>
          <w:szCs w:val="25"/>
        </w:rPr>
        <w:t xml:space="preserve"> </w:t>
      </w:r>
      <w:r>
        <w:rPr>
          <w:rFonts w:eastAsiaTheme="minorEastAsia"/>
          <w:sz w:val="25"/>
          <w:szCs w:val="25"/>
        </w:rPr>
        <w:t>prohibited</w:t>
      </w:r>
      <w:r>
        <w:rPr>
          <w:rFonts w:eastAsiaTheme="minorEastAsia"/>
          <w:spacing w:val="30"/>
          <w:sz w:val="25"/>
          <w:szCs w:val="25"/>
        </w:rPr>
        <w:t xml:space="preserve"> </w:t>
      </w:r>
      <w:r>
        <w:rPr>
          <w:rFonts w:eastAsiaTheme="minorEastAsia"/>
          <w:sz w:val="25"/>
          <w:szCs w:val="25"/>
        </w:rPr>
        <w:t>from</w:t>
      </w:r>
      <w:r>
        <w:rPr>
          <w:rFonts w:eastAsiaTheme="minorEastAsia"/>
          <w:spacing w:val="30"/>
          <w:sz w:val="25"/>
          <w:szCs w:val="25"/>
        </w:rPr>
        <w:t xml:space="preserve"> </w:t>
      </w:r>
      <w:r>
        <w:rPr>
          <w:rFonts w:eastAsiaTheme="minorEastAsia"/>
          <w:sz w:val="25"/>
          <w:szCs w:val="25"/>
        </w:rPr>
        <w:t>using</w:t>
      </w:r>
      <w:r>
        <w:rPr>
          <w:rFonts w:eastAsiaTheme="minorEastAsia"/>
          <w:spacing w:val="30"/>
          <w:sz w:val="25"/>
          <w:szCs w:val="25"/>
        </w:rPr>
        <w:t xml:space="preserve"> </w:t>
      </w:r>
      <w:r>
        <w:rPr>
          <w:rFonts w:eastAsiaTheme="minorEastAsia"/>
          <w:sz w:val="25"/>
          <w:szCs w:val="25"/>
        </w:rPr>
        <w:t>electronic</w:t>
      </w:r>
      <w:r>
        <w:rPr>
          <w:rFonts w:eastAsiaTheme="minorEastAsia"/>
          <w:spacing w:val="30"/>
          <w:sz w:val="25"/>
          <w:szCs w:val="25"/>
        </w:rPr>
        <w:t xml:space="preserve"> </w:t>
      </w:r>
      <w:r>
        <w:rPr>
          <w:rFonts w:eastAsiaTheme="minorEastAsia"/>
          <w:sz w:val="25"/>
          <w:szCs w:val="25"/>
        </w:rPr>
        <w:t>devices</w:t>
      </w:r>
      <w:r>
        <w:rPr>
          <w:rFonts w:eastAsiaTheme="minorEastAsia"/>
          <w:spacing w:val="30"/>
          <w:sz w:val="25"/>
          <w:szCs w:val="25"/>
        </w:rPr>
        <w:t xml:space="preserve"> </w:t>
      </w:r>
      <w:r>
        <w:rPr>
          <w:rFonts w:eastAsiaTheme="minorEastAsia"/>
          <w:sz w:val="25"/>
          <w:szCs w:val="25"/>
        </w:rPr>
        <w:t>for</w:t>
      </w:r>
      <w:r>
        <w:rPr>
          <w:rFonts w:eastAsiaTheme="minorEastAsia"/>
          <w:spacing w:val="30"/>
          <w:sz w:val="25"/>
          <w:szCs w:val="25"/>
        </w:rPr>
        <w:t xml:space="preserve"> </w:t>
      </w:r>
      <w:r>
        <w:rPr>
          <w:rFonts w:eastAsiaTheme="minorEastAsia"/>
          <w:sz w:val="25"/>
          <w:szCs w:val="25"/>
        </w:rPr>
        <w:t>any</w:t>
      </w:r>
      <w:r>
        <w:rPr>
          <w:rFonts w:eastAsiaTheme="minorEastAsia"/>
          <w:spacing w:val="30"/>
          <w:sz w:val="25"/>
          <w:szCs w:val="25"/>
        </w:rPr>
        <w:t xml:space="preserve"> </w:t>
      </w:r>
      <w:r>
        <w:rPr>
          <w:rFonts w:eastAsiaTheme="minorEastAsia"/>
          <w:sz w:val="25"/>
          <w:szCs w:val="25"/>
        </w:rPr>
        <w:t>non-class</w:t>
      </w:r>
      <w:r>
        <w:rPr>
          <w:rFonts w:eastAsiaTheme="minorEastAsia"/>
          <w:spacing w:val="30"/>
          <w:sz w:val="25"/>
          <w:szCs w:val="25"/>
        </w:rPr>
        <w:t xml:space="preserve"> </w:t>
      </w:r>
      <w:r>
        <w:rPr>
          <w:rFonts w:eastAsiaTheme="minorEastAsia"/>
          <w:sz w:val="25"/>
          <w:szCs w:val="25"/>
        </w:rPr>
        <w:t>related purpose.</w:t>
      </w:r>
      <w:r>
        <w:rPr>
          <w:rFonts w:eastAsiaTheme="minorEastAsia"/>
          <w:spacing w:val="25"/>
          <w:sz w:val="25"/>
          <w:szCs w:val="25"/>
        </w:rPr>
        <w:t xml:space="preserve"> </w:t>
      </w:r>
      <w:r>
        <w:rPr>
          <w:rFonts w:eastAsiaTheme="minorEastAsia"/>
          <w:sz w:val="25"/>
          <w:szCs w:val="25"/>
        </w:rPr>
        <w:t>No</w:t>
      </w:r>
      <w:r>
        <w:rPr>
          <w:rFonts w:eastAsiaTheme="minorEastAsia"/>
          <w:spacing w:val="25"/>
          <w:sz w:val="25"/>
          <w:szCs w:val="25"/>
        </w:rPr>
        <w:t xml:space="preserve"> </w:t>
      </w:r>
      <w:r>
        <w:rPr>
          <w:rFonts w:eastAsiaTheme="minorEastAsia"/>
          <w:sz w:val="25"/>
          <w:szCs w:val="25"/>
        </w:rPr>
        <w:t>eating</w:t>
      </w:r>
      <w:r>
        <w:rPr>
          <w:rFonts w:eastAsiaTheme="minorEastAsia"/>
          <w:spacing w:val="25"/>
          <w:sz w:val="25"/>
          <w:szCs w:val="25"/>
        </w:rPr>
        <w:t xml:space="preserve"> </w:t>
      </w:r>
      <w:r>
        <w:rPr>
          <w:rFonts w:eastAsiaTheme="minorEastAsia"/>
          <w:sz w:val="25"/>
          <w:szCs w:val="25"/>
        </w:rPr>
        <w:t>in</w:t>
      </w:r>
      <w:r>
        <w:rPr>
          <w:rFonts w:eastAsiaTheme="minorEastAsia"/>
          <w:spacing w:val="25"/>
          <w:sz w:val="25"/>
          <w:szCs w:val="25"/>
        </w:rPr>
        <w:t xml:space="preserve"> </w:t>
      </w:r>
      <w:r>
        <w:rPr>
          <w:rFonts w:eastAsiaTheme="minorEastAsia"/>
          <w:sz w:val="25"/>
          <w:szCs w:val="25"/>
        </w:rPr>
        <w:t>class.</w:t>
      </w:r>
      <w:r>
        <w:rPr>
          <w:rFonts w:eastAsiaTheme="minorEastAsia"/>
          <w:spacing w:val="80"/>
          <w:sz w:val="25"/>
          <w:szCs w:val="25"/>
        </w:rPr>
        <w:t xml:space="preserve"> </w:t>
      </w:r>
      <w:r>
        <w:rPr>
          <w:rFonts w:eastAsiaTheme="minorEastAsia"/>
          <w:sz w:val="25"/>
          <w:szCs w:val="25"/>
        </w:rPr>
        <w:t>No</w:t>
      </w:r>
      <w:r>
        <w:rPr>
          <w:rFonts w:eastAsiaTheme="minorEastAsia"/>
          <w:spacing w:val="25"/>
          <w:sz w:val="25"/>
          <w:szCs w:val="25"/>
        </w:rPr>
        <w:t xml:space="preserve"> </w:t>
      </w:r>
      <w:r>
        <w:rPr>
          <w:rFonts w:eastAsiaTheme="minorEastAsia"/>
          <w:sz w:val="25"/>
          <w:szCs w:val="25"/>
        </w:rPr>
        <w:t>speaking</w:t>
      </w:r>
      <w:r>
        <w:rPr>
          <w:rFonts w:eastAsiaTheme="minorEastAsia"/>
          <w:spacing w:val="25"/>
          <w:sz w:val="25"/>
          <w:szCs w:val="25"/>
        </w:rPr>
        <w:t xml:space="preserve"> </w:t>
      </w:r>
      <w:r>
        <w:rPr>
          <w:rFonts w:eastAsiaTheme="minorEastAsia"/>
          <w:sz w:val="25"/>
          <w:szCs w:val="25"/>
        </w:rPr>
        <w:t>when</w:t>
      </w:r>
      <w:r>
        <w:rPr>
          <w:rFonts w:eastAsiaTheme="minorEastAsia"/>
          <w:spacing w:val="25"/>
          <w:sz w:val="25"/>
          <w:szCs w:val="25"/>
        </w:rPr>
        <w:t xml:space="preserve"> </w:t>
      </w:r>
      <w:r>
        <w:rPr>
          <w:rFonts w:eastAsiaTheme="minorEastAsia"/>
          <w:sz w:val="25"/>
          <w:szCs w:val="25"/>
        </w:rPr>
        <w:t>other</w:t>
      </w:r>
      <w:r>
        <w:rPr>
          <w:rFonts w:eastAsiaTheme="minorEastAsia"/>
          <w:spacing w:val="25"/>
          <w:sz w:val="25"/>
          <w:szCs w:val="25"/>
        </w:rPr>
        <w:t xml:space="preserve"> </w:t>
      </w:r>
      <w:r>
        <w:rPr>
          <w:rFonts w:eastAsiaTheme="minorEastAsia"/>
          <w:sz w:val="25"/>
          <w:szCs w:val="25"/>
        </w:rPr>
        <w:t>students</w:t>
      </w:r>
      <w:r>
        <w:rPr>
          <w:rFonts w:eastAsiaTheme="minorEastAsia"/>
          <w:spacing w:val="25"/>
          <w:sz w:val="25"/>
          <w:szCs w:val="25"/>
        </w:rPr>
        <w:t xml:space="preserve"> </w:t>
      </w:r>
      <w:r>
        <w:rPr>
          <w:rFonts w:eastAsiaTheme="minorEastAsia"/>
          <w:sz w:val="25"/>
          <w:szCs w:val="25"/>
        </w:rPr>
        <w:t>or</w:t>
      </w:r>
      <w:r>
        <w:rPr>
          <w:rFonts w:eastAsiaTheme="minorEastAsia"/>
          <w:spacing w:val="25"/>
          <w:sz w:val="25"/>
          <w:szCs w:val="25"/>
        </w:rPr>
        <w:t xml:space="preserve"> </w:t>
      </w:r>
      <w:r>
        <w:rPr>
          <w:rFonts w:eastAsiaTheme="minorEastAsia"/>
          <w:sz w:val="25"/>
          <w:szCs w:val="25"/>
        </w:rPr>
        <w:t>the</w:t>
      </w:r>
      <w:r>
        <w:rPr>
          <w:rFonts w:eastAsiaTheme="minorEastAsia"/>
          <w:spacing w:val="25"/>
          <w:sz w:val="25"/>
          <w:szCs w:val="25"/>
        </w:rPr>
        <w:t xml:space="preserve"> </w:t>
      </w:r>
      <w:r>
        <w:rPr>
          <w:rFonts w:eastAsiaTheme="minorEastAsia"/>
          <w:sz w:val="25"/>
          <w:szCs w:val="25"/>
        </w:rPr>
        <w:t>instructor</w:t>
      </w:r>
      <w:r>
        <w:rPr>
          <w:rFonts w:eastAsiaTheme="minorEastAsia"/>
          <w:spacing w:val="25"/>
          <w:sz w:val="25"/>
          <w:szCs w:val="25"/>
        </w:rPr>
        <w:t xml:space="preserve"> </w:t>
      </w:r>
      <w:r>
        <w:rPr>
          <w:rFonts w:eastAsiaTheme="minorEastAsia"/>
          <w:sz w:val="25"/>
          <w:szCs w:val="25"/>
        </w:rPr>
        <w:t>is</w:t>
      </w:r>
      <w:r>
        <w:rPr>
          <w:rFonts w:eastAsiaTheme="minorEastAsia"/>
          <w:spacing w:val="25"/>
          <w:sz w:val="25"/>
          <w:szCs w:val="25"/>
        </w:rPr>
        <w:t xml:space="preserve"> </w:t>
      </w:r>
      <w:r>
        <w:rPr>
          <w:rFonts w:eastAsiaTheme="minorEastAsia"/>
          <w:sz w:val="25"/>
          <w:szCs w:val="25"/>
        </w:rPr>
        <w:t>speaking.</w:t>
      </w:r>
    </w:p>
    <w:p w14:paraId="2F78F277" w14:textId="77777777" w:rsidR="00430BCD" w:rsidRDefault="00430BCD" w:rsidP="00430BCD">
      <w:pPr>
        <w:widowControl w:val="0"/>
        <w:kinsoku w:val="0"/>
        <w:overflowPunct w:val="0"/>
        <w:autoSpaceDE w:val="0"/>
        <w:autoSpaceDN w:val="0"/>
        <w:adjustRightInd w:val="0"/>
        <w:spacing w:line="281" w:lineRule="exact"/>
        <w:ind w:left="171"/>
        <w:rPr>
          <w:rFonts w:eastAsiaTheme="minorEastAsia"/>
          <w:spacing w:val="-2"/>
          <w:sz w:val="25"/>
          <w:szCs w:val="25"/>
        </w:rPr>
      </w:pPr>
      <w:r>
        <w:rPr>
          <w:rFonts w:eastAsiaTheme="minorEastAsia"/>
          <w:sz w:val="25"/>
          <w:szCs w:val="25"/>
        </w:rPr>
        <w:t>Be</w:t>
      </w:r>
      <w:r>
        <w:rPr>
          <w:rFonts w:eastAsiaTheme="minorEastAsia"/>
          <w:spacing w:val="11"/>
          <w:sz w:val="25"/>
          <w:szCs w:val="25"/>
        </w:rPr>
        <w:t xml:space="preserve"> </w:t>
      </w:r>
      <w:r>
        <w:rPr>
          <w:rFonts w:eastAsiaTheme="minorEastAsia"/>
          <w:sz w:val="25"/>
          <w:szCs w:val="25"/>
        </w:rPr>
        <w:t>courteous</w:t>
      </w:r>
      <w:r>
        <w:rPr>
          <w:rFonts w:eastAsiaTheme="minorEastAsia"/>
          <w:spacing w:val="12"/>
          <w:sz w:val="25"/>
          <w:szCs w:val="25"/>
        </w:rPr>
        <w:t xml:space="preserve"> </w:t>
      </w:r>
      <w:r>
        <w:rPr>
          <w:rFonts w:eastAsiaTheme="minorEastAsia"/>
          <w:sz w:val="25"/>
          <w:szCs w:val="25"/>
        </w:rPr>
        <w:t>and</w:t>
      </w:r>
      <w:r>
        <w:rPr>
          <w:rFonts w:eastAsiaTheme="minorEastAsia"/>
          <w:spacing w:val="11"/>
          <w:sz w:val="25"/>
          <w:szCs w:val="25"/>
        </w:rPr>
        <w:t xml:space="preserve"> </w:t>
      </w:r>
      <w:r>
        <w:rPr>
          <w:rFonts w:eastAsiaTheme="minorEastAsia"/>
          <w:sz w:val="25"/>
          <w:szCs w:val="25"/>
        </w:rPr>
        <w:t>respectful</w:t>
      </w:r>
      <w:r>
        <w:rPr>
          <w:rFonts w:eastAsiaTheme="minorEastAsia"/>
          <w:spacing w:val="12"/>
          <w:sz w:val="25"/>
          <w:szCs w:val="25"/>
        </w:rPr>
        <w:t xml:space="preserve"> </w:t>
      </w:r>
      <w:r>
        <w:rPr>
          <w:rFonts w:eastAsiaTheme="minorEastAsia"/>
          <w:sz w:val="25"/>
          <w:szCs w:val="25"/>
        </w:rPr>
        <w:t>at</w:t>
      </w:r>
      <w:r>
        <w:rPr>
          <w:rFonts w:eastAsiaTheme="minorEastAsia"/>
          <w:spacing w:val="11"/>
          <w:sz w:val="25"/>
          <w:szCs w:val="25"/>
        </w:rPr>
        <w:t xml:space="preserve"> </w:t>
      </w:r>
      <w:r>
        <w:rPr>
          <w:rFonts w:eastAsiaTheme="minorEastAsia"/>
          <w:sz w:val="25"/>
          <w:szCs w:val="25"/>
        </w:rPr>
        <w:t>all</w:t>
      </w:r>
      <w:r>
        <w:rPr>
          <w:rFonts w:eastAsiaTheme="minorEastAsia"/>
          <w:spacing w:val="12"/>
          <w:sz w:val="25"/>
          <w:szCs w:val="25"/>
        </w:rPr>
        <w:t xml:space="preserve"> </w:t>
      </w:r>
      <w:r>
        <w:rPr>
          <w:rFonts w:eastAsiaTheme="minorEastAsia"/>
          <w:spacing w:val="-2"/>
          <w:sz w:val="25"/>
          <w:szCs w:val="25"/>
        </w:rPr>
        <w:t>times.</w:t>
      </w:r>
    </w:p>
    <w:p w14:paraId="4DFA80A4"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1E260360"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335C2DA7" w14:textId="77777777" w:rsidR="00430BCD" w:rsidRDefault="00430BCD" w:rsidP="00430BCD">
      <w:pPr>
        <w:widowControl w:val="0"/>
        <w:kinsoku w:val="0"/>
        <w:overflowPunct w:val="0"/>
        <w:autoSpaceDE w:val="0"/>
        <w:autoSpaceDN w:val="0"/>
        <w:adjustRightInd w:val="0"/>
        <w:spacing w:before="243" w:line="240" w:lineRule="auto"/>
        <w:ind w:left="100"/>
        <w:outlineLvl w:val="2"/>
        <w:rPr>
          <w:rFonts w:eastAsiaTheme="minorEastAsia"/>
          <w:spacing w:val="-2"/>
          <w:sz w:val="38"/>
          <w:szCs w:val="38"/>
        </w:rPr>
      </w:pPr>
      <w:r>
        <w:rPr>
          <w:rFonts w:eastAsiaTheme="minorEastAsia"/>
          <w:sz w:val="38"/>
          <w:szCs w:val="38"/>
        </w:rPr>
        <w:t>Important</w:t>
      </w:r>
      <w:r>
        <w:rPr>
          <w:rFonts w:eastAsiaTheme="minorEastAsia"/>
          <w:spacing w:val="49"/>
          <w:sz w:val="38"/>
          <w:szCs w:val="38"/>
        </w:rPr>
        <w:t xml:space="preserve"> </w:t>
      </w:r>
      <w:r>
        <w:rPr>
          <w:rFonts w:eastAsiaTheme="minorEastAsia"/>
          <w:spacing w:val="-2"/>
          <w:sz w:val="38"/>
          <w:szCs w:val="38"/>
        </w:rPr>
        <w:t>Dates</w:t>
      </w:r>
    </w:p>
    <w:p w14:paraId="725026D9"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07EF421B"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00C7AF40" w14:textId="4E791FB5" w:rsidR="00430BCD" w:rsidRDefault="00430BCD" w:rsidP="00430BCD">
      <w:pPr>
        <w:widowControl w:val="0"/>
        <w:kinsoku w:val="0"/>
        <w:overflowPunct w:val="0"/>
        <w:autoSpaceDE w:val="0"/>
        <w:autoSpaceDN w:val="0"/>
        <w:adjustRightInd w:val="0"/>
        <w:spacing w:before="82" w:line="240" w:lineRule="auto"/>
        <w:ind w:left="100"/>
        <w:rPr>
          <w:rFonts w:eastAsiaTheme="minorEastAsia"/>
          <w:b/>
          <w:bCs/>
          <w:color w:val="004C97"/>
          <w:spacing w:val="-2"/>
          <w:sz w:val="25"/>
          <w:szCs w:val="25"/>
        </w:rPr>
      </w:pPr>
      <w:r>
        <w:rPr>
          <w:rFonts w:eastAsia="Arial"/>
          <w:noProof/>
          <w:lang w:val="en"/>
        </w:rPr>
        <mc:AlternateContent>
          <mc:Choice Requires="wps">
            <w:drawing>
              <wp:anchor distT="0" distB="0" distL="114300" distR="114300" simplePos="0" relativeHeight="251706368" behindDoc="0" locked="0" layoutInCell="0" allowOverlap="1" wp14:anchorId="76B0685C" wp14:editId="40DF3821">
                <wp:simplePos x="0" y="0"/>
                <wp:positionH relativeFrom="page">
                  <wp:posOffset>1195705</wp:posOffset>
                </wp:positionH>
                <wp:positionV relativeFrom="paragraph">
                  <wp:posOffset>210820</wp:posOffset>
                </wp:positionV>
                <wp:extent cx="3168015" cy="10160"/>
                <wp:effectExtent l="0" t="0" r="0" b="0"/>
                <wp:wrapNone/>
                <wp:docPr id="370"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10160"/>
                        </a:xfrm>
                        <a:custGeom>
                          <a:avLst/>
                          <a:gdLst>
                            <a:gd name="T0" fmla="*/ 4988 w 4989"/>
                            <a:gd name="T1" fmla="*/ 0 h 16"/>
                            <a:gd name="T2" fmla="*/ 0 w 4989"/>
                            <a:gd name="T3" fmla="*/ 0 h 16"/>
                            <a:gd name="T4" fmla="*/ 0 w 4989"/>
                            <a:gd name="T5" fmla="*/ 16 h 16"/>
                            <a:gd name="T6" fmla="*/ 4988 w 4989"/>
                            <a:gd name="T7" fmla="*/ 16 h 16"/>
                            <a:gd name="T8" fmla="*/ 4988 w 4989"/>
                            <a:gd name="T9" fmla="*/ 0 h 16"/>
                          </a:gdLst>
                          <a:ahLst/>
                          <a:cxnLst>
                            <a:cxn ang="0">
                              <a:pos x="T0" y="T1"/>
                            </a:cxn>
                            <a:cxn ang="0">
                              <a:pos x="T2" y="T3"/>
                            </a:cxn>
                            <a:cxn ang="0">
                              <a:pos x="T4" y="T5"/>
                            </a:cxn>
                            <a:cxn ang="0">
                              <a:pos x="T6" y="T7"/>
                            </a:cxn>
                            <a:cxn ang="0">
                              <a:pos x="T8" y="T9"/>
                            </a:cxn>
                          </a:cxnLst>
                          <a:rect l="0" t="0" r="r" b="b"/>
                          <a:pathLst>
                            <a:path w="4989" h="16">
                              <a:moveTo>
                                <a:pt x="4988" y="0"/>
                              </a:moveTo>
                              <a:lnTo>
                                <a:pt x="0" y="0"/>
                              </a:lnTo>
                              <a:lnTo>
                                <a:pt x="0" y="16"/>
                              </a:lnTo>
                              <a:lnTo>
                                <a:pt x="4988" y="16"/>
                              </a:lnTo>
                              <a:lnTo>
                                <a:pt x="4988"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A869A" id="Freeform: Shape 12" o:spid="_x0000_s1026" style="position:absolute;margin-left:94.15pt;margin-top:16.6pt;width:249.45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" o:allowincell="f" path="m4988,l,,,16r4988,l4988,xe" fillcolor="#004c97" stroked="f">
                <v:path arrowok="t" o:connecttype="custom" o:connectlocs="3167380,0;0,0;0,10160;3167380,10160;3167380,0" o:connectangles="0,0,0,0,0"/>
                <w10:wrap anchorx="page"/>
              </v:shape>
            </w:pict>
          </mc:Fallback>
        </mc:AlternateContent>
      </w:r>
      <w:r>
        <w:rPr>
          <w:rFonts w:eastAsiaTheme="minorEastAsia"/>
          <w:sz w:val="25"/>
          <w:szCs w:val="25"/>
        </w:rPr>
        <w:t>Go</w:t>
      </w:r>
      <w:r>
        <w:rPr>
          <w:rFonts w:eastAsiaTheme="minorEastAsia"/>
          <w:spacing w:val="6"/>
          <w:sz w:val="25"/>
          <w:szCs w:val="25"/>
        </w:rPr>
        <w:t xml:space="preserve"> </w:t>
      </w:r>
      <w:r>
        <w:rPr>
          <w:rFonts w:eastAsiaTheme="minorEastAsia"/>
          <w:sz w:val="25"/>
          <w:szCs w:val="25"/>
        </w:rPr>
        <w:t>to:</w:t>
      </w:r>
      <w:r>
        <w:rPr>
          <w:rFonts w:eastAsiaTheme="minorEastAsia"/>
          <w:spacing w:val="7"/>
          <w:sz w:val="25"/>
          <w:szCs w:val="25"/>
        </w:rPr>
        <w:t xml:space="preserve"> </w:t>
      </w:r>
      <w:hyperlink r:id="rId207" w:history="1">
        <w:r>
          <w:rPr>
            <w:rStyle w:val="Hyperlink"/>
            <w:rFonts w:eastAsiaTheme="minorEastAsia"/>
            <w:b/>
            <w:bCs/>
            <w:color w:val="004C97"/>
            <w:spacing w:val="-2"/>
            <w:sz w:val="25"/>
            <w:szCs w:val="25"/>
          </w:rPr>
          <w:t>http://www.sonoma.edu/academics/calendar</w:t>
        </w:r>
      </w:hyperlink>
    </w:p>
    <w:p w14:paraId="079AC886" w14:textId="77777777" w:rsidR="00430BCD" w:rsidRDefault="00430BCD" w:rsidP="00430BCD">
      <w:pPr>
        <w:widowControl w:val="0"/>
        <w:kinsoku w:val="0"/>
        <w:overflowPunct w:val="0"/>
        <w:autoSpaceDE w:val="0"/>
        <w:autoSpaceDN w:val="0"/>
        <w:adjustRightInd w:val="0"/>
        <w:spacing w:before="125" w:line="240" w:lineRule="auto"/>
        <w:ind w:left="100"/>
        <w:rPr>
          <w:rFonts w:eastAsiaTheme="minorEastAsia"/>
          <w:b/>
          <w:bCs/>
          <w:color w:val="004C97"/>
          <w:spacing w:val="-2"/>
        </w:rPr>
      </w:pPr>
      <w:r>
        <w:rPr>
          <w:rFonts w:eastAsiaTheme="minorEastAsia"/>
          <w:b/>
          <w:bCs/>
          <w:color w:val="004C97"/>
          <w:spacing w:val="-2"/>
        </w:rPr>
        <w:t>(</w:t>
      </w:r>
      <w:hyperlink r:id="rId208" w:history="1">
        <w:r>
          <w:rPr>
            <w:rStyle w:val="Hyperlink"/>
            <w:rFonts w:eastAsiaTheme="minorEastAsia"/>
            <w:b/>
            <w:bCs/>
            <w:color w:val="004C97"/>
            <w:spacing w:val="-2"/>
          </w:rPr>
          <w:t>http://www.sonoma.edu/academics/calendar)</w:t>
        </w:r>
        <w:r>
          <w:rPr>
            <w:rStyle w:val="Hyperlink"/>
            <w:rFonts w:eastAsiaTheme="minorEastAsia"/>
            <w:b/>
            <w:bCs/>
            <w:color w:val="004C97"/>
            <w:spacing w:val="40"/>
          </w:rPr>
          <w:t xml:space="preserve"> </w:t>
        </w:r>
      </w:hyperlink>
    </w:p>
    <w:p w14:paraId="580B7ED7"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4"/>
          <w:szCs w:val="24"/>
        </w:rPr>
      </w:pPr>
    </w:p>
    <w:p w14:paraId="4C0DF25B"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4"/>
          <w:szCs w:val="24"/>
        </w:rPr>
      </w:pPr>
    </w:p>
    <w:p w14:paraId="4E1772F6" w14:textId="77777777" w:rsidR="00430BCD" w:rsidRDefault="00430BCD" w:rsidP="00430BCD">
      <w:pPr>
        <w:widowControl w:val="0"/>
        <w:kinsoku w:val="0"/>
        <w:overflowPunct w:val="0"/>
        <w:autoSpaceDE w:val="0"/>
        <w:autoSpaceDN w:val="0"/>
        <w:adjustRightInd w:val="0"/>
        <w:spacing w:before="7" w:line="240" w:lineRule="auto"/>
        <w:rPr>
          <w:rFonts w:eastAsiaTheme="minorEastAsia"/>
          <w:b/>
          <w:bCs/>
          <w:sz w:val="29"/>
          <w:szCs w:val="29"/>
        </w:rPr>
      </w:pPr>
    </w:p>
    <w:p w14:paraId="74A22267"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sz w:val="38"/>
          <w:szCs w:val="38"/>
        </w:rPr>
        <w:t>Dropping</w:t>
      </w:r>
      <w:r>
        <w:rPr>
          <w:rFonts w:eastAsiaTheme="minorEastAsia"/>
          <w:spacing w:val="23"/>
          <w:sz w:val="38"/>
          <w:szCs w:val="38"/>
        </w:rPr>
        <w:t xml:space="preserve"> </w:t>
      </w:r>
      <w:r>
        <w:rPr>
          <w:rFonts w:eastAsiaTheme="minorEastAsia"/>
          <w:sz w:val="38"/>
          <w:szCs w:val="38"/>
        </w:rPr>
        <w:t>the</w:t>
      </w:r>
      <w:r>
        <w:rPr>
          <w:rFonts w:eastAsiaTheme="minorEastAsia"/>
          <w:spacing w:val="24"/>
          <w:sz w:val="38"/>
          <w:szCs w:val="38"/>
        </w:rPr>
        <w:t xml:space="preserve"> </w:t>
      </w:r>
      <w:r>
        <w:rPr>
          <w:rFonts w:eastAsiaTheme="minorEastAsia"/>
          <w:spacing w:val="-2"/>
          <w:sz w:val="38"/>
          <w:szCs w:val="38"/>
        </w:rPr>
        <w:t>Class</w:t>
      </w:r>
    </w:p>
    <w:p w14:paraId="0B0EBDDC" w14:textId="77777777" w:rsidR="00430BCD" w:rsidRDefault="00430BCD" w:rsidP="00430BCD">
      <w:pPr>
        <w:widowControl w:val="0"/>
        <w:kinsoku w:val="0"/>
        <w:overflowPunct w:val="0"/>
        <w:autoSpaceDE w:val="0"/>
        <w:autoSpaceDN w:val="0"/>
        <w:adjustRightInd w:val="0"/>
        <w:spacing w:before="309" w:line="319" w:lineRule="auto"/>
        <w:ind w:left="100" w:right="467"/>
        <w:rPr>
          <w:rFonts w:eastAsiaTheme="minorEastAsia"/>
          <w:b/>
          <w:bCs/>
          <w:sz w:val="25"/>
          <w:szCs w:val="25"/>
        </w:rPr>
      </w:pPr>
      <w:r>
        <w:rPr>
          <w:rFonts w:eastAsiaTheme="minorEastAsia"/>
          <w:sz w:val="25"/>
          <w:szCs w:val="25"/>
        </w:rPr>
        <w:t>If you decide to discontinue this course, it is your responsibility to officially drop.</w:t>
      </w:r>
      <w:r>
        <w:rPr>
          <w:rFonts w:eastAsiaTheme="minorEastAsia"/>
          <w:spacing w:val="80"/>
          <w:sz w:val="25"/>
          <w:szCs w:val="25"/>
        </w:rPr>
        <w:t xml:space="preserve"> </w:t>
      </w:r>
      <w:r>
        <w:rPr>
          <w:rFonts w:eastAsiaTheme="minorEastAsia"/>
          <w:sz w:val="25"/>
          <w:szCs w:val="25"/>
        </w:rPr>
        <w:t xml:space="preserve">Also, </w:t>
      </w:r>
      <w:r>
        <w:rPr>
          <w:rFonts w:eastAsiaTheme="minorEastAsia"/>
          <w:b/>
          <w:bCs/>
          <w:sz w:val="25"/>
          <w:szCs w:val="25"/>
        </w:rPr>
        <w:t>for several</w:t>
      </w:r>
      <w:r>
        <w:rPr>
          <w:rFonts w:eastAsiaTheme="minorEastAsia"/>
          <w:b/>
          <w:bCs/>
          <w:spacing w:val="39"/>
          <w:sz w:val="25"/>
          <w:szCs w:val="25"/>
        </w:rPr>
        <w:t xml:space="preserve"> </w:t>
      </w:r>
      <w:r>
        <w:rPr>
          <w:rFonts w:eastAsiaTheme="minorEastAsia"/>
          <w:b/>
          <w:bCs/>
          <w:sz w:val="25"/>
          <w:szCs w:val="25"/>
        </w:rPr>
        <w:t>consecutive,</w:t>
      </w:r>
      <w:r>
        <w:rPr>
          <w:rFonts w:eastAsiaTheme="minorEastAsia"/>
          <w:b/>
          <w:bCs/>
          <w:spacing w:val="39"/>
          <w:sz w:val="25"/>
          <w:szCs w:val="25"/>
        </w:rPr>
        <w:t xml:space="preserve"> </w:t>
      </w:r>
      <w:r>
        <w:rPr>
          <w:rFonts w:eastAsiaTheme="minorEastAsia"/>
          <w:b/>
          <w:bCs/>
          <w:sz w:val="25"/>
          <w:szCs w:val="25"/>
        </w:rPr>
        <w:t>unexplained</w:t>
      </w:r>
      <w:r>
        <w:rPr>
          <w:rFonts w:eastAsiaTheme="minorEastAsia"/>
          <w:b/>
          <w:bCs/>
          <w:spacing w:val="39"/>
          <w:sz w:val="25"/>
          <w:szCs w:val="25"/>
        </w:rPr>
        <w:t xml:space="preserve"> </w:t>
      </w:r>
      <w:r>
        <w:rPr>
          <w:rFonts w:eastAsiaTheme="minorEastAsia"/>
          <w:b/>
          <w:bCs/>
          <w:sz w:val="25"/>
          <w:szCs w:val="25"/>
        </w:rPr>
        <w:t>absences,</w:t>
      </w:r>
      <w:r>
        <w:rPr>
          <w:rFonts w:eastAsiaTheme="minorEastAsia"/>
          <w:b/>
          <w:bCs/>
          <w:spacing w:val="39"/>
          <w:sz w:val="25"/>
          <w:szCs w:val="25"/>
        </w:rPr>
        <w:t xml:space="preserve"> </w:t>
      </w:r>
      <w:r>
        <w:rPr>
          <w:rFonts w:eastAsiaTheme="minorEastAsia"/>
          <w:b/>
          <w:bCs/>
          <w:sz w:val="25"/>
          <w:szCs w:val="25"/>
        </w:rPr>
        <w:t>the</w:t>
      </w:r>
      <w:r>
        <w:rPr>
          <w:rFonts w:eastAsiaTheme="minorEastAsia"/>
          <w:b/>
          <w:bCs/>
          <w:spacing w:val="39"/>
          <w:sz w:val="25"/>
          <w:szCs w:val="25"/>
        </w:rPr>
        <w:t xml:space="preserve"> </w:t>
      </w:r>
      <w:r>
        <w:rPr>
          <w:rFonts w:eastAsiaTheme="minorEastAsia"/>
          <w:b/>
          <w:bCs/>
          <w:sz w:val="25"/>
          <w:szCs w:val="25"/>
        </w:rPr>
        <w:t>instructor</w:t>
      </w:r>
      <w:r>
        <w:rPr>
          <w:rFonts w:eastAsiaTheme="minorEastAsia"/>
          <w:b/>
          <w:bCs/>
          <w:spacing w:val="39"/>
          <w:sz w:val="25"/>
          <w:szCs w:val="25"/>
        </w:rPr>
        <w:t xml:space="preserve"> </w:t>
      </w:r>
      <w:r>
        <w:rPr>
          <w:rFonts w:eastAsiaTheme="minorEastAsia"/>
          <w:b/>
          <w:bCs/>
          <w:sz w:val="25"/>
          <w:szCs w:val="25"/>
        </w:rPr>
        <w:t>may</w:t>
      </w:r>
      <w:r>
        <w:rPr>
          <w:rFonts w:eastAsiaTheme="minorEastAsia"/>
          <w:b/>
          <w:bCs/>
          <w:spacing w:val="39"/>
          <w:sz w:val="25"/>
          <w:szCs w:val="25"/>
        </w:rPr>
        <w:t xml:space="preserve"> </w:t>
      </w:r>
      <w:r>
        <w:rPr>
          <w:rFonts w:eastAsiaTheme="minorEastAsia"/>
          <w:b/>
          <w:bCs/>
          <w:sz w:val="25"/>
          <w:szCs w:val="25"/>
        </w:rPr>
        <w:t>drop</w:t>
      </w:r>
      <w:r>
        <w:rPr>
          <w:rFonts w:eastAsiaTheme="minorEastAsia"/>
          <w:b/>
          <w:bCs/>
          <w:spacing w:val="39"/>
          <w:sz w:val="25"/>
          <w:szCs w:val="25"/>
        </w:rPr>
        <w:t xml:space="preserve"> </w:t>
      </w:r>
      <w:r>
        <w:rPr>
          <w:rFonts w:eastAsiaTheme="minorEastAsia"/>
          <w:b/>
          <w:bCs/>
          <w:sz w:val="25"/>
          <w:szCs w:val="25"/>
        </w:rPr>
        <w:t>a</w:t>
      </w:r>
      <w:r>
        <w:rPr>
          <w:rFonts w:eastAsiaTheme="minorEastAsia"/>
          <w:b/>
          <w:bCs/>
          <w:spacing w:val="39"/>
          <w:sz w:val="25"/>
          <w:szCs w:val="25"/>
        </w:rPr>
        <w:t xml:space="preserve"> </w:t>
      </w:r>
      <w:r>
        <w:rPr>
          <w:rFonts w:eastAsiaTheme="minorEastAsia"/>
          <w:b/>
          <w:bCs/>
          <w:sz w:val="25"/>
          <w:szCs w:val="25"/>
        </w:rPr>
        <w:t>student.</w:t>
      </w:r>
    </w:p>
    <w:p w14:paraId="4F965EE3" w14:textId="77777777" w:rsidR="00430BCD" w:rsidRDefault="00430BCD" w:rsidP="00430BCD">
      <w:pPr>
        <w:widowControl w:val="0"/>
        <w:kinsoku w:val="0"/>
        <w:overflowPunct w:val="0"/>
        <w:autoSpaceDE w:val="0"/>
        <w:autoSpaceDN w:val="0"/>
        <w:adjustRightInd w:val="0"/>
        <w:spacing w:before="190" w:line="319" w:lineRule="auto"/>
        <w:ind w:left="100" w:right="128"/>
        <w:rPr>
          <w:rFonts w:eastAsiaTheme="minorEastAsia"/>
          <w:color w:val="000000"/>
          <w:sz w:val="25"/>
          <w:szCs w:val="25"/>
        </w:rPr>
      </w:pPr>
      <w:r>
        <w:rPr>
          <w:rFonts w:eastAsiaTheme="minorEastAsia"/>
          <w:sz w:val="25"/>
          <w:szCs w:val="25"/>
        </w:rPr>
        <w:t xml:space="preserve">Students are responsible for understanding the policies and procedures about add/drops, academic renewal, etc. </w:t>
      </w:r>
      <w:r>
        <w:rPr>
          <w:rFonts w:eastAsiaTheme="minorEastAsia"/>
          <w:b/>
          <w:bCs/>
          <w:color w:val="004C97"/>
          <w:sz w:val="25"/>
          <w:szCs w:val="25"/>
          <w:u w:val="single"/>
        </w:rPr>
        <w:t xml:space="preserve">How to Add a Class </w:t>
      </w:r>
      <w:hyperlink r:id="rId209" w:history="1">
        <w:r>
          <w:rPr>
            <w:rStyle w:val="Hyperlink"/>
            <w:rFonts w:eastAsiaTheme="minorEastAsia"/>
            <w:b/>
            <w:bCs/>
            <w:color w:val="004C97"/>
          </w:rPr>
          <w:t>(http:/</w:t>
        </w:r>
      </w:hyperlink>
      <w:r>
        <w:rPr>
          <w:rFonts w:eastAsiaTheme="minorEastAsia"/>
          <w:b/>
          <w:bCs/>
          <w:color w:val="004C97"/>
          <w:u w:val="single"/>
        </w:rPr>
        <w:t>/</w:t>
      </w:r>
      <w:hyperlink r:id="rId210" w:history="1">
        <w:r>
          <w:rPr>
            <w:rStyle w:val="Hyperlink"/>
            <w:rFonts w:eastAsiaTheme="minorEastAsia"/>
            <w:b/>
            <w:bCs/>
            <w:color w:val="004C97"/>
          </w:rPr>
          <w:t xml:space="preserve">web.sonoma.edu/registration/addclasses) </w:t>
        </w:r>
        <w:r>
          <w:rPr>
            <w:rStyle w:val="Hyperlink"/>
            <w:rFonts w:eastAsiaTheme="minorEastAsia"/>
            <w:color w:val="000000"/>
            <w:sz w:val="25"/>
            <w:szCs w:val="25"/>
          </w:rPr>
          <w:t>has</w:t>
        </w:r>
      </w:hyperlink>
      <w:r>
        <w:rPr>
          <w:rFonts w:eastAsiaTheme="minorEastAsia"/>
          <w:color w:val="000000"/>
          <w:sz w:val="25"/>
          <w:szCs w:val="25"/>
        </w:rPr>
        <w:t xml:space="preserve"> step-by-step instructions has step-by-step instructions. </w:t>
      </w:r>
      <w:r>
        <w:rPr>
          <w:rFonts w:eastAsiaTheme="minorEastAsia"/>
          <w:b/>
          <w:bCs/>
          <w:color w:val="004C97"/>
          <w:sz w:val="25"/>
          <w:szCs w:val="25"/>
          <w:u w:val="single"/>
        </w:rPr>
        <w:t>Re</w:t>
      </w:r>
      <w:r>
        <w:rPr>
          <w:rFonts w:eastAsiaTheme="minorEastAsia"/>
          <w:b/>
          <w:bCs/>
          <w:color w:val="004C97"/>
          <w:sz w:val="25"/>
          <w:szCs w:val="25"/>
        </w:rPr>
        <w:t>g</w:t>
      </w:r>
      <w:r>
        <w:rPr>
          <w:rFonts w:eastAsiaTheme="minorEastAsia"/>
          <w:b/>
          <w:bCs/>
          <w:color w:val="004C97"/>
          <w:sz w:val="25"/>
          <w:szCs w:val="25"/>
          <w:u w:val="single"/>
        </w:rPr>
        <w:t>istration Information</w:t>
      </w:r>
      <w:r>
        <w:rPr>
          <w:rFonts w:eastAsiaTheme="minorEastAsia"/>
          <w:b/>
          <w:bCs/>
          <w:color w:val="004C97"/>
          <w:sz w:val="25"/>
          <w:szCs w:val="25"/>
        </w:rPr>
        <w:t xml:space="preserve"> </w:t>
      </w:r>
      <w:r>
        <w:rPr>
          <w:rFonts w:eastAsiaTheme="minorEastAsia"/>
          <w:b/>
          <w:bCs/>
          <w:color w:val="004C97"/>
        </w:rPr>
        <w:t>(</w:t>
      </w:r>
      <w:hyperlink r:id="rId211" w:history="1">
        <w:r>
          <w:rPr>
            <w:rStyle w:val="Hyperlink"/>
            <w:rFonts w:eastAsiaTheme="minorEastAsia"/>
            <w:b/>
            <w:bCs/>
            <w:color w:val="004C97"/>
          </w:rPr>
          <w:t xml:space="preserve">http://web.sonoma.edu/registration/) </w:t>
        </w:r>
        <w:r>
          <w:rPr>
            <w:rStyle w:val="Hyperlink"/>
            <w:rFonts w:eastAsiaTheme="minorEastAsia"/>
            <w:color w:val="000000"/>
            <w:sz w:val="25"/>
            <w:szCs w:val="25"/>
          </w:rPr>
          <w:t>lists</w:t>
        </w:r>
      </w:hyperlink>
      <w:r>
        <w:rPr>
          <w:rFonts w:eastAsiaTheme="minorEastAsia"/>
          <w:color w:val="000000"/>
          <w:sz w:val="25"/>
          <w:szCs w:val="25"/>
        </w:rPr>
        <w:t xml:space="preserve"> important deadlines and penalties for adding and dropping classes.</w:t>
      </w:r>
    </w:p>
    <w:p w14:paraId="56C30C9F"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13C807A8" w14:textId="77777777" w:rsidR="00430BCD" w:rsidRDefault="00430BCD" w:rsidP="00430BCD">
      <w:pPr>
        <w:widowControl w:val="0"/>
        <w:kinsoku w:val="0"/>
        <w:overflowPunct w:val="0"/>
        <w:autoSpaceDE w:val="0"/>
        <w:autoSpaceDN w:val="0"/>
        <w:adjustRightInd w:val="0"/>
        <w:spacing w:before="2" w:line="240" w:lineRule="auto"/>
        <w:rPr>
          <w:rFonts w:eastAsiaTheme="minorEastAsia"/>
          <w:sz w:val="40"/>
          <w:szCs w:val="40"/>
        </w:rPr>
      </w:pPr>
    </w:p>
    <w:p w14:paraId="7BDA6DFA"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w w:val="90"/>
          <w:sz w:val="38"/>
          <w:szCs w:val="38"/>
        </w:rPr>
        <w:t>Pass</w:t>
      </w:r>
      <w:r>
        <w:rPr>
          <w:rFonts w:ascii="Cambria Math" w:eastAsiaTheme="minorEastAsia" w:hAnsi="Cambria Math" w:cs="Cambria Math"/>
          <w:w w:val="90"/>
          <w:sz w:val="38"/>
          <w:szCs w:val="38"/>
        </w:rPr>
        <w:t>‐</w:t>
      </w:r>
      <w:r>
        <w:rPr>
          <w:rFonts w:eastAsiaTheme="minorEastAsia"/>
          <w:w w:val="90"/>
          <w:sz w:val="38"/>
          <w:szCs w:val="38"/>
        </w:rPr>
        <w:t>NoPass</w:t>
      </w:r>
      <w:r>
        <w:rPr>
          <w:rFonts w:eastAsiaTheme="minorEastAsia"/>
          <w:spacing w:val="65"/>
          <w:sz w:val="38"/>
          <w:szCs w:val="38"/>
        </w:rPr>
        <w:t xml:space="preserve"> </w:t>
      </w:r>
      <w:r>
        <w:rPr>
          <w:rFonts w:eastAsiaTheme="minorEastAsia"/>
          <w:spacing w:val="-2"/>
          <w:sz w:val="38"/>
          <w:szCs w:val="38"/>
        </w:rPr>
        <w:t>(P/NP)</w:t>
      </w:r>
    </w:p>
    <w:p w14:paraId="05BA07A2" w14:textId="77777777" w:rsidR="00430BCD" w:rsidRDefault="00430BCD" w:rsidP="00430BCD">
      <w:pPr>
        <w:widowControl w:val="0"/>
        <w:kinsoku w:val="0"/>
        <w:overflowPunct w:val="0"/>
        <w:autoSpaceDE w:val="0"/>
        <w:autoSpaceDN w:val="0"/>
        <w:adjustRightInd w:val="0"/>
        <w:spacing w:before="309" w:line="319" w:lineRule="auto"/>
        <w:ind w:left="100" w:right="290"/>
        <w:rPr>
          <w:rFonts w:eastAsiaTheme="minorEastAsia"/>
          <w:sz w:val="25"/>
          <w:szCs w:val="25"/>
        </w:rPr>
      </w:pPr>
      <w:r>
        <w:rPr>
          <w:rFonts w:eastAsiaTheme="minorEastAsia"/>
          <w:sz w:val="25"/>
          <w:szCs w:val="25"/>
        </w:rPr>
        <w:t>You may take this class P/NP. You must decide before the deadline, and add the option online with TLC or file the P/NP form with Admissions and Records. With a grade of C or better, you will get P.</w:t>
      </w:r>
    </w:p>
    <w:p w14:paraId="4CC39669"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066E1BB4" w14:textId="77777777" w:rsidR="00430BCD" w:rsidRDefault="00430BCD" w:rsidP="00430BCD">
      <w:pPr>
        <w:widowControl w:val="0"/>
        <w:kinsoku w:val="0"/>
        <w:overflowPunct w:val="0"/>
        <w:autoSpaceDE w:val="0"/>
        <w:autoSpaceDN w:val="0"/>
        <w:adjustRightInd w:val="0"/>
        <w:spacing w:before="4" w:line="240" w:lineRule="auto"/>
        <w:rPr>
          <w:rFonts w:eastAsiaTheme="minorEastAsia"/>
          <w:sz w:val="40"/>
          <w:szCs w:val="40"/>
        </w:rPr>
      </w:pPr>
    </w:p>
    <w:p w14:paraId="49298EE6" w14:textId="77777777" w:rsidR="00430BCD" w:rsidRDefault="00430BCD" w:rsidP="00430BCD">
      <w:pPr>
        <w:widowControl w:val="0"/>
        <w:kinsoku w:val="0"/>
        <w:overflowPunct w:val="0"/>
        <w:autoSpaceDE w:val="0"/>
        <w:autoSpaceDN w:val="0"/>
        <w:adjustRightInd w:val="0"/>
        <w:spacing w:line="240" w:lineRule="auto"/>
        <w:ind w:left="100"/>
        <w:outlineLvl w:val="2"/>
        <w:rPr>
          <w:rFonts w:eastAsiaTheme="minorEastAsia"/>
          <w:spacing w:val="-2"/>
          <w:sz w:val="38"/>
          <w:szCs w:val="38"/>
        </w:rPr>
      </w:pPr>
      <w:r>
        <w:rPr>
          <w:rFonts w:eastAsiaTheme="minorEastAsia"/>
          <w:sz w:val="38"/>
          <w:szCs w:val="38"/>
        </w:rPr>
        <w:t>Late</w:t>
      </w:r>
      <w:r>
        <w:rPr>
          <w:rFonts w:eastAsiaTheme="minorEastAsia"/>
          <w:spacing w:val="1"/>
          <w:sz w:val="38"/>
          <w:szCs w:val="38"/>
        </w:rPr>
        <w:t xml:space="preserve"> </w:t>
      </w:r>
      <w:r>
        <w:rPr>
          <w:rFonts w:eastAsiaTheme="minorEastAsia"/>
          <w:spacing w:val="-2"/>
          <w:sz w:val="38"/>
          <w:szCs w:val="38"/>
        </w:rPr>
        <w:t>Policy</w:t>
      </w:r>
    </w:p>
    <w:p w14:paraId="5A5BE478" w14:textId="77777777" w:rsidR="00430BCD" w:rsidRDefault="00430BCD" w:rsidP="00430BCD">
      <w:pPr>
        <w:widowControl w:val="0"/>
        <w:kinsoku w:val="0"/>
        <w:overflowPunct w:val="0"/>
        <w:autoSpaceDE w:val="0"/>
        <w:autoSpaceDN w:val="0"/>
        <w:adjustRightInd w:val="0"/>
        <w:spacing w:before="309" w:line="319" w:lineRule="auto"/>
        <w:ind w:left="100" w:right="467"/>
        <w:rPr>
          <w:rFonts w:eastAsiaTheme="minorEastAsia"/>
          <w:sz w:val="25"/>
          <w:szCs w:val="25"/>
        </w:rPr>
      </w:pPr>
      <w:r>
        <w:rPr>
          <w:rFonts w:eastAsiaTheme="minorEastAsia"/>
          <w:sz w:val="25"/>
          <w:szCs w:val="25"/>
        </w:rPr>
        <w:t>All assignments are due [at midnight PST?] on the due date. A late submission will receive a 20% penalty. Submissions more than one week late are not accepted without prior arrangement. Late work will not be graded unless student sends instructor an email with URL</w:t>
      </w:r>
      <w:r>
        <w:rPr>
          <w:rFonts w:eastAsiaTheme="minorEastAsia"/>
          <w:spacing w:val="40"/>
          <w:sz w:val="25"/>
          <w:szCs w:val="25"/>
        </w:rPr>
        <w:t xml:space="preserve"> </w:t>
      </w:r>
      <w:r>
        <w:rPr>
          <w:rFonts w:eastAsiaTheme="minorEastAsia"/>
          <w:sz w:val="25"/>
          <w:szCs w:val="25"/>
        </w:rPr>
        <w:t>for late work.</w:t>
      </w:r>
    </w:p>
    <w:p w14:paraId="1258C469" w14:textId="77777777" w:rsidR="00430BCD" w:rsidRDefault="00430BCD" w:rsidP="00430BCD">
      <w:pPr>
        <w:widowControl w:val="0"/>
        <w:kinsoku w:val="0"/>
        <w:overflowPunct w:val="0"/>
        <w:autoSpaceDE w:val="0"/>
        <w:autoSpaceDN w:val="0"/>
        <w:adjustRightInd w:val="0"/>
        <w:spacing w:before="210" w:line="240" w:lineRule="auto"/>
        <w:ind w:left="100"/>
        <w:outlineLvl w:val="2"/>
        <w:rPr>
          <w:rFonts w:eastAsiaTheme="minorEastAsia"/>
          <w:spacing w:val="-2"/>
          <w:sz w:val="38"/>
          <w:szCs w:val="38"/>
        </w:rPr>
      </w:pPr>
      <w:r>
        <w:rPr>
          <w:rFonts w:eastAsiaTheme="minorEastAsia"/>
          <w:spacing w:val="-2"/>
          <w:sz w:val="38"/>
          <w:szCs w:val="38"/>
        </w:rPr>
        <w:t>Exams</w:t>
      </w:r>
    </w:p>
    <w:p w14:paraId="7273AA70" w14:textId="77777777" w:rsidR="00430BCD" w:rsidRDefault="00430BCD" w:rsidP="00430BCD">
      <w:pPr>
        <w:widowControl w:val="0"/>
        <w:kinsoku w:val="0"/>
        <w:overflowPunct w:val="0"/>
        <w:autoSpaceDE w:val="0"/>
        <w:autoSpaceDN w:val="0"/>
        <w:adjustRightInd w:val="0"/>
        <w:spacing w:before="308" w:line="319" w:lineRule="auto"/>
        <w:ind w:left="100" w:right="290"/>
        <w:rPr>
          <w:rFonts w:eastAsiaTheme="minorEastAsia"/>
          <w:sz w:val="25"/>
          <w:szCs w:val="25"/>
        </w:rPr>
      </w:pPr>
      <w:r>
        <w:rPr>
          <w:rFonts w:eastAsiaTheme="minorEastAsia"/>
          <w:sz w:val="25"/>
          <w:szCs w:val="25"/>
        </w:rPr>
        <w:t>There will be three mid-terms and one final exam. The material comes from the textbook, class lectures and supplemental materials. If any exam is missed, a zero will be recorded as the</w:t>
      </w:r>
      <w:r>
        <w:rPr>
          <w:rFonts w:eastAsiaTheme="minorEastAsia"/>
          <w:spacing w:val="80"/>
          <w:sz w:val="25"/>
          <w:szCs w:val="25"/>
        </w:rPr>
        <w:t xml:space="preserve"> </w:t>
      </w:r>
      <w:r>
        <w:rPr>
          <w:rFonts w:eastAsiaTheme="minorEastAsia"/>
          <w:sz w:val="25"/>
          <w:szCs w:val="25"/>
        </w:rPr>
        <w:t>score. It is your responsibility to take the online exams by the due date.</w:t>
      </w:r>
    </w:p>
    <w:p w14:paraId="5A5E70AA" w14:textId="77777777" w:rsidR="00430BCD" w:rsidRDefault="00430BCD" w:rsidP="00430BCD">
      <w:pPr>
        <w:widowControl w:val="0"/>
        <w:kinsoku w:val="0"/>
        <w:overflowPunct w:val="0"/>
        <w:autoSpaceDE w:val="0"/>
        <w:autoSpaceDN w:val="0"/>
        <w:adjustRightInd w:val="0"/>
        <w:spacing w:before="80" w:line="240" w:lineRule="auto"/>
        <w:ind w:left="100"/>
        <w:outlineLvl w:val="2"/>
        <w:rPr>
          <w:rFonts w:eastAsiaTheme="minorEastAsia"/>
          <w:spacing w:val="-2"/>
          <w:sz w:val="38"/>
          <w:szCs w:val="38"/>
        </w:rPr>
      </w:pPr>
      <w:r>
        <w:rPr>
          <w:rFonts w:eastAsiaTheme="minorEastAsia"/>
          <w:sz w:val="38"/>
          <w:szCs w:val="38"/>
        </w:rPr>
        <w:t>Standards</w:t>
      </w:r>
      <w:r>
        <w:rPr>
          <w:rFonts w:eastAsiaTheme="minorEastAsia"/>
          <w:spacing w:val="20"/>
          <w:sz w:val="38"/>
          <w:szCs w:val="38"/>
        </w:rPr>
        <w:t xml:space="preserve"> </w:t>
      </w:r>
      <w:r>
        <w:rPr>
          <w:rFonts w:eastAsiaTheme="minorEastAsia"/>
          <w:sz w:val="38"/>
          <w:szCs w:val="38"/>
        </w:rPr>
        <w:t>of</w:t>
      </w:r>
      <w:r>
        <w:rPr>
          <w:rFonts w:eastAsiaTheme="minorEastAsia"/>
          <w:spacing w:val="20"/>
          <w:sz w:val="38"/>
          <w:szCs w:val="38"/>
        </w:rPr>
        <w:t xml:space="preserve"> </w:t>
      </w:r>
      <w:r>
        <w:rPr>
          <w:rFonts w:eastAsiaTheme="minorEastAsia"/>
          <w:spacing w:val="-2"/>
          <w:sz w:val="38"/>
          <w:szCs w:val="38"/>
        </w:rPr>
        <w:t>Conduct</w:t>
      </w:r>
    </w:p>
    <w:p w14:paraId="74150BD6" w14:textId="77777777" w:rsidR="00430BCD" w:rsidRDefault="00430BCD" w:rsidP="00430BCD">
      <w:pPr>
        <w:widowControl w:val="0"/>
        <w:kinsoku w:val="0"/>
        <w:overflowPunct w:val="0"/>
        <w:autoSpaceDE w:val="0"/>
        <w:autoSpaceDN w:val="0"/>
        <w:adjustRightInd w:val="0"/>
        <w:spacing w:before="309" w:line="319" w:lineRule="auto"/>
        <w:ind w:left="100" w:right="290"/>
        <w:rPr>
          <w:rFonts w:eastAsiaTheme="minorEastAsia"/>
          <w:sz w:val="25"/>
          <w:szCs w:val="25"/>
        </w:rPr>
      </w:pPr>
      <w:r>
        <w:rPr>
          <w:rFonts w:eastAsiaTheme="minorEastAsia"/>
          <w:sz w:val="25"/>
          <w:szCs w:val="25"/>
        </w:rPr>
        <w:t>Students are required to abide by the SSU Student Conduct Standards. Violation of the Standards is basis for referral to the Vice President of Student Services or dismissal from class or from the College.</w:t>
      </w:r>
    </w:p>
    <w:p w14:paraId="66740807"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0C64D4FB" w14:textId="77777777" w:rsidR="00430BCD" w:rsidRDefault="00430BCD" w:rsidP="00430BCD">
      <w:pPr>
        <w:widowControl w:val="0"/>
        <w:kinsoku w:val="0"/>
        <w:overflowPunct w:val="0"/>
        <w:autoSpaceDE w:val="0"/>
        <w:autoSpaceDN w:val="0"/>
        <w:adjustRightInd w:val="0"/>
        <w:spacing w:before="5" w:line="240" w:lineRule="auto"/>
        <w:rPr>
          <w:rFonts w:eastAsiaTheme="minorEastAsia"/>
          <w:sz w:val="38"/>
          <w:szCs w:val="38"/>
        </w:rPr>
      </w:pPr>
    </w:p>
    <w:p w14:paraId="134B4BE5" w14:textId="77777777" w:rsidR="00430BCD" w:rsidRDefault="00430BCD" w:rsidP="00430BCD">
      <w:pPr>
        <w:widowControl w:val="0"/>
        <w:kinsoku w:val="0"/>
        <w:overflowPunct w:val="0"/>
        <w:autoSpaceDE w:val="0"/>
        <w:autoSpaceDN w:val="0"/>
        <w:adjustRightInd w:val="0"/>
        <w:spacing w:before="1" w:line="319" w:lineRule="auto"/>
        <w:ind w:left="100" w:right="467"/>
        <w:rPr>
          <w:rFonts w:eastAsiaTheme="minorEastAsia"/>
          <w:sz w:val="25"/>
          <w:szCs w:val="25"/>
        </w:rPr>
      </w:pPr>
      <w:r>
        <w:rPr>
          <w:rFonts w:eastAsiaTheme="minorEastAsia"/>
          <w:sz w:val="25"/>
          <w:szCs w:val="25"/>
        </w:rPr>
        <w:t>Collaborating on or copying of tests or homework in whole or in part will be considered an act</w:t>
      </w:r>
      <w:r>
        <w:rPr>
          <w:rFonts w:eastAsiaTheme="minorEastAsia"/>
          <w:spacing w:val="40"/>
          <w:sz w:val="25"/>
          <w:szCs w:val="25"/>
        </w:rPr>
        <w:t xml:space="preserve"> </w:t>
      </w:r>
      <w:r>
        <w:rPr>
          <w:rFonts w:eastAsiaTheme="minorEastAsia"/>
          <w:sz w:val="25"/>
          <w:szCs w:val="25"/>
        </w:rPr>
        <w:t xml:space="preserve">of </w:t>
      </w:r>
      <w:r>
        <w:rPr>
          <w:rFonts w:eastAsiaTheme="minorEastAsia"/>
          <w:b/>
          <w:bCs/>
          <w:sz w:val="25"/>
          <w:szCs w:val="25"/>
        </w:rPr>
        <w:t xml:space="preserve">academic dishonesty </w:t>
      </w:r>
      <w:r>
        <w:rPr>
          <w:rFonts w:eastAsiaTheme="minorEastAsia"/>
          <w:sz w:val="25"/>
          <w:szCs w:val="25"/>
        </w:rPr>
        <w:t>and result in a grade of 0 for that test or assignment. I encourage students to share information and ideas, but not their work.</w:t>
      </w:r>
    </w:p>
    <w:p w14:paraId="4AAB5832" w14:textId="77777777" w:rsidR="00430BCD" w:rsidRDefault="00430BCD" w:rsidP="00430BCD">
      <w:pPr>
        <w:widowControl w:val="0"/>
        <w:kinsoku w:val="0"/>
        <w:overflowPunct w:val="0"/>
        <w:autoSpaceDE w:val="0"/>
        <w:autoSpaceDN w:val="0"/>
        <w:adjustRightInd w:val="0"/>
        <w:spacing w:before="4" w:line="240" w:lineRule="auto"/>
        <w:rPr>
          <w:rFonts w:eastAsiaTheme="minorEastAsia"/>
          <w:sz w:val="10"/>
          <w:szCs w:val="10"/>
        </w:rPr>
      </w:pPr>
    </w:p>
    <w:p w14:paraId="2A63655C" w14:textId="71FE53AB" w:rsidR="00430BCD" w:rsidRDefault="00430BCD" w:rsidP="00430BCD">
      <w:pPr>
        <w:widowControl w:val="0"/>
        <w:kinsoku w:val="0"/>
        <w:overflowPunct w:val="0"/>
        <w:autoSpaceDE w:val="0"/>
        <w:autoSpaceDN w:val="0"/>
        <w:adjustRightInd w:val="0"/>
        <w:spacing w:before="97" w:line="240" w:lineRule="auto"/>
        <w:ind w:left="507"/>
        <w:rPr>
          <w:rFonts w:eastAsiaTheme="minorEastAsia"/>
          <w:b/>
          <w:bCs/>
          <w:color w:val="004C97"/>
          <w:spacing w:val="-2"/>
        </w:rPr>
      </w:pPr>
      <w:r>
        <w:rPr>
          <w:rFonts w:eastAsia="Arial"/>
          <w:noProof/>
          <w:lang w:val="en"/>
        </w:rPr>
        <mc:AlternateContent>
          <mc:Choice Requires="wpg">
            <w:drawing>
              <wp:anchor distT="0" distB="0" distL="114300" distR="114300" simplePos="0" relativeHeight="251707392" behindDoc="0" locked="0" layoutInCell="0" allowOverlap="1" wp14:anchorId="68A08FD3" wp14:editId="05A04EDE">
                <wp:simplePos x="0" y="0"/>
                <wp:positionH relativeFrom="page">
                  <wp:posOffset>508000</wp:posOffset>
                </wp:positionH>
                <wp:positionV relativeFrom="paragraph">
                  <wp:posOffset>92710</wp:posOffset>
                </wp:positionV>
                <wp:extent cx="208280" cy="120015"/>
                <wp:effectExtent l="0" t="0" r="1270" b="0"/>
                <wp:wrapNone/>
                <wp:docPr id="376" name="Group 11"/>
                <wp:cNvGraphicFramePr/>
                <a:graphic xmlns:a="http://schemas.openxmlformats.org/drawingml/2006/main">
                  <a:graphicData uri="http://schemas.microsoft.com/office/word/2010/wordprocessingGroup">
                    <wpg:wgp>
                      <wpg:cNvGrpSpPr/>
                      <wpg:grpSpPr bwMode="auto">
                        <a:xfrm>
                          <a:off x="0" y="0"/>
                          <a:ext cx="208280" cy="120015"/>
                          <a:chOff x="0" y="0"/>
                          <a:chExt cx="328" cy="189"/>
                        </a:xfrm>
                      </wpg:grpSpPr>
                      <wps:wsp>
                        <wps:cNvPr id="1477987004" name="Freeform 305"/>
                        <wps:cNvSpPr>
                          <a:spLocks/>
                        </wps:cNvSpPr>
                        <wps:spPr bwMode="auto">
                          <a:xfrm>
                            <a:off x="0" y="0"/>
                            <a:ext cx="328" cy="189"/>
                          </a:xfrm>
                          <a:custGeom>
                            <a:avLst/>
                            <a:gdLst>
                              <a:gd name="T0" fmla="*/ 184 w 328"/>
                              <a:gd name="T1" fmla="*/ 9 h 189"/>
                              <a:gd name="T2" fmla="*/ 175 w 328"/>
                              <a:gd name="T3" fmla="*/ 0 h 189"/>
                              <a:gd name="T4" fmla="*/ 170 w 328"/>
                              <a:gd name="T5" fmla="*/ 0 h 189"/>
                              <a:gd name="T6" fmla="*/ 170 w 328"/>
                              <a:gd name="T7" fmla="*/ 17 h 189"/>
                              <a:gd name="T8" fmla="*/ 170 w 328"/>
                              <a:gd name="T9" fmla="*/ 42 h 189"/>
                              <a:gd name="T10" fmla="*/ 14 w 328"/>
                              <a:gd name="T11" fmla="*/ 42 h 189"/>
                              <a:gd name="T12" fmla="*/ 14 w 328"/>
                              <a:gd name="T13" fmla="*/ 17 h 189"/>
                              <a:gd name="T14" fmla="*/ 17 w 328"/>
                              <a:gd name="T15" fmla="*/ 14 h 189"/>
                              <a:gd name="T16" fmla="*/ 167 w 328"/>
                              <a:gd name="T17" fmla="*/ 14 h 189"/>
                              <a:gd name="T18" fmla="*/ 170 w 328"/>
                              <a:gd name="T19" fmla="*/ 17 h 189"/>
                              <a:gd name="T20" fmla="*/ 170 w 328"/>
                              <a:gd name="T21" fmla="*/ 0 h 189"/>
                              <a:gd name="T22" fmla="*/ 9 w 328"/>
                              <a:gd name="T23" fmla="*/ 0 h 189"/>
                              <a:gd name="T24" fmla="*/ 0 w 328"/>
                              <a:gd name="T25" fmla="*/ 9 h 189"/>
                              <a:gd name="T26" fmla="*/ 0 w 328"/>
                              <a:gd name="T27" fmla="*/ 175 h 189"/>
                              <a:gd name="T28" fmla="*/ 9 w 328"/>
                              <a:gd name="T29" fmla="*/ 184 h 189"/>
                              <a:gd name="T30" fmla="*/ 175 w 328"/>
                              <a:gd name="T31" fmla="*/ 184 h 189"/>
                              <a:gd name="T32" fmla="*/ 184 w 328"/>
                              <a:gd name="T33" fmla="*/ 175 h 189"/>
                              <a:gd name="T34" fmla="*/ 184 w 328"/>
                              <a:gd name="T35" fmla="*/ 170 h 189"/>
                              <a:gd name="T36" fmla="*/ 184 w 328"/>
                              <a:gd name="T37" fmla="*/ 135 h 189"/>
                              <a:gd name="T38" fmla="*/ 170 w 328"/>
                              <a:gd name="T39" fmla="*/ 135 h 189"/>
                              <a:gd name="T40" fmla="*/ 170 w 328"/>
                              <a:gd name="T41" fmla="*/ 167 h 189"/>
                              <a:gd name="T42" fmla="*/ 167 w 328"/>
                              <a:gd name="T43" fmla="*/ 170 h 189"/>
                              <a:gd name="T44" fmla="*/ 17 w 328"/>
                              <a:gd name="T45" fmla="*/ 170 h 189"/>
                              <a:gd name="T46" fmla="*/ 14 w 328"/>
                              <a:gd name="T47" fmla="*/ 167 h 189"/>
                              <a:gd name="T48" fmla="*/ 14 w 328"/>
                              <a:gd name="T49" fmla="*/ 56 h 189"/>
                              <a:gd name="T50" fmla="*/ 170 w 328"/>
                              <a:gd name="T51" fmla="*/ 56 h 189"/>
                              <a:gd name="T52" fmla="*/ 170 w 328"/>
                              <a:gd name="T53" fmla="*/ 78 h 189"/>
                              <a:gd name="T54" fmla="*/ 184 w 328"/>
                              <a:gd name="T55" fmla="*/ 78 h 189"/>
                              <a:gd name="T56" fmla="*/ 184 w 328"/>
                              <a:gd name="T57" fmla="*/ 56 h 189"/>
                              <a:gd name="T58" fmla="*/ 184 w 328"/>
                              <a:gd name="T59" fmla="*/ 42 h 189"/>
                              <a:gd name="T60" fmla="*/ 184 w 328"/>
                              <a:gd name="T61" fmla="*/ 14 h 189"/>
                              <a:gd name="T62" fmla="*/ 184 w 328"/>
                              <a:gd name="T63" fmla="*/ 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8" h="189">
                                <a:moveTo>
                                  <a:pt x="184" y="9"/>
                                </a:moveTo>
                                <a:lnTo>
                                  <a:pt x="175" y="0"/>
                                </a:lnTo>
                                <a:lnTo>
                                  <a:pt x="170" y="0"/>
                                </a:lnTo>
                                <a:lnTo>
                                  <a:pt x="170" y="17"/>
                                </a:lnTo>
                                <a:lnTo>
                                  <a:pt x="170" y="42"/>
                                </a:lnTo>
                                <a:lnTo>
                                  <a:pt x="14" y="42"/>
                                </a:lnTo>
                                <a:lnTo>
                                  <a:pt x="14" y="17"/>
                                </a:lnTo>
                                <a:lnTo>
                                  <a:pt x="17" y="14"/>
                                </a:lnTo>
                                <a:lnTo>
                                  <a:pt x="167" y="14"/>
                                </a:lnTo>
                                <a:lnTo>
                                  <a:pt x="170" y="17"/>
                                </a:lnTo>
                                <a:lnTo>
                                  <a:pt x="170" y="0"/>
                                </a:lnTo>
                                <a:lnTo>
                                  <a:pt x="9" y="0"/>
                                </a:lnTo>
                                <a:lnTo>
                                  <a:pt x="0" y="9"/>
                                </a:lnTo>
                                <a:lnTo>
                                  <a:pt x="0" y="175"/>
                                </a:lnTo>
                                <a:lnTo>
                                  <a:pt x="9" y="184"/>
                                </a:lnTo>
                                <a:lnTo>
                                  <a:pt x="175" y="184"/>
                                </a:lnTo>
                                <a:lnTo>
                                  <a:pt x="184" y="175"/>
                                </a:lnTo>
                                <a:lnTo>
                                  <a:pt x="184" y="170"/>
                                </a:lnTo>
                                <a:lnTo>
                                  <a:pt x="184" y="135"/>
                                </a:lnTo>
                                <a:lnTo>
                                  <a:pt x="170" y="135"/>
                                </a:lnTo>
                                <a:lnTo>
                                  <a:pt x="170" y="167"/>
                                </a:lnTo>
                                <a:lnTo>
                                  <a:pt x="167" y="170"/>
                                </a:lnTo>
                                <a:lnTo>
                                  <a:pt x="17" y="170"/>
                                </a:lnTo>
                                <a:lnTo>
                                  <a:pt x="14" y="167"/>
                                </a:lnTo>
                                <a:lnTo>
                                  <a:pt x="14" y="56"/>
                                </a:lnTo>
                                <a:lnTo>
                                  <a:pt x="170" y="56"/>
                                </a:lnTo>
                                <a:lnTo>
                                  <a:pt x="170" y="78"/>
                                </a:lnTo>
                                <a:lnTo>
                                  <a:pt x="184" y="78"/>
                                </a:lnTo>
                                <a:lnTo>
                                  <a:pt x="184" y="56"/>
                                </a:lnTo>
                                <a:lnTo>
                                  <a:pt x="184" y="42"/>
                                </a:lnTo>
                                <a:lnTo>
                                  <a:pt x="184" y="14"/>
                                </a:lnTo>
                                <a:lnTo>
                                  <a:pt x="184" y="9"/>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862138" name="Freeform 306"/>
                        <wps:cNvSpPr>
                          <a:spLocks/>
                        </wps:cNvSpPr>
                        <wps:spPr bwMode="auto">
                          <a:xfrm>
                            <a:off x="0" y="0"/>
                            <a:ext cx="328" cy="189"/>
                          </a:xfrm>
                          <a:custGeom>
                            <a:avLst/>
                            <a:gdLst>
                              <a:gd name="T0" fmla="*/ 256 w 328"/>
                              <a:gd name="T1" fmla="*/ 104 h 189"/>
                              <a:gd name="T2" fmla="*/ 211 w 328"/>
                              <a:gd name="T3" fmla="*/ 58 h 189"/>
                              <a:gd name="T4" fmla="*/ 201 w 328"/>
                              <a:gd name="T5" fmla="*/ 69 h 189"/>
                              <a:gd name="T6" fmla="*/ 231 w 328"/>
                              <a:gd name="T7" fmla="*/ 99 h 189"/>
                              <a:gd name="T8" fmla="*/ 120 w 328"/>
                              <a:gd name="T9" fmla="*/ 99 h 189"/>
                              <a:gd name="T10" fmla="*/ 120 w 328"/>
                              <a:gd name="T11" fmla="*/ 113 h 189"/>
                              <a:gd name="T12" fmla="*/ 231 w 328"/>
                              <a:gd name="T13" fmla="*/ 113 h 189"/>
                              <a:gd name="T14" fmla="*/ 201 w 328"/>
                              <a:gd name="T15" fmla="*/ 144 h 189"/>
                              <a:gd name="T16" fmla="*/ 211 w 328"/>
                              <a:gd name="T17" fmla="*/ 154 h 189"/>
                              <a:gd name="T18" fmla="*/ 256 w 328"/>
                              <a:gd name="T19" fmla="*/ 108 h 189"/>
                              <a:gd name="T20" fmla="*/ 256 w 328"/>
                              <a:gd name="T21" fmla="*/ 104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8" h="189">
                                <a:moveTo>
                                  <a:pt x="256" y="104"/>
                                </a:moveTo>
                                <a:lnTo>
                                  <a:pt x="211" y="58"/>
                                </a:lnTo>
                                <a:lnTo>
                                  <a:pt x="201" y="69"/>
                                </a:lnTo>
                                <a:lnTo>
                                  <a:pt x="231" y="99"/>
                                </a:lnTo>
                                <a:lnTo>
                                  <a:pt x="120" y="99"/>
                                </a:lnTo>
                                <a:lnTo>
                                  <a:pt x="120" y="113"/>
                                </a:lnTo>
                                <a:lnTo>
                                  <a:pt x="231" y="113"/>
                                </a:lnTo>
                                <a:lnTo>
                                  <a:pt x="201" y="144"/>
                                </a:lnTo>
                                <a:lnTo>
                                  <a:pt x="211" y="154"/>
                                </a:lnTo>
                                <a:lnTo>
                                  <a:pt x="256" y="108"/>
                                </a:lnTo>
                                <a:lnTo>
                                  <a:pt x="256" y="104"/>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779990" name="Freeform 307"/>
                        <wps:cNvSpPr>
                          <a:spLocks/>
                        </wps:cNvSpPr>
                        <wps:spPr bwMode="auto">
                          <a:xfrm>
                            <a:off x="0" y="0"/>
                            <a:ext cx="328" cy="189"/>
                          </a:xfrm>
                          <a:custGeom>
                            <a:avLst/>
                            <a:gdLst>
                              <a:gd name="T0" fmla="*/ 328 w 328"/>
                              <a:gd name="T1" fmla="*/ 172 h 189"/>
                              <a:gd name="T2" fmla="*/ 256 w 328"/>
                              <a:gd name="T3" fmla="*/ 172 h 189"/>
                              <a:gd name="T4" fmla="*/ 256 w 328"/>
                              <a:gd name="T5" fmla="*/ 188 h 189"/>
                              <a:gd name="T6" fmla="*/ 328 w 328"/>
                              <a:gd name="T7" fmla="*/ 188 h 189"/>
                              <a:gd name="T8" fmla="*/ 328 w 328"/>
                              <a:gd name="T9" fmla="*/ 172 h 189"/>
                            </a:gdLst>
                            <a:ahLst/>
                            <a:cxnLst>
                              <a:cxn ang="0">
                                <a:pos x="T0" y="T1"/>
                              </a:cxn>
                              <a:cxn ang="0">
                                <a:pos x="T2" y="T3"/>
                              </a:cxn>
                              <a:cxn ang="0">
                                <a:pos x="T4" y="T5"/>
                              </a:cxn>
                              <a:cxn ang="0">
                                <a:pos x="T6" y="T7"/>
                              </a:cxn>
                              <a:cxn ang="0">
                                <a:pos x="T8" y="T9"/>
                              </a:cxn>
                            </a:cxnLst>
                            <a:rect l="0" t="0" r="r" b="b"/>
                            <a:pathLst>
                              <a:path w="328" h="189">
                                <a:moveTo>
                                  <a:pt x="328" y="172"/>
                                </a:moveTo>
                                <a:lnTo>
                                  <a:pt x="256" y="172"/>
                                </a:lnTo>
                                <a:lnTo>
                                  <a:pt x="256" y="188"/>
                                </a:lnTo>
                                <a:lnTo>
                                  <a:pt x="328" y="188"/>
                                </a:lnTo>
                                <a:lnTo>
                                  <a:pt x="328" y="172"/>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FDAB5" id="Group 11" o:spid="_x0000_s1026" style="position:absolute;margin-left:40pt;margin-top:7.3pt;width:16.4pt;height:9.45pt;z-index:251658240;mso-position-horizontal-relative:page" coordsize="32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" o:allowincell="f">
                <v:shape id="Freeform 305" o:spid="_x0000_s1027" style="position:absolute;width:328;height:189;visibility:visible;mso-wrap-style:square;v-text-anchor:top" coordsize="3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" path="m184,9l175,r-5,l170,17r,25l14,42r,-25l17,14r150,l170,17,170,,9,,,9,,175r9,9l175,184r9,-9l184,170r,-35l170,135r,32l167,170r-150,l14,167,14,56r156,l170,78r14,l184,56r,-14l184,14r,-5xe" fillcolor="#004c97" stroked="f">
                  <v:path arrowok="t" o:connecttype="custom" o:connectlocs="184,9;175,0;170,0;170,17;170,42;14,42;14,17;17,14;167,14;170,17;170,0;9,0;0,9;0,175;9,184;175,184;184,175;184,170;184,135;170,135;170,167;167,170;17,170;14,167;14,56;170,56;170,78;184,78;184,56;184,42;184,14;184,9" o:connectangles="0,0,0,0,0,0,0,0,0,0,0,0,0,0,0,0,0,0,0,0,0,0,0,0,0,0,0,0,0,0,0,0"/>
                </v:shape>
                <v:shape id="Freeform 306" o:spid="_x0000_s1028" style="position:absolute;width:328;height:189;visibility:visible;mso-wrap-style:square;v-text-anchor:top" coordsize="3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" path="m256,104l211,58,201,69r30,30l120,99r,14l231,113r-30,31l211,154r45,-46l256,104xe" fillcolor="#004c97" stroked="f">
                  <v:path arrowok="t" o:connecttype="custom" o:connectlocs="256,104;211,58;201,69;231,99;120,99;120,113;231,113;201,144;211,154;256,108;256,104" o:connectangles="0,0,0,0,0,0,0,0,0,0,0"/>
                </v:shape>
                <v:shape id="Freeform 307" o:spid="_x0000_s1029" style="position:absolute;width:328;height:189;visibility:visible;mso-wrap-style:square;v-text-anchor:top" coordsize="3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" path="m328,172r-72,l256,188r72,l328,172xe" fillcolor="#004c97" stroked="f">
                  <v:path arrowok="t" o:connecttype="custom" o:connectlocs="328,172;256,172;256,188;328,188;328,172" o:connectangles="0,0,0,0,0"/>
                </v:shape>
                <w10:wrap anchorx="page"/>
              </v:group>
            </w:pict>
          </mc:Fallback>
        </mc:AlternateContent>
      </w:r>
      <w:r>
        <w:rPr>
          <w:rFonts w:eastAsiaTheme="minorEastAsia"/>
          <w:b/>
          <w:bCs/>
          <w:color w:val="004C97"/>
          <w:spacing w:val="-2"/>
        </w:rPr>
        <w:t>(</w:t>
      </w:r>
      <w:hyperlink r:id="rId212" w:history="1">
        <w:r>
          <w:rPr>
            <w:rStyle w:val="Hyperlink"/>
            <w:rFonts w:eastAsiaTheme="minorEastAsia"/>
            <w:b/>
            <w:bCs/>
            <w:color w:val="004C97"/>
            <w:spacing w:val="-2"/>
          </w:rPr>
          <w:t>http://www.boarddocs.com/ca/santarosa/Board.nsf/goto?open&amp;id=A63TMC78051C)</w:t>
        </w:r>
      </w:hyperlink>
    </w:p>
    <w:p w14:paraId="4234432D"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6A01FD7F" w14:textId="77777777" w:rsidR="00430BCD" w:rsidRDefault="00430BCD" w:rsidP="00430BCD">
      <w:pPr>
        <w:widowControl w:val="0"/>
        <w:kinsoku w:val="0"/>
        <w:overflowPunct w:val="0"/>
        <w:autoSpaceDE w:val="0"/>
        <w:autoSpaceDN w:val="0"/>
        <w:adjustRightInd w:val="0"/>
        <w:spacing w:line="240" w:lineRule="auto"/>
        <w:rPr>
          <w:rFonts w:eastAsiaTheme="minorEastAsia"/>
          <w:b/>
          <w:bCs/>
          <w:sz w:val="20"/>
          <w:szCs w:val="20"/>
        </w:rPr>
      </w:pPr>
    </w:p>
    <w:p w14:paraId="6966DD68" w14:textId="77777777" w:rsidR="00430BCD" w:rsidRDefault="00430BCD" w:rsidP="00430BCD">
      <w:pPr>
        <w:widowControl w:val="0"/>
        <w:kinsoku w:val="0"/>
        <w:overflowPunct w:val="0"/>
        <w:autoSpaceDE w:val="0"/>
        <w:autoSpaceDN w:val="0"/>
        <w:adjustRightInd w:val="0"/>
        <w:spacing w:before="5" w:line="240" w:lineRule="auto"/>
        <w:rPr>
          <w:rFonts w:eastAsiaTheme="minorEastAsia"/>
          <w:b/>
          <w:bCs/>
          <w:sz w:val="21"/>
          <w:szCs w:val="21"/>
        </w:rPr>
      </w:pPr>
    </w:p>
    <w:p w14:paraId="2A48CAAE" w14:textId="601A7F9C" w:rsidR="00430BCD" w:rsidRDefault="00430BCD" w:rsidP="00430BCD">
      <w:pPr>
        <w:widowControl w:val="0"/>
        <w:kinsoku w:val="0"/>
        <w:overflowPunct w:val="0"/>
        <w:autoSpaceDE w:val="0"/>
        <w:autoSpaceDN w:val="0"/>
        <w:adjustRightInd w:val="0"/>
        <w:spacing w:before="1" w:line="240" w:lineRule="auto"/>
        <w:ind w:left="507"/>
        <w:rPr>
          <w:rFonts w:eastAsiaTheme="minorEastAsia"/>
          <w:b/>
          <w:bCs/>
          <w:color w:val="004C97"/>
          <w:spacing w:val="-2"/>
        </w:rPr>
      </w:pPr>
      <w:r>
        <w:rPr>
          <w:rFonts w:eastAsia="Arial"/>
          <w:noProof/>
          <w:lang w:val="en"/>
        </w:rPr>
        <mc:AlternateContent>
          <mc:Choice Requires="wpg">
            <w:drawing>
              <wp:anchor distT="0" distB="0" distL="114300" distR="114300" simplePos="0" relativeHeight="251708416" behindDoc="0" locked="0" layoutInCell="0" allowOverlap="1" wp14:anchorId="72BA7BF9" wp14:editId="20650FC3">
                <wp:simplePos x="0" y="0"/>
                <wp:positionH relativeFrom="page">
                  <wp:posOffset>508000</wp:posOffset>
                </wp:positionH>
                <wp:positionV relativeFrom="paragraph">
                  <wp:posOffset>31750</wp:posOffset>
                </wp:positionV>
                <wp:extent cx="208280" cy="120015"/>
                <wp:effectExtent l="0" t="0" r="1270" b="0"/>
                <wp:wrapNone/>
                <wp:docPr id="372" name="Group 10"/>
                <wp:cNvGraphicFramePr/>
                <a:graphic xmlns:a="http://schemas.openxmlformats.org/drawingml/2006/main">
                  <a:graphicData uri="http://schemas.microsoft.com/office/word/2010/wordprocessingGroup">
                    <wpg:wgp>
                      <wpg:cNvGrpSpPr/>
                      <wpg:grpSpPr bwMode="auto">
                        <a:xfrm>
                          <a:off x="0" y="0"/>
                          <a:ext cx="208280" cy="120015"/>
                          <a:chOff x="0" y="0"/>
                          <a:chExt cx="328" cy="189"/>
                        </a:xfrm>
                      </wpg:grpSpPr>
                      <wps:wsp>
                        <wps:cNvPr id="2124579507" name="Freeform 309"/>
                        <wps:cNvSpPr>
                          <a:spLocks/>
                        </wps:cNvSpPr>
                        <wps:spPr bwMode="auto">
                          <a:xfrm>
                            <a:off x="0" y="0"/>
                            <a:ext cx="328" cy="189"/>
                          </a:xfrm>
                          <a:custGeom>
                            <a:avLst/>
                            <a:gdLst>
                              <a:gd name="T0" fmla="*/ 184 w 328"/>
                              <a:gd name="T1" fmla="*/ 9 h 189"/>
                              <a:gd name="T2" fmla="*/ 175 w 328"/>
                              <a:gd name="T3" fmla="*/ 0 h 189"/>
                              <a:gd name="T4" fmla="*/ 170 w 328"/>
                              <a:gd name="T5" fmla="*/ 0 h 189"/>
                              <a:gd name="T6" fmla="*/ 170 w 328"/>
                              <a:gd name="T7" fmla="*/ 17 h 189"/>
                              <a:gd name="T8" fmla="*/ 170 w 328"/>
                              <a:gd name="T9" fmla="*/ 42 h 189"/>
                              <a:gd name="T10" fmla="*/ 14 w 328"/>
                              <a:gd name="T11" fmla="*/ 42 h 189"/>
                              <a:gd name="T12" fmla="*/ 14 w 328"/>
                              <a:gd name="T13" fmla="*/ 17 h 189"/>
                              <a:gd name="T14" fmla="*/ 17 w 328"/>
                              <a:gd name="T15" fmla="*/ 14 h 189"/>
                              <a:gd name="T16" fmla="*/ 167 w 328"/>
                              <a:gd name="T17" fmla="*/ 14 h 189"/>
                              <a:gd name="T18" fmla="*/ 170 w 328"/>
                              <a:gd name="T19" fmla="*/ 17 h 189"/>
                              <a:gd name="T20" fmla="*/ 170 w 328"/>
                              <a:gd name="T21" fmla="*/ 0 h 189"/>
                              <a:gd name="T22" fmla="*/ 9 w 328"/>
                              <a:gd name="T23" fmla="*/ 0 h 189"/>
                              <a:gd name="T24" fmla="*/ 0 w 328"/>
                              <a:gd name="T25" fmla="*/ 9 h 189"/>
                              <a:gd name="T26" fmla="*/ 0 w 328"/>
                              <a:gd name="T27" fmla="*/ 175 h 189"/>
                              <a:gd name="T28" fmla="*/ 9 w 328"/>
                              <a:gd name="T29" fmla="*/ 184 h 189"/>
                              <a:gd name="T30" fmla="*/ 175 w 328"/>
                              <a:gd name="T31" fmla="*/ 184 h 189"/>
                              <a:gd name="T32" fmla="*/ 184 w 328"/>
                              <a:gd name="T33" fmla="*/ 175 h 189"/>
                              <a:gd name="T34" fmla="*/ 184 w 328"/>
                              <a:gd name="T35" fmla="*/ 170 h 189"/>
                              <a:gd name="T36" fmla="*/ 184 w 328"/>
                              <a:gd name="T37" fmla="*/ 135 h 189"/>
                              <a:gd name="T38" fmla="*/ 170 w 328"/>
                              <a:gd name="T39" fmla="*/ 135 h 189"/>
                              <a:gd name="T40" fmla="*/ 170 w 328"/>
                              <a:gd name="T41" fmla="*/ 167 h 189"/>
                              <a:gd name="T42" fmla="*/ 167 w 328"/>
                              <a:gd name="T43" fmla="*/ 170 h 189"/>
                              <a:gd name="T44" fmla="*/ 17 w 328"/>
                              <a:gd name="T45" fmla="*/ 170 h 189"/>
                              <a:gd name="T46" fmla="*/ 14 w 328"/>
                              <a:gd name="T47" fmla="*/ 167 h 189"/>
                              <a:gd name="T48" fmla="*/ 14 w 328"/>
                              <a:gd name="T49" fmla="*/ 56 h 189"/>
                              <a:gd name="T50" fmla="*/ 170 w 328"/>
                              <a:gd name="T51" fmla="*/ 56 h 189"/>
                              <a:gd name="T52" fmla="*/ 170 w 328"/>
                              <a:gd name="T53" fmla="*/ 78 h 189"/>
                              <a:gd name="T54" fmla="*/ 184 w 328"/>
                              <a:gd name="T55" fmla="*/ 78 h 189"/>
                              <a:gd name="T56" fmla="*/ 184 w 328"/>
                              <a:gd name="T57" fmla="*/ 56 h 189"/>
                              <a:gd name="T58" fmla="*/ 184 w 328"/>
                              <a:gd name="T59" fmla="*/ 42 h 189"/>
                              <a:gd name="T60" fmla="*/ 184 w 328"/>
                              <a:gd name="T61" fmla="*/ 14 h 189"/>
                              <a:gd name="T62" fmla="*/ 184 w 328"/>
                              <a:gd name="T63" fmla="*/ 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8" h="189">
                                <a:moveTo>
                                  <a:pt x="184" y="9"/>
                                </a:moveTo>
                                <a:lnTo>
                                  <a:pt x="175" y="0"/>
                                </a:lnTo>
                                <a:lnTo>
                                  <a:pt x="170" y="0"/>
                                </a:lnTo>
                                <a:lnTo>
                                  <a:pt x="170" y="17"/>
                                </a:lnTo>
                                <a:lnTo>
                                  <a:pt x="170" y="42"/>
                                </a:lnTo>
                                <a:lnTo>
                                  <a:pt x="14" y="42"/>
                                </a:lnTo>
                                <a:lnTo>
                                  <a:pt x="14" y="17"/>
                                </a:lnTo>
                                <a:lnTo>
                                  <a:pt x="17" y="14"/>
                                </a:lnTo>
                                <a:lnTo>
                                  <a:pt x="167" y="14"/>
                                </a:lnTo>
                                <a:lnTo>
                                  <a:pt x="170" y="17"/>
                                </a:lnTo>
                                <a:lnTo>
                                  <a:pt x="170" y="0"/>
                                </a:lnTo>
                                <a:lnTo>
                                  <a:pt x="9" y="0"/>
                                </a:lnTo>
                                <a:lnTo>
                                  <a:pt x="0" y="9"/>
                                </a:lnTo>
                                <a:lnTo>
                                  <a:pt x="0" y="175"/>
                                </a:lnTo>
                                <a:lnTo>
                                  <a:pt x="9" y="184"/>
                                </a:lnTo>
                                <a:lnTo>
                                  <a:pt x="175" y="184"/>
                                </a:lnTo>
                                <a:lnTo>
                                  <a:pt x="184" y="175"/>
                                </a:lnTo>
                                <a:lnTo>
                                  <a:pt x="184" y="170"/>
                                </a:lnTo>
                                <a:lnTo>
                                  <a:pt x="184" y="135"/>
                                </a:lnTo>
                                <a:lnTo>
                                  <a:pt x="170" y="135"/>
                                </a:lnTo>
                                <a:lnTo>
                                  <a:pt x="170" y="167"/>
                                </a:lnTo>
                                <a:lnTo>
                                  <a:pt x="167" y="170"/>
                                </a:lnTo>
                                <a:lnTo>
                                  <a:pt x="17" y="170"/>
                                </a:lnTo>
                                <a:lnTo>
                                  <a:pt x="14" y="167"/>
                                </a:lnTo>
                                <a:lnTo>
                                  <a:pt x="14" y="56"/>
                                </a:lnTo>
                                <a:lnTo>
                                  <a:pt x="170" y="56"/>
                                </a:lnTo>
                                <a:lnTo>
                                  <a:pt x="170" y="78"/>
                                </a:lnTo>
                                <a:lnTo>
                                  <a:pt x="184" y="78"/>
                                </a:lnTo>
                                <a:lnTo>
                                  <a:pt x="184" y="56"/>
                                </a:lnTo>
                                <a:lnTo>
                                  <a:pt x="184" y="42"/>
                                </a:lnTo>
                                <a:lnTo>
                                  <a:pt x="184" y="14"/>
                                </a:lnTo>
                                <a:lnTo>
                                  <a:pt x="184" y="9"/>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092125" name="Freeform 310"/>
                        <wps:cNvSpPr>
                          <a:spLocks/>
                        </wps:cNvSpPr>
                        <wps:spPr bwMode="auto">
                          <a:xfrm>
                            <a:off x="0" y="0"/>
                            <a:ext cx="328" cy="189"/>
                          </a:xfrm>
                          <a:custGeom>
                            <a:avLst/>
                            <a:gdLst>
                              <a:gd name="T0" fmla="*/ 256 w 328"/>
                              <a:gd name="T1" fmla="*/ 104 h 189"/>
                              <a:gd name="T2" fmla="*/ 211 w 328"/>
                              <a:gd name="T3" fmla="*/ 58 h 189"/>
                              <a:gd name="T4" fmla="*/ 201 w 328"/>
                              <a:gd name="T5" fmla="*/ 69 h 189"/>
                              <a:gd name="T6" fmla="*/ 231 w 328"/>
                              <a:gd name="T7" fmla="*/ 99 h 189"/>
                              <a:gd name="T8" fmla="*/ 120 w 328"/>
                              <a:gd name="T9" fmla="*/ 99 h 189"/>
                              <a:gd name="T10" fmla="*/ 120 w 328"/>
                              <a:gd name="T11" fmla="*/ 113 h 189"/>
                              <a:gd name="T12" fmla="*/ 231 w 328"/>
                              <a:gd name="T13" fmla="*/ 113 h 189"/>
                              <a:gd name="T14" fmla="*/ 201 w 328"/>
                              <a:gd name="T15" fmla="*/ 144 h 189"/>
                              <a:gd name="T16" fmla="*/ 211 w 328"/>
                              <a:gd name="T17" fmla="*/ 154 h 189"/>
                              <a:gd name="T18" fmla="*/ 256 w 328"/>
                              <a:gd name="T19" fmla="*/ 108 h 189"/>
                              <a:gd name="T20" fmla="*/ 256 w 328"/>
                              <a:gd name="T21" fmla="*/ 104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8" h="189">
                                <a:moveTo>
                                  <a:pt x="256" y="104"/>
                                </a:moveTo>
                                <a:lnTo>
                                  <a:pt x="211" y="58"/>
                                </a:lnTo>
                                <a:lnTo>
                                  <a:pt x="201" y="69"/>
                                </a:lnTo>
                                <a:lnTo>
                                  <a:pt x="231" y="99"/>
                                </a:lnTo>
                                <a:lnTo>
                                  <a:pt x="120" y="99"/>
                                </a:lnTo>
                                <a:lnTo>
                                  <a:pt x="120" y="113"/>
                                </a:lnTo>
                                <a:lnTo>
                                  <a:pt x="231" y="113"/>
                                </a:lnTo>
                                <a:lnTo>
                                  <a:pt x="201" y="144"/>
                                </a:lnTo>
                                <a:lnTo>
                                  <a:pt x="211" y="154"/>
                                </a:lnTo>
                                <a:lnTo>
                                  <a:pt x="256" y="108"/>
                                </a:lnTo>
                                <a:lnTo>
                                  <a:pt x="256" y="104"/>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656002" name="Freeform 311"/>
                        <wps:cNvSpPr>
                          <a:spLocks/>
                        </wps:cNvSpPr>
                        <wps:spPr bwMode="auto">
                          <a:xfrm>
                            <a:off x="0" y="0"/>
                            <a:ext cx="328" cy="189"/>
                          </a:xfrm>
                          <a:custGeom>
                            <a:avLst/>
                            <a:gdLst>
                              <a:gd name="T0" fmla="*/ 328 w 328"/>
                              <a:gd name="T1" fmla="*/ 172 h 189"/>
                              <a:gd name="T2" fmla="*/ 256 w 328"/>
                              <a:gd name="T3" fmla="*/ 172 h 189"/>
                              <a:gd name="T4" fmla="*/ 256 w 328"/>
                              <a:gd name="T5" fmla="*/ 188 h 189"/>
                              <a:gd name="T6" fmla="*/ 328 w 328"/>
                              <a:gd name="T7" fmla="*/ 188 h 189"/>
                              <a:gd name="T8" fmla="*/ 328 w 328"/>
                              <a:gd name="T9" fmla="*/ 172 h 189"/>
                            </a:gdLst>
                            <a:ahLst/>
                            <a:cxnLst>
                              <a:cxn ang="0">
                                <a:pos x="T0" y="T1"/>
                              </a:cxn>
                              <a:cxn ang="0">
                                <a:pos x="T2" y="T3"/>
                              </a:cxn>
                              <a:cxn ang="0">
                                <a:pos x="T4" y="T5"/>
                              </a:cxn>
                              <a:cxn ang="0">
                                <a:pos x="T6" y="T7"/>
                              </a:cxn>
                              <a:cxn ang="0">
                                <a:pos x="T8" y="T9"/>
                              </a:cxn>
                            </a:cxnLst>
                            <a:rect l="0" t="0" r="r" b="b"/>
                            <a:pathLst>
                              <a:path w="328" h="189">
                                <a:moveTo>
                                  <a:pt x="328" y="172"/>
                                </a:moveTo>
                                <a:lnTo>
                                  <a:pt x="256" y="172"/>
                                </a:lnTo>
                                <a:lnTo>
                                  <a:pt x="256" y="188"/>
                                </a:lnTo>
                                <a:lnTo>
                                  <a:pt x="328" y="188"/>
                                </a:lnTo>
                                <a:lnTo>
                                  <a:pt x="328" y="172"/>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D84CA" id="Group 10" o:spid="_x0000_s1026" style="position:absolute;margin-left:40pt;margin-top:2.5pt;width:16.4pt;height:9.45pt;z-index:251658240;mso-position-horizontal-relative:page" coordsize="32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" o:allowincell="f">
                <v:shape id="Freeform 309" o:spid="_x0000_s1027" style="position:absolute;width:328;height:189;visibility:visible;mso-wrap-style:square;v-text-anchor:top" coordsize="3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" path="m184,9l175,r-5,l170,17r,25l14,42r,-25l17,14r150,l170,17,170,,9,,,9,,175r9,9l175,184r9,-9l184,170r,-35l170,135r,32l167,170r-150,l14,167,14,56r156,l170,78r14,l184,56r,-14l184,14r,-5xe" fillcolor="#004c97" stroked="f">
                  <v:path arrowok="t" o:connecttype="custom" o:connectlocs="184,9;175,0;170,0;170,17;170,42;14,42;14,17;17,14;167,14;170,17;170,0;9,0;0,9;0,175;9,184;175,184;184,175;184,170;184,135;170,135;170,167;167,170;17,170;14,167;14,56;170,56;170,78;184,78;184,56;184,42;184,14;184,9" o:connectangles="0,0,0,0,0,0,0,0,0,0,0,0,0,0,0,0,0,0,0,0,0,0,0,0,0,0,0,0,0,0,0,0"/>
                </v:shape>
                <v:shape id="Freeform 310" o:spid="_x0000_s1028" style="position:absolute;width:328;height:189;visibility:visible;mso-wrap-style:square;v-text-anchor:top" coordsize="3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" path="m256,104l211,58,201,69r30,30l120,99r,14l231,113r-30,31l211,154r45,-46l256,104xe" fillcolor="#004c97" stroked="f">
                  <v:path arrowok="t" o:connecttype="custom" o:connectlocs="256,104;211,58;201,69;231,99;120,99;120,113;231,113;201,144;211,154;256,108;256,104" o:connectangles="0,0,0,0,0,0,0,0,0,0,0"/>
                </v:shape>
                <v:shape id="Freeform 311" o:spid="_x0000_s1029" style="position:absolute;width:328;height:189;visibility:visible;mso-wrap-style:square;v-text-anchor:top" coordsize="3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" path="m328,172r-72,l256,188r72,l328,172xe" fillcolor="#004c97" stroked="f">
                  <v:path arrowok="t" o:connecttype="custom" o:connectlocs="328,172;256,172;256,188;328,188;328,172" o:connectangles="0,0,0,0,0"/>
                </v:shape>
                <w10:wrap anchorx="page"/>
              </v:group>
            </w:pict>
          </mc:Fallback>
        </mc:AlternateContent>
      </w:r>
      <w:r>
        <w:rPr>
          <w:rFonts w:eastAsiaTheme="minorEastAsia"/>
          <w:b/>
          <w:bCs/>
          <w:color w:val="004C97"/>
          <w:spacing w:val="-2"/>
        </w:rPr>
        <w:t>(</w:t>
      </w:r>
      <w:hyperlink r:id="rId213" w:history="1">
        <w:r>
          <w:rPr>
            <w:rStyle w:val="Hyperlink"/>
            <w:rFonts w:eastAsiaTheme="minorEastAsia"/>
            <w:b/>
            <w:bCs/>
            <w:color w:val="004C97"/>
            <w:spacing w:val="-2"/>
          </w:rPr>
          <w:t>http://www.boarddocs.com/ca/santarosa/Board.nsf/goto?open&amp;id=A63TMC78051C)</w:t>
        </w:r>
      </w:hyperlink>
    </w:p>
    <w:p w14:paraId="45943E44" w14:textId="77777777" w:rsidR="00430BCD" w:rsidRDefault="00430BCD" w:rsidP="00430BCD">
      <w:pPr>
        <w:widowControl w:val="0"/>
        <w:kinsoku w:val="0"/>
        <w:overflowPunct w:val="0"/>
        <w:autoSpaceDE w:val="0"/>
        <w:autoSpaceDN w:val="0"/>
        <w:adjustRightInd w:val="0"/>
        <w:spacing w:before="6" w:line="240" w:lineRule="auto"/>
        <w:rPr>
          <w:rFonts w:eastAsiaTheme="minorEastAsia"/>
          <w:b/>
          <w:bCs/>
          <w:sz w:val="27"/>
          <w:szCs w:val="27"/>
        </w:rPr>
      </w:pPr>
    </w:p>
    <w:p w14:paraId="6325945D" w14:textId="77777777" w:rsidR="00430BCD" w:rsidRDefault="00430BCD" w:rsidP="00430BCD">
      <w:pPr>
        <w:widowControl w:val="0"/>
        <w:kinsoku w:val="0"/>
        <w:overflowPunct w:val="0"/>
        <w:autoSpaceDE w:val="0"/>
        <w:autoSpaceDN w:val="0"/>
        <w:adjustRightInd w:val="0"/>
        <w:spacing w:line="240" w:lineRule="auto"/>
        <w:ind w:left="100"/>
        <w:jc w:val="both"/>
        <w:outlineLvl w:val="2"/>
        <w:rPr>
          <w:rFonts w:eastAsiaTheme="minorEastAsia"/>
          <w:spacing w:val="-2"/>
          <w:sz w:val="38"/>
          <w:szCs w:val="38"/>
        </w:rPr>
      </w:pPr>
      <w:r>
        <w:rPr>
          <w:rFonts w:eastAsiaTheme="minorEastAsia"/>
          <w:sz w:val="38"/>
          <w:szCs w:val="38"/>
        </w:rPr>
        <w:t>Special</w:t>
      </w:r>
      <w:r>
        <w:rPr>
          <w:rFonts w:eastAsiaTheme="minorEastAsia"/>
          <w:spacing w:val="13"/>
          <w:sz w:val="38"/>
          <w:szCs w:val="38"/>
        </w:rPr>
        <w:t xml:space="preserve"> </w:t>
      </w:r>
      <w:r>
        <w:rPr>
          <w:rFonts w:eastAsiaTheme="minorEastAsia"/>
          <w:spacing w:val="-2"/>
          <w:sz w:val="38"/>
          <w:szCs w:val="38"/>
        </w:rPr>
        <w:t>Needs</w:t>
      </w:r>
    </w:p>
    <w:p w14:paraId="33B98F93" w14:textId="77777777" w:rsidR="00430BCD" w:rsidRDefault="00430BCD" w:rsidP="00430BCD">
      <w:pPr>
        <w:widowControl w:val="0"/>
        <w:kinsoku w:val="0"/>
        <w:overflowPunct w:val="0"/>
        <w:autoSpaceDE w:val="0"/>
        <w:autoSpaceDN w:val="0"/>
        <w:adjustRightInd w:val="0"/>
        <w:spacing w:before="309" w:line="319" w:lineRule="auto"/>
        <w:ind w:left="100" w:right="155"/>
        <w:jc w:val="both"/>
        <w:rPr>
          <w:rFonts w:eastAsiaTheme="minorEastAsia"/>
          <w:sz w:val="25"/>
          <w:szCs w:val="25"/>
        </w:rPr>
      </w:pPr>
      <w:r>
        <w:rPr>
          <w:rFonts w:eastAsiaTheme="minorEastAsia"/>
          <w:sz w:val="25"/>
          <w:szCs w:val="25"/>
        </w:rPr>
        <w:t>Students with disabilities who believe they need accommodations in this class are encouraged</w:t>
      </w:r>
      <w:r>
        <w:rPr>
          <w:rFonts w:eastAsiaTheme="minorEastAsia"/>
          <w:spacing w:val="80"/>
          <w:w w:val="150"/>
          <w:sz w:val="25"/>
          <w:szCs w:val="25"/>
        </w:rPr>
        <w:t xml:space="preserve"> </w:t>
      </w:r>
      <w:r>
        <w:rPr>
          <w:rFonts w:eastAsiaTheme="minorEastAsia"/>
          <w:sz w:val="25"/>
          <w:szCs w:val="25"/>
        </w:rPr>
        <w:t>to contact Disability Resources as soon as possible to better ensure such accommodations are implemented in a timely fashion.</w:t>
      </w:r>
    </w:p>
    <w:p w14:paraId="70C5C16F"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6D9AA0A7"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60122512" w14:textId="77777777" w:rsidR="00430BCD" w:rsidRDefault="00430BCD" w:rsidP="00430BCD">
      <w:pPr>
        <w:widowControl w:val="0"/>
        <w:kinsoku w:val="0"/>
        <w:overflowPunct w:val="0"/>
        <w:autoSpaceDE w:val="0"/>
        <w:autoSpaceDN w:val="0"/>
        <w:adjustRightInd w:val="0"/>
        <w:spacing w:before="164" w:line="240" w:lineRule="auto"/>
        <w:ind w:left="100"/>
        <w:outlineLvl w:val="0"/>
        <w:rPr>
          <w:rFonts w:eastAsiaTheme="minorEastAsia"/>
          <w:spacing w:val="-2"/>
          <w:sz w:val="46"/>
          <w:szCs w:val="46"/>
        </w:rPr>
      </w:pPr>
      <w:r>
        <w:rPr>
          <w:rFonts w:eastAsiaTheme="minorEastAsia"/>
          <w:spacing w:val="-2"/>
          <w:sz w:val="46"/>
          <w:szCs w:val="46"/>
        </w:rPr>
        <w:t>Schedule</w:t>
      </w:r>
    </w:p>
    <w:p w14:paraId="33250DDD" w14:textId="77777777" w:rsidR="00430BCD" w:rsidRDefault="00430BCD" w:rsidP="00430BCD">
      <w:pPr>
        <w:widowControl w:val="0"/>
        <w:kinsoku w:val="0"/>
        <w:overflowPunct w:val="0"/>
        <w:autoSpaceDE w:val="0"/>
        <w:autoSpaceDN w:val="0"/>
        <w:adjustRightInd w:val="0"/>
        <w:spacing w:before="308" w:line="319" w:lineRule="auto"/>
        <w:ind w:left="100" w:right="143"/>
        <w:jc w:val="both"/>
        <w:rPr>
          <w:rFonts w:eastAsiaTheme="minorEastAsia"/>
          <w:color w:val="000000"/>
          <w:sz w:val="25"/>
          <w:szCs w:val="25"/>
        </w:rPr>
      </w:pPr>
      <w:r>
        <w:rPr>
          <w:rFonts w:eastAsiaTheme="minorEastAsia"/>
          <w:sz w:val="25"/>
          <w:szCs w:val="25"/>
        </w:rPr>
        <w:t xml:space="preserve">View </w:t>
      </w:r>
      <w:r>
        <w:rPr>
          <w:rFonts w:eastAsiaTheme="minorEastAsia"/>
          <w:b/>
          <w:bCs/>
          <w:color w:val="004C97"/>
          <w:sz w:val="25"/>
          <w:szCs w:val="25"/>
          <w:u w:val="single"/>
        </w:rPr>
        <w:t xml:space="preserve">Modules </w:t>
      </w:r>
      <w:r>
        <w:rPr>
          <w:rFonts w:eastAsiaTheme="minorEastAsia"/>
          <w:b/>
          <w:bCs/>
          <w:color w:val="004C97"/>
          <w:u w:val="single"/>
        </w:rPr>
        <w:t>(https://canvas.sonoma.edu/courses/35382/modules)</w:t>
      </w:r>
      <w:r>
        <w:rPr>
          <w:rFonts w:eastAsiaTheme="minorEastAsia"/>
          <w:b/>
          <w:bCs/>
          <w:color w:val="004C97"/>
          <w:spacing w:val="40"/>
        </w:rPr>
        <w:t xml:space="preserve"> </w:t>
      </w:r>
      <w:r>
        <w:rPr>
          <w:rFonts w:eastAsiaTheme="minorEastAsia"/>
          <w:color w:val="000000"/>
          <w:sz w:val="25"/>
          <w:szCs w:val="25"/>
        </w:rPr>
        <w:t>for weekly schedule of topics and assignments.</w:t>
      </w:r>
    </w:p>
    <w:p w14:paraId="2F91A776"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01D21AFC"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7461E31A" w14:textId="77777777" w:rsidR="00430BCD" w:rsidRDefault="00430BCD" w:rsidP="00430BCD">
      <w:pPr>
        <w:widowControl w:val="0"/>
        <w:kinsoku w:val="0"/>
        <w:overflowPunct w:val="0"/>
        <w:autoSpaceDE w:val="0"/>
        <w:autoSpaceDN w:val="0"/>
        <w:adjustRightInd w:val="0"/>
        <w:spacing w:line="240" w:lineRule="auto"/>
        <w:rPr>
          <w:rFonts w:eastAsiaTheme="minorEastAsia"/>
          <w:sz w:val="20"/>
          <w:szCs w:val="20"/>
        </w:rPr>
      </w:pPr>
    </w:p>
    <w:p w14:paraId="6A524711" w14:textId="3BD36EC9" w:rsidR="00430BCD" w:rsidRDefault="00430BCD" w:rsidP="00430BCD">
      <w:pPr>
        <w:widowControl w:val="0"/>
        <w:kinsoku w:val="0"/>
        <w:overflowPunct w:val="0"/>
        <w:autoSpaceDE w:val="0"/>
        <w:autoSpaceDN w:val="0"/>
        <w:adjustRightInd w:val="0"/>
        <w:spacing w:before="3" w:line="240" w:lineRule="auto"/>
        <w:rPr>
          <w:rFonts w:eastAsiaTheme="minorEastAsia"/>
          <w:sz w:val="12"/>
          <w:szCs w:val="12"/>
        </w:rPr>
      </w:pPr>
      <w:r>
        <w:rPr>
          <w:rFonts w:eastAsia="Arial"/>
          <w:noProof/>
          <w:lang w:val="en"/>
        </w:rPr>
        <mc:AlternateContent>
          <mc:Choice Requires="wps">
            <w:drawing>
              <wp:anchor distT="0" distB="0" distL="0" distR="0" simplePos="0" relativeHeight="251709440" behindDoc="0" locked="0" layoutInCell="0" allowOverlap="1" wp14:anchorId="7732F5FE" wp14:editId="621ADE6A">
                <wp:simplePos x="0" y="0"/>
                <wp:positionH relativeFrom="page">
                  <wp:posOffset>457200</wp:posOffset>
                </wp:positionH>
                <wp:positionV relativeFrom="paragraph">
                  <wp:posOffset>104775</wp:posOffset>
                </wp:positionV>
                <wp:extent cx="6858000" cy="10160"/>
                <wp:effectExtent l="0" t="0" r="0" b="0"/>
                <wp:wrapTopAndBottom/>
                <wp:docPr id="371"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0160"/>
                        </a:xfrm>
                        <a:custGeom>
                          <a:avLst/>
                          <a:gdLst>
                            <a:gd name="T0" fmla="*/ 10800 w 10800"/>
                            <a:gd name="T1" fmla="*/ 0 h 16"/>
                            <a:gd name="T2" fmla="*/ 0 w 10800"/>
                            <a:gd name="T3" fmla="*/ 0 h 16"/>
                            <a:gd name="T4" fmla="*/ 0 w 10800"/>
                            <a:gd name="T5" fmla="*/ 16 h 16"/>
                            <a:gd name="T6" fmla="*/ 10800 w 10800"/>
                            <a:gd name="T7" fmla="*/ 16 h 16"/>
                            <a:gd name="T8" fmla="*/ 10800 w 10800"/>
                            <a:gd name="T9" fmla="*/ 0 h 16"/>
                          </a:gdLst>
                          <a:ahLst/>
                          <a:cxnLst>
                            <a:cxn ang="0">
                              <a:pos x="T0" y="T1"/>
                            </a:cxn>
                            <a:cxn ang="0">
                              <a:pos x="T2" y="T3"/>
                            </a:cxn>
                            <a:cxn ang="0">
                              <a:pos x="T4" y="T5"/>
                            </a:cxn>
                            <a:cxn ang="0">
                              <a:pos x="T6" y="T7"/>
                            </a:cxn>
                            <a:cxn ang="0">
                              <a:pos x="T8" y="T9"/>
                            </a:cxn>
                          </a:cxnLst>
                          <a:rect l="0" t="0" r="r" b="b"/>
                          <a:pathLst>
                            <a:path w="10800" h="16">
                              <a:moveTo>
                                <a:pt x="10800" y="0"/>
                              </a:moveTo>
                              <a:lnTo>
                                <a:pt x="0" y="0"/>
                              </a:lnTo>
                              <a:lnTo>
                                <a:pt x="0" y="16"/>
                              </a:lnTo>
                              <a:lnTo>
                                <a:pt x="10800" y="16"/>
                              </a:lnTo>
                              <a:lnTo>
                                <a:pt x="10800" y="0"/>
                              </a:lnTo>
                              <a:close/>
                            </a:path>
                          </a:pathLst>
                        </a:custGeom>
                        <a:solidFill>
                          <a:srgbClr val="C7CDD1"/>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D5624" id="Freeform: Shape 9" o:spid="_x0000_s1026" style="position:absolute;margin-left:36pt;margin-top:8.25pt;width:540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" o:allowincell="f" path="m10800,l,,,16r10800,l10800,xe" fillcolor="#c7cdd1" stroked="f">
                <v:path arrowok="t" o:connecttype="custom" o:connectlocs="6858000,0;0,0;0,10160;6858000,10160;6858000,0" o:connectangles="0,0,0,0,0"/>
                <w10:wrap type="topAndBottom" anchorx="page"/>
              </v:shape>
            </w:pict>
          </mc:Fallback>
        </mc:AlternateContent>
      </w:r>
    </w:p>
    <w:p w14:paraId="717D5A39"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70FB30FE"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6F937CE0" w14:textId="77777777" w:rsidR="00430BCD" w:rsidRDefault="00430BCD" w:rsidP="00430BCD">
      <w:pPr>
        <w:widowControl w:val="0"/>
        <w:kinsoku w:val="0"/>
        <w:overflowPunct w:val="0"/>
        <w:autoSpaceDE w:val="0"/>
        <w:autoSpaceDN w:val="0"/>
        <w:adjustRightInd w:val="0"/>
        <w:spacing w:before="8" w:line="240" w:lineRule="auto"/>
        <w:rPr>
          <w:rFonts w:eastAsiaTheme="minorEastAsia"/>
          <w:sz w:val="37"/>
          <w:szCs w:val="37"/>
        </w:rPr>
      </w:pPr>
    </w:p>
    <w:p w14:paraId="082AA047" w14:textId="77777777" w:rsidR="00430BCD" w:rsidRDefault="00430BCD" w:rsidP="00430BCD">
      <w:pPr>
        <w:widowControl w:val="0"/>
        <w:kinsoku w:val="0"/>
        <w:overflowPunct w:val="0"/>
        <w:autoSpaceDE w:val="0"/>
        <w:autoSpaceDN w:val="0"/>
        <w:adjustRightInd w:val="0"/>
        <w:spacing w:line="240" w:lineRule="auto"/>
        <w:ind w:left="100"/>
        <w:jc w:val="both"/>
        <w:rPr>
          <w:rFonts w:eastAsiaTheme="minorEastAsia"/>
          <w:color w:val="2D3B45"/>
          <w:spacing w:val="-2"/>
          <w:sz w:val="25"/>
          <w:szCs w:val="25"/>
        </w:rPr>
      </w:pPr>
      <w:r>
        <w:rPr>
          <w:rFonts w:eastAsiaTheme="minorEastAsia"/>
          <w:sz w:val="25"/>
          <w:szCs w:val="25"/>
        </w:rPr>
        <w:t>FROM</w:t>
      </w:r>
      <w:r>
        <w:rPr>
          <w:rFonts w:eastAsiaTheme="minorEastAsia"/>
          <w:spacing w:val="-2"/>
          <w:sz w:val="25"/>
          <w:szCs w:val="25"/>
        </w:rPr>
        <w:t xml:space="preserve"> </w:t>
      </w:r>
      <w:r>
        <w:rPr>
          <w:rFonts w:eastAsiaTheme="minorEastAsia"/>
          <w:sz w:val="25"/>
          <w:szCs w:val="25"/>
        </w:rPr>
        <w:t>THE</w:t>
      </w:r>
      <w:r>
        <w:rPr>
          <w:rFonts w:eastAsiaTheme="minorEastAsia"/>
          <w:spacing w:val="-2"/>
          <w:sz w:val="25"/>
          <w:szCs w:val="25"/>
        </w:rPr>
        <w:t xml:space="preserve"> </w:t>
      </w:r>
      <w:r>
        <w:rPr>
          <w:rFonts w:eastAsiaTheme="minorEastAsia"/>
          <w:sz w:val="25"/>
          <w:szCs w:val="25"/>
        </w:rPr>
        <w:t>PROVOST,</w:t>
      </w:r>
      <w:r>
        <w:rPr>
          <w:rFonts w:eastAsiaTheme="minorEastAsia"/>
          <w:spacing w:val="-2"/>
          <w:sz w:val="25"/>
          <w:szCs w:val="25"/>
        </w:rPr>
        <w:t xml:space="preserve"> </w:t>
      </w:r>
      <w:r>
        <w:rPr>
          <w:rFonts w:eastAsiaTheme="minorEastAsia"/>
          <w:sz w:val="25"/>
          <w:szCs w:val="25"/>
        </w:rPr>
        <w:t>For</w:t>
      </w:r>
      <w:r>
        <w:rPr>
          <w:rFonts w:eastAsiaTheme="minorEastAsia"/>
          <w:spacing w:val="-1"/>
          <w:sz w:val="25"/>
          <w:szCs w:val="25"/>
        </w:rPr>
        <w:t xml:space="preserve"> </w:t>
      </w:r>
      <w:r>
        <w:rPr>
          <w:rFonts w:eastAsiaTheme="minorEastAsia"/>
          <w:color w:val="2D3B45"/>
          <w:sz w:val="25"/>
          <w:szCs w:val="25"/>
        </w:rPr>
        <w:t>inclusion</w:t>
      </w:r>
      <w:r>
        <w:rPr>
          <w:rFonts w:eastAsiaTheme="minorEastAsia"/>
          <w:color w:val="2D3B45"/>
          <w:spacing w:val="-2"/>
          <w:sz w:val="25"/>
          <w:szCs w:val="25"/>
        </w:rPr>
        <w:t xml:space="preserve"> </w:t>
      </w:r>
      <w:r>
        <w:rPr>
          <w:rFonts w:eastAsiaTheme="minorEastAsia"/>
          <w:color w:val="2D3B45"/>
          <w:sz w:val="25"/>
          <w:szCs w:val="25"/>
        </w:rPr>
        <w:t>in</w:t>
      </w:r>
      <w:r>
        <w:rPr>
          <w:rFonts w:eastAsiaTheme="minorEastAsia"/>
          <w:color w:val="2D3B45"/>
          <w:spacing w:val="-2"/>
          <w:sz w:val="25"/>
          <w:szCs w:val="25"/>
        </w:rPr>
        <w:t xml:space="preserve"> </w:t>
      </w:r>
      <w:r>
        <w:rPr>
          <w:rFonts w:eastAsiaTheme="minorEastAsia"/>
          <w:color w:val="2D3B45"/>
          <w:sz w:val="25"/>
          <w:szCs w:val="25"/>
        </w:rPr>
        <w:t>your</w:t>
      </w:r>
      <w:r>
        <w:rPr>
          <w:rFonts w:eastAsiaTheme="minorEastAsia"/>
          <w:color w:val="2D3B45"/>
          <w:spacing w:val="-1"/>
          <w:sz w:val="25"/>
          <w:szCs w:val="25"/>
        </w:rPr>
        <w:t xml:space="preserve"> </w:t>
      </w:r>
      <w:r>
        <w:rPr>
          <w:rFonts w:eastAsiaTheme="minorEastAsia"/>
          <w:color w:val="2D3B45"/>
          <w:spacing w:val="-2"/>
          <w:sz w:val="25"/>
          <w:szCs w:val="25"/>
        </w:rPr>
        <w:t>syllabi.</w:t>
      </w:r>
    </w:p>
    <w:p w14:paraId="665383DB" w14:textId="77777777" w:rsidR="00430BCD" w:rsidRDefault="00430BCD" w:rsidP="00430BCD">
      <w:pPr>
        <w:widowControl w:val="0"/>
        <w:kinsoku w:val="0"/>
        <w:overflowPunct w:val="0"/>
        <w:autoSpaceDE w:val="0"/>
        <w:autoSpaceDN w:val="0"/>
        <w:adjustRightInd w:val="0"/>
        <w:spacing w:before="3" w:line="240" w:lineRule="auto"/>
        <w:rPr>
          <w:rFonts w:eastAsiaTheme="minorEastAsia"/>
          <w:sz w:val="29"/>
          <w:szCs w:val="29"/>
        </w:rPr>
      </w:pPr>
    </w:p>
    <w:p w14:paraId="2CF64E03" w14:textId="77777777" w:rsidR="00430BCD" w:rsidRDefault="00430BCD" w:rsidP="00430BCD">
      <w:pPr>
        <w:widowControl w:val="0"/>
        <w:kinsoku w:val="0"/>
        <w:overflowPunct w:val="0"/>
        <w:autoSpaceDE w:val="0"/>
        <w:autoSpaceDN w:val="0"/>
        <w:adjustRightInd w:val="0"/>
        <w:spacing w:line="240" w:lineRule="auto"/>
        <w:ind w:left="100"/>
        <w:jc w:val="both"/>
        <w:rPr>
          <w:rFonts w:eastAsiaTheme="minorEastAsia"/>
          <w:spacing w:val="-2"/>
          <w:sz w:val="25"/>
          <w:szCs w:val="25"/>
        </w:rPr>
      </w:pPr>
      <w:r>
        <w:rPr>
          <w:rFonts w:eastAsiaTheme="minorEastAsia"/>
          <w:sz w:val="25"/>
          <w:szCs w:val="25"/>
        </w:rPr>
        <w:t>Fires</w:t>
      </w:r>
      <w:r>
        <w:rPr>
          <w:rFonts w:eastAsiaTheme="minorEastAsia"/>
          <w:spacing w:val="19"/>
          <w:sz w:val="25"/>
          <w:szCs w:val="25"/>
        </w:rPr>
        <w:t xml:space="preserve"> </w:t>
      </w:r>
      <w:r>
        <w:rPr>
          <w:rFonts w:eastAsiaTheme="minorEastAsia"/>
          <w:sz w:val="25"/>
          <w:szCs w:val="25"/>
        </w:rPr>
        <w:t>and/or</w:t>
      </w:r>
      <w:r>
        <w:rPr>
          <w:rFonts w:eastAsiaTheme="minorEastAsia"/>
          <w:spacing w:val="19"/>
          <w:sz w:val="25"/>
          <w:szCs w:val="25"/>
        </w:rPr>
        <w:t xml:space="preserve"> </w:t>
      </w:r>
      <w:r>
        <w:rPr>
          <w:rFonts w:eastAsiaTheme="minorEastAsia"/>
          <w:sz w:val="25"/>
          <w:szCs w:val="25"/>
        </w:rPr>
        <w:t>power-</w:t>
      </w:r>
      <w:r>
        <w:rPr>
          <w:rFonts w:eastAsiaTheme="minorEastAsia"/>
          <w:spacing w:val="-2"/>
          <w:sz w:val="25"/>
          <w:szCs w:val="25"/>
        </w:rPr>
        <w:t>outages</w:t>
      </w:r>
    </w:p>
    <w:p w14:paraId="001BA0AF" w14:textId="77777777" w:rsidR="00430BCD" w:rsidRDefault="00430BCD" w:rsidP="00430BCD">
      <w:pPr>
        <w:widowControl w:val="0"/>
        <w:kinsoku w:val="0"/>
        <w:overflowPunct w:val="0"/>
        <w:autoSpaceDE w:val="0"/>
        <w:autoSpaceDN w:val="0"/>
        <w:adjustRightInd w:val="0"/>
        <w:spacing w:before="82" w:line="319" w:lineRule="auto"/>
        <w:ind w:left="100" w:right="163"/>
        <w:rPr>
          <w:rFonts w:eastAsiaTheme="minorEastAsia"/>
          <w:sz w:val="25"/>
          <w:szCs w:val="25"/>
        </w:rPr>
      </w:pPr>
      <w:r>
        <w:rPr>
          <w:rFonts w:eastAsiaTheme="minorEastAsia"/>
          <w:sz w:val="25"/>
          <w:szCs w:val="25"/>
        </w:rPr>
        <w:t>Sonoma County has seen an increase in fire activity and public safety power outages that have</w:t>
      </w:r>
      <w:r>
        <w:rPr>
          <w:rFonts w:eastAsiaTheme="minorEastAsia"/>
          <w:spacing w:val="40"/>
          <w:sz w:val="25"/>
          <w:szCs w:val="25"/>
        </w:rPr>
        <w:t xml:space="preserve"> </w:t>
      </w:r>
      <w:r>
        <w:rPr>
          <w:rFonts w:eastAsiaTheme="minorEastAsia"/>
          <w:sz w:val="25"/>
          <w:szCs w:val="25"/>
        </w:rPr>
        <w:t>had</w:t>
      </w:r>
      <w:r>
        <w:rPr>
          <w:rFonts w:eastAsiaTheme="minorEastAsia"/>
          <w:spacing w:val="17"/>
          <w:sz w:val="25"/>
          <w:szCs w:val="25"/>
        </w:rPr>
        <w:t xml:space="preserve"> </w:t>
      </w:r>
      <w:r>
        <w:rPr>
          <w:rFonts w:eastAsiaTheme="minorEastAsia"/>
          <w:sz w:val="25"/>
          <w:szCs w:val="25"/>
        </w:rPr>
        <w:t>an</w:t>
      </w:r>
      <w:r>
        <w:rPr>
          <w:rFonts w:eastAsiaTheme="minorEastAsia"/>
          <w:spacing w:val="17"/>
          <w:sz w:val="25"/>
          <w:szCs w:val="25"/>
        </w:rPr>
        <w:t xml:space="preserve"> </w:t>
      </w:r>
      <w:r>
        <w:rPr>
          <w:rFonts w:eastAsiaTheme="minorEastAsia"/>
          <w:sz w:val="25"/>
          <w:szCs w:val="25"/>
        </w:rPr>
        <w:t>impact</w:t>
      </w:r>
      <w:r>
        <w:rPr>
          <w:rFonts w:eastAsiaTheme="minorEastAsia"/>
          <w:spacing w:val="17"/>
          <w:sz w:val="25"/>
          <w:szCs w:val="25"/>
        </w:rPr>
        <w:t xml:space="preserve"> </w:t>
      </w:r>
      <w:r>
        <w:rPr>
          <w:rFonts w:eastAsiaTheme="minorEastAsia"/>
          <w:sz w:val="25"/>
          <w:szCs w:val="25"/>
        </w:rPr>
        <w:t>on</w:t>
      </w:r>
      <w:r>
        <w:rPr>
          <w:rFonts w:eastAsiaTheme="minorEastAsia"/>
          <w:spacing w:val="17"/>
          <w:sz w:val="25"/>
          <w:szCs w:val="25"/>
        </w:rPr>
        <w:t xml:space="preserve"> </w:t>
      </w:r>
      <w:r>
        <w:rPr>
          <w:rFonts w:eastAsiaTheme="minorEastAsia"/>
          <w:sz w:val="25"/>
          <w:szCs w:val="25"/>
        </w:rPr>
        <w:t>campus</w:t>
      </w:r>
      <w:r>
        <w:rPr>
          <w:rFonts w:eastAsiaTheme="minorEastAsia"/>
          <w:spacing w:val="17"/>
          <w:sz w:val="25"/>
          <w:szCs w:val="25"/>
        </w:rPr>
        <w:t xml:space="preserve"> </w:t>
      </w:r>
      <w:r>
        <w:rPr>
          <w:rFonts w:eastAsiaTheme="minorEastAsia"/>
          <w:sz w:val="25"/>
          <w:szCs w:val="25"/>
        </w:rPr>
        <w:t>operations</w:t>
      </w:r>
      <w:r>
        <w:rPr>
          <w:rFonts w:eastAsiaTheme="minorEastAsia"/>
          <w:spacing w:val="17"/>
          <w:sz w:val="25"/>
          <w:szCs w:val="25"/>
        </w:rPr>
        <w:t xml:space="preserve"> </w:t>
      </w:r>
      <w:r>
        <w:rPr>
          <w:rFonts w:eastAsiaTheme="minorEastAsia"/>
          <w:sz w:val="25"/>
          <w:szCs w:val="25"/>
        </w:rPr>
        <w:t>intermittently</w:t>
      </w:r>
      <w:r>
        <w:rPr>
          <w:rFonts w:eastAsiaTheme="minorEastAsia"/>
          <w:spacing w:val="17"/>
          <w:sz w:val="25"/>
          <w:szCs w:val="25"/>
        </w:rPr>
        <w:t xml:space="preserve"> </w:t>
      </w:r>
      <w:r>
        <w:rPr>
          <w:rFonts w:eastAsiaTheme="minorEastAsia"/>
          <w:sz w:val="25"/>
          <w:szCs w:val="25"/>
        </w:rPr>
        <w:t>since</w:t>
      </w:r>
      <w:r>
        <w:rPr>
          <w:rFonts w:eastAsiaTheme="minorEastAsia"/>
          <w:spacing w:val="17"/>
          <w:sz w:val="25"/>
          <w:szCs w:val="25"/>
        </w:rPr>
        <w:t xml:space="preserve"> </w:t>
      </w:r>
      <w:r>
        <w:rPr>
          <w:rFonts w:eastAsiaTheme="minorEastAsia"/>
          <w:sz w:val="25"/>
          <w:szCs w:val="25"/>
        </w:rPr>
        <w:t>2017.</w:t>
      </w:r>
      <w:r>
        <w:rPr>
          <w:rFonts w:eastAsiaTheme="minorEastAsia"/>
          <w:spacing w:val="17"/>
          <w:sz w:val="25"/>
          <w:szCs w:val="25"/>
        </w:rPr>
        <w:t xml:space="preserve"> </w:t>
      </w:r>
      <w:r>
        <w:rPr>
          <w:rFonts w:eastAsiaTheme="minorEastAsia"/>
          <w:sz w:val="25"/>
          <w:szCs w:val="25"/>
        </w:rPr>
        <w:t>In</w:t>
      </w:r>
      <w:r>
        <w:rPr>
          <w:rFonts w:eastAsiaTheme="minorEastAsia"/>
          <w:spacing w:val="17"/>
          <w:sz w:val="25"/>
          <w:szCs w:val="25"/>
        </w:rPr>
        <w:t xml:space="preserve"> </w:t>
      </w:r>
      <w:r>
        <w:rPr>
          <w:rFonts w:eastAsiaTheme="minorEastAsia"/>
          <w:sz w:val="25"/>
          <w:szCs w:val="25"/>
        </w:rPr>
        <w:t>the</w:t>
      </w:r>
      <w:r>
        <w:rPr>
          <w:rFonts w:eastAsiaTheme="minorEastAsia"/>
          <w:spacing w:val="17"/>
          <w:sz w:val="25"/>
          <w:szCs w:val="25"/>
        </w:rPr>
        <w:t xml:space="preserve"> </w:t>
      </w:r>
      <w:r>
        <w:rPr>
          <w:rFonts w:eastAsiaTheme="minorEastAsia"/>
          <w:sz w:val="25"/>
          <w:szCs w:val="25"/>
        </w:rPr>
        <w:t>event</w:t>
      </w:r>
      <w:r>
        <w:rPr>
          <w:rFonts w:eastAsiaTheme="minorEastAsia"/>
          <w:spacing w:val="17"/>
          <w:sz w:val="25"/>
          <w:szCs w:val="25"/>
        </w:rPr>
        <w:t xml:space="preserve"> </w:t>
      </w:r>
      <w:r>
        <w:rPr>
          <w:rFonts w:eastAsiaTheme="minorEastAsia"/>
          <w:sz w:val="25"/>
          <w:szCs w:val="25"/>
        </w:rPr>
        <w:t>that</w:t>
      </w:r>
      <w:r>
        <w:rPr>
          <w:rFonts w:eastAsiaTheme="minorEastAsia"/>
          <w:spacing w:val="17"/>
          <w:sz w:val="25"/>
          <w:szCs w:val="25"/>
        </w:rPr>
        <w:t xml:space="preserve"> </w:t>
      </w:r>
      <w:r>
        <w:rPr>
          <w:rFonts w:eastAsiaTheme="minorEastAsia"/>
          <w:sz w:val="25"/>
          <w:szCs w:val="25"/>
        </w:rPr>
        <w:t>we</w:t>
      </w:r>
      <w:r>
        <w:rPr>
          <w:rFonts w:eastAsiaTheme="minorEastAsia"/>
          <w:spacing w:val="17"/>
          <w:sz w:val="25"/>
          <w:szCs w:val="25"/>
        </w:rPr>
        <w:t xml:space="preserve"> </w:t>
      </w:r>
      <w:r>
        <w:rPr>
          <w:rFonts w:eastAsiaTheme="minorEastAsia"/>
          <w:sz w:val="25"/>
          <w:szCs w:val="25"/>
        </w:rPr>
        <w:t>experience a</w:t>
      </w:r>
      <w:r>
        <w:rPr>
          <w:rFonts w:eastAsiaTheme="minorEastAsia"/>
          <w:spacing w:val="24"/>
          <w:sz w:val="25"/>
          <w:szCs w:val="25"/>
        </w:rPr>
        <w:t xml:space="preserve"> </w:t>
      </w:r>
      <w:r>
        <w:rPr>
          <w:rFonts w:eastAsiaTheme="minorEastAsia"/>
          <w:sz w:val="25"/>
          <w:szCs w:val="25"/>
        </w:rPr>
        <w:t>similar</w:t>
      </w:r>
      <w:r>
        <w:rPr>
          <w:rFonts w:eastAsiaTheme="minorEastAsia"/>
          <w:spacing w:val="24"/>
          <w:sz w:val="25"/>
          <w:szCs w:val="25"/>
        </w:rPr>
        <w:t xml:space="preserve"> </w:t>
      </w:r>
      <w:r>
        <w:rPr>
          <w:rFonts w:eastAsiaTheme="minorEastAsia"/>
          <w:sz w:val="25"/>
          <w:szCs w:val="25"/>
        </w:rPr>
        <w:t>disruption</w:t>
      </w:r>
      <w:r>
        <w:rPr>
          <w:rFonts w:eastAsiaTheme="minorEastAsia"/>
          <w:spacing w:val="24"/>
          <w:sz w:val="25"/>
          <w:szCs w:val="25"/>
        </w:rPr>
        <w:t xml:space="preserve"> </w:t>
      </w:r>
      <w:r>
        <w:rPr>
          <w:rFonts w:eastAsiaTheme="minorEastAsia"/>
          <w:sz w:val="25"/>
          <w:szCs w:val="25"/>
        </w:rPr>
        <w:t>to</w:t>
      </w:r>
      <w:r>
        <w:rPr>
          <w:rFonts w:eastAsiaTheme="minorEastAsia"/>
          <w:spacing w:val="24"/>
          <w:sz w:val="25"/>
          <w:szCs w:val="25"/>
        </w:rPr>
        <w:t xml:space="preserve"> </w:t>
      </w:r>
      <w:r>
        <w:rPr>
          <w:rFonts w:eastAsiaTheme="minorEastAsia"/>
          <w:sz w:val="25"/>
          <w:szCs w:val="25"/>
        </w:rPr>
        <w:t>our</w:t>
      </w:r>
      <w:r>
        <w:rPr>
          <w:rFonts w:eastAsiaTheme="minorEastAsia"/>
          <w:spacing w:val="24"/>
          <w:sz w:val="25"/>
          <w:szCs w:val="25"/>
        </w:rPr>
        <w:t xml:space="preserve"> </w:t>
      </w:r>
      <w:r>
        <w:rPr>
          <w:rFonts w:eastAsiaTheme="minorEastAsia"/>
          <w:sz w:val="25"/>
          <w:szCs w:val="25"/>
        </w:rPr>
        <w:t>course</w:t>
      </w:r>
      <w:r>
        <w:rPr>
          <w:rFonts w:eastAsiaTheme="minorEastAsia"/>
          <w:spacing w:val="24"/>
          <w:sz w:val="25"/>
          <w:szCs w:val="25"/>
        </w:rPr>
        <w:t xml:space="preserve"> </w:t>
      </w:r>
      <w:r>
        <w:rPr>
          <w:rFonts w:eastAsiaTheme="minorEastAsia"/>
          <w:sz w:val="25"/>
          <w:szCs w:val="25"/>
        </w:rPr>
        <w:t>this</w:t>
      </w:r>
      <w:r>
        <w:rPr>
          <w:rFonts w:eastAsiaTheme="minorEastAsia"/>
          <w:spacing w:val="24"/>
          <w:sz w:val="25"/>
          <w:szCs w:val="25"/>
        </w:rPr>
        <w:t xml:space="preserve"> </w:t>
      </w:r>
      <w:r>
        <w:rPr>
          <w:rFonts w:eastAsiaTheme="minorEastAsia"/>
          <w:sz w:val="25"/>
          <w:szCs w:val="25"/>
        </w:rPr>
        <w:t>semester,</w:t>
      </w:r>
      <w:r>
        <w:rPr>
          <w:rFonts w:eastAsiaTheme="minorEastAsia"/>
          <w:spacing w:val="24"/>
          <w:sz w:val="25"/>
          <w:szCs w:val="25"/>
        </w:rPr>
        <w:t xml:space="preserve"> </w:t>
      </w:r>
      <w:r>
        <w:rPr>
          <w:rFonts w:eastAsiaTheme="minorEastAsia"/>
          <w:sz w:val="25"/>
          <w:szCs w:val="25"/>
        </w:rPr>
        <w:t>I</w:t>
      </w:r>
      <w:r>
        <w:rPr>
          <w:rFonts w:eastAsiaTheme="minorEastAsia"/>
          <w:spacing w:val="24"/>
          <w:sz w:val="25"/>
          <w:szCs w:val="25"/>
        </w:rPr>
        <w:t xml:space="preserve"> </w:t>
      </w:r>
      <w:r>
        <w:rPr>
          <w:rFonts w:eastAsiaTheme="minorEastAsia"/>
          <w:sz w:val="25"/>
          <w:szCs w:val="25"/>
        </w:rPr>
        <w:t>will</w:t>
      </w:r>
      <w:r>
        <w:rPr>
          <w:rFonts w:eastAsiaTheme="minorEastAsia"/>
          <w:spacing w:val="24"/>
          <w:sz w:val="25"/>
          <w:szCs w:val="25"/>
        </w:rPr>
        <w:t xml:space="preserve"> </w:t>
      </w:r>
      <w:r>
        <w:rPr>
          <w:rFonts w:eastAsiaTheme="minorEastAsia"/>
          <w:sz w:val="25"/>
          <w:szCs w:val="25"/>
        </w:rPr>
        <w:t>communicate</w:t>
      </w:r>
      <w:r>
        <w:rPr>
          <w:rFonts w:eastAsiaTheme="minorEastAsia"/>
          <w:spacing w:val="24"/>
          <w:sz w:val="25"/>
          <w:szCs w:val="25"/>
        </w:rPr>
        <w:t xml:space="preserve"> </w:t>
      </w:r>
      <w:r>
        <w:rPr>
          <w:rFonts w:eastAsiaTheme="minorEastAsia"/>
          <w:sz w:val="25"/>
          <w:szCs w:val="25"/>
        </w:rPr>
        <w:t>with</w:t>
      </w:r>
      <w:r>
        <w:rPr>
          <w:rFonts w:eastAsiaTheme="minorEastAsia"/>
          <w:spacing w:val="24"/>
          <w:sz w:val="25"/>
          <w:szCs w:val="25"/>
        </w:rPr>
        <w:t xml:space="preserve"> </w:t>
      </w:r>
      <w:r>
        <w:rPr>
          <w:rFonts w:eastAsiaTheme="minorEastAsia"/>
          <w:sz w:val="25"/>
          <w:szCs w:val="25"/>
        </w:rPr>
        <w:t>class</w:t>
      </w:r>
      <w:r>
        <w:rPr>
          <w:rFonts w:eastAsiaTheme="minorEastAsia"/>
          <w:spacing w:val="24"/>
          <w:sz w:val="25"/>
          <w:szCs w:val="25"/>
        </w:rPr>
        <w:t xml:space="preserve"> </w:t>
      </w:r>
      <w:r>
        <w:rPr>
          <w:rFonts w:eastAsiaTheme="minorEastAsia"/>
          <w:sz w:val="25"/>
          <w:szCs w:val="25"/>
        </w:rPr>
        <w:t>via</w:t>
      </w:r>
      <w:r>
        <w:rPr>
          <w:rFonts w:eastAsiaTheme="minorEastAsia"/>
          <w:spacing w:val="24"/>
          <w:sz w:val="25"/>
          <w:szCs w:val="25"/>
        </w:rPr>
        <w:t xml:space="preserve"> </w:t>
      </w:r>
      <w:r>
        <w:rPr>
          <w:rFonts w:eastAsiaTheme="minorEastAsia"/>
          <w:sz w:val="25"/>
          <w:szCs w:val="25"/>
        </w:rPr>
        <w:t>email</w:t>
      </w:r>
      <w:r>
        <w:rPr>
          <w:rFonts w:eastAsiaTheme="minorEastAsia"/>
          <w:spacing w:val="24"/>
          <w:sz w:val="25"/>
          <w:szCs w:val="25"/>
        </w:rPr>
        <w:t xml:space="preserve"> </w:t>
      </w:r>
      <w:r>
        <w:rPr>
          <w:rFonts w:eastAsiaTheme="minorEastAsia"/>
          <w:sz w:val="25"/>
          <w:szCs w:val="25"/>
        </w:rPr>
        <w:t>within 24 hours of the disruption around potential changes to assignments, due dates, or readings. If</w:t>
      </w:r>
      <w:r>
        <w:rPr>
          <w:rFonts w:eastAsiaTheme="minorEastAsia"/>
          <w:spacing w:val="40"/>
          <w:sz w:val="25"/>
          <w:szCs w:val="25"/>
        </w:rPr>
        <w:t xml:space="preserve"> </w:t>
      </w:r>
      <w:r>
        <w:rPr>
          <w:rFonts w:eastAsiaTheme="minorEastAsia"/>
          <w:sz w:val="25"/>
          <w:szCs w:val="25"/>
        </w:rPr>
        <w:t>the disruption continues for more than one week of our regular class meetings, I will</w:t>
      </w:r>
      <w:r>
        <w:rPr>
          <w:rFonts w:eastAsiaTheme="minorEastAsia"/>
          <w:spacing w:val="40"/>
          <w:sz w:val="25"/>
          <w:szCs w:val="25"/>
        </w:rPr>
        <w:t xml:space="preserve"> </w:t>
      </w:r>
      <w:r>
        <w:rPr>
          <w:rFonts w:eastAsiaTheme="minorEastAsia"/>
          <w:sz w:val="25"/>
          <w:szCs w:val="25"/>
        </w:rPr>
        <w:t>subsequently</w:t>
      </w:r>
      <w:r>
        <w:rPr>
          <w:rFonts w:eastAsiaTheme="minorEastAsia"/>
          <w:spacing w:val="28"/>
          <w:sz w:val="25"/>
          <w:szCs w:val="25"/>
        </w:rPr>
        <w:t xml:space="preserve"> </w:t>
      </w:r>
      <w:r>
        <w:rPr>
          <w:rFonts w:eastAsiaTheme="minorEastAsia"/>
          <w:sz w:val="25"/>
          <w:szCs w:val="25"/>
        </w:rPr>
        <w:t>follow</w:t>
      </w:r>
      <w:r>
        <w:rPr>
          <w:rFonts w:eastAsiaTheme="minorEastAsia"/>
          <w:spacing w:val="28"/>
          <w:sz w:val="25"/>
          <w:szCs w:val="25"/>
        </w:rPr>
        <w:t xml:space="preserve"> </w:t>
      </w:r>
      <w:r>
        <w:rPr>
          <w:rFonts w:eastAsiaTheme="minorEastAsia"/>
          <w:sz w:val="25"/>
          <w:szCs w:val="25"/>
        </w:rPr>
        <w:t>up</w:t>
      </w:r>
      <w:r>
        <w:rPr>
          <w:rFonts w:eastAsiaTheme="minorEastAsia"/>
          <w:spacing w:val="28"/>
          <w:sz w:val="25"/>
          <w:szCs w:val="25"/>
        </w:rPr>
        <w:t xml:space="preserve"> </w:t>
      </w:r>
      <w:r>
        <w:rPr>
          <w:rFonts w:eastAsiaTheme="minorEastAsia"/>
          <w:sz w:val="25"/>
          <w:szCs w:val="25"/>
        </w:rPr>
        <w:t>on</w:t>
      </w:r>
      <w:r>
        <w:rPr>
          <w:rFonts w:eastAsiaTheme="minorEastAsia"/>
          <w:spacing w:val="28"/>
          <w:sz w:val="25"/>
          <w:szCs w:val="25"/>
        </w:rPr>
        <w:t xml:space="preserve"> </w:t>
      </w:r>
      <w:r>
        <w:rPr>
          <w:rFonts w:eastAsiaTheme="minorEastAsia"/>
          <w:sz w:val="25"/>
          <w:szCs w:val="25"/>
        </w:rPr>
        <w:t>a</w:t>
      </w:r>
      <w:r>
        <w:rPr>
          <w:rFonts w:eastAsiaTheme="minorEastAsia"/>
          <w:spacing w:val="28"/>
          <w:sz w:val="25"/>
          <w:szCs w:val="25"/>
        </w:rPr>
        <w:t xml:space="preserve"> </w:t>
      </w:r>
      <w:r>
        <w:rPr>
          <w:rFonts w:eastAsiaTheme="minorEastAsia"/>
          <w:sz w:val="25"/>
          <w:szCs w:val="25"/>
        </w:rPr>
        <w:t>weekly</w:t>
      </w:r>
      <w:r>
        <w:rPr>
          <w:rFonts w:eastAsiaTheme="minorEastAsia"/>
          <w:spacing w:val="28"/>
          <w:sz w:val="25"/>
          <w:szCs w:val="25"/>
        </w:rPr>
        <w:t xml:space="preserve"> </w:t>
      </w:r>
      <w:r>
        <w:rPr>
          <w:rFonts w:eastAsiaTheme="minorEastAsia"/>
          <w:sz w:val="25"/>
          <w:szCs w:val="25"/>
        </w:rPr>
        <w:t>basis.</w:t>
      </w:r>
      <w:r>
        <w:rPr>
          <w:rFonts w:eastAsiaTheme="minorEastAsia"/>
          <w:spacing w:val="28"/>
          <w:sz w:val="25"/>
          <w:szCs w:val="25"/>
        </w:rPr>
        <w:t xml:space="preserve"> </w:t>
      </w:r>
      <w:r>
        <w:rPr>
          <w:rFonts w:eastAsiaTheme="minorEastAsia"/>
          <w:sz w:val="25"/>
          <w:szCs w:val="25"/>
        </w:rPr>
        <w:t>Please</w:t>
      </w:r>
      <w:r>
        <w:rPr>
          <w:rFonts w:eastAsiaTheme="minorEastAsia"/>
          <w:spacing w:val="28"/>
          <w:sz w:val="25"/>
          <w:szCs w:val="25"/>
        </w:rPr>
        <w:t xml:space="preserve"> </w:t>
      </w:r>
      <w:r>
        <w:rPr>
          <w:rFonts w:eastAsiaTheme="minorEastAsia"/>
          <w:sz w:val="25"/>
          <w:szCs w:val="25"/>
        </w:rPr>
        <w:t>sign</w:t>
      </w:r>
      <w:r>
        <w:rPr>
          <w:rFonts w:eastAsiaTheme="minorEastAsia"/>
          <w:spacing w:val="28"/>
          <w:sz w:val="25"/>
          <w:szCs w:val="25"/>
        </w:rPr>
        <w:t xml:space="preserve"> </w:t>
      </w:r>
      <w:r>
        <w:rPr>
          <w:rFonts w:eastAsiaTheme="minorEastAsia"/>
          <w:sz w:val="25"/>
          <w:szCs w:val="25"/>
        </w:rPr>
        <w:t>up</w:t>
      </w:r>
      <w:r>
        <w:rPr>
          <w:rFonts w:eastAsiaTheme="minorEastAsia"/>
          <w:spacing w:val="28"/>
          <w:sz w:val="25"/>
          <w:szCs w:val="25"/>
        </w:rPr>
        <w:t xml:space="preserve"> </w:t>
      </w:r>
      <w:r>
        <w:rPr>
          <w:rFonts w:eastAsiaTheme="minorEastAsia"/>
          <w:sz w:val="25"/>
          <w:szCs w:val="25"/>
        </w:rPr>
        <w:t>to</w:t>
      </w:r>
      <w:r>
        <w:rPr>
          <w:rFonts w:eastAsiaTheme="minorEastAsia"/>
          <w:spacing w:val="28"/>
          <w:sz w:val="25"/>
          <w:szCs w:val="25"/>
        </w:rPr>
        <w:t xml:space="preserve"> </w:t>
      </w:r>
      <w:r>
        <w:rPr>
          <w:rFonts w:eastAsiaTheme="minorEastAsia"/>
          <w:sz w:val="25"/>
          <w:szCs w:val="25"/>
        </w:rPr>
        <w:t>receive</w:t>
      </w:r>
      <w:r>
        <w:rPr>
          <w:rFonts w:eastAsiaTheme="minorEastAsia"/>
          <w:spacing w:val="28"/>
          <w:sz w:val="25"/>
          <w:szCs w:val="25"/>
        </w:rPr>
        <w:t xml:space="preserve"> </w:t>
      </w:r>
      <w:r>
        <w:rPr>
          <w:rFonts w:eastAsiaTheme="minorEastAsia"/>
          <w:sz w:val="25"/>
          <w:szCs w:val="25"/>
        </w:rPr>
        <w:t>university</w:t>
      </w:r>
      <w:r>
        <w:rPr>
          <w:rFonts w:eastAsiaTheme="minorEastAsia"/>
          <w:spacing w:val="28"/>
          <w:sz w:val="25"/>
          <w:szCs w:val="25"/>
        </w:rPr>
        <w:t xml:space="preserve"> </w:t>
      </w:r>
      <w:r>
        <w:rPr>
          <w:rFonts w:eastAsiaTheme="minorEastAsia"/>
          <w:sz w:val="25"/>
          <w:szCs w:val="25"/>
        </w:rPr>
        <w:t>emergency alerts by texting SSUALERTS to 67283.</w:t>
      </w:r>
    </w:p>
    <w:p w14:paraId="3EF01A03"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1C22C706" w14:textId="77777777" w:rsidR="00430BCD" w:rsidRDefault="00430BCD" w:rsidP="00430BCD">
      <w:pPr>
        <w:widowControl w:val="0"/>
        <w:kinsoku w:val="0"/>
        <w:overflowPunct w:val="0"/>
        <w:autoSpaceDE w:val="0"/>
        <w:autoSpaceDN w:val="0"/>
        <w:adjustRightInd w:val="0"/>
        <w:spacing w:line="240" w:lineRule="auto"/>
        <w:rPr>
          <w:rFonts w:eastAsiaTheme="minorEastAsia"/>
          <w:sz w:val="38"/>
          <w:szCs w:val="38"/>
        </w:rPr>
      </w:pPr>
    </w:p>
    <w:p w14:paraId="7D3A028C"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spacing w:val="-5"/>
          <w:sz w:val="25"/>
          <w:szCs w:val="25"/>
        </w:rPr>
      </w:pPr>
      <w:r>
        <w:rPr>
          <w:rFonts w:eastAsiaTheme="minorEastAsia"/>
          <w:sz w:val="25"/>
          <w:szCs w:val="25"/>
        </w:rPr>
        <w:t>COVID-</w:t>
      </w:r>
      <w:r>
        <w:rPr>
          <w:rFonts w:eastAsiaTheme="minorEastAsia"/>
          <w:spacing w:val="-5"/>
          <w:sz w:val="25"/>
          <w:szCs w:val="25"/>
        </w:rPr>
        <w:t>19</w:t>
      </w:r>
    </w:p>
    <w:p w14:paraId="3580BF1A"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2730273B" w14:textId="77777777" w:rsidR="00430BCD" w:rsidRDefault="00430BCD" w:rsidP="00430BCD">
      <w:pPr>
        <w:widowControl w:val="0"/>
        <w:kinsoku w:val="0"/>
        <w:overflowPunct w:val="0"/>
        <w:autoSpaceDE w:val="0"/>
        <w:autoSpaceDN w:val="0"/>
        <w:adjustRightInd w:val="0"/>
        <w:spacing w:line="319" w:lineRule="auto"/>
        <w:ind w:left="100" w:right="467"/>
        <w:rPr>
          <w:rFonts w:eastAsiaTheme="minorEastAsia"/>
          <w:sz w:val="25"/>
          <w:szCs w:val="25"/>
        </w:rPr>
      </w:pPr>
      <w:r>
        <w:rPr>
          <w:rFonts w:eastAsiaTheme="minorEastAsia"/>
          <w:sz w:val="25"/>
          <w:szCs w:val="25"/>
        </w:rPr>
        <w:t>In accordance with state and county guidelines, masking in SSU instructional spaces is</w:t>
      </w:r>
      <w:r>
        <w:rPr>
          <w:rFonts w:eastAsiaTheme="minorEastAsia"/>
          <w:spacing w:val="40"/>
          <w:sz w:val="25"/>
          <w:szCs w:val="25"/>
        </w:rPr>
        <w:t xml:space="preserve"> </w:t>
      </w:r>
      <w:r>
        <w:rPr>
          <w:rFonts w:eastAsiaTheme="minorEastAsia"/>
          <w:sz w:val="25"/>
          <w:szCs w:val="25"/>
        </w:rPr>
        <w:t>strongly recommended in the Fall 2022 semester. Any changes regarding campus COVID-19 requirements or policies will be communicated to the campus community via email.</w:t>
      </w:r>
    </w:p>
    <w:p w14:paraId="7D5DD3A7"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138DA9FA"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3CBE9C7C"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7"/>
          <w:szCs w:val="27"/>
        </w:rPr>
      </w:pPr>
    </w:p>
    <w:p w14:paraId="77861184" w14:textId="77777777" w:rsidR="00430BCD" w:rsidRDefault="00430BCD" w:rsidP="00430BCD">
      <w:pPr>
        <w:widowControl w:val="0"/>
        <w:kinsoku w:val="0"/>
        <w:overflowPunct w:val="0"/>
        <w:autoSpaceDE w:val="0"/>
        <w:autoSpaceDN w:val="0"/>
        <w:adjustRightInd w:val="0"/>
        <w:spacing w:before="1" w:line="240" w:lineRule="auto"/>
        <w:ind w:left="100"/>
        <w:rPr>
          <w:rFonts w:eastAsiaTheme="minorEastAsia"/>
          <w:spacing w:val="-2"/>
          <w:sz w:val="25"/>
          <w:szCs w:val="25"/>
        </w:rPr>
      </w:pPr>
      <w:r>
        <w:rPr>
          <w:rFonts w:eastAsiaTheme="minorEastAsia"/>
          <w:sz w:val="25"/>
          <w:szCs w:val="25"/>
        </w:rPr>
        <w:t>Flexibility</w:t>
      </w:r>
      <w:r>
        <w:rPr>
          <w:rFonts w:eastAsiaTheme="minorEastAsia"/>
          <w:spacing w:val="16"/>
          <w:sz w:val="25"/>
          <w:szCs w:val="25"/>
        </w:rPr>
        <w:t xml:space="preserve"> </w:t>
      </w:r>
      <w:r>
        <w:rPr>
          <w:rFonts w:eastAsiaTheme="minorEastAsia"/>
          <w:sz w:val="25"/>
          <w:szCs w:val="25"/>
        </w:rPr>
        <w:t>versus</w:t>
      </w:r>
      <w:r>
        <w:rPr>
          <w:rFonts w:eastAsiaTheme="minorEastAsia"/>
          <w:spacing w:val="16"/>
          <w:sz w:val="25"/>
          <w:szCs w:val="25"/>
        </w:rPr>
        <w:t xml:space="preserve"> </w:t>
      </w:r>
      <w:r>
        <w:rPr>
          <w:rFonts w:eastAsiaTheme="minorEastAsia"/>
          <w:spacing w:val="-2"/>
          <w:sz w:val="25"/>
          <w:szCs w:val="25"/>
        </w:rPr>
        <w:t>Accommodations</w:t>
      </w:r>
    </w:p>
    <w:p w14:paraId="6D5AF84D"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55F48BD8" w14:textId="77777777" w:rsidR="00430BCD" w:rsidRDefault="00430BCD" w:rsidP="00430BCD">
      <w:pPr>
        <w:widowControl w:val="0"/>
        <w:kinsoku w:val="0"/>
        <w:overflowPunct w:val="0"/>
        <w:autoSpaceDE w:val="0"/>
        <w:autoSpaceDN w:val="0"/>
        <w:adjustRightInd w:val="0"/>
        <w:spacing w:line="319" w:lineRule="auto"/>
        <w:ind w:left="100" w:right="290"/>
        <w:rPr>
          <w:rFonts w:eastAsiaTheme="minorEastAsia"/>
          <w:sz w:val="25"/>
          <w:szCs w:val="25"/>
        </w:rPr>
      </w:pPr>
      <w:r>
        <w:rPr>
          <w:rFonts w:eastAsiaTheme="minorEastAsia"/>
          <w:sz w:val="25"/>
          <w:szCs w:val="25"/>
        </w:rPr>
        <w:t>I have designed the course to provide some flexibility for students who experience hardships related to COVID-19 and other illnesses, mental health challenges and family concerns. These</w:t>
      </w:r>
      <w:r>
        <w:rPr>
          <w:rFonts w:eastAsiaTheme="minorEastAsia"/>
          <w:spacing w:val="40"/>
          <w:sz w:val="25"/>
          <w:szCs w:val="25"/>
        </w:rPr>
        <w:t xml:space="preserve"> </w:t>
      </w:r>
      <w:r>
        <w:rPr>
          <w:rFonts w:eastAsiaTheme="minorEastAsia"/>
          <w:sz w:val="25"/>
          <w:szCs w:val="25"/>
        </w:rPr>
        <w:t>include reasonable extensions on assignments, and opportunities to make-up exams. It is important to note that any flexibility that I provide is something that I would offer any student without compromising the learning outcomes or modalities of the course. For instance, I cannot change the course modality to online for a student, nor can I allow a student to use notes in a traditionally closed notes exam. The most important thing that you can do is communicate with me. I can work with you to determine what options there are for you to succeed.</w:t>
      </w:r>
    </w:p>
    <w:p w14:paraId="21A5D0A3"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7141B7A8"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012F9BF3"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6"/>
          <w:szCs w:val="26"/>
        </w:rPr>
      </w:pPr>
    </w:p>
    <w:p w14:paraId="1A7E6CC1" w14:textId="77777777" w:rsidR="00430BCD" w:rsidRDefault="00430BCD" w:rsidP="00430BCD">
      <w:pPr>
        <w:widowControl w:val="0"/>
        <w:kinsoku w:val="0"/>
        <w:overflowPunct w:val="0"/>
        <w:autoSpaceDE w:val="0"/>
        <w:autoSpaceDN w:val="0"/>
        <w:adjustRightInd w:val="0"/>
        <w:spacing w:line="319" w:lineRule="auto"/>
        <w:ind w:left="100"/>
        <w:rPr>
          <w:rFonts w:eastAsiaTheme="minorEastAsia"/>
          <w:sz w:val="25"/>
          <w:szCs w:val="25"/>
        </w:rPr>
      </w:pPr>
      <w:r>
        <w:rPr>
          <w:rFonts w:eastAsiaTheme="minorEastAsia"/>
          <w:sz w:val="25"/>
          <w:szCs w:val="25"/>
        </w:rPr>
        <w:t>This flexibility should not be confused with the term “accommodations” which is reserved for students referred to me by Disability Services for Students (DSS):</w:t>
      </w:r>
    </w:p>
    <w:p w14:paraId="7F1EF9C8"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626178E9"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50685FA1" w14:textId="77777777" w:rsidR="00430BCD" w:rsidRDefault="00430BCD" w:rsidP="00430BCD">
      <w:pPr>
        <w:widowControl w:val="0"/>
        <w:kinsoku w:val="0"/>
        <w:overflowPunct w:val="0"/>
        <w:autoSpaceDE w:val="0"/>
        <w:autoSpaceDN w:val="0"/>
        <w:adjustRightInd w:val="0"/>
        <w:spacing w:before="3" w:line="240" w:lineRule="auto"/>
        <w:rPr>
          <w:rFonts w:eastAsiaTheme="minorEastAsia"/>
          <w:sz w:val="27"/>
          <w:szCs w:val="27"/>
        </w:rPr>
      </w:pPr>
    </w:p>
    <w:p w14:paraId="4F298D49"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5"/>
          <w:szCs w:val="25"/>
        </w:rPr>
      </w:pPr>
      <w:r>
        <w:rPr>
          <w:rFonts w:eastAsiaTheme="minorEastAsia"/>
          <w:sz w:val="25"/>
          <w:szCs w:val="25"/>
        </w:rPr>
        <w:t>Campus</w:t>
      </w:r>
      <w:r>
        <w:rPr>
          <w:rFonts w:eastAsiaTheme="minorEastAsia"/>
          <w:spacing w:val="13"/>
          <w:sz w:val="25"/>
          <w:szCs w:val="25"/>
        </w:rPr>
        <w:t xml:space="preserve"> </w:t>
      </w:r>
      <w:r>
        <w:rPr>
          <w:rFonts w:eastAsiaTheme="minorEastAsia"/>
          <w:sz w:val="25"/>
          <w:szCs w:val="25"/>
        </w:rPr>
        <w:t>Policy</w:t>
      </w:r>
      <w:r>
        <w:rPr>
          <w:rFonts w:eastAsiaTheme="minorEastAsia"/>
          <w:spacing w:val="13"/>
          <w:sz w:val="25"/>
          <w:szCs w:val="25"/>
        </w:rPr>
        <w:t xml:space="preserve"> </w:t>
      </w:r>
      <w:r>
        <w:rPr>
          <w:rFonts w:eastAsiaTheme="minorEastAsia"/>
          <w:sz w:val="25"/>
          <w:szCs w:val="25"/>
        </w:rPr>
        <w:t>on</w:t>
      </w:r>
      <w:r>
        <w:rPr>
          <w:rFonts w:eastAsiaTheme="minorEastAsia"/>
          <w:spacing w:val="13"/>
          <w:sz w:val="25"/>
          <w:szCs w:val="25"/>
        </w:rPr>
        <w:t xml:space="preserve"> </w:t>
      </w:r>
      <w:r>
        <w:rPr>
          <w:rFonts w:eastAsiaTheme="minorEastAsia"/>
          <w:sz w:val="25"/>
          <w:szCs w:val="25"/>
        </w:rPr>
        <w:t>Disability</w:t>
      </w:r>
      <w:r>
        <w:rPr>
          <w:rFonts w:eastAsiaTheme="minorEastAsia"/>
          <w:spacing w:val="13"/>
          <w:sz w:val="25"/>
          <w:szCs w:val="25"/>
        </w:rPr>
        <w:t xml:space="preserve"> </w:t>
      </w:r>
      <w:r>
        <w:rPr>
          <w:rFonts w:eastAsiaTheme="minorEastAsia"/>
          <w:sz w:val="25"/>
          <w:szCs w:val="25"/>
        </w:rPr>
        <w:t>Access</w:t>
      </w:r>
      <w:r>
        <w:rPr>
          <w:rFonts w:eastAsiaTheme="minorEastAsia"/>
          <w:spacing w:val="14"/>
          <w:sz w:val="25"/>
          <w:szCs w:val="25"/>
        </w:rPr>
        <w:t xml:space="preserve"> </w:t>
      </w:r>
      <w:r>
        <w:rPr>
          <w:rFonts w:eastAsiaTheme="minorEastAsia"/>
          <w:sz w:val="25"/>
          <w:szCs w:val="25"/>
        </w:rPr>
        <w:t>for</w:t>
      </w:r>
      <w:r>
        <w:rPr>
          <w:rFonts w:eastAsiaTheme="minorEastAsia"/>
          <w:spacing w:val="13"/>
          <w:sz w:val="25"/>
          <w:szCs w:val="25"/>
        </w:rPr>
        <w:t xml:space="preserve"> </w:t>
      </w:r>
      <w:r>
        <w:rPr>
          <w:rFonts w:eastAsiaTheme="minorEastAsia"/>
          <w:spacing w:val="-2"/>
          <w:sz w:val="25"/>
          <w:szCs w:val="25"/>
        </w:rPr>
        <w:t>Students:</w:t>
      </w:r>
    </w:p>
    <w:p w14:paraId="081E15A5" w14:textId="2850AD88" w:rsidR="00430BCD" w:rsidRDefault="00430BCD" w:rsidP="00430BCD">
      <w:pPr>
        <w:widowControl w:val="0"/>
        <w:kinsoku w:val="0"/>
        <w:overflowPunct w:val="0"/>
        <w:autoSpaceDE w:val="0"/>
        <w:autoSpaceDN w:val="0"/>
        <w:adjustRightInd w:val="0"/>
        <w:spacing w:before="70" w:line="319" w:lineRule="auto"/>
        <w:ind w:left="100" w:right="467"/>
        <w:rPr>
          <w:rFonts w:eastAsiaTheme="minorEastAsia"/>
          <w:color w:val="000000"/>
          <w:sz w:val="25"/>
          <w:szCs w:val="25"/>
        </w:rPr>
      </w:pPr>
      <w:r>
        <w:rPr>
          <w:rFonts w:eastAsia="Arial"/>
          <w:noProof/>
          <w:lang w:val="en"/>
        </w:rPr>
        <mc:AlternateContent>
          <mc:Choice Requires="wps">
            <w:drawing>
              <wp:anchor distT="0" distB="0" distL="114300" distR="114300" simplePos="0" relativeHeight="251710464" behindDoc="1" locked="0" layoutInCell="0" allowOverlap="1" wp14:anchorId="7913F8E5" wp14:editId="40F5948D">
                <wp:simplePos x="0" y="0"/>
                <wp:positionH relativeFrom="page">
                  <wp:posOffset>944880</wp:posOffset>
                </wp:positionH>
                <wp:positionV relativeFrom="paragraph">
                  <wp:posOffset>690880</wp:posOffset>
                </wp:positionV>
                <wp:extent cx="12065" cy="10160"/>
                <wp:effectExtent l="0" t="0" r="0" b="0"/>
                <wp:wrapNone/>
                <wp:docPr id="381"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0160"/>
                        </a:xfrm>
                        <a:custGeom>
                          <a:avLst/>
                          <a:gdLst>
                            <a:gd name="T0" fmla="*/ 18 w 19"/>
                            <a:gd name="T1" fmla="*/ 0 h 16"/>
                            <a:gd name="T2" fmla="*/ 0 w 19"/>
                            <a:gd name="T3" fmla="*/ 0 h 16"/>
                            <a:gd name="T4" fmla="*/ 0 w 19"/>
                            <a:gd name="T5" fmla="*/ 15 h 16"/>
                            <a:gd name="T6" fmla="*/ 18 w 19"/>
                            <a:gd name="T7" fmla="*/ 15 h 16"/>
                            <a:gd name="T8" fmla="*/ 18 w 19"/>
                            <a:gd name="T9" fmla="*/ 0 h 16"/>
                          </a:gdLst>
                          <a:ahLst/>
                          <a:cxnLst>
                            <a:cxn ang="0">
                              <a:pos x="T0" y="T1"/>
                            </a:cxn>
                            <a:cxn ang="0">
                              <a:pos x="T2" y="T3"/>
                            </a:cxn>
                            <a:cxn ang="0">
                              <a:pos x="T4" y="T5"/>
                            </a:cxn>
                            <a:cxn ang="0">
                              <a:pos x="T6" y="T7"/>
                            </a:cxn>
                            <a:cxn ang="0">
                              <a:pos x="T8" y="T9"/>
                            </a:cxn>
                          </a:cxnLst>
                          <a:rect l="0" t="0" r="r" b="b"/>
                          <a:pathLst>
                            <a:path w="19" h="16">
                              <a:moveTo>
                                <a:pt x="18" y="0"/>
                              </a:moveTo>
                              <a:lnTo>
                                <a:pt x="0" y="0"/>
                              </a:lnTo>
                              <a:lnTo>
                                <a:pt x="0" y="15"/>
                              </a:lnTo>
                              <a:lnTo>
                                <a:pt x="18" y="15"/>
                              </a:lnTo>
                              <a:lnTo>
                                <a:pt x="18"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497CD" id="Freeform: Shape 8" o:spid="_x0000_s1026" style="position:absolute;margin-left:74.4pt;margin-top:54.4pt;width:.95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" o:allowincell="f" path="m18,l,,,15r18,l18,xe" fillcolor="#004c97" stroked="f">
                <v:path arrowok="t" o:connecttype="custom" o:connectlocs="11430,0;0,0;0,9525;11430,9525;11430,0" o:connectangles="0,0,0,0,0"/>
                <w10:wrap anchorx="page"/>
              </v:shape>
            </w:pict>
          </mc:Fallback>
        </mc:AlternateContent>
      </w:r>
      <w:r>
        <w:rPr>
          <w:rFonts w:eastAsia="Arial"/>
          <w:noProof/>
          <w:lang w:val="en"/>
        </w:rPr>
        <mc:AlternateContent>
          <mc:Choice Requires="wps">
            <w:drawing>
              <wp:anchor distT="0" distB="0" distL="114300" distR="114300" simplePos="0" relativeHeight="251711488" behindDoc="1" locked="0" layoutInCell="0" allowOverlap="1" wp14:anchorId="0E40717D" wp14:editId="478FFE3C">
                <wp:simplePos x="0" y="0"/>
                <wp:positionH relativeFrom="page">
                  <wp:posOffset>4282440</wp:posOffset>
                </wp:positionH>
                <wp:positionV relativeFrom="paragraph">
                  <wp:posOffset>690880</wp:posOffset>
                </wp:positionV>
                <wp:extent cx="12065" cy="10160"/>
                <wp:effectExtent l="0" t="0" r="0" b="0"/>
                <wp:wrapNone/>
                <wp:docPr id="380"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0160"/>
                        </a:xfrm>
                        <a:custGeom>
                          <a:avLst/>
                          <a:gdLst>
                            <a:gd name="T0" fmla="*/ 18 w 19"/>
                            <a:gd name="T1" fmla="*/ 0 h 16"/>
                            <a:gd name="T2" fmla="*/ 0 w 19"/>
                            <a:gd name="T3" fmla="*/ 0 h 16"/>
                            <a:gd name="T4" fmla="*/ 0 w 19"/>
                            <a:gd name="T5" fmla="*/ 15 h 16"/>
                            <a:gd name="T6" fmla="*/ 18 w 19"/>
                            <a:gd name="T7" fmla="*/ 15 h 16"/>
                            <a:gd name="T8" fmla="*/ 18 w 19"/>
                            <a:gd name="T9" fmla="*/ 0 h 16"/>
                          </a:gdLst>
                          <a:ahLst/>
                          <a:cxnLst>
                            <a:cxn ang="0">
                              <a:pos x="T0" y="T1"/>
                            </a:cxn>
                            <a:cxn ang="0">
                              <a:pos x="T2" y="T3"/>
                            </a:cxn>
                            <a:cxn ang="0">
                              <a:pos x="T4" y="T5"/>
                            </a:cxn>
                            <a:cxn ang="0">
                              <a:pos x="T6" y="T7"/>
                            </a:cxn>
                            <a:cxn ang="0">
                              <a:pos x="T8" y="T9"/>
                            </a:cxn>
                          </a:cxnLst>
                          <a:rect l="0" t="0" r="r" b="b"/>
                          <a:pathLst>
                            <a:path w="19" h="16">
                              <a:moveTo>
                                <a:pt x="18" y="0"/>
                              </a:moveTo>
                              <a:lnTo>
                                <a:pt x="0" y="0"/>
                              </a:lnTo>
                              <a:lnTo>
                                <a:pt x="0" y="15"/>
                              </a:lnTo>
                              <a:lnTo>
                                <a:pt x="18" y="15"/>
                              </a:lnTo>
                              <a:lnTo>
                                <a:pt x="18" y="0"/>
                              </a:lnTo>
                              <a:close/>
                            </a:path>
                          </a:pathLst>
                        </a:custGeom>
                        <a:solidFill>
                          <a:srgbClr val="004C97"/>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AF397" id="Freeform: Shape 7" o:spid="_x0000_s1026" style="position:absolute;margin-left:337.2pt;margin-top:54.4pt;width:.95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" o:allowincell="f" path="m18,l,,,15r18,l18,xe" fillcolor="#004c97" stroked="f">
                <v:path arrowok="t" o:connecttype="custom" o:connectlocs="11430,0;0,0;0,9525;11430,9525;11430,0" o:connectangles="0,0,0,0,0"/>
                <w10:wrap anchorx="page"/>
              </v:shape>
            </w:pict>
          </mc:Fallback>
        </mc:AlternateContent>
      </w:r>
      <w:r>
        <w:rPr>
          <w:rFonts w:eastAsiaTheme="minorEastAsia"/>
          <w:sz w:val="25"/>
          <w:szCs w:val="25"/>
        </w:rPr>
        <w:t xml:space="preserve">If you are a student with a disability, and think you may need academic accommodations, please contact Disability Services for Students (DSS), located in Salazar Hall, Room 1049, Voice: </w:t>
      </w:r>
      <w:r>
        <w:rPr>
          <w:rFonts w:eastAsiaTheme="minorEastAsia"/>
          <w:b/>
          <w:bCs/>
          <w:color w:val="004C97"/>
          <w:sz w:val="25"/>
          <w:szCs w:val="25"/>
        </w:rPr>
        <w:t>(</w:t>
      </w:r>
      <w:r>
        <w:rPr>
          <w:rFonts w:eastAsiaTheme="minorEastAsia"/>
          <w:b/>
          <w:bCs/>
          <w:color w:val="004C97"/>
          <w:sz w:val="25"/>
          <w:szCs w:val="25"/>
          <w:u w:val="single"/>
        </w:rPr>
        <w:t>707</w:t>
      </w:r>
      <w:r>
        <w:rPr>
          <w:rFonts w:eastAsiaTheme="minorEastAsia"/>
          <w:b/>
          <w:bCs/>
          <w:color w:val="004C97"/>
          <w:sz w:val="25"/>
          <w:szCs w:val="25"/>
        </w:rPr>
        <w:t>)</w:t>
      </w:r>
      <w:r>
        <w:rPr>
          <w:rFonts w:eastAsiaTheme="minorEastAsia"/>
          <w:b/>
          <w:bCs/>
          <w:color w:val="004C97"/>
          <w:spacing w:val="32"/>
          <w:sz w:val="25"/>
          <w:szCs w:val="25"/>
          <w:u w:val="single"/>
        </w:rPr>
        <w:t xml:space="preserve"> </w:t>
      </w:r>
      <w:r>
        <w:rPr>
          <w:rFonts w:eastAsiaTheme="minorEastAsia"/>
          <w:b/>
          <w:bCs/>
          <w:color w:val="004C97"/>
          <w:sz w:val="25"/>
          <w:szCs w:val="25"/>
          <w:u w:val="single"/>
        </w:rPr>
        <w:t xml:space="preserve">664-2677 </w:t>
      </w:r>
      <w:r>
        <w:rPr>
          <w:rFonts w:eastAsiaTheme="minorEastAsia"/>
          <w:b/>
          <w:bCs/>
          <w:color w:val="004C97"/>
          <w:u w:val="single"/>
        </w:rPr>
        <w:t>(tel:(707) 664-2677</w:t>
      </w:r>
      <w:proofErr w:type="gramStart"/>
      <w:r>
        <w:rPr>
          <w:rFonts w:eastAsiaTheme="minorEastAsia"/>
          <w:b/>
          <w:bCs/>
          <w:color w:val="004C97"/>
          <w:u w:val="single"/>
        </w:rPr>
        <w:t xml:space="preserve">) </w:t>
      </w:r>
      <w:r>
        <w:rPr>
          <w:rFonts w:eastAsiaTheme="minorEastAsia"/>
          <w:color w:val="000000"/>
          <w:sz w:val="25"/>
          <w:szCs w:val="25"/>
        </w:rPr>
        <w:t>,</w:t>
      </w:r>
      <w:proofErr w:type="gramEnd"/>
      <w:r>
        <w:rPr>
          <w:rFonts w:eastAsiaTheme="minorEastAsia"/>
          <w:color w:val="000000"/>
          <w:sz w:val="25"/>
          <w:szCs w:val="25"/>
        </w:rPr>
        <w:t xml:space="preserve"> TTY/TDD: </w:t>
      </w:r>
      <w:r>
        <w:rPr>
          <w:rFonts w:eastAsiaTheme="minorEastAsia"/>
          <w:b/>
          <w:bCs/>
          <w:color w:val="004C97"/>
          <w:sz w:val="25"/>
          <w:szCs w:val="25"/>
        </w:rPr>
        <w:t>(</w:t>
      </w:r>
      <w:r>
        <w:rPr>
          <w:rFonts w:eastAsiaTheme="minorEastAsia"/>
          <w:b/>
          <w:bCs/>
          <w:color w:val="004C97"/>
          <w:sz w:val="25"/>
          <w:szCs w:val="25"/>
          <w:u w:val="single"/>
        </w:rPr>
        <w:t>707</w:t>
      </w:r>
      <w:r>
        <w:rPr>
          <w:rFonts w:eastAsiaTheme="minorEastAsia"/>
          <w:b/>
          <w:bCs/>
          <w:color w:val="004C97"/>
          <w:sz w:val="25"/>
          <w:szCs w:val="25"/>
        </w:rPr>
        <w:t>)</w:t>
      </w:r>
      <w:r>
        <w:rPr>
          <w:rFonts w:eastAsiaTheme="minorEastAsia"/>
          <w:b/>
          <w:bCs/>
          <w:color w:val="004C97"/>
          <w:spacing w:val="34"/>
          <w:sz w:val="25"/>
          <w:szCs w:val="25"/>
          <w:u w:val="single"/>
        </w:rPr>
        <w:t xml:space="preserve"> </w:t>
      </w:r>
      <w:r>
        <w:rPr>
          <w:rFonts w:eastAsiaTheme="minorEastAsia"/>
          <w:b/>
          <w:bCs/>
          <w:color w:val="004C97"/>
          <w:sz w:val="25"/>
          <w:szCs w:val="25"/>
          <w:u w:val="single"/>
        </w:rPr>
        <w:t xml:space="preserve">664-2958 </w:t>
      </w:r>
      <w:r>
        <w:rPr>
          <w:rFonts w:eastAsiaTheme="minorEastAsia"/>
          <w:b/>
          <w:bCs/>
          <w:color w:val="004C97"/>
          <w:u w:val="single"/>
        </w:rPr>
        <w:t xml:space="preserve">(tel:(707) 664-2958) </w:t>
      </w:r>
      <w:r>
        <w:rPr>
          <w:rFonts w:eastAsiaTheme="minorEastAsia"/>
          <w:color w:val="000000"/>
          <w:sz w:val="25"/>
          <w:szCs w:val="25"/>
        </w:rPr>
        <w:t>, as</w:t>
      </w:r>
    </w:p>
    <w:p w14:paraId="0531128B" w14:textId="77777777" w:rsidR="00430BCD" w:rsidRDefault="00430BCD" w:rsidP="00430BCD">
      <w:pPr>
        <w:widowControl w:val="0"/>
        <w:kinsoku w:val="0"/>
        <w:overflowPunct w:val="0"/>
        <w:autoSpaceDE w:val="0"/>
        <w:autoSpaceDN w:val="0"/>
        <w:adjustRightInd w:val="0"/>
        <w:spacing w:line="319" w:lineRule="auto"/>
        <w:ind w:left="100" w:right="290"/>
        <w:rPr>
          <w:rFonts w:eastAsiaTheme="minorEastAsia"/>
          <w:sz w:val="25"/>
          <w:szCs w:val="25"/>
        </w:rPr>
      </w:pPr>
      <w:r>
        <w:rPr>
          <w:rFonts w:eastAsiaTheme="minorEastAsia"/>
          <w:sz w:val="25"/>
          <w:szCs w:val="25"/>
        </w:rPr>
        <w:lastRenderedPageBreak/>
        <w:t>early as possible in order to avoid a delay in receiving accommodation services. Use of DSS services, including testing accommodations, requires prior authorization by DSS in compliance with</w:t>
      </w:r>
      <w:r>
        <w:rPr>
          <w:rFonts w:eastAsiaTheme="minorEastAsia"/>
          <w:spacing w:val="31"/>
          <w:sz w:val="25"/>
          <w:szCs w:val="25"/>
        </w:rPr>
        <w:t xml:space="preserve"> </w:t>
      </w:r>
      <w:r>
        <w:rPr>
          <w:rFonts w:eastAsiaTheme="minorEastAsia"/>
          <w:sz w:val="25"/>
          <w:szCs w:val="25"/>
        </w:rPr>
        <w:t>university</w:t>
      </w:r>
      <w:r>
        <w:rPr>
          <w:rFonts w:eastAsiaTheme="minorEastAsia"/>
          <w:spacing w:val="31"/>
          <w:sz w:val="25"/>
          <w:szCs w:val="25"/>
        </w:rPr>
        <w:t xml:space="preserve"> </w:t>
      </w:r>
      <w:r>
        <w:rPr>
          <w:rFonts w:eastAsiaTheme="minorEastAsia"/>
          <w:sz w:val="25"/>
          <w:szCs w:val="25"/>
        </w:rPr>
        <w:t>policies</w:t>
      </w:r>
      <w:r>
        <w:rPr>
          <w:rFonts w:eastAsiaTheme="minorEastAsia"/>
          <w:spacing w:val="31"/>
          <w:sz w:val="25"/>
          <w:szCs w:val="25"/>
        </w:rPr>
        <w:t xml:space="preserve"> </w:t>
      </w:r>
      <w:r>
        <w:rPr>
          <w:rFonts w:eastAsiaTheme="minorEastAsia"/>
          <w:sz w:val="25"/>
          <w:szCs w:val="25"/>
        </w:rPr>
        <w:t>and</w:t>
      </w:r>
      <w:r>
        <w:rPr>
          <w:rFonts w:eastAsiaTheme="minorEastAsia"/>
          <w:spacing w:val="31"/>
          <w:sz w:val="25"/>
          <w:szCs w:val="25"/>
        </w:rPr>
        <w:t xml:space="preserve"> </w:t>
      </w:r>
      <w:r>
        <w:rPr>
          <w:rFonts w:eastAsiaTheme="minorEastAsia"/>
          <w:sz w:val="25"/>
          <w:szCs w:val="25"/>
        </w:rPr>
        <w:t>procedures.</w:t>
      </w:r>
      <w:r>
        <w:rPr>
          <w:rFonts w:eastAsiaTheme="minorEastAsia"/>
          <w:spacing w:val="31"/>
          <w:sz w:val="25"/>
          <w:szCs w:val="25"/>
        </w:rPr>
        <w:t xml:space="preserve"> </w:t>
      </w:r>
      <w:r>
        <w:rPr>
          <w:rFonts w:eastAsiaTheme="minorEastAsia"/>
          <w:sz w:val="25"/>
          <w:szCs w:val="25"/>
        </w:rPr>
        <w:t>See</w:t>
      </w:r>
      <w:r>
        <w:rPr>
          <w:rFonts w:eastAsiaTheme="minorEastAsia"/>
          <w:spacing w:val="31"/>
          <w:sz w:val="25"/>
          <w:szCs w:val="25"/>
        </w:rPr>
        <w:t xml:space="preserve"> </w:t>
      </w:r>
      <w:r>
        <w:rPr>
          <w:rFonts w:eastAsiaTheme="minorEastAsia"/>
          <w:sz w:val="25"/>
          <w:szCs w:val="25"/>
        </w:rPr>
        <w:t>SSU’s</w:t>
      </w:r>
      <w:r>
        <w:rPr>
          <w:rFonts w:eastAsiaTheme="minorEastAsia"/>
          <w:spacing w:val="31"/>
          <w:sz w:val="25"/>
          <w:szCs w:val="25"/>
        </w:rPr>
        <w:t xml:space="preserve"> </w:t>
      </w:r>
      <w:r>
        <w:rPr>
          <w:rFonts w:eastAsiaTheme="minorEastAsia"/>
          <w:sz w:val="25"/>
          <w:szCs w:val="25"/>
        </w:rPr>
        <w:t>policy</w:t>
      </w:r>
      <w:r>
        <w:rPr>
          <w:rFonts w:eastAsiaTheme="minorEastAsia"/>
          <w:spacing w:val="31"/>
          <w:sz w:val="25"/>
          <w:szCs w:val="25"/>
        </w:rPr>
        <w:t xml:space="preserve"> </w:t>
      </w:r>
      <w:r>
        <w:rPr>
          <w:rFonts w:eastAsiaTheme="minorEastAsia"/>
          <w:sz w:val="25"/>
          <w:szCs w:val="25"/>
        </w:rPr>
        <w:t>on</w:t>
      </w:r>
      <w:r>
        <w:rPr>
          <w:rFonts w:eastAsiaTheme="minorEastAsia"/>
          <w:spacing w:val="31"/>
          <w:sz w:val="25"/>
          <w:szCs w:val="25"/>
        </w:rPr>
        <w:t xml:space="preserve"> </w:t>
      </w:r>
      <w:r>
        <w:rPr>
          <w:rFonts w:eastAsiaTheme="minorEastAsia"/>
          <w:sz w:val="25"/>
          <w:szCs w:val="25"/>
        </w:rPr>
        <w:t>Disability</w:t>
      </w:r>
      <w:r>
        <w:rPr>
          <w:rFonts w:eastAsiaTheme="minorEastAsia"/>
          <w:spacing w:val="31"/>
          <w:sz w:val="25"/>
          <w:szCs w:val="25"/>
        </w:rPr>
        <w:t xml:space="preserve"> </w:t>
      </w:r>
      <w:r>
        <w:rPr>
          <w:rFonts w:eastAsiaTheme="minorEastAsia"/>
          <w:sz w:val="25"/>
          <w:szCs w:val="25"/>
        </w:rPr>
        <w:t>Access</w:t>
      </w:r>
      <w:r>
        <w:rPr>
          <w:rFonts w:eastAsiaTheme="minorEastAsia"/>
          <w:spacing w:val="31"/>
          <w:sz w:val="25"/>
          <w:szCs w:val="25"/>
        </w:rPr>
        <w:t xml:space="preserve"> </w:t>
      </w:r>
      <w:r>
        <w:rPr>
          <w:rFonts w:eastAsiaTheme="minorEastAsia"/>
          <w:sz w:val="25"/>
          <w:szCs w:val="25"/>
        </w:rPr>
        <w:t>for</w:t>
      </w:r>
      <w:r>
        <w:rPr>
          <w:rFonts w:eastAsiaTheme="minorEastAsia"/>
          <w:spacing w:val="31"/>
          <w:sz w:val="25"/>
          <w:szCs w:val="25"/>
        </w:rPr>
        <w:t xml:space="preserve"> </w:t>
      </w:r>
      <w:r>
        <w:rPr>
          <w:rFonts w:eastAsiaTheme="minorEastAsia"/>
          <w:sz w:val="25"/>
          <w:szCs w:val="25"/>
        </w:rPr>
        <w:t>Students.</w:t>
      </w:r>
    </w:p>
    <w:p w14:paraId="46A1096E"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2AF39DE0"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5EFC56D7" w14:textId="77777777" w:rsidR="00430BCD" w:rsidRDefault="00430BCD" w:rsidP="00430BCD">
      <w:pPr>
        <w:widowControl w:val="0"/>
        <w:kinsoku w:val="0"/>
        <w:overflowPunct w:val="0"/>
        <w:autoSpaceDE w:val="0"/>
        <w:autoSpaceDN w:val="0"/>
        <w:adjustRightInd w:val="0"/>
        <w:spacing w:before="10" w:line="240" w:lineRule="auto"/>
        <w:rPr>
          <w:rFonts w:eastAsiaTheme="minorEastAsia"/>
          <w:sz w:val="26"/>
          <w:szCs w:val="26"/>
        </w:rPr>
      </w:pPr>
    </w:p>
    <w:p w14:paraId="119C665A"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5"/>
          <w:szCs w:val="25"/>
        </w:rPr>
      </w:pPr>
      <w:r>
        <w:rPr>
          <w:rFonts w:eastAsiaTheme="minorEastAsia"/>
          <w:sz w:val="25"/>
          <w:szCs w:val="25"/>
        </w:rPr>
        <w:t>Religious</w:t>
      </w:r>
      <w:r>
        <w:rPr>
          <w:rFonts w:eastAsiaTheme="minorEastAsia"/>
          <w:spacing w:val="21"/>
          <w:sz w:val="25"/>
          <w:szCs w:val="25"/>
        </w:rPr>
        <w:t xml:space="preserve"> </w:t>
      </w:r>
      <w:r>
        <w:rPr>
          <w:rFonts w:eastAsiaTheme="minorEastAsia"/>
          <w:spacing w:val="-2"/>
          <w:sz w:val="25"/>
          <w:szCs w:val="25"/>
        </w:rPr>
        <w:t>Observances</w:t>
      </w:r>
    </w:p>
    <w:p w14:paraId="380F41EB"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3C60A931" w14:textId="77777777" w:rsidR="00430BCD" w:rsidRDefault="00430BCD" w:rsidP="00430BCD">
      <w:pPr>
        <w:widowControl w:val="0"/>
        <w:kinsoku w:val="0"/>
        <w:overflowPunct w:val="0"/>
        <w:autoSpaceDE w:val="0"/>
        <w:autoSpaceDN w:val="0"/>
        <w:adjustRightInd w:val="0"/>
        <w:spacing w:line="319" w:lineRule="auto"/>
        <w:ind w:left="100" w:right="290"/>
        <w:rPr>
          <w:rFonts w:eastAsiaTheme="minorEastAsia"/>
          <w:sz w:val="25"/>
          <w:szCs w:val="25"/>
        </w:rPr>
      </w:pPr>
      <w:r>
        <w:rPr>
          <w:rFonts w:eastAsiaTheme="minorEastAsia"/>
          <w:sz w:val="25"/>
          <w:szCs w:val="25"/>
        </w:rPr>
        <w:t>The</w:t>
      </w:r>
      <w:r>
        <w:rPr>
          <w:rFonts w:eastAsiaTheme="minorEastAsia"/>
          <w:spacing w:val="28"/>
          <w:sz w:val="25"/>
          <w:szCs w:val="25"/>
        </w:rPr>
        <w:t xml:space="preserve"> </w:t>
      </w:r>
      <w:r>
        <w:rPr>
          <w:rFonts w:eastAsiaTheme="minorEastAsia"/>
          <w:sz w:val="25"/>
          <w:szCs w:val="25"/>
        </w:rPr>
        <w:t>observance</w:t>
      </w:r>
      <w:r>
        <w:rPr>
          <w:rFonts w:eastAsiaTheme="minorEastAsia"/>
          <w:spacing w:val="28"/>
          <w:sz w:val="25"/>
          <w:szCs w:val="25"/>
        </w:rPr>
        <w:t xml:space="preserve"> </w:t>
      </w:r>
      <w:r>
        <w:rPr>
          <w:rFonts w:eastAsiaTheme="minorEastAsia"/>
          <w:sz w:val="25"/>
          <w:szCs w:val="25"/>
        </w:rPr>
        <w:t>of</w:t>
      </w:r>
      <w:r>
        <w:rPr>
          <w:rFonts w:eastAsiaTheme="minorEastAsia"/>
          <w:spacing w:val="28"/>
          <w:sz w:val="25"/>
          <w:szCs w:val="25"/>
        </w:rPr>
        <w:t xml:space="preserve"> </w:t>
      </w:r>
      <w:r>
        <w:rPr>
          <w:rFonts w:eastAsiaTheme="minorEastAsia"/>
          <w:sz w:val="25"/>
          <w:szCs w:val="25"/>
        </w:rPr>
        <w:t>religious</w:t>
      </w:r>
      <w:r>
        <w:rPr>
          <w:rFonts w:eastAsiaTheme="minorEastAsia"/>
          <w:spacing w:val="28"/>
          <w:sz w:val="25"/>
          <w:szCs w:val="25"/>
        </w:rPr>
        <w:t xml:space="preserve"> </w:t>
      </w:r>
      <w:r>
        <w:rPr>
          <w:rFonts w:eastAsiaTheme="minorEastAsia"/>
          <w:sz w:val="25"/>
          <w:szCs w:val="25"/>
        </w:rPr>
        <w:t>holidays</w:t>
      </w:r>
      <w:r>
        <w:rPr>
          <w:rFonts w:eastAsiaTheme="minorEastAsia"/>
          <w:spacing w:val="28"/>
          <w:sz w:val="25"/>
          <w:szCs w:val="25"/>
        </w:rPr>
        <w:t xml:space="preserve"> </w:t>
      </w:r>
      <w:r>
        <w:rPr>
          <w:rFonts w:eastAsiaTheme="minorEastAsia"/>
          <w:sz w:val="25"/>
          <w:szCs w:val="25"/>
        </w:rPr>
        <w:t>(activities</w:t>
      </w:r>
      <w:r>
        <w:rPr>
          <w:rFonts w:eastAsiaTheme="minorEastAsia"/>
          <w:spacing w:val="28"/>
          <w:sz w:val="25"/>
          <w:szCs w:val="25"/>
        </w:rPr>
        <w:t xml:space="preserve"> </w:t>
      </w:r>
      <w:r>
        <w:rPr>
          <w:rFonts w:eastAsiaTheme="minorEastAsia"/>
          <w:sz w:val="25"/>
          <w:szCs w:val="25"/>
        </w:rPr>
        <w:t>observed</w:t>
      </w:r>
      <w:r>
        <w:rPr>
          <w:rFonts w:eastAsiaTheme="minorEastAsia"/>
          <w:spacing w:val="28"/>
          <w:sz w:val="25"/>
          <w:szCs w:val="25"/>
        </w:rPr>
        <w:t xml:space="preserve"> </w:t>
      </w:r>
      <w:r>
        <w:rPr>
          <w:rFonts w:eastAsiaTheme="minorEastAsia"/>
          <w:sz w:val="25"/>
          <w:szCs w:val="25"/>
        </w:rPr>
        <w:t>by</w:t>
      </w:r>
      <w:r>
        <w:rPr>
          <w:rFonts w:eastAsiaTheme="minorEastAsia"/>
          <w:spacing w:val="28"/>
          <w:sz w:val="25"/>
          <w:szCs w:val="25"/>
        </w:rPr>
        <w:t xml:space="preserve"> </w:t>
      </w:r>
      <w:r>
        <w:rPr>
          <w:rFonts w:eastAsiaTheme="minorEastAsia"/>
          <w:sz w:val="25"/>
          <w:szCs w:val="25"/>
        </w:rPr>
        <w:t>a</w:t>
      </w:r>
      <w:r>
        <w:rPr>
          <w:rFonts w:eastAsiaTheme="minorEastAsia"/>
          <w:spacing w:val="28"/>
          <w:sz w:val="25"/>
          <w:szCs w:val="25"/>
        </w:rPr>
        <w:t xml:space="preserve"> </w:t>
      </w:r>
      <w:r>
        <w:rPr>
          <w:rFonts w:eastAsiaTheme="minorEastAsia"/>
          <w:sz w:val="25"/>
          <w:szCs w:val="25"/>
        </w:rPr>
        <w:t>religious</w:t>
      </w:r>
      <w:r>
        <w:rPr>
          <w:rFonts w:eastAsiaTheme="minorEastAsia"/>
          <w:spacing w:val="28"/>
          <w:sz w:val="25"/>
          <w:szCs w:val="25"/>
        </w:rPr>
        <w:t xml:space="preserve"> </w:t>
      </w:r>
      <w:r>
        <w:rPr>
          <w:rFonts w:eastAsiaTheme="minorEastAsia"/>
          <w:sz w:val="25"/>
          <w:szCs w:val="25"/>
        </w:rPr>
        <w:t>group</w:t>
      </w:r>
      <w:r>
        <w:rPr>
          <w:rFonts w:eastAsiaTheme="minorEastAsia"/>
          <w:spacing w:val="28"/>
          <w:sz w:val="25"/>
          <w:szCs w:val="25"/>
        </w:rPr>
        <w:t xml:space="preserve"> </w:t>
      </w:r>
      <w:r>
        <w:rPr>
          <w:rFonts w:eastAsiaTheme="minorEastAsia"/>
          <w:sz w:val="25"/>
          <w:szCs w:val="25"/>
        </w:rPr>
        <w:t>of</w:t>
      </w:r>
      <w:r>
        <w:rPr>
          <w:rFonts w:eastAsiaTheme="minorEastAsia"/>
          <w:spacing w:val="28"/>
          <w:sz w:val="25"/>
          <w:szCs w:val="25"/>
        </w:rPr>
        <w:t xml:space="preserve"> </w:t>
      </w:r>
      <w:r>
        <w:rPr>
          <w:rFonts w:eastAsiaTheme="minorEastAsia"/>
          <w:sz w:val="25"/>
          <w:szCs w:val="25"/>
        </w:rPr>
        <w:t>which</w:t>
      </w:r>
      <w:r>
        <w:rPr>
          <w:rFonts w:eastAsiaTheme="minorEastAsia"/>
          <w:spacing w:val="28"/>
          <w:sz w:val="25"/>
          <w:szCs w:val="25"/>
        </w:rPr>
        <w:t xml:space="preserve"> </w:t>
      </w:r>
      <w:r>
        <w:rPr>
          <w:rFonts w:eastAsiaTheme="minorEastAsia"/>
          <w:sz w:val="25"/>
          <w:szCs w:val="25"/>
        </w:rPr>
        <w:t xml:space="preserve">a student is a member) and cultural practices are an important reflection of diversity. As your instructor, I am committed to providing equivalent educational opportunities to students of all belief systems. At the beginning of the semester, you should review the course requirements to identify foreseeable conflicts with assignments, exams, or other required attendance. If at all possible, please contact me (your course coordinator/s) within the first two weeks of the </w:t>
      </w:r>
      <w:proofErr w:type="gramStart"/>
      <w:r>
        <w:rPr>
          <w:rFonts w:eastAsiaTheme="minorEastAsia"/>
          <w:sz w:val="25"/>
          <w:szCs w:val="25"/>
        </w:rPr>
        <w:t>first</w:t>
      </w:r>
      <w:r>
        <w:rPr>
          <w:rFonts w:eastAsiaTheme="minorEastAsia"/>
          <w:spacing w:val="40"/>
          <w:sz w:val="25"/>
          <w:szCs w:val="25"/>
        </w:rPr>
        <w:t xml:space="preserve"> </w:t>
      </w:r>
      <w:r>
        <w:rPr>
          <w:rFonts w:eastAsiaTheme="minorEastAsia"/>
          <w:sz w:val="25"/>
          <w:szCs w:val="25"/>
        </w:rPr>
        <w:t>class</w:t>
      </w:r>
      <w:proofErr w:type="gramEnd"/>
      <w:r>
        <w:rPr>
          <w:rFonts w:eastAsiaTheme="minorEastAsia"/>
          <w:sz w:val="25"/>
          <w:szCs w:val="25"/>
        </w:rPr>
        <w:t xml:space="preserve"> meeting to allow time for us to discuss and make fair and reasonable adjustments to the schedule and/or tasks.</w:t>
      </w:r>
    </w:p>
    <w:p w14:paraId="634787F4"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4A377C99"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4DB3D512" w14:textId="77777777" w:rsidR="00430BCD" w:rsidRDefault="00430BCD" w:rsidP="00430BCD">
      <w:pPr>
        <w:widowControl w:val="0"/>
        <w:kinsoku w:val="0"/>
        <w:overflowPunct w:val="0"/>
        <w:autoSpaceDE w:val="0"/>
        <w:autoSpaceDN w:val="0"/>
        <w:adjustRightInd w:val="0"/>
        <w:spacing w:before="7" w:line="240" w:lineRule="auto"/>
        <w:rPr>
          <w:rFonts w:eastAsiaTheme="minorEastAsia"/>
          <w:sz w:val="26"/>
          <w:szCs w:val="26"/>
        </w:rPr>
      </w:pPr>
    </w:p>
    <w:p w14:paraId="0701E511" w14:textId="77777777" w:rsidR="00430BCD" w:rsidRDefault="00430BCD" w:rsidP="00430BCD">
      <w:pPr>
        <w:widowControl w:val="0"/>
        <w:kinsoku w:val="0"/>
        <w:overflowPunct w:val="0"/>
        <w:autoSpaceDE w:val="0"/>
        <w:autoSpaceDN w:val="0"/>
        <w:adjustRightInd w:val="0"/>
        <w:spacing w:line="240" w:lineRule="auto"/>
        <w:ind w:left="100"/>
        <w:rPr>
          <w:rFonts w:eastAsiaTheme="minorEastAsia"/>
          <w:spacing w:val="-2"/>
          <w:sz w:val="25"/>
          <w:szCs w:val="25"/>
        </w:rPr>
      </w:pPr>
      <w:r>
        <w:rPr>
          <w:rFonts w:eastAsiaTheme="minorEastAsia"/>
          <w:sz w:val="25"/>
          <w:szCs w:val="25"/>
        </w:rPr>
        <w:t>Campus</w:t>
      </w:r>
      <w:r>
        <w:rPr>
          <w:rFonts w:eastAsiaTheme="minorEastAsia"/>
          <w:spacing w:val="16"/>
          <w:sz w:val="25"/>
          <w:szCs w:val="25"/>
        </w:rPr>
        <w:t xml:space="preserve"> </w:t>
      </w:r>
      <w:r>
        <w:rPr>
          <w:rFonts w:eastAsiaTheme="minorEastAsia"/>
          <w:sz w:val="25"/>
          <w:szCs w:val="25"/>
        </w:rPr>
        <w:t>Common</w:t>
      </w:r>
      <w:r>
        <w:rPr>
          <w:rFonts w:eastAsiaTheme="minorEastAsia"/>
          <w:spacing w:val="17"/>
          <w:sz w:val="25"/>
          <w:szCs w:val="25"/>
        </w:rPr>
        <w:t xml:space="preserve"> </w:t>
      </w:r>
      <w:r>
        <w:rPr>
          <w:rFonts w:eastAsiaTheme="minorEastAsia"/>
          <w:sz w:val="25"/>
          <w:szCs w:val="25"/>
        </w:rPr>
        <w:t>Read</w:t>
      </w:r>
      <w:r>
        <w:rPr>
          <w:rFonts w:eastAsiaTheme="minorEastAsia"/>
          <w:spacing w:val="17"/>
          <w:sz w:val="25"/>
          <w:szCs w:val="25"/>
        </w:rPr>
        <w:t xml:space="preserve"> </w:t>
      </w:r>
      <w:r>
        <w:rPr>
          <w:rFonts w:eastAsiaTheme="minorEastAsia"/>
          <w:spacing w:val="-2"/>
          <w:sz w:val="25"/>
          <w:szCs w:val="25"/>
        </w:rPr>
        <w:t>Information</w:t>
      </w:r>
    </w:p>
    <w:p w14:paraId="6EBD6243" w14:textId="77777777" w:rsidR="00430BCD" w:rsidRDefault="00430BCD" w:rsidP="00430BCD">
      <w:pPr>
        <w:widowControl w:val="0"/>
        <w:kinsoku w:val="0"/>
        <w:overflowPunct w:val="0"/>
        <w:autoSpaceDE w:val="0"/>
        <w:autoSpaceDN w:val="0"/>
        <w:adjustRightInd w:val="0"/>
        <w:spacing w:before="1" w:line="240" w:lineRule="auto"/>
        <w:rPr>
          <w:rFonts w:eastAsiaTheme="minorEastAsia"/>
          <w:sz w:val="25"/>
          <w:szCs w:val="25"/>
        </w:rPr>
      </w:pPr>
    </w:p>
    <w:p w14:paraId="726FA12B" w14:textId="77777777" w:rsidR="00430BCD" w:rsidRDefault="00430BCD" w:rsidP="00430BCD">
      <w:pPr>
        <w:widowControl w:val="0"/>
        <w:kinsoku w:val="0"/>
        <w:overflowPunct w:val="0"/>
        <w:autoSpaceDE w:val="0"/>
        <w:autoSpaceDN w:val="0"/>
        <w:adjustRightInd w:val="0"/>
        <w:spacing w:line="319" w:lineRule="auto"/>
        <w:ind w:left="100" w:right="335"/>
        <w:rPr>
          <w:rFonts w:eastAsiaTheme="minorEastAsia"/>
          <w:sz w:val="25"/>
          <w:szCs w:val="25"/>
        </w:rPr>
      </w:pPr>
      <w:r>
        <w:rPr>
          <w:rFonts w:eastAsiaTheme="minorEastAsia"/>
          <w:sz w:val="25"/>
          <w:szCs w:val="25"/>
        </w:rPr>
        <w:t>This year our campus has opted to further our self-education about race via a Common Read</w:t>
      </w:r>
      <w:r>
        <w:rPr>
          <w:rFonts w:eastAsiaTheme="minorEastAsia"/>
          <w:spacing w:val="40"/>
          <w:sz w:val="25"/>
          <w:szCs w:val="25"/>
        </w:rPr>
        <w:t xml:space="preserve"> </w:t>
      </w:r>
      <w:r>
        <w:rPr>
          <w:rFonts w:eastAsiaTheme="minorEastAsia"/>
          <w:sz w:val="25"/>
          <w:szCs w:val="25"/>
        </w:rPr>
        <w:t>of So You Want to Talk About Race. The Green Music Center, as part of the Social Justice Lecture Series, will then host the author, Ijeoma Olua, for our campus community on Tuesday April 4, 2023. Academic Affairs will provide copies of the book free of charge to all first-time first-year students. We encourage all members of our university community to read the book and</w:t>
      </w:r>
      <w:r>
        <w:rPr>
          <w:rFonts w:eastAsiaTheme="minorEastAsia"/>
          <w:spacing w:val="29"/>
          <w:sz w:val="25"/>
          <w:szCs w:val="25"/>
        </w:rPr>
        <w:t xml:space="preserve"> </w:t>
      </w:r>
      <w:r>
        <w:rPr>
          <w:rFonts w:eastAsiaTheme="minorEastAsia"/>
          <w:sz w:val="25"/>
          <w:szCs w:val="25"/>
        </w:rPr>
        <w:t>attend</w:t>
      </w:r>
      <w:r>
        <w:rPr>
          <w:rFonts w:eastAsiaTheme="minorEastAsia"/>
          <w:spacing w:val="29"/>
          <w:sz w:val="25"/>
          <w:szCs w:val="25"/>
        </w:rPr>
        <w:t xml:space="preserve"> </w:t>
      </w:r>
      <w:r>
        <w:rPr>
          <w:rFonts w:eastAsiaTheme="minorEastAsia"/>
          <w:sz w:val="25"/>
          <w:szCs w:val="25"/>
        </w:rPr>
        <w:t>the</w:t>
      </w:r>
      <w:r>
        <w:rPr>
          <w:rFonts w:eastAsiaTheme="minorEastAsia"/>
          <w:spacing w:val="29"/>
          <w:sz w:val="25"/>
          <w:szCs w:val="25"/>
        </w:rPr>
        <w:t xml:space="preserve"> </w:t>
      </w:r>
      <w:r>
        <w:rPr>
          <w:rFonts w:eastAsiaTheme="minorEastAsia"/>
          <w:sz w:val="25"/>
          <w:szCs w:val="25"/>
        </w:rPr>
        <w:t>lecture.</w:t>
      </w:r>
      <w:r>
        <w:rPr>
          <w:rFonts w:eastAsiaTheme="minorEastAsia"/>
          <w:spacing w:val="29"/>
          <w:sz w:val="25"/>
          <w:szCs w:val="25"/>
        </w:rPr>
        <w:t xml:space="preserve"> </w:t>
      </w:r>
      <w:r>
        <w:rPr>
          <w:rFonts w:eastAsiaTheme="minorEastAsia"/>
          <w:sz w:val="25"/>
          <w:szCs w:val="25"/>
        </w:rPr>
        <w:t>Please</w:t>
      </w:r>
      <w:r>
        <w:rPr>
          <w:rFonts w:eastAsiaTheme="minorEastAsia"/>
          <w:spacing w:val="29"/>
          <w:sz w:val="25"/>
          <w:szCs w:val="25"/>
        </w:rPr>
        <w:t xml:space="preserve"> </w:t>
      </w:r>
      <w:r>
        <w:rPr>
          <w:rFonts w:eastAsiaTheme="minorEastAsia"/>
          <w:sz w:val="25"/>
          <w:szCs w:val="25"/>
        </w:rPr>
        <w:t>watch</w:t>
      </w:r>
      <w:r>
        <w:rPr>
          <w:rFonts w:eastAsiaTheme="minorEastAsia"/>
          <w:spacing w:val="29"/>
          <w:sz w:val="25"/>
          <w:szCs w:val="25"/>
        </w:rPr>
        <w:t xml:space="preserve"> </w:t>
      </w:r>
      <w:r>
        <w:rPr>
          <w:rFonts w:eastAsiaTheme="minorEastAsia"/>
          <w:sz w:val="25"/>
          <w:szCs w:val="25"/>
        </w:rPr>
        <w:t>your</w:t>
      </w:r>
      <w:r>
        <w:rPr>
          <w:rFonts w:eastAsiaTheme="minorEastAsia"/>
          <w:spacing w:val="29"/>
          <w:sz w:val="25"/>
          <w:szCs w:val="25"/>
        </w:rPr>
        <w:t xml:space="preserve"> </w:t>
      </w:r>
      <w:r>
        <w:rPr>
          <w:rFonts w:eastAsiaTheme="minorEastAsia"/>
          <w:sz w:val="25"/>
          <w:szCs w:val="25"/>
        </w:rPr>
        <w:t>email</w:t>
      </w:r>
      <w:r>
        <w:rPr>
          <w:rFonts w:eastAsiaTheme="minorEastAsia"/>
          <w:spacing w:val="29"/>
          <w:sz w:val="25"/>
          <w:szCs w:val="25"/>
        </w:rPr>
        <w:t xml:space="preserve"> </w:t>
      </w:r>
      <w:r>
        <w:rPr>
          <w:rFonts w:eastAsiaTheme="minorEastAsia"/>
          <w:sz w:val="25"/>
          <w:szCs w:val="25"/>
        </w:rPr>
        <w:t>for</w:t>
      </w:r>
      <w:r>
        <w:rPr>
          <w:rFonts w:eastAsiaTheme="minorEastAsia"/>
          <w:spacing w:val="29"/>
          <w:sz w:val="25"/>
          <w:szCs w:val="25"/>
        </w:rPr>
        <w:t xml:space="preserve"> </w:t>
      </w:r>
      <w:r>
        <w:rPr>
          <w:rFonts w:eastAsiaTheme="minorEastAsia"/>
          <w:sz w:val="25"/>
          <w:szCs w:val="25"/>
        </w:rPr>
        <w:t>further</w:t>
      </w:r>
      <w:r>
        <w:rPr>
          <w:rFonts w:eastAsiaTheme="minorEastAsia"/>
          <w:spacing w:val="29"/>
          <w:sz w:val="25"/>
          <w:szCs w:val="25"/>
        </w:rPr>
        <w:t xml:space="preserve"> </w:t>
      </w:r>
      <w:r>
        <w:rPr>
          <w:rFonts w:eastAsiaTheme="minorEastAsia"/>
          <w:sz w:val="25"/>
          <w:szCs w:val="25"/>
        </w:rPr>
        <w:t>information</w:t>
      </w:r>
      <w:r>
        <w:rPr>
          <w:rFonts w:eastAsiaTheme="minorEastAsia"/>
          <w:spacing w:val="29"/>
          <w:sz w:val="25"/>
          <w:szCs w:val="25"/>
        </w:rPr>
        <w:t xml:space="preserve"> </w:t>
      </w:r>
      <w:r>
        <w:rPr>
          <w:rFonts w:eastAsiaTheme="minorEastAsia"/>
          <w:sz w:val="25"/>
          <w:szCs w:val="25"/>
        </w:rPr>
        <w:t>on</w:t>
      </w:r>
      <w:r>
        <w:rPr>
          <w:rFonts w:eastAsiaTheme="minorEastAsia"/>
          <w:spacing w:val="29"/>
          <w:sz w:val="25"/>
          <w:szCs w:val="25"/>
        </w:rPr>
        <w:t xml:space="preserve"> </w:t>
      </w:r>
      <w:r>
        <w:rPr>
          <w:rFonts w:eastAsiaTheme="minorEastAsia"/>
          <w:sz w:val="25"/>
          <w:szCs w:val="25"/>
        </w:rPr>
        <w:t>book</w:t>
      </w:r>
      <w:r>
        <w:rPr>
          <w:rFonts w:eastAsiaTheme="minorEastAsia"/>
          <w:spacing w:val="29"/>
          <w:sz w:val="25"/>
          <w:szCs w:val="25"/>
        </w:rPr>
        <w:t xml:space="preserve"> </w:t>
      </w:r>
      <w:r>
        <w:rPr>
          <w:rFonts w:eastAsiaTheme="minorEastAsia"/>
          <w:sz w:val="25"/>
          <w:szCs w:val="25"/>
        </w:rPr>
        <w:t>distribution.</w:t>
      </w:r>
    </w:p>
    <w:p w14:paraId="3F86E023"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34517FBF" w14:textId="77777777" w:rsidR="00430BCD" w:rsidRDefault="00430BCD" w:rsidP="00430BCD">
      <w:pPr>
        <w:widowControl w:val="0"/>
        <w:kinsoku w:val="0"/>
        <w:overflowPunct w:val="0"/>
        <w:autoSpaceDE w:val="0"/>
        <w:autoSpaceDN w:val="0"/>
        <w:adjustRightInd w:val="0"/>
        <w:spacing w:line="240" w:lineRule="auto"/>
        <w:rPr>
          <w:rFonts w:eastAsiaTheme="minorEastAsia"/>
          <w:sz w:val="28"/>
          <w:szCs w:val="28"/>
        </w:rPr>
      </w:pPr>
    </w:p>
    <w:p w14:paraId="359EA4D8" w14:textId="77777777" w:rsidR="00430BCD" w:rsidRDefault="00430BCD" w:rsidP="00430BCD">
      <w:pPr>
        <w:widowControl w:val="0"/>
        <w:kinsoku w:val="0"/>
        <w:overflowPunct w:val="0"/>
        <w:autoSpaceDE w:val="0"/>
        <w:autoSpaceDN w:val="0"/>
        <w:adjustRightInd w:val="0"/>
        <w:spacing w:before="213" w:line="240" w:lineRule="auto"/>
        <w:ind w:left="100"/>
        <w:rPr>
          <w:rFonts w:eastAsiaTheme="minorEastAsia"/>
          <w:b/>
          <w:bCs/>
          <w:spacing w:val="-2"/>
          <w:sz w:val="25"/>
          <w:szCs w:val="25"/>
        </w:rPr>
      </w:pPr>
      <w:r>
        <w:rPr>
          <w:rFonts w:eastAsiaTheme="minorEastAsia"/>
          <w:b/>
          <w:bCs/>
          <w:sz w:val="25"/>
          <w:szCs w:val="25"/>
        </w:rPr>
        <w:t>Dr.</w:t>
      </w:r>
      <w:r>
        <w:rPr>
          <w:rFonts w:eastAsiaTheme="minorEastAsia"/>
          <w:b/>
          <w:bCs/>
          <w:spacing w:val="4"/>
          <w:sz w:val="25"/>
          <w:szCs w:val="25"/>
        </w:rPr>
        <w:t xml:space="preserve"> </w:t>
      </w:r>
      <w:r>
        <w:rPr>
          <w:rFonts w:eastAsiaTheme="minorEastAsia"/>
          <w:b/>
          <w:bCs/>
          <w:sz w:val="25"/>
          <w:szCs w:val="25"/>
        </w:rPr>
        <w:t>Karen</w:t>
      </w:r>
      <w:r>
        <w:rPr>
          <w:rFonts w:eastAsiaTheme="minorEastAsia"/>
          <w:b/>
          <w:bCs/>
          <w:spacing w:val="5"/>
          <w:sz w:val="25"/>
          <w:szCs w:val="25"/>
        </w:rPr>
        <w:t xml:space="preserve"> </w:t>
      </w:r>
      <w:r>
        <w:rPr>
          <w:rFonts w:eastAsiaTheme="minorEastAsia"/>
          <w:b/>
          <w:bCs/>
          <w:sz w:val="25"/>
          <w:szCs w:val="25"/>
        </w:rPr>
        <w:t>R.</w:t>
      </w:r>
      <w:r>
        <w:rPr>
          <w:rFonts w:eastAsiaTheme="minorEastAsia"/>
          <w:b/>
          <w:bCs/>
          <w:spacing w:val="5"/>
          <w:sz w:val="25"/>
          <w:szCs w:val="25"/>
        </w:rPr>
        <w:t xml:space="preserve"> </w:t>
      </w:r>
      <w:r>
        <w:rPr>
          <w:rFonts w:eastAsiaTheme="minorEastAsia"/>
          <w:b/>
          <w:bCs/>
          <w:spacing w:val="-2"/>
          <w:sz w:val="25"/>
          <w:szCs w:val="25"/>
        </w:rPr>
        <w:t>Moranski</w:t>
      </w:r>
    </w:p>
    <w:p w14:paraId="2226BFDF" w14:textId="77777777" w:rsidR="00430BCD" w:rsidRDefault="00430BCD" w:rsidP="00430BCD">
      <w:pPr>
        <w:widowControl w:val="0"/>
        <w:kinsoku w:val="0"/>
        <w:overflowPunct w:val="0"/>
        <w:autoSpaceDE w:val="0"/>
        <w:autoSpaceDN w:val="0"/>
        <w:adjustRightInd w:val="0"/>
        <w:spacing w:before="97" w:line="240" w:lineRule="auto"/>
        <w:ind w:left="100"/>
        <w:rPr>
          <w:rFonts w:eastAsiaTheme="minorEastAsia"/>
          <w:i/>
          <w:iCs/>
          <w:spacing w:val="-4"/>
          <w:sz w:val="25"/>
          <w:szCs w:val="25"/>
        </w:rPr>
      </w:pPr>
      <w:r>
        <w:rPr>
          <w:rFonts w:eastAsiaTheme="minorEastAsia"/>
          <w:i/>
          <w:iCs/>
          <w:sz w:val="25"/>
          <w:szCs w:val="25"/>
        </w:rPr>
        <w:t>She</w:t>
      </w:r>
      <w:r>
        <w:rPr>
          <w:rFonts w:eastAsiaTheme="minorEastAsia"/>
          <w:i/>
          <w:iCs/>
          <w:spacing w:val="5"/>
          <w:sz w:val="25"/>
          <w:szCs w:val="25"/>
        </w:rPr>
        <w:t xml:space="preserve"> </w:t>
      </w:r>
      <w:r>
        <w:rPr>
          <w:rFonts w:eastAsiaTheme="minorEastAsia"/>
          <w:sz w:val="25"/>
          <w:szCs w:val="25"/>
        </w:rPr>
        <w:t>I</w:t>
      </w:r>
      <w:r>
        <w:rPr>
          <w:rFonts w:eastAsiaTheme="minorEastAsia"/>
          <w:spacing w:val="6"/>
          <w:sz w:val="25"/>
          <w:szCs w:val="25"/>
        </w:rPr>
        <w:t xml:space="preserve"> </w:t>
      </w:r>
      <w:r>
        <w:rPr>
          <w:rFonts w:eastAsiaTheme="minorEastAsia"/>
          <w:i/>
          <w:iCs/>
          <w:sz w:val="25"/>
          <w:szCs w:val="25"/>
        </w:rPr>
        <w:t>Her</w:t>
      </w:r>
      <w:r>
        <w:rPr>
          <w:rFonts w:eastAsiaTheme="minorEastAsia"/>
          <w:i/>
          <w:iCs/>
          <w:spacing w:val="6"/>
          <w:sz w:val="25"/>
          <w:szCs w:val="25"/>
        </w:rPr>
        <w:t xml:space="preserve"> </w:t>
      </w:r>
      <w:r>
        <w:rPr>
          <w:rFonts w:eastAsiaTheme="minorEastAsia"/>
          <w:sz w:val="25"/>
          <w:szCs w:val="25"/>
        </w:rPr>
        <w:t>I</w:t>
      </w:r>
      <w:r>
        <w:rPr>
          <w:rFonts w:eastAsiaTheme="minorEastAsia"/>
          <w:spacing w:val="5"/>
          <w:sz w:val="25"/>
          <w:szCs w:val="25"/>
        </w:rPr>
        <w:t xml:space="preserve"> </w:t>
      </w:r>
      <w:r>
        <w:rPr>
          <w:rFonts w:eastAsiaTheme="minorEastAsia"/>
          <w:i/>
          <w:iCs/>
          <w:spacing w:val="-4"/>
          <w:sz w:val="25"/>
          <w:szCs w:val="25"/>
        </w:rPr>
        <w:t>Hers</w:t>
      </w:r>
    </w:p>
    <w:p w14:paraId="439B99D7" w14:textId="77777777" w:rsidR="00430BCD" w:rsidRDefault="00430BCD" w:rsidP="00430BCD">
      <w:pPr>
        <w:widowControl w:val="0"/>
        <w:kinsoku w:val="0"/>
        <w:overflowPunct w:val="0"/>
        <w:autoSpaceDE w:val="0"/>
        <w:autoSpaceDN w:val="0"/>
        <w:adjustRightInd w:val="0"/>
        <w:spacing w:before="96" w:line="240" w:lineRule="auto"/>
        <w:ind w:left="100"/>
        <w:rPr>
          <w:rFonts w:eastAsiaTheme="minorEastAsia"/>
          <w:spacing w:val="-2"/>
          <w:sz w:val="25"/>
          <w:szCs w:val="25"/>
        </w:rPr>
      </w:pPr>
      <w:r>
        <w:rPr>
          <w:rFonts w:eastAsiaTheme="minorEastAsia"/>
          <w:sz w:val="25"/>
          <w:szCs w:val="25"/>
        </w:rPr>
        <w:t>Provost</w:t>
      </w:r>
      <w:r>
        <w:rPr>
          <w:rFonts w:eastAsiaTheme="minorEastAsia"/>
          <w:spacing w:val="12"/>
          <w:sz w:val="25"/>
          <w:szCs w:val="25"/>
        </w:rPr>
        <w:t xml:space="preserve"> </w:t>
      </w:r>
      <w:r>
        <w:rPr>
          <w:rFonts w:eastAsiaTheme="minorEastAsia"/>
          <w:sz w:val="25"/>
          <w:szCs w:val="25"/>
        </w:rPr>
        <w:t>and</w:t>
      </w:r>
      <w:r>
        <w:rPr>
          <w:rFonts w:eastAsiaTheme="minorEastAsia"/>
          <w:spacing w:val="12"/>
          <w:sz w:val="25"/>
          <w:szCs w:val="25"/>
        </w:rPr>
        <w:t xml:space="preserve"> </w:t>
      </w:r>
      <w:r>
        <w:rPr>
          <w:rFonts w:eastAsiaTheme="minorEastAsia"/>
          <w:sz w:val="25"/>
          <w:szCs w:val="25"/>
        </w:rPr>
        <w:t>Vice</w:t>
      </w:r>
      <w:r>
        <w:rPr>
          <w:rFonts w:eastAsiaTheme="minorEastAsia"/>
          <w:spacing w:val="12"/>
          <w:sz w:val="25"/>
          <w:szCs w:val="25"/>
        </w:rPr>
        <w:t xml:space="preserve"> </w:t>
      </w:r>
      <w:r>
        <w:rPr>
          <w:rFonts w:eastAsiaTheme="minorEastAsia"/>
          <w:sz w:val="25"/>
          <w:szCs w:val="25"/>
        </w:rPr>
        <w:t>President</w:t>
      </w:r>
      <w:r>
        <w:rPr>
          <w:rFonts w:eastAsiaTheme="minorEastAsia"/>
          <w:spacing w:val="12"/>
          <w:sz w:val="25"/>
          <w:szCs w:val="25"/>
        </w:rPr>
        <w:t xml:space="preserve"> </w:t>
      </w:r>
      <w:r>
        <w:rPr>
          <w:rFonts w:eastAsiaTheme="minorEastAsia"/>
          <w:sz w:val="25"/>
          <w:szCs w:val="25"/>
        </w:rPr>
        <w:t>of</w:t>
      </w:r>
      <w:r>
        <w:rPr>
          <w:rFonts w:eastAsiaTheme="minorEastAsia"/>
          <w:spacing w:val="13"/>
          <w:sz w:val="25"/>
          <w:szCs w:val="25"/>
        </w:rPr>
        <w:t xml:space="preserve"> </w:t>
      </w:r>
      <w:r>
        <w:rPr>
          <w:rFonts w:eastAsiaTheme="minorEastAsia"/>
          <w:sz w:val="25"/>
          <w:szCs w:val="25"/>
        </w:rPr>
        <w:t>Academic</w:t>
      </w:r>
      <w:r>
        <w:rPr>
          <w:rFonts w:eastAsiaTheme="minorEastAsia"/>
          <w:spacing w:val="12"/>
          <w:sz w:val="25"/>
          <w:szCs w:val="25"/>
        </w:rPr>
        <w:t xml:space="preserve"> </w:t>
      </w:r>
      <w:r>
        <w:rPr>
          <w:rFonts w:eastAsiaTheme="minorEastAsia"/>
          <w:spacing w:val="-2"/>
          <w:sz w:val="25"/>
          <w:szCs w:val="25"/>
        </w:rPr>
        <w:t>Affairs</w:t>
      </w:r>
    </w:p>
    <w:p w14:paraId="4369A00D"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462DEF7C"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6B493CF0"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73B3BBAB"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51339252"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42812FBA"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7110C789"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2BC3D239"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1264AD80"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3B60C458"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0A592A54"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19B9A180"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01755BD5"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0E50B3ED"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491351C2"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05344979"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41F3556A"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2F208EAA"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0F0DCA5B"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1F18BA2F"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12AB6E99"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55BEAF09"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0F4DC2BD"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353497AA"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3DAB27C7"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6A21E105"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30C273F4"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2EE72A23"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75485A07"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73B2AC29"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28839735" w14:textId="77777777" w:rsidR="00430BCD" w:rsidRDefault="00430BCD" w:rsidP="00430BCD">
      <w:pPr>
        <w:shd w:val="clear" w:color="auto" w:fill="FFFFFF"/>
        <w:wordWrap w:val="0"/>
        <w:outlineLvl w:val="0"/>
        <w:rPr>
          <w:rFonts w:ascii="Helvetica Neue" w:eastAsia="Times New Roman" w:hAnsi="Helvetica Neue" w:cs="Times New Roman"/>
          <w:color w:val="2D3B45"/>
          <w:kern w:val="36"/>
          <w:sz w:val="43"/>
          <w:szCs w:val="43"/>
          <w:lang w:val="en"/>
        </w:rPr>
      </w:pPr>
      <w:r>
        <w:rPr>
          <w:rFonts w:ascii="Helvetica Neue" w:eastAsia="Times New Roman" w:hAnsi="Helvetica Neue" w:cs="Times New Roman"/>
          <w:color w:val="2D3B45"/>
          <w:kern w:val="36"/>
          <w:sz w:val="43"/>
          <w:szCs w:val="43"/>
        </w:rPr>
        <w:lastRenderedPageBreak/>
        <w:t>Course Syllabus</w:t>
      </w:r>
    </w:p>
    <w:p w14:paraId="5B4C9EE6" w14:textId="77777777" w:rsidR="00430BCD" w:rsidRDefault="00430BCD" w:rsidP="00430BCD">
      <w:pPr>
        <w:shd w:val="clear" w:color="auto" w:fill="FFFFFF"/>
        <w:spacing w:before="90" w:after="90"/>
        <w:outlineLvl w:val="1"/>
        <w:rPr>
          <w:rFonts w:ascii="Helvetica Neue" w:eastAsia="Times New Roman" w:hAnsi="Helvetica Neue" w:cs="Times New Roman"/>
          <w:color w:val="2D3B45"/>
          <w:kern w:val="0"/>
          <w:sz w:val="43"/>
          <w:szCs w:val="43"/>
        </w:rPr>
      </w:pPr>
      <w:r>
        <w:rPr>
          <w:rFonts w:ascii="Helvetica Neue" w:eastAsia="Times New Roman" w:hAnsi="Helvetica Neue" w:cs="Times New Roman"/>
          <w:b/>
          <w:bCs/>
          <w:color w:val="2D3B45"/>
          <w:sz w:val="43"/>
          <w:szCs w:val="43"/>
        </w:rPr>
        <w:t>Philosophy 105-003-SP23: Philosophy of Communication</w:t>
      </w:r>
    </w:p>
    <w:p w14:paraId="2578C4CF"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Sonoma State University</w:t>
      </w:r>
    </w:p>
    <w:p w14:paraId="2522F837"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Philosophy Department</w:t>
      </w:r>
    </w:p>
    <w:p w14:paraId="4999269A"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Spring 2023</w:t>
      </w:r>
    </w:p>
    <w:p w14:paraId="136ACCDF"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color w:val="2D3B45"/>
          <w:sz w:val="36"/>
          <w:szCs w:val="36"/>
        </w:rPr>
        <w:t>-</w:t>
      </w:r>
    </w:p>
    <w:p w14:paraId="03424236" w14:textId="77777777" w:rsidR="00430BCD" w:rsidRDefault="00430BCD" w:rsidP="00430BCD">
      <w:pPr>
        <w:shd w:val="clear" w:color="auto" w:fill="FFFFFF"/>
        <w:spacing w:before="90" w:after="90"/>
        <w:outlineLvl w:val="2"/>
        <w:rPr>
          <w:rFonts w:ascii="Helvetica Neue" w:eastAsia="Times New Roman" w:hAnsi="Helvetica Neue" w:cs="Times New Roman"/>
          <w:b/>
          <w:bCs/>
          <w:color w:val="2D3B45"/>
          <w:sz w:val="36"/>
          <w:szCs w:val="36"/>
        </w:rPr>
      </w:pPr>
      <w:r>
        <w:rPr>
          <w:rFonts w:ascii="Helvetica Neue" w:eastAsia="Times New Roman" w:hAnsi="Helvetica Neue" w:cs="Times New Roman"/>
          <w:b/>
          <w:bCs/>
          <w:color w:val="2D3B45"/>
          <w:sz w:val="36"/>
          <w:szCs w:val="36"/>
        </w:rPr>
        <w:t>Anthony S. Wright, PhD        </w:t>
      </w:r>
      <w:hyperlink r:id="rId214" w:history="1">
        <w:r>
          <w:rPr>
            <w:rStyle w:val="Hyperlink"/>
            <w:rFonts w:ascii="Helvetica Neue" w:eastAsia="Times New Roman" w:hAnsi="Helvetica Neue" w:cs="Times New Roman"/>
            <w:b/>
            <w:bCs/>
            <w:sz w:val="36"/>
            <w:szCs w:val="36"/>
          </w:rPr>
          <w:t>wrighant@sonoma.edu</w:t>
        </w:r>
      </w:hyperlink>
      <w:r>
        <w:rPr>
          <w:rFonts w:ascii="Helvetica Neue" w:eastAsia="Times New Roman" w:hAnsi="Helvetica Neue" w:cs="Times New Roman"/>
          <w:b/>
          <w:bCs/>
          <w:color w:val="2D3B45"/>
          <w:sz w:val="36"/>
          <w:szCs w:val="36"/>
        </w:rPr>
        <w:t xml:space="preserve">                   </w:t>
      </w:r>
    </w:p>
    <w:p w14:paraId="1FF2B1C4"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Cell: 415-336-4390</w:t>
      </w:r>
    </w:p>
    <w:p w14:paraId="3C9A5CC2" w14:textId="77777777" w:rsidR="00430BCD" w:rsidRDefault="00430BCD" w:rsidP="00430BCD">
      <w:pPr>
        <w:shd w:val="clear" w:color="auto" w:fill="FFFFFF"/>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Office hours: Mondays, 12 Noon to 12:45 PM, in Nichols 345 and on Zoom </w:t>
      </w:r>
      <w:hyperlink r:id="rId215" w:tgtFrame="_blank" w:history="1">
        <w:r>
          <w:rPr>
            <w:rStyle w:val="Hyperlink"/>
            <w:rFonts w:ascii="Helvetica Neue" w:eastAsia="Times New Roman" w:hAnsi="Helvetica Neue" w:cs="Times New Roman"/>
            <w:b/>
            <w:bCs/>
            <w:sz w:val="36"/>
            <w:szCs w:val="36"/>
          </w:rPr>
          <w:t>Here </w:t>
        </w:r>
        <w:r>
          <w:rPr>
            <w:rStyle w:val="Hyperlink"/>
            <w:rFonts w:ascii="Helvetica Neue" w:eastAsia="Times New Roman" w:hAnsi="Helvetica Neue" w:cs="Times New Roman"/>
            <w:b/>
            <w:bCs/>
            <w:sz w:val="36"/>
            <w:szCs w:val="36"/>
            <w:bdr w:val="none" w:sz="0" w:space="0" w:color="auto" w:frame="1"/>
          </w:rPr>
          <w:t>Links to an external site.</w:t>
        </w:r>
      </w:hyperlink>
      <w:r>
        <w:rPr>
          <w:rFonts w:ascii="Helvetica Neue" w:eastAsia="Times New Roman" w:hAnsi="Helvetica Neue" w:cs="Times New Roman"/>
          <w:b/>
          <w:bCs/>
          <w:color w:val="2D3B45"/>
          <w:sz w:val="36"/>
          <w:szCs w:val="36"/>
        </w:rPr>
        <w:t>,</w:t>
      </w:r>
    </w:p>
    <w:p w14:paraId="08E563EF"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and by appointment on Zoom</w:t>
      </w:r>
    </w:p>
    <w:p w14:paraId="6337790D"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email: </w:t>
      </w:r>
      <w:hyperlink r:id="rId216" w:history="1">
        <w:r>
          <w:rPr>
            <w:rStyle w:val="Hyperlink"/>
            <w:rFonts w:ascii="Helvetica Neue" w:hAnsi="Helvetica Neue" w:cs="Times New Roman"/>
          </w:rPr>
          <w:t>wrighant@sonoma.edu</w:t>
        </w:r>
      </w:hyperlink>
    </w:p>
    <w:p w14:paraId="622BCE86"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w:t>
      </w:r>
    </w:p>
    <w:p w14:paraId="459ECC9C"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Class Schedule: Spring Semester 2023, UNLESS OTHERWISE ANNOUNCED</w:t>
      </w:r>
    </w:p>
    <w:p w14:paraId="781C6605"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Class meets In Stevenson 1209, </w:t>
      </w:r>
      <w:r>
        <w:rPr>
          <w:rFonts w:ascii="Helvetica Neue" w:eastAsia="Times New Roman" w:hAnsi="Helvetica Neue" w:cs="Times New Roman"/>
          <w:color w:val="2D3B45"/>
          <w:sz w:val="27"/>
          <w:szCs w:val="27"/>
        </w:rPr>
        <w:t>Tuesdays and Thursdays, from Tuesday, January 24, 2023 to Tuesday, May 16th, 2023, from 1:00 PM to 2:15 PM. </w:t>
      </w:r>
    </w:p>
    <w:p w14:paraId="7482B67D"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b/>
          <w:bCs/>
          <w:color w:val="2D3B45"/>
        </w:rPr>
        <w:t>IN-PERSON ATTENDANCE IS REQUIRED FOR THIS COURSE UNLESS OTHERWISE ARRANGED WITH THE INSTRUCTOR. </w:t>
      </w:r>
    </w:p>
    <w:p w14:paraId="559FD02C"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More information will be available as the class progresses.</w:t>
      </w:r>
    </w:p>
    <w:p w14:paraId="6F01FE13" w14:textId="77777777" w:rsidR="00430BCD" w:rsidRDefault="00430BCD" w:rsidP="00430BCD">
      <w:pPr>
        <w:shd w:val="clear" w:color="auto" w:fill="FFFFFF"/>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&gt;&gt;&gt;</w:t>
      </w:r>
      <w:r>
        <w:rPr>
          <w:rFonts w:ascii="Helvetica Neue" w:eastAsia="Times New Roman" w:hAnsi="Helvetica Neue" w:cs="Times New Roman"/>
          <w:color w:val="2D3B45"/>
          <w:sz w:val="36"/>
          <w:szCs w:val="36"/>
        </w:rPr>
        <w:t>Synchronous Zoom meeting link for this class is </w:t>
      </w:r>
      <w:hyperlink r:id="rId217" w:tgtFrame="_blank" w:history="1">
        <w:r>
          <w:rPr>
            <w:rStyle w:val="Hyperlink"/>
            <w:rFonts w:ascii="Helvetica Neue" w:eastAsia="Times New Roman" w:hAnsi="Helvetica Neue" w:cs="Times New Roman"/>
            <w:b/>
            <w:bCs/>
            <w:sz w:val="36"/>
            <w:szCs w:val="36"/>
          </w:rPr>
          <w:t>HERE </w:t>
        </w:r>
        <w:r>
          <w:rPr>
            <w:rStyle w:val="Hyperlink"/>
            <w:rFonts w:ascii="Helvetica Neue" w:eastAsia="Times New Roman" w:hAnsi="Helvetica Neue" w:cs="Times New Roman"/>
            <w:b/>
            <w:bCs/>
            <w:sz w:val="36"/>
            <w:szCs w:val="36"/>
            <w:bdr w:val="none" w:sz="0" w:space="0" w:color="auto" w:frame="1"/>
          </w:rPr>
          <w:t>Links to an external site.</w:t>
        </w:r>
      </w:hyperlink>
      <w:r>
        <w:rPr>
          <w:rFonts w:ascii="Helvetica Neue" w:eastAsia="Times New Roman" w:hAnsi="Helvetica Neue" w:cs="Times New Roman"/>
          <w:b/>
          <w:bCs/>
          <w:color w:val="2D3B45"/>
          <w:sz w:val="36"/>
          <w:szCs w:val="36"/>
        </w:rPr>
        <w:t>&lt;&lt;&lt;</w:t>
      </w:r>
    </w:p>
    <w:p w14:paraId="3A7D13CB"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b/>
          <w:bCs/>
          <w:color w:val="2D3B45"/>
          <w:sz w:val="36"/>
          <w:szCs w:val="36"/>
        </w:rPr>
        <w:t>-</w:t>
      </w:r>
    </w:p>
    <w:p w14:paraId="6B6D1402"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Course Description:</w:t>
      </w:r>
    </w:p>
    <w:p w14:paraId="52A57295"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Philosophy 105 is a 3-Unit General Education course </w:t>
      </w:r>
    </w:p>
    <w:p w14:paraId="3029A0A9"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lastRenderedPageBreak/>
        <w:t> </w:t>
      </w:r>
    </w:p>
    <w:p w14:paraId="480547C3"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Learning Outcomes:</w:t>
      </w:r>
    </w:p>
    <w:p w14:paraId="0D9EF1EA" w14:textId="77777777" w:rsidR="00430BCD" w:rsidRDefault="00430BCD" w:rsidP="00430BCD">
      <w:pPr>
        <w:shd w:val="clear" w:color="auto" w:fill="FFFFFF"/>
        <w:spacing w:before="90" w:after="90"/>
        <w:outlineLvl w:val="1"/>
        <w:rPr>
          <w:rFonts w:ascii="Helvetica Neue" w:eastAsia="Times New Roman" w:hAnsi="Helvetica Neue" w:cs="Times New Roman"/>
          <w:color w:val="2D3B45"/>
          <w:sz w:val="43"/>
          <w:szCs w:val="43"/>
        </w:rPr>
      </w:pPr>
      <w:r>
        <w:rPr>
          <w:rFonts w:ascii="Helvetica Neue" w:eastAsia="Times New Roman" w:hAnsi="Helvetica Neue" w:cs="Times New Roman"/>
          <w:color w:val="2D3B45"/>
          <w:sz w:val="43"/>
          <w:szCs w:val="43"/>
        </w:rPr>
        <w:t>Course Goals and Student Learning Objectives</w:t>
      </w:r>
    </w:p>
    <w:p w14:paraId="25B34AF7"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i/>
          <w:iCs/>
          <w:color w:val="2D3B45"/>
        </w:rPr>
        <w:t>General Education Learning Outcomes (GELO)</w:t>
      </w:r>
    </w:p>
    <w:p w14:paraId="6A4FBEF8"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Upon successful completion of this course, students will be able to:</w:t>
      </w:r>
    </w:p>
    <w:p w14:paraId="105E16C0"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GELO 1: COMMUNICATION: Communication: communicate clearly and eloquently in written, oral and/or performative forms in a variety of genres and disciplines.</w:t>
      </w:r>
    </w:p>
    <w:p w14:paraId="049B7163"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GELO 2: INFORMATION LITERACY: iteratively formulate questions for research by gathering diverse types of information; identifying gaps, correlations, and contradictions; and using sources ethically toward a creative informed synthesis of ideas.</w:t>
      </w:r>
    </w:p>
    <w:p w14:paraId="5A5987D4"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GELO 3: CRITICAL READING: actively analyze texts in a variety of forms, genres and disciplines.</w:t>
      </w:r>
    </w:p>
    <w:p w14:paraId="37BCB7F1"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b/>
          <w:bCs/>
          <w:color w:val="2D3B45"/>
        </w:rPr>
        <w:t>GENERAL EDUCATION ASSESSMENT:</w:t>
      </w:r>
    </w:p>
    <w:p w14:paraId="5DE96FEA"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i/>
          <w:iCs/>
          <w:color w:val="2D3B45"/>
        </w:rPr>
        <w:t>All undergraduates will participate in assessment of SSU’s general education program. Assessment helps the university community understand how well students are learning and helps us change the curriculum to better meet student needs. All general education courses will include a </w:t>
      </w:r>
      <w:r>
        <w:rPr>
          <w:rFonts w:ascii="Helvetica Neue" w:hAnsi="Helvetica Neue" w:cs="Times New Roman"/>
          <w:b/>
          <w:bCs/>
          <w:i/>
          <w:iCs/>
          <w:color w:val="2D3B45"/>
        </w:rPr>
        <w:t>signature assignment</w:t>
      </w:r>
      <w:r>
        <w:rPr>
          <w:rFonts w:ascii="Helvetica Neue" w:hAnsi="Helvetica Neue" w:cs="Times New Roman"/>
          <w:i/>
          <w:iCs/>
          <w:color w:val="2D3B45"/>
        </w:rPr>
        <w:t>, a key assignment that is mapped to one or more of the learning outcomes listed above. Student work products for those signature assignments will be submitted (without identifying names or other information) to faculty groups who will evaluate student learning and make recommendations for curricular change. Student participation in these processes is as simple as turning in your course work—it is automatic and confidential.</w:t>
      </w:r>
    </w:p>
    <w:p w14:paraId="5F775C44"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Required Texts:</w:t>
      </w:r>
    </w:p>
    <w:p w14:paraId="011B8B00"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Fujishin, Randy. 2016. </w:t>
      </w:r>
      <w:r>
        <w:rPr>
          <w:rFonts w:ascii="Helvetica Neue" w:hAnsi="Helvetica Neue" w:cs="Times New Roman"/>
          <w:i/>
          <w:iCs/>
          <w:color w:val="2D3B45"/>
        </w:rPr>
        <w:t>Art of communication - improving your fundamental communication skills</w:t>
      </w:r>
      <w:r>
        <w:rPr>
          <w:rFonts w:ascii="Helvetica Neue" w:hAnsi="Helvetica Neue" w:cs="Times New Roman"/>
          <w:color w:val="2D3B45"/>
        </w:rPr>
        <w:t>. Third Edition, New York, Rowman &amp; Littlefield. ISBN: 978-1-4422-6623-3</w:t>
      </w:r>
    </w:p>
    <w:p w14:paraId="18B040DD"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Duarte, Nancy. 2010. </w:t>
      </w:r>
      <w:r>
        <w:rPr>
          <w:rFonts w:ascii="Helvetica Neue" w:hAnsi="Helvetica Neue" w:cs="Times New Roman"/>
          <w:i/>
          <w:iCs/>
          <w:color w:val="2D3B45"/>
        </w:rPr>
        <w:t>Resonate: Present Visual Stories that Transform Audiences. </w:t>
      </w:r>
      <w:r>
        <w:rPr>
          <w:rFonts w:ascii="Helvetica Neue" w:hAnsi="Helvetica Neue" w:cs="Times New Roman"/>
          <w:color w:val="2D3B45"/>
        </w:rPr>
        <w:t>John Wiley and Sons.  ISBN-</w:t>
      </w:r>
      <w:proofErr w:type="gramStart"/>
      <w:r>
        <w:rPr>
          <w:rFonts w:ascii="Helvetica Neue" w:hAnsi="Helvetica Neue" w:cs="Times New Roman"/>
          <w:color w:val="2D3B45"/>
        </w:rPr>
        <w:t>13 :</w:t>
      </w:r>
      <w:proofErr w:type="gramEnd"/>
      <w:r>
        <w:rPr>
          <w:rFonts w:ascii="Helvetica Neue" w:hAnsi="Helvetica Neue" w:cs="Times New Roman"/>
          <w:color w:val="2D3B45"/>
        </w:rPr>
        <w:t xml:space="preserve"> 978-0470632017</w:t>
      </w:r>
    </w:p>
    <w:p w14:paraId="3CB52B2A" w14:textId="77777777" w:rsidR="00430BCD" w:rsidRDefault="00430BCD" w:rsidP="00430BCD">
      <w:pPr>
        <w:shd w:val="clear" w:color="auto" w:fill="FFFFFF"/>
        <w:spacing w:before="180" w:after="180"/>
        <w:rPr>
          <w:rFonts w:ascii="Helvetica Neue" w:hAnsi="Helvetica Neue" w:cs="Times New Roman"/>
          <w:color w:val="2D3B45"/>
        </w:rPr>
      </w:pPr>
      <w:r>
        <w:rPr>
          <w:rFonts w:ascii="Helvetica Neue" w:hAnsi="Helvetica Neue" w:cs="Times New Roman"/>
          <w:color w:val="2D3B45"/>
        </w:rPr>
        <w:t>Paul, Richard, and Linda Elder. 2009. </w:t>
      </w:r>
      <w:r>
        <w:rPr>
          <w:rFonts w:ascii="Helvetica Neue" w:hAnsi="Helvetica Neue" w:cs="Times New Roman"/>
          <w:i/>
          <w:iCs/>
          <w:color w:val="2D3B45"/>
        </w:rPr>
        <w:t>The miniature guide to critical thinking: concepts and tools</w:t>
      </w:r>
      <w:r>
        <w:rPr>
          <w:rFonts w:ascii="Helvetica Neue" w:hAnsi="Helvetica Neue" w:cs="Times New Roman"/>
          <w:color w:val="2D3B45"/>
        </w:rPr>
        <w:t>. ISBN: 978-1538134948</w:t>
      </w:r>
    </w:p>
    <w:p w14:paraId="0D45B72D"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color w:val="2D3B45"/>
          <w:sz w:val="36"/>
          <w:szCs w:val="36"/>
        </w:rPr>
        <w:t>Grading</w:t>
      </w:r>
    </w:p>
    <w:p w14:paraId="4690EB1A"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Final grades are final except when a calculation error has been made. Incompletes are rarely allowed. A missed assignment will be a zero (0) grade, unless prior arrangements have been made. </w:t>
      </w:r>
    </w:p>
    <w:p w14:paraId="40980F4D" w14:textId="77777777" w:rsidR="00430BCD" w:rsidRDefault="00430BCD" w:rsidP="00430BCD">
      <w:pPr>
        <w:numPr>
          <w:ilvl w:val="0"/>
          <w:numId w:val="122"/>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Class participation: 70% of Course Grade</w:t>
      </w:r>
    </w:p>
    <w:p w14:paraId="248FC20F" w14:textId="77777777" w:rsidR="00430BCD" w:rsidRDefault="00430BCD" w:rsidP="00430BCD">
      <w:pPr>
        <w:numPr>
          <w:ilvl w:val="1"/>
          <w:numId w:val="122"/>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Graded Discussions 25%</w:t>
      </w:r>
    </w:p>
    <w:p w14:paraId="3A147F0F" w14:textId="77777777" w:rsidR="00430BCD" w:rsidRDefault="00430BCD" w:rsidP="00430BCD">
      <w:pPr>
        <w:numPr>
          <w:ilvl w:val="1"/>
          <w:numId w:val="122"/>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Final, In-Person, Oral Presentation (Part of Signature Assignment) 25%</w:t>
      </w:r>
    </w:p>
    <w:p w14:paraId="3F5B3279" w14:textId="77777777" w:rsidR="00430BCD" w:rsidRDefault="00430BCD" w:rsidP="00430BCD">
      <w:pPr>
        <w:numPr>
          <w:ilvl w:val="1"/>
          <w:numId w:val="122"/>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Signed-in Class attendance 18%</w:t>
      </w:r>
    </w:p>
    <w:p w14:paraId="28AC2580" w14:textId="77777777" w:rsidR="00430BCD" w:rsidRDefault="00430BCD" w:rsidP="00430BCD">
      <w:pPr>
        <w:numPr>
          <w:ilvl w:val="1"/>
          <w:numId w:val="122"/>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sz w:val="28"/>
          <w:szCs w:val="28"/>
        </w:rPr>
        <w:lastRenderedPageBreak/>
        <w:t>Graded Surveys 2%</w:t>
      </w:r>
    </w:p>
    <w:p w14:paraId="6F27554C" w14:textId="77777777" w:rsidR="00430BCD" w:rsidRDefault="00430BCD" w:rsidP="00430BCD">
      <w:pPr>
        <w:numPr>
          <w:ilvl w:val="0"/>
          <w:numId w:val="122"/>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Writing assignments: 30% of Course Grade</w:t>
      </w:r>
    </w:p>
    <w:p w14:paraId="53002E7B" w14:textId="77777777" w:rsidR="00430BCD" w:rsidRDefault="00430BCD" w:rsidP="00430BCD">
      <w:pPr>
        <w:numPr>
          <w:ilvl w:val="1"/>
          <w:numId w:val="122"/>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Important Ethical Issue 5%</w:t>
      </w:r>
    </w:p>
    <w:p w14:paraId="490417D9" w14:textId="77777777" w:rsidR="00430BCD" w:rsidRDefault="00430BCD" w:rsidP="00430BCD">
      <w:pPr>
        <w:numPr>
          <w:ilvl w:val="1"/>
          <w:numId w:val="122"/>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 xml:space="preserve">Mid-Term </w:t>
      </w:r>
      <w:proofErr w:type="gramStart"/>
      <w:r>
        <w:rPr>
          <w:rFonts w:ascii="Helvetica Neue" w:eastAsia="Times New Roman" w:hAnsi="Helvetica Neue" w:cs="Times New Roman"/>
          <w:color w:val="2D3B45"/>
          <w:sz w:val="27"/>
          <w:szCs w:val="27"/>
        </w:rPr>
        <w:t>2-3 page</w:t>
      </w:r>
      <w:proofErr w:type="gramEnd"/>
      <w:r>
        <w:rPr>
          <w:rFonts w:ascii="Helvetica Neue" w:eastAsia="Times New Roman" w:hAnsi="Helvetica Neue" w:cs="Times New Roman"/>
          <w:color w:val="2D3B45"/>
          <w:sz w:val="27"/>
          <w:szCs w:val="27"/>
        </w:rPr>
        <w:t xml:space="preserve"> paper 10%</w:t>
      </w:r>
    </w:p>
    <w:p w14:paraId="3D13C0A4" w14:textId="77777777" w:rsidR="00430BCD" w:rsidRDefault="00430BCD" w:rsidP="00430BCD">
      <w:pPr>
        <w:numPr>
          <w:ilvl w:val="1"/>
          <w:numId w:val="122"/>
        </w:numPr>
        <w:shd w:val="clear" w:color="auto" w:fill="FFFFFF"/>
        <w:spacing w:before="90" w:after="90" w:line="240" w:lineRule="auto"/>
        <w:ind w:left="750"/>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 xml:space="preserve">Final formally formatted academic term paper (Chicago/Turabian) (5 </w:t>
      </w:r>
      <w:proofErr w:type="gramStart"/>
      <w:r>
        <w:rPr>
          <w:rFonts w:ascii="Helvetica Neue" w:eastAsia="Times New Roman" w:hAnsi="Helvetica Neue" w:cs="Times New Roman"/>
          <w:color w:val="2D3B45"/>
          <w:sz w:val="27"/>
          <w:szCs w:val="27"/>
        </w:rPr>
        <w:t>Pages)(</w:t>
      </w:r>
      <w:proofErr w:type="gramEnd"/>
      <w:r>
        <w:rPr>
          <w:rFonts w:ascii="Helvetica Neue" w:eastAsia="Times New Roman" w:hAnsi="Helvetica Neue" w:cs="Times New Roman"/>
          <w:color w:val="2D3B45"/>
          <w:sz w:val="27"/>
          <w:szCs w:val="27"/>
        </w:rPr>
        <w:t>Part of Signature Assignment) 15%</w:t>
      </w:r>
    </w:p>
    <w:p w14:paraId="39D22121" w14:textId="77777777" w:rsidR="00430BCD" w:rsidRDefault="00430BCD" w:rsidP="00430BCD">
      <w:pPr>
        <w:numPr>
          <w:ilvl w:val="0"/>
          <w:numId w:val="123"/>
        </w:numPr>
        <w:shd w:val="clear" w:color="auto" w:fill="FFFFFF"/>
        <w:spacing w:before="90" w:after="90" w:line="240" w:lineRule="auto"/>
        <w:ind w:left="375"/>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36"/>
          <w:szCs w:val="36"/>
        </w:rPr>
        <w:t>Course Assignments in Detail</w:t>
      </w:r>
    </w:p>
    <w:p w14:paraId="4D4DC8C0" w14:textId="77777777" w:rsidR="00430BCD" w:rsidRDefault="00430BCD" w:rsidP="00430BCD">
      <w:pPr>
        <w:numPr>
          <w:ilvl w:val="0"/>
          <w:numId w:val="1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b/>
          <w:bCs/>
          <w:color w:val="2D3B45"/>
          <w:sz w:val="36"/>
          <w:szCs w:val="36"/>
        </w:rPr>
        <w:t>This class is about public speaking: </w:t>
      </w:r>
      <w:r>
        <w:rPr>
          <w:rFonts w:ascii="Helvetica Neue" w:eastAsia="Times New Roman" w:hAnsi="Helvetica Neue" w:cs="Times New Roman"/>
          <w:b/>
          <w:bCs/>
          <w:i/>
          <w:iCs/>
          <w:color w:val="2D3B45"/>
          <w:sz w:val="36"/>
          <w:szCs w:val="36"/>
        </w:rPr>
        <w:t>you will be </w:t>
      </w:r>
      <w:r>
        <w:rPr>
          <w:rFonts w:ascii="Helvetica Neue" w:eastAsia="Times New Roman" w:hAnsi="Helvetica Neue" w:cs="Times New Roman"/>
          <w:b/>
          <w:bCs/>
          <w:i/>
          <w:iCs/>
          <w:color w:val="2D3B45"/>
          <w:sz w:val="36"/>
          <w:szCs w:val="36"/>
          <w:u w:val="single"/>
        </w:rPr>
        <w:t>required</w:t>
      </w:r>
      <w:r>
        <w:rPr>
          <w:rFonts w:ascii="Helvetica Neue" w:eastAsia="Times New Roman" w:hAnsi="Helvetica Neue" w:cs="Times New Roman"/>
          <w:b/>
          <w:bCs/>
          <w:i/>
          <w:iCs/>
          <w:color w:val="2D3B45"/>
          <w:sz w:val="36"/>
          <w:szCs w:val="36"/>
        </w:rPr>
        <w:t> to make </w:t>
      </w:r>
      <w:r>
        <w:rPr>
          <w:rFonts w:ascii="Helvetica Neue" w:eastAsia="Times New Roman" w:hAnsi="Helvetica Neue" w:cs="Times New Roman"/>
          <w:b/>
          <w:bCs/>
          <w:i/>
          <w:iCs/>
          <w:color w:val="2D3B45"/>
          <w:sz w:val="36"/>
          <w:szCs w:val="36"/>
          <w:u w:val="single"/>
        </w:rPr>
        <w:t>in-person presentations</w:t>
      </w:r>
      <w:r>
        <w:rPr>
          <w:rFonts w:ascii="Helvetica Neue" w:eastAsia="Times New Roman" w:hAnsi="Helvetica Neue" w:cs="Times New Roman"/>
          <w:b/>
          <w:bCs/>
          <w:i/>
          <w:iCs/>
          <w:color w:val="2D3B45"/>
          <w:sz w:val="36"/>
          <w:szCs w:val="36"/>
        </w:rPr>
        <w:t> to small groups and to the entire class</w:t>
      </w:r>
      <w:r>
        <w:rPr>
          <w:rFonts w:ascii="Helvetica Neue" w:eastAsia="Times New Roman" w:hAnsi="Helvetica Neue" w:cs="Times New Roman"/>
          <w:b/>
          <w:bCs/>
          <w:color w:val="2D3B45"/>
          <w:sz w:val="36"/>
          <w:szCs w:val="36"/>
        </w:rPr>
        <w:t>, as part of the course assignments. If you feel you cannot make these in-person presentations in public, please let me know right away, and drop, or petition to withdraw from the class.</w:t>
      </w:r>
    </w:p>
    <w:p w14:paraId="3C1B5ED1" w14:textId="77777777" w:rsidR="00430BCD" w:rsidRDefault="00430BCD" w:rsidP="00430BCD">
      <w:pPr>
        <w:numPr>
          <w:ilvl w:val="0"/>
          <w:numId w:val="12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You will find further information about assignments for this course </w:t>
      </w:r>
      <w:hyperlink r:id="rId218" w:tgtFrame="_blank" w:history="1">
        <w:r>
          <w:rPr>
            <w:rStyle w:val="Hyperlink"/>
            <w:rFonts w:ascii="Helvetica Neue" w:eastAsia="Times New Roman" w:hAnsi="Helvetica Neue" w:cs="Times New Roman"/>
            <w:b/>
            <w:bCs/>
          </w:rPr>
          <w:t>here.</w:t>
        </w:r>
      </w:hyperlink>
    </w:p>
    <w:p w14:paraId="01115571" w14:textId="77777777" w:rsidR="00430BCD" w:rsidRDefault="00430BCD" w:rsidP="00430BCD">
      <w:pPr>
        <w:shd w:val="clear" w:color="auto" w:fill="FFFFFF"/>
        <w:spacing w:before="180" w:after="180"/>
        <w:rPr>
          <w:rFonts w:ascii="Helvetica Neue" w:eastAsia="Arial" w:hAnsi="Helvetica Neue" w:cs="Times New Roman"/>
          <w:color w:val="2D3B45"/>
        </w:rPr>
      </w:pPr>
      <w:r>
        <w:rPr>
          <w:rFonts w:ascii="Helvetica Neue" w:hAnsi="Helvetica Neue" w:cs="Times New Roman"/>
          <w:color w:val="2D3B45"/>
        </w:rPr>
        <w:t> </w:t>
      </w:r>
    </w:p>
    <w:p w14:paraId="1107778B" w14:textId="77777777" w:rsidR="00430BCD" w:rsidRDefault="00430BCD" w:rsidP="00430BCD">
      <w:pPr>
        <w:shd w:val="clear" w:color="auto" w:fill="FFFFFF"/>
        <w:spacing w:before="90" w:after="90"/>
        <w:outlineLvl w:val="2"/>
        <w:rPr>
          <w:rFonts w:ascii="Helvetica Neue" w:eastAsia="Times New Roman" w:hAnsi="Helvetica Neue" w:cs="Times New Roman"/>
          <w:b/>
          <w:bCs/>
          <w:color w:val="2D3B45"/>
          <w:sz w:val="36"/>
          <w:szCs w:val="36"/>
        </w:rPr>
      </w:pPr>
    </w:p>
    <w:p w14:paraId="6681B868" w14:textId="77777777" w:rsidR="00430BCD" w:rsidRDefault="00430BCD" w:rsidP="00430BCD">
      <w:pPr>
        <w:shd w:val="clear" w:color="auto" w:fill="FFFFFF"/>
        <w:spacing w:before="90" w:after="90"/>
        <w:outlineLvl w:val="2"/>
        <w:rPr>
          <w:rFonts w:ascii="Helvetica Neue" w:eastAsia="Times New Roman" w:hAnsi="Helvetica Neue" w:cs="Times New Roman"/>
          <w:color w:val="2D3B45"/>
          <w:sz w:val="36"/>
          <w:szCs w:val="36"/>
        </w:rPr>
      </w:pPr>
      <w:r>
        <w:rPr>
          <w:rFonts w:ascii="Helvetica Neue" w:eastAsia="Times New Roman" w:hAnsi="Helvetica Neue" w:cs="Times New Roman"/>
          <w:b/>
          <w:bCs/>
          <w:color w:val="2D3B45"/>
          <w:sz w:val="36"/>
          <w:szCs w:val="36"/>
        </w:rPr>
        <w:t>Reading and Assignment Schedule:</w:t>
      </w:r>
    </w:p>
    <w:p w14:paraId="198C59DE" w14:textId="77777777" w:rsidR="00430BCD" w:rsidRDefault="00430BCD" w:rsidP="00430BCD">
      <w:pPr>
        <w:numPr>
          <w:ilvl w:val="0"/>
          <w:numId w:val="124"/>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Please see Reading and Assignment schedule on Canvas and as included with this syllabus. This schedule will be updated on an ongoing basis. The class schedule is tentative and may be adjusted to meet the needs of learners.  </w:t>
      </w:r>
    </w:p>
    <w:p w14:paraId="386060FB" w14:textId="77777777" w:rsidR="00430BCD" w:rsidRDefault="00430BCD" w:rsidP="00430BCD">
      <w:pPr>
        <w:shd w:val="clear" w:color="auto" w:fill="FFFFFF"/>
        <w:spacing w:before="90" w:after="90"/>
        <w:outlineLvl w:val="3"/>
        <w:rPr>
          <w:rFonts w:ascii="Helvetica Neue" w:eastAsia="Times New Roman" w:hAnsi="Helvetica Neue" w:cs="Times New Roman"/>
          <w:color w:val="2D3B45"/>
          <w:sz w:val="27"/>
          <w:szCs w:val="27"/>
        </w:rPr>
      </w:pPr>
      <w:r>
        <w:rPr>
          <w:rFonts w:ascii="Helvetica Neue" w:eastAsia="Times New Roman" w:hAnsi="Helvetica Neue" w:cs="Times New Roman"/>
          <w:b/>
          <w:bCs/>
          <w:color w:val="2D3B45"/>
          <w:sz w:val="27"/>
          <w:szCs w:val="27"/>
        </w:rPr>
        <w:t>Other Information:</w:t>
      </w:r>
    </w:p>
    <w:p w14:paraId="64755406"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If you have a disabling condition that may substantially limit your ability to participate in this class, please contact the </w:t>
      </w:r>
      <w:r>
        <w:rPr>
          <w:rFonts w:ascii="Helvetica Neue" w:eastAsia="Times New Roman" w:hAnsi="Helvetica Neue" w:cs="Times New Roman"/>
          <w:color w:val="2D3B45"/>
          <w:u w:val="single"/>
        </w:rPr>
        <w:t>Disabled Student Services</w:t>
      </w:r>
      <w:r>
        <w:rPr>
          <w:rFonts w:ascii="Helvetica Neue" w:eastAsia="Times New Roman" w:hAnsi="Helvetica Neue" w:cs="Times New Roman"/>
          <w:color w:val="2D3B45"/>
        </w:rPr>
        <w:t> office in Salazar 1049, phone 707-664-2677, for confidential assistance and accommodation authorization.</w:t>
      </w:r>
    </w:p>
    <w:p w14:paraId="04255807"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If you have any questions about the course requirements, concerns about the class, or questions about the readings, please contact me, to make a phone appointment or during office hours. </w:t>
      </w:r>
    </w:p>
    <w:p w14:paraId="27AEC2F6"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A grade of Incomplete will be granted only in extreme circumstances.</w:t>
      </w:r>
    </w:p>
    <w:p w14:paraId="767A169B"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Missed exams or presentations will count as a zero grade for that section.</w:t>
      </w:r>
    </w:p>
    <w:p w14:paraId="44C21DD6"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b/>
          <w:bCs/>
          <w:color w:val="2D3B45"/>
        </w:rPr>
        <w:t>If you want to take this class pass/fail</w:t>
      </w:r>
      <w:r>
        <w:rPr>
          <w:rFonts w:ascii="Helvetica Neue" w:eastAsia="Times New Roman" w:hAnsi="Helvetica Neue" w:cs="Times New Roman"/>
          <w:color w:val="2D3B45"/>
        </w:rPr>
        <w:t>, register accordingly at the very beginning of the semester. The University Registrar is adamant about not allowing re-registration for pass/fail after the deadlines have passed.</w:t>
      </w:r>
    </w:p>
    <w:p w14:paraId="65FF7960"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It is the student's responsibility to drop themselves from this class. </w:t>
      </w:r>
    </w:p>
    <w:p w14:paraId="14E04187"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Students who do not respond to discussions, assignments, and surveys in the class by the end of the second week of class will be dropped from the class, by the instructor. </w:t>
      </w:r>
    </w:p>
    <w:p w14:paraId="7A3E8FDC"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Appropriate online classroom behavior is expected. Treat the classroom as you would working at a position for an employer. See the rules of </w:t>
      </w:r>
      <w:hyperlink r:id="rId219" w:history="1">
        <w:r>
          <w:rPr>
            <w:rStyle w:val="Hyperlink"/>
            <w:rFonts w:ascii="Helvetica Neue" w:eastAsia="Times New Roman" w:hAnsi="Helvetica Neue" w:cs="Times New Roman"/>
          </w:rPr>
          <w:t>Netiquette</w:t>
        </w:r>
      </w:hyperlink>
      <w:r>
        <w:rPr>
          <w:rFonts w:ascii="Helvetica Neue" w:eastAsia="Times New Roman" w:hAnsi="Helvetica Neue" w:cs="Times New Roman"/>
          <w:color w:val="2D3B45"/>
        </w:rPr>
        <w:t> in the Getting Started module for this class. </w:t>
      </w:r>
    </w:p>
    <w:p w14:paraId="4D21F77D"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 xml:space="preserve">Cheating and plagiarism will cause an automatic </w:t>
      </w:r>
      <w:proofErr w:type="gramStart"/>
      <w:r>
        <w:rPr>
          <w:rFonts w:ascii="Helvetica Neue" w:eastAsia="Times New Roman" w:hAnsi="Helvetica Neue" w:cs="Times New Roman"/>
          <w:color w:val="2D3B45"/>
        </w:rPr>
        <w:t>fail</w:t>
      </w:r>
      <w:proofErr w:type="gramEnd"/>
      <w:r>
        <w:rPr>
          <w:rFonts w:ascii="Helvetica Neue" w:eastAsia="Times New Roman" w:hAnsi="Helvetica Neue" w:cs="Times New Roman"/>
          <w:color w:val="2D3B45"/>
        </w:rPr>
        <w:t xml:space="preserve"> of the course and may involve being brought up on charges before the University Honesty Committee. Ask me about Turnitin, AI: ChatGPT, and cryptomnesia. All essays are </w:t>
      </w:r>
      <w:r>
        <w:rPr>
          <w:rFonts w:ascii="Helvetica Neue" w:eastAsia="Times New Roman" w:hAnsi="Helvetica Neue" w:cs="Times New Roman"/>
          <w:color w:val="2D3B45"/>
        </w:rPr>
        <w:lastRenderedPageBreak/>
        <w:t>required to be </w:t>
      </w:r>
      <w:r>
        <w:rPr>
          <w:rFonts w:ascii="Helvetica Neue" w:eastAsia="Times New Roman" w:hAnsi="Helvetica Neue" w:cs="Times New Roman"/>
          <w:i/>
          <w:iCs/>
          <w:color w:val="2D3B45"/>
        </w:rPr>
        <w:t>original to this course</w:t>
      </w:r>
      <w:r>
        <w:rPr>
          <w:rFonts w:ascii="Helvetica Neue" w:eastAsia="Times New Roman" w:hAnsi="Helvetica Neue" w:cs="Times New Roman"/>
          <w:color w:val="2D3B45"/>
        </w:rPr>
        <w:t>. Self-plagiarism is not acceptable. AI ChatGPT generated texts and papers are not acceptable.</w:t>
      </w:r>
    </w:p>
    <w:p w14:paraId="2B2046F6"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b/>
          <w:bCs/>
          <w:color w:val="2D3B45"/>
        </w:rPr>
        <w:t>I require all students to address others with </w:t>
      </w:r>
      <w:r>
        <w:rPr>
          <w:rFonts w:ascii="Helvetica Neue" w:eastAsia="Times New Roman" w:hAnsi="Helvetica Neue" w:cs="Times New Roman"/>
          <w:b/>
          <w:bCs/>
          <w:i/>
          <w:iCs/>
          <w:color w:val="2D3B45"/>
        </w:rPr>
        <w:t>respect </w:t>
      </w:r>
      <w:r>
        <w:rPr>
          <w:rFonts w:ascii="Helvetica Neue" w:eastAsia="Times New Roman" w:hAnsi="Helvetica Neue" w:cs="Times New Roman"/>
          <w:b/>
          <w:bCs/>
          <w:color w:val="2D3B45"/>
        </w:rPr>
        <w:t>and in </w:t>
      </w:r>
      <w:r>
        <w:rPr>
          <w:rFonts w:ascii="Helvetica Neue" w:eastAsia="Times New Roman" w:hAnsi="Helvetica Neue" w:cs="Times New Roman"/>
          <w:b/>
          <w:bCs/>
          <w:i/>
          <w:iCs/>
          <w:color w:val="2D3B45"/>
        </w:rPr>
        <w:t>good faith.</w:t>
      </w:r>
      <w:r>
        <w:rPr>
          <w:rFonts w:ascii="Helvetica Neue" w:eastAsia="Times New Roman" w:hAnsi="Helvetica Neue" w:cs="Times New Roman"/>
          <w:b/>
          <w:bCs/>
          <w:color w:val="2D3B45"/>
        </w:rPr>
        <w:t> Our online classroom MUST be a safe place to express ourselves, </w:t>
      </w:r>
      <w:r>
        <w:rPr>
          <w:rFonts w:ascii="Helvetica Neue" w:eastAsia="Times New Roman" w:hAnsi="Helvetica Neue" w:cs="Times New Roman"/>
          <w:b/>
          <w:bCs/>
          <w:i/>
          <w:iCs/>
          <w:color w:val="2D3B45"/>
          <w:u w:val="single"/>
        </w:rPr>
        <w:t>whatever the circumstances.</w:t>
      </w:r>
      <w:r>
        <w:rPr>
          <w:rFonts w:ascii="Helvetica Neue" w:eastAsia="Times New Roman" w:hAnsi="Helvetica Neue" w:cs="Times New Roman"/>
          <w:b/>
          <w:bCs/>
          <w:i/>
          <w:iCs/>
          <w:color w:val="2D3B45"/>
        </w:rPr>
        <w:t> </w:t>
      </w:r>
      <w:r>
        <w:rPr>
          <w:rFonts w:ascii="Helvetica Neue" w:eastAsia="Times New Roman" w:hAnsi="Helvetica Neue" w:cs="Times New Roman"/>
          <w:color w:val="2D3B45"/>
        </w:rPr>
        <w:t>Acts or threats of violence towards anyone in the class will result in the initiating student being dismissed from the class.</w:t>
      </w:r>
    </w:p>
    <w:p w14:paraId="104F08F6"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I highly suggest getting a dictionary app, for its etymological references. Again, please treat the online classroom as a business environment. </w:t>
      </w:r>
    </w:p>
    <w:p w14:paraId="431784AF" w14:textId="77777777" w:rsidR="00430BCD" w:rsidRDefault="00430BCD" w:rsidP="00430BCD">
      <w:pPr>
        <w:numPr>
          <w:ilvl w:val="0"/>
          <w:numId w:val="125"/>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Our class is a group collaboration between thoughtful people. I look forward to working together with you for an inspiring class!</w:t>
      </w:r>
    </w:p>
    <w:p w14:paraId="7849F3B4" w14:textId="77777777" w:rsidR="00430BCD" w:rsidRDefault="00430BCD" w:rsidP="00430BCD">
      <w:pPr>
        <w:pStyle w:val="Heading2"/>
        <w:shd w:val="clear" w:color="auto" w:fill="FFFFFF"/>
        <w:spacing w:before="90" w:after="90"/>
        <w:rPr>
          <w:rFonts w:ascii="Helvetica Neue" w:eastAsia="Times New Roman" w:hAnsi="Helvetica Neue" w:cs="Times New Roman"/>
          <w:b/>
          <w:bCs/>
          <w:color w:val="2D3B45"/>
        </w:rPr>
      </w:pPr>
    </w:p>
    <w:p w14:paraId="48174131" w14:textId="77777777" w:rsidR="00430BCD" w:rsidRDefault="00430BCD" w:rsidP="00430BCD">
      <w:pPr>
        <w:pStyle w:val="Heading2"/>
        <w:shd w:val="clear" w:color="auto" w:fill="FFFFFF"/>
        <w:spacing w:before="90" w:after="90"/>
        <w:rPr>
          <w:rFonts w:ascii="Helvetica Neue" w:eastAsia="Times New Roman" w:hAnsi="Helvetica Neue" w:cs="Times New Roman"/>
          <w:b/>
          <w:bCs/>
          <w:color w:val="2D3B45"/>
        </w:rPr>
      </w:pPr>
      <w:r>
        <w:rPr>
          <w:rFonts w:ascii="Helvetica Neue" w:eastAsia="Times New Roman" w:hAnsi="Helvetica Neue" w:cs="Times New Roman"/>
          <w:color w:val="2D3B45"/>
        </w:rPr>
        <w:t>Course Assignments in Detail</w:t>
      </w:r>
    </w:p>
    <w:p w14:paraId="3F2CD7EE"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This is an expanded explanation of the required assignments for this course from the Grades portion of the Syllabus. These assignments will also be in the course schedule as it is updated. </w:t>
      </w:r>
    </w:p>
    <w:p w14:paraId="3664AB37" w14:textId="77777777" w:rsidR="00430BCD" w:rsidRDefault="00430BCD" w:rsidP="00430BCD">
      <w:pPr>
        <w:pStyle w:val="NormalWeb"/>
        <w:shd w:val="clear" w:color="auto" w:fill="FFFFFF"/>
        <w:spacing w:before="180" w:beforeAutospacing="0" w:after="180" w:afterAutospacing="0"/>
        <w:rPr>
          <w:rFonts w:ascii="Helvetica Neue" w:hAnsi="Helvetica Neue"/>
          <w:color w:val="2D3B45"/>
        </w:rPr>
      </w:pPr>
      <w:r>
        <w:rPr>
          <w:rStyle w:val="Strong"/>
          <w:rFonts w:ascii="Helvetica Neue" w:hAnsi="Helvetica Neue"/>
          <w:color w:val="2D3B45"/>
        </w:rPr>
        <w:t>There will be</w:t>
      </w:r>
      <w:r>
        <w:rPr>
          <w:rFonts w:ascii="Helvetica Neue" w:hAnsi="Helvetica Neue"/>
          <w:color w:val="2D3B45"/>
        </w:rPr>
        <w:t> </w:t>
      </w:r>
      <w:r>
        <w:rPr>
          <w:rStyle w:val="Strong"/>
          <w:rFonts w:ascii="Helvetica Neue" w:hAnsi="Helvetica Neue"/>
          <w:color w:val="2D3B45"/>
        </w:rPr>
        <w:t>no exams in this course.</w:t>
      </w:r>
    </w:p>
    <w:p w14:paraId="4F092A15" w14:textId="77777777" w:rsidR="00430BCD" w:rsidRDefault="00430BCD" w:rsidP="00430BCD">
      <w:pPr>
        <w:pStyle w:val="NormalWeb"/>
        <w:shd w:val="clear" w:color="auto" w:fill="FFFFFF"/>
        <w:spacing w:before="180" w:beforeAutospacing="0" w:after="180" w:afterAutospacing="0"/>
        <w:rPr>
          <w:rFonts w:ascii="Helvetica Neue" w:hAnsi="Helvetica Neue"/>
          <w:color w:val="2D3B45"/>
        </w:rPr>
      </w:pPr>
      <w:r>
        <w:rPr>
          <w:rFonts w:ascii="Helvetica Neue" w:hAnsi="Helvetica Neue"/>
          <w:color w:val="2D3B45"/>
        </w:rPr>
        <w:t> </w:t>
      </w:r>
    </w:p>
    <w:p w14:paraId="2DA03DF3" w14:textId="77777777" w:rsidR="00430BCD" w:rsidRDefault="00430BCD" w:rsidP="00430BCD">
      <w:pPr>
        <w:pStyle w:val="Heading3"/>
        <w:shd w:val="clear" w:color="auto" w:fill="FFFFFF"/>
        <w:spacing w:before="90" w:after="90"/>
        <w:rPr>
          <w:rFonts w:ascii="Helvetica Neue" w:eastAsia="Times New Roman" w:hAnsi="Helvetica Neue" w:cs="Times New Roman"/>
          <w:b/>
          <w:bCs/>
          <w:color w:val="2D3B45"/>
          <w:sz w:val="30"/>
          <w:szCs w:val="30"/>
        </w:rPr>
      </w:pPr>
      <w:r>
        <w:rPr>
          <w:rFonts w:ascii="Helvetica Neue" w:eastAsia="Times New Roman" w:hAnsi="Helvetica Neue" w:cs="Times New Roman"/>
          <w:color w:val="2D3B45"/>
          <w:sz w:val="30"/>
          <w:szCs w:val="30"/>
        </w:rPr>
        <w:t>Grading</w:t>
      </w:r>
    </w:p>
    <w:p w14:paraId="77755057"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Final grades are final except when a calculation error has been made. Incompletes are rarely allowed. A missed assignment will be a zero (0) grade, unless prior arrangements have been made. </w:t>
      </w:r>
    </w:p>
    <w:p w14:paraId="6A981B3B" w14:textId="77777777" w:rsidR="00430BCD" w:rsidRDefault="00430BCD" w:rsidP="00430BCD">
      <w:pPr>
        <w:pStyle w:val="Heading4"/>
        <w:keepNext w:val="0"/>
        <w:keepLines w:val="0"/>
        <w:numPr>
          <w:ilvl w:val="0"/>
          <w:numId w:val="126"/>
        </w:numPr>
        <w:shd w:val="clear" w:color="auto" w:fill="FFFFFF"/>
        <w:spacing w:before="90" w:after="90" w:line="240" w:lineRule="auto"/>
        <w:ind w:left="375"/>
        <w:rPr>
          <w:rFonts w:ascii="Helvetica Neue" w:eastAsia="Times New Roman" w:hAnsi="Helvetica Neue" w:cs="Times New Roman"/>
          <w:b/>
          <w:bCs/>
          <w:color w:val="2D3B45"/>
          <w:sz w:val="27"/>
          <w:szCs w:val="27"/>
        </w:rPr>
      </w:pPr>
      <w:r>
        <w:rPr>
          <w:rStyle w:val="Strong"/>
          <w:rFonts w:ascii="Helvetica Neue" w:eastAsia="Times New Roman" w:hAnsi="Helvetica Neue"/>
          <w:b w:val="0"/>
          <w:bCs w:val="0"/>
          <w:color w:val="2D3B45"/>
        </w:rPr>
        <w:t>Class participation: 70% of Course Grade</w:t>
      </w:r>
    </w:p>
    <w:p w14:paraId="68598990" w14:textId="77777777" w:rsidR="00430BCD" w:rsidRDefault="00430BCD" w:rsidP="00430BCD">
      <w:pPr>
        <w:pStyle w:val="Heading4"/>
        <w:keepNext w:val="0"/>
        <w:keepLines w:val="0"/>
        <w:numPr>
          <w:ilvl w:val="1"/>
          <w:numId w:val="126"/>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Graded Discussions 25%</w:t>
      </w:r>
    </w:p>
    <w:p w14:paraId="4DFF3F11" w14:textId="77777777" w:rsidR="00430BCD" w:rsidRDefault="00430BCD" w:rsidP="00430BCD">
      <w:pPr>
        <w:pStyle w:val="Heading4"/>
        <w:keepNext w:val="0"/>
        <w:keepLines w:val="0"/>
        <w:numPr>
          <w:ilvl w:val="1"/>
          <w:numId w:val="126"/>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Final, In Class, In-Person Oral Presentation (Part of Signature Assignment) 25%</w:t>
      </w:r>
    </w:p>
    <w:p w14:paraId="54233C47" w14:textId="77777777" w:rsidR="00430BCD" w:rsidRDefault="00430BCD" w:rsidP="00430BCD">
      <w:pPr>
        <w:pStyle w:val="Heading4"/>
        <w:keepNext w:val="0"/>
        <w:keepLines w:val="0"/>
        <w:numPr>
          <w:ilvl w:val="1"/>
          <w:numId w:val="126"/>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Daily Course Attendance by Sign-in Sheet 18%</w:t>
      </w:r>
    </w:p>
    <w:p w14:paraId="66CC461C" w14:textId="77777777" w:rsidR="00430BCD" w:rsidRDefault="00430BCD" w:rsidP="00430BCD">
      <w:pPr>
        <w:numPr>
          <w:ilvl w:val="1"/>
          <w:numId w:val="126"/>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sz w:val="28"/>
          <w:szCs w:val="28"/>
        </w:rPr>
        <w:t>Graded Surveys 2%</w:t>
      </w:r>
    </w:p>
    <w:p w14:paraId="45AA839A" w14:textId="77777777" w:rsidR="00430BCD" w:rsidRDefault="00430BCD" w:rsidP="00430BCD">
      <w:pPr>
        <w:pStyle w:val="Heading4"/>
        <w:keepNext w:val="0"/>
        <w:keepLines w:val="0"/>
        <w:numPr>
          <w:ilvl w:val="0"/>
          <w:numId w:val="126"/>
        </w:numPr>
        <w:shd w:val="clear" w:color="auto" w:fill="FFFFFF"/>
        <w:spacing w:before="90" w:after="90" w:line="240" w:lineRule="auto"/>
        <w:ind w:left="375"/>
        <w:rPr>
          <w:rFonts w:ascii="Helvetica Neue" w:eastAsia="Times New Roman" w:hAnsi="Helvetica Neue" w:cs="Times New Roman"/>
          <w:b/>
          <w:bCs/>
          <w:color w:val="2D3B45"/>
          <w:sz w:val="27"/>
          <w:szCs w:val="27"/>
        </w:rPr>
      </w:pPr>
      <w:r>
        <w:rPr>
          <w:rStyle w:val="Strong"/>
          <w:rFonts w:ascii="Helvetica Neue" w:eastAsia="Times New Roman" w:hAnsi="Helvetica Neue"/>
          <w:b w:val="0"/>
          <w:bCs w:val="0"/>
          <w:color w:val="2D3B45"/>
        </w:rPr>
        <w:t>Writing assignments: 30% of Course Grade</w:t>
      </w:r>
    </w:p>
    <w:p w14:paraId="39878635" w14:textId="77777777" w:rsidR="00430BCD" w:rsidRDefault="00430BCD" w:rsidP="00430BCD">
      <w:pPr>
        <w:pStyle w:val="Heading4"/>
        <w:keepNext w:val="0"/>
        <w:keepLines w:val="0"/>
        <w:numPr>
          <w:ilvl w:val="1"/>
          <w:numId w:val="126"/>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Important Ethical Issue 5%</w:t>
      </w:r>
    </w:p>
    <w:p w14:paraId="1F34823D" w14:textId="77777777" w:rsidR="00430BCD" w:rsidRDefault="00430BCD" w:rsidP="00430BCD">
      <w:pPr>
        <w:pStyle w:val="Heading4"/>
        <w:keepNext w:val="0"/>
        <w:keepLines w:val="0"/>
        <w:numPr>
          <w:ilvl w:val="1"/>
          <w:numId w:val="126"/>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 xml:space="preserve">Mid-Term </w:t>
      </w:r>
      <w:proofErr w:type="gramStart"/>
      <w:r>
        <w:rPr>
          <w:rFonts w:ascii="Helvetica Neue" w:eastAsia="Times New Roman" w:hAnsi="Helvetica Neue" w:cs="Times New Roman"/>
          <w:color w:val="2D3B45"/>
          <w:sz w:val="27"/>
          <w:szCs w:val="27"/>
        </w:rPr>
        <w:t>2-3 page</w:t>
      </w:r>
      <w:proofErr w:type="gramEnd"/>
      <w:r>
        <w:rPr>
          <w:rFonts w:ascii="Helvetica Neue" w:eastAsia="Times New Roman" w:hAnsi="Helvetica Neue" w:cs="Times New Roman"/>
          <w:color w:val="2D3B45"/>
          <w:sz w:val="27"/>
          <w:szCs w:val="27"/>
        </w:rPr>
        <w:t xml:space="preserve"> paper 10%</w:t>
      </w:r>
    </w:p>
    <w:p w14:paraId="3C750F9D" w14:textId="77777777" w:rsidR="00430BCD" w:rsidRDefault="00430BCD" w:rsidP="00430BCD">
      <w:pPr>
        <w:pStyle w:val="Heading4"/>
        <w:keepNext w:val="0"/>
        <w:keepLines w:val="0"/>
        <w:numPr>
          <w:ilvl w:val="1"/>
          <w:numId w:val="126"/>
        </w:numPr>
        <w:shd w:val="clear" w:color="auto" w:fill="FFFFFF"/>
        <w:spacing w:before="90" w:after="90" w:line="240" w:lineRule="auto"/>
        <w:ind w:left="75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 xml:space="preserve">Final formally formatted academic term paper (5 </w:t>
      </w:r>
      <w:proofErr w:type="gramStart"/>
      <w:r>
        <w:rPr>
          <w:rFonts w:ascii="Helvetica Neue" w:eastAsia="Times New Roman" w:hAnsi="Helvetica Neue" w:cs="Times New Roman"/>
          <w:color w:val="2D3B45"/>
          <w:sz w:val="27"/>
          <w:szCs w:val="27"/>
        </w:rPr>
        <w:t>Pages)(</w:t>
      </w:r>
      <w:proofErr w:type="gramEnd"/>
      <w:r>
        <w:rPr>
          <w:rFonts w:ascii="Helvetica Neue" w:eastAsia="Times New Roman" w:hAnsi="Helvetica Neue" w:cs="Times New Roman"/>
          <w:color w:val="2D3B45"/>
          <w:sz w:val="27"/>
          <w:szCs w:val="27"/>
        </w:rPr>
        <w:t>Part of Signature Assignment) 15%</w:t>
      </w:r>
    </w:p>
    <w:p w14:paraId="71E4CF60"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 </w:t>
      </w:r>
    </w:p>
    <w:p w14:paraId="71F491CE" w14:textId="77777777" w:rsidR="00430BCD" w:rsidRDefault="00430BCD" w:rsidP="00430BCD">
      <w:pPr>
        <w:pStyle w:val="Heading3"/>
        <w:shd w:val="clear" w:color="auto" w:fill="FFFFFF"/>
        <w:spacing w:before="90" w:after="90"/>
        <w:rPr>
          <w:rStyle w:val="Strong"/>
          <w:rFonts w:eastAsia="Times New Roman"/>
          <w:b w:val="0"/>
          <w:bCs w:val="0"/>
          <w:sz w:val="30"/>
          <w:szCs w:val="30"/>
        </w:rPr>
      </w:pPr>
    </w:p>
    <w:p w14:paraId="4E8A7675" w14:textId="77777777" w:rsidR="00430BCD" w:rsidRDefault="00430BCD" w:rsidP="00430BCD">
      <w:pPr>
        <w:pStyle w:val="Heading3"/>
        <w:shd w:val="clear" w:color="auto" w:fill="FFFFFF"/>
        <w:spacing w:before="90" w:after="90"/>
        <w:rPr>
          <w:rStyle w:val="Strong"/>
          <w:rFonts w:ascii="Helvetica Neue" w:eastAsia="Times New Roman" w:hAnsi="Helvetica Neue"/>
          <w:b w:val="0"/>
          <w:bCs w:val="0"/>
          <w:color w:val="2D3B45"/>
          <w:sz w:val="30"/>
          <w:szCs w:val="30"/>
        </w:rPr>
      </w:pPr>
    </w:p>
    <w:p w14:paraId="30EF52A0" w14:textId="77777777" w:rsidR="00430BCD" w:rsidRDefault="00430BCD" w:rsidP="00430BCD">
      <w:pPr>
        <w:pStyle w:val="Heading3"/>
        <w:shd w:val="clear" w:color="auto" w:fill="FFFFFF"/>
        <w:spacing w:before="90" w:after="90"/>
        <w:rPr>
          <w:rFonts w:cs="Times New Roman"/>
          <w:b/>
          <w:bCs/>
        </w:rPr>
      </w:pPr>
      <w:r>
        <w:rPr>
          <w:rStyle w:val="Strong"/>
          <w:rFonts w:ascii="Helvetica Neue" w:eastAsia="Times New Roman" w:hAnsi="Helvetica Neue"/>
          <w:b w:val="0"/>
          <w:bCs w:val="0"/>
          <w:color w:val="2D3B45"/>
          <w:sz w:val="30"/>
          <w:szCs w:val="30"/>
        </w:rPr>
        <w:t>Class participation </w:t>
      </w:r>
    </w:p>
    <w:p w14:paraId="6841A215"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70% of Course Grade. Students are expected to show up, in-person, and participate in bi-weekly presentation practice sessions, and final oral presentation (part of signature assignment).</w:t>
      </w:r>
    </w:p>
    <w:p w14:paraId="38F3F74A" w14:textId="77777777" w:rsidR="00430BCD" w:rsidRDefault="00430BCD" w:rsidP="00430BCD">
      <w:pPr>
        <w:pStyle w:val="NormalWeb"/>
        <w:shd w:val="clear" w:color="auto" w:fill="FFFFFF"/>
        <w:spacing w:before="180" w:beforeAutospacing="0" w:after="180" w:afterAutospacing="0"/>
        <w:rPr>
          <w:rFonts w:ascii="Helvetica Neue" w:hAnsi="Helvetica Neue"/>
          <w:color w:val="2D3B45"/>
        </w:rPr>
      </w:pPr>
      <w:r>
        <w:rPr>
          <w:rFonts w:ascii="Helvetica Neue" w:hAnsi="Helvetica Neue"/>
          <w:color w:val="2D3B45"/>
        </w:rPr>
        <w:t>This grade will be based on the quantity and quality of each student’s discussions of the readings and media, and their sharing of insights, questions, and opinions with other participants. </w:t>
      </w:r>
      <w:hyperlink r:id="rId220" w:tgtFrame="_blank" w:history="1">
        <w:r>
          <w:rPr>
            <w:rStyle w:val="Hyperlink"/>
            <w:rFonts w:ascii="Helvetica Neue" w:hAnsi="Helvetica Neue"/>
          </w:rPr>
          <w:t>(See graded discussion Rubric.)</w:t>
        </w:r>
      </w:hyperlink>
    </w:p>
    <w:p w14:paraId="0262AECC" w14:textId="77777777" w:rsidR="00430BCD" w:rsidRDefault="00430BCD" w:rsidP="00430BCD">
      <w:pPr>
        <w:numPr>
          <w:ilvl w:val="0"/>
          <w:numId w:val="127"/>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Graded Discussions</w:t>
      </w:r>
      <w:r>
        <w:rPr>
          <w:rFonts w:ascii="Helvetica Neue" w:eastAsia="Times New Roman" w:hAnsi="Helvetica Neue" w:cs="Times New Roman"/>
          <w:color w:val="2D3B45"/>
        </w:rPr>
        <w:t>: 25% of Participation portion of course grade.</w:t>
      </w:r>
    </w:p>
    <w:p w14:paraId="1ED88494" w14:textId="77777777" w:rsidR="00430BCD" w:rsidRDefault="00430BCD" w:rsidP="00430BCD">
      <w:pPr>
        <w:numPr>
          <w:ilvl w:val="1"/>
          <w:numId w:val="127"/>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While the graded discussions are valued at 25 points each, the final weighted score of Graded Discussions will be 25% of the Course Grade. </w:t>
      </w:r>
    </w:p>
    <w:p w14:paraId="7362EBA5" w14:textId="77777777" w:rsidR="00430BCD" w:rsidRDefault="00430BCD" w:rsidP="00430BCD">
      <w:pPr>
        <w:numPr>
          <w:ilvl w:val="0"/>
          <w:numId w:val="127"/>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Practice Presentations &amp; Daily Class Attendance: </w:t>
      </w:r>
      <w:r>
        <w:rPr>
          <w:rFonts w:ascii="Helvetica Neue" w:eastAsia="Times New Roman" w:hAnsi="Helvetica Neue" w:cs="Times New Roman"/>
          <w:color w:val="2D3B45"/>
        </w:rPr>
        <w:t>18% of Participation portion of course grade.</w:t>
      </w:r>
    </w:p>
    <w:p w14:paraId="34F70D88" w14:textId="77777777" w:rsidR="00430BCD" w:rsidRDefault="00430BCD" w:rsidP="00430BCD">
      <w:pPr>
        <w:numPr>
          <w:ilvl w:val="1"/>
          <w:numId w:val="127"/>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Practice presentations will follow a specific presentation format, each student will make 3 distinct practice presentations (Ice-breaker, Important Ethical Issue, Opposition), and fulfill one (or more) of the 5 practice presentation roles in each practice presentation session.</w:t>
      </w:r>
    </w:p>
    <w:p w14:paraId="04CEE62A" w14:textId="77777777" w:rsidR="00430BCD" w:rsidRDefault="00430BCD" w:rsidP="00430BCD">
      <w:pPr>
        <w:numPr>
          <w:ilvl w:val="0"/>
          <w:numId w:val="127"/>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Daily Class Attendance is required for this course</w:t>
      </w:r>
      <w:r>
        <w:rPr>
          <w:rFonts w:ascii="Helvetica Neue" w:eastAsia="Times New Roman" w:hAnsi="Helvetica Neue" w:cs="Times New Roman"/>
          <w:color w:val="2D3B45"/>
        </w:rPr>
        <w:t>.</w:t>
      </w:r>
    </w:p>
    <w:p w14:paraId="10607EE0" w14:textId="77777777" w:rsidR="00430BCD" w:rsidRDefault="00430BCD" w:rsidP="00430BCD">
      <w:pPr>
        <w:numPr>
          <w:ilvl w:val="1"/>
          <w:numId w:val="127"/>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Daily Class Attendance will be accounted for by student signature on </w:t>
      </w:r>
      <w:r>
        <w:rPr>
          <w:rStyle w:val="Strong"/>
          <w:rFonts w:ascii="Helvetica Neue" w:eastAsia="Times New Roman" w:hAnsi="Helvetica Neue" w:cs="Times New Roman"/>
          <w:color w:val="2D3B45"/>
        </w:rPr>
        <w:t>daily Sign-in sheet</w:t>
      </w:r>
      <w:r>
        <w:rPr>
          <w:rFonts w:ascii="Helvetica Neue" w:eastAsia="Times New Roman" w:hAnsi="Helvetica Neue" w:cs="Times New Roman"/>
          <w:color w:val="2D3B45"/>
        </w:rPr>
        <w:t>. If, for any reason, you must be absent, </w:t>
      </w:r>
      <w:r>
        <w:rPr>
          <w:rStyle w:val="Strong"/>
          <w:rFonts w:ascii="Helvetica Neue" w:eastAsia="Times New Roman" w:hAnsi="Helvetica Neue" w:cs="Times New Roman"/>
          <w:color w:val="2D3B45"/>
        </w:rPr>
        <w:t>please send me an email within 24 hours of the absence </w:t>
      </w:r>
      <w:r>
        <w:rPr>
          <w:rFonts w:ascii="Helvetica Neue" w:eastAsia="Times New Roman" w:hAnsi="Helvetica Neue" w:cs="Times New Roman"/>
          <w:color w:val="2D3B45"/>
        </w:rPr>
        <w:t>with reason for absence, and in most cases I will grant credit for notified absences. If you wait until the end of the semester to let me know why you were absent on a particular day, I may be less flexible in offering credit for that notification of an absence.</w:t>
      </w:r>
    </w:p>
    <w:p w14:paraId="60F011E4" w14:textId="77777777" w:rsidR="00430BCD" w:rsidRDefault="00430BCD" w:rsidP="00430BCD">
      <w:pPr>
        <w:numPr>
          <w:ilvl w:val="0"/>
          <w:numId w:val="127"/>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Graded Surveys </w:t>
      </w:r>
      <w:r>
        <w:rPr>
          <w:rFonts w:ascii="Helvetica Neue" w:eastAsia="Times New Roman" w:hAnsi="Helvetica Neue" w:cs="Times New Roman"/>
          <w:color w:val="2D3B45"/>
        </w:rPr>
        <w:t>2% </w:t>
      </w:r>
    </w:p>
    <w:p w14:paraId="74EB52B5" w14:textId="77777777" w:rsidR="00430BCD" w:rsidRDefault="00430BCD" w:rsidP="00430BCD">
      <w:pPr>
        <w:numPr>
          <w:ilvl w:val="1"/>
          <w:numId w:val="127"/>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This survey and Plagiarism Pledge will assist me in assessing what information you know at the beginning of the course.</w:t>
      </w:r>
    </w:p>
    <w:p w14:paraId="02D0E5C4" w14:textId="77777777" w:rsidR="00430BCD" w:rsidRDefault="00430BCD" w:rsidP="00430BCD">
      <w:pPr>
        <w:numPr>
          <w:ilvl w:val="0"/>
          <w:numId w:val="127"/>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Final In Class, In-Person Oral Presentation (one of two Signature Assignments)</w:t>
      </w:r>
    </w:p>
    <w:p w14:paraId="230B34FF" w14:textId="77777777" w:rsidR="00430BCD" w:rsidRDefault="00430BCD" w:rsidP="00430BCD">
      <w:pPr>
        <w:numPr>
          <w:ilvl w:val="1"/>
          <w:numId w:val="127"/>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Style w:val="Strong"/>
          <w:rFonts w:ascii="Helvetica Neue" w:eastAsia="Times New Roman" w:hAnsi="Helvetica Neue"/>
          <w:color w:val="2D3B45"/>
        </w:rPr>
        <w:t xml:space="preserve">Each student will make a </w:t>
      </w:r>
      <w:proofErr w:type="gramStart"/>
      <w:r>
        <w:rPr>
          <w:rStyle w:val="Strong"/>
          <w:rFonts w:ascii="Helvetica Neue" w:eastAsia="Times New Roman" w:hAnsi="Helvetica Neue"/>
          <w:color w:val="2D3B45"/>
        </w:rPr>
        <w:t>7 to 10 minute</w:t>
      </w:r>
      <w:proofErr w:type="gramEnd"/>
      <w:r>
        <w:rPr>
          <w:rStyle w:val="Strong"/>
          <w:rFonts w:ascii="Helvetica Neue" w:eastAsia="Times New Roman" w:hAnsi="Helvetica Neue"/>
          <w:color w:val="2D3B45"/>
        </w:rPr>
        <w:t>, IN-PERSON oral presentation IN CLASS, on the Important Ethical Issue of their choice, using presentation techniques and ethical theories covered in class</w:t>
      </w:r>
      <w:r>
        <w:rPr>
          <w:rFonts w:ascii="Helvetica Neue" w:eastAsia="Times New Roman" w:hAnsi="Helvetica Neue" w:cs="Times New Roman"/>
          <w:color w:val="2D3B45"/>
        </w:rPr>
        <w:t>. The presentation will be essentially a version of the final paper in presentation format. (see criteria for final paper below). 25% of Participation portion of Course Grade.</w:t>
      </w:r>
    </w:p>
    <w:p w14:paraId="7FFCD53B" w14:textId="77777777" w:rsidR="00430BCD" w:rsidRDefault="00430BCD" w:rsidP="00430BCD">
      <w:pPr>
        <w:numPr>
          <w:ilvl w:val="1"/>
          <w:numId w:val="127"/>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Final Oral presentations </w:t>
      </w:r>
      <w:r>
        <w:rPr>
          <w:rStyle w:val="Strong"/>
          <w:rFonts w:ascii="Helvetica Neue" w:eastAsia="Times New Roman" w:hAnsi="Helvetica Neue" w:cs="Times New Roman"/>
          <w:color w:val="2D3B45"/>
        </w:rPr>
        <w:t>must be in-person, in class,</w:t>
      </w:r>
      <w:r>
        <w:rPr>
          <w:rFonts w:ascii="Helvetica Neue" w:eastAsia="Times New Roman" w:hAnsi="Helvetica Neue" w:cs="Times New Roman"/>
          <w:color w:val="2D3B45"/>
        </w:rPr>
        <w:t> and can be recorded in different formats, such as a video recorded on Yuja or Youtube, a powerpoint presentation with a voice-over, or using Google Slides. Class members will be invited but not required to comment on fellow student presentations. </w:t>
      </w:r>
    </w:p>
    <w:p w14:paraId="218D2AED" w14:textId="77777777" w:rsidR="00430BCD" w:rsidRDefault="00430BCD" w:rsidP="00430BCD">
      <w:pPr>
        <w:numPr>
          <w:ilvl w:val="1"/>
          <w:numId w:val="127"/>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A presentation sign-up roster will be made available at mid-term. The final weeks of class will be devoted to attending to and discussions around student presentations.</w:t>
      </w:r>
    </w:p>
    <w:p w14:paraId="3FB48E8E" w14:textId="77777777" w:rsidR="00430BCD" w:rsidRDefault="00430BCD" w:rsidP="00430BCD">
      <w:pPr>
        <w:pStyle w:val="Heading3"/>
        <w:shd w:val="clear" w:color="auto" w:fill="FFFFFF"/>
        <w:spacing w:before="90" w:after="90"/>
        <w:rPr>
          <w:rFonts w:ascii="Helvetica Neue" w:eastAsia="Times New Roman" w:hAnsi="Helvetica Neue" w:cs="Times New Roman"/>
          <w:b/>
          <w:bCs/>
          <w:color w:val="2D3B45"/>
          <w:sz w:val="30"/>
          <w:szCs w:val="30"/>
        </w:rPr>
      </w:pPr>
      <w:r>
        <w:rPr>
          <w:rStyle w:val="Strong"/>
          <w:rFonts w:ascii="Helvetica Neue" w:eastAsia="Times New Roman" w:hAnsi="Helvetica Neue"/>
          <w:b w:val="0"/>
          <w:bCs w:val="0"/>
          <w:color w:val="2D3B45"/>
          <w:sz w:val="30"/>
          <w:szCs w:val="30"/>
        </w:rPr>
        <w:t>Writing assignments: subject to amendment (as of January 18th)</w:t>
      </w:r>
    </w:p>
    <w:p w14:paraId="0CCDA9DE"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30% of Grade. All writing assignments to be turned in on Canvas Learning Management System. Deadline for turning in Assignments is the Friday by 11:59 PM of </w:t>
      </w:r>
      <w:r>
        <w:rPr>
          <w:rStyle w:val="Emphasis"/>
          <w:rFonts w:ascii="Helvetica Neue" w:hAnsi="Helvetica Neue"/>
          <w:color w:val="2D3B45"/>
        </w:rPr>
        <w:t>the week the assignment is due</w:t>
      </w:r>
      <w:r>
        <w:rPr>
          <w:rFonts w:ascii="Helvetica Neue" w:hAnsi="Helvetica Neue"/>
          <w:color w:val="2D3B45"/>
        </w:rPr>
        <w:t xml:space="preserve">. Late assignments will </w:t>
      </w:r>
      <w:proofErr w:type="gramStart"/>
      <w:r>
        <w:rPr>
          <w:rFonts w:ascii="Helvetica Neue" w:hAnsi="Helvetica Neue"/>
          <w:color w:val="2D3B45"/>
        </w:rPr>
        <w:t>scored</w:t>
      </w:r>
      <w:proofErr w:type="gramEnd"/>
      <w:r>
        <w:rPr>
          <w:rFonts w:ascii="Helvetica Neue" w:hAnsi="Helvetica Neue"/>
          <w:color w:val="2D3B45"/>
        </w:rPr>
        <w:t xml:space="preserve"> as a zero, for that assignment.</w:t>
      </w:r>
    </w:p>
    <w:p w14:paraId="48FA59AD" w14:textId="77777777" w:rsidR="00430BCD" w:rsidRDefault="00430BCD" w:rsidP="00430BCD">
      <w:pPr>
        <w:numPr>
          <w:ilvl w:val="0"/>
          <w:numId w:val="128"/>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First Assignment: Selecting the Important Ethical Issue </w:t>
      </w:r>
      <w:r>
        <w:rPr>
          <w:rFonts w:ascii="Helvetica Neue" w:eastAsia="Times New Roman" w:hAnsi="Helvetica Neue" w:cs="Times New Roman"/>
          <w:color w:val="2D3B45"/>
        </w:rPr>
        <w:t>with 3 Values to support it. This should be written as a thesis statement. (5% of Course Grade</w:t>
      </w:r>
      <w:proofErr w:type="gramStart"/>
      <w:r>
        <w:rPr>
          <w:rFonts w:ascii="Helvetica Neue" w:eastAsia="Times New Roman" w:hAnsi="Helvetica Neue" w:cs="Times New Roman"/>
          <w:color w:val="2D3B45"/>
        </w:rPr>
        <w:t>) .</w:t>
      </w:r>
      <w:proofErr w:type="gramEnd"/>
    </w:p>
    <w:p w14:paraId="474F2C3F" w14:textId="77777777" w:rsidR="00430BCD" w:rsidRDefault="00430BCD" w:rsidP="00430BCD">
      <w:pPr>
        <w:numPr>
          <w:ilvl w:val="1"/>
          <w:numId w:val="128"/>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Fonts w:ascii="Helvetica Neue" w:eastAsia="Times New Roman" w:hAnsi="Helvetica Neue" w:cs="Times New Roman"/>
          <w:color w:val="2D3B45"/>
        </w:rPr>
        <w:t>All I want is an initial Important Ethical Issue (as ONE statement), and 3 Values (as 3 statements) to support it. You will expand on this Important Ethical Issue and the supporting values in 2-page informal paper.  </w:t>
      </w:r>
    </w:p>
    <w:p w14:paraId="43614407" w14:textId="77777777" w:rsidR="00430BCD" w:rsidRDefault="00430BCD" w:rsidP="00430BCD">
      <w:pPr>
        <w:numPr>
          <w:ilvl w:val="0"/>
          <w:numId w:val="128"/>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 xml:space="preserve">One, </w:t>
      </w:r>
      <w:proofErr w:type="gramStart"/>
      <w:r>
        <w:rPr>
          <w:rStyle w:val="Strong"/>
          <w:rFonts w:ascii="Helvetica Neue" w:eastAsia="Times New Roman" w:hAnsi="Helvetica Neue"/>
          <w:color w:val="2D3B45"/>
        </w:rPr>
        <w:t>2-3 page</w:t>
      </w:r>
      <w:proofErr w:type="gramEnd"/>
      <w:r>
        <w:rPr>
          <w:rStyle w:val="Strong"/>
          <w:rFonts w:ascii="Helvetica Neue" w:eastAsia="Times New Roman" w:hAnsi="Helvetica Neue"/>
          <w:color w:val="2D3B45"/>
        </w:rPr>
        <w:t xml:space="preserve"> informal (non-academic format) paper </w:t>
      </w:r>
      <w:r>
        <w:rPr>
          <w:rFonts w:ascii="Helvetica Neue" w:eastAsia="Times New Roman" w:hAnsi="Helvetica Neue" w:cs="Times New Roman"/>
          <w:color w:val="2D3B45"/>
        </w:rPr>
        <w:t>due at </w:t>
      </w:r>
      <w:r>
        <w:rPr>
          <w:rStyle w:val="Strong"/>
          <w:rFonts w:ascii="Helvetica Neue" w:eastAsia="Times New Roman" w:hAnsi="Helvetica Neue" w:cs="Times New Roman"/>
          <w:color w:val="2D3B45"/>
        </w:rPr>
        <w:t>mid term dates</w:t>
      </w:r>
      <w:r>
        <w:rPr>
          <w:rFonts w:ascii="Helvetica Neue" w:eastAsia="Times New Roman" w:hAnsi="Helvetica Neue" w:cs="Times New Roman"/>
          <w:color w:val="2D3B45"/>
        </w:rPr>
        <w:t>: (10% of Course Grade.)</w:t>
      </w:r>
    </w:p>
    <w:p w14:paraId="057BA3E7" w14:textId="77777777" w:rsidR="00430BCD" w:rsidRDefault="00430BCD" w:rsidP="00430BCD">
      <w:pPr>
        <w:numPr>
          <w:ilvl w:val="1"/>
          <w:numId w:val="128"/>
        </w:numPr>
        <w:shd w:val="clear" w:color="auto" w:fill="FFFFFF"/>
        <w:spacing w:before="100" w:beforeAutospacing="1" w:after="100" w:afterAutospacing="1" w:line="240" w:lineRule="auto"/>
        <w:ind w:left="750"/>
        <w:rPr>
          <w:rFonts w:ascii="Helvetica Neue" w:eastAsia="Times New Roman" w:hAnsi="Helvetica Neue" w:cs="Times New Roman"/>
          <w:color w:val="2D3B45"/>
        </w:rPr>
      </w:pPr>
      <w:r>
        <w:rPr>
          <w:rStyle w:val="Strong"/>
          <w:rFonts w:ascii="Helvetica Neue" w:eastAsia="Times New Roman" w:hAnsi="Helvetica Neue"/>
          <w:color w:val="2D3B45"/>
        </w:rPr>
        <w:lastRenderedPageBreak/>
        <w:t>Opposition Interview</w:t>
      </w:r>
    </w:p>
    <w:p w14:paraId="734B82D9" w14:textId="77777777" w:rsidR="00430BCD" w:rsidRDefault="00430BCD" w:rsidP="00430BCD">
      <w:pPr>
        <w:numPr>
          <w:ilvl w:val="3"/>
          <w:numId w:val="129"/>
        </w:numPr>
        <w:shd w:val="clear" w:color="auto" w:fill="FFFFFF"/>
        <w:spacing w:before="100" w:beforeAutospacing="1" w:after="100" w:afterAutospacing="1" w:line="240" w:lineRule="auto"/>
        <w:ind w:left="1500"/>
        <w:rPr>
          <w:rFonts w:ascii="Helvetica Neue" w:eastAsia="Times New Roman" w:hAnsi="Helvetica Neue" w:cs="Times New Roman"/>
          <w:color w:val="2D3B45"/>
        </w:rPr>
      </w:pPr>
      <w:r>
        <w:rPr>
          <w:rFonts w:ascii="Helvetica Neue" w:eastAsia="Times New Roman" w:hAnsi="Helvetica Neue" w:cs="Times New Roman"/>
          <w:color w:val="2D3B45"/>
        </w:rPr>
        <w:t>Students will personally interview someone with an opposite view to their own on their important ethical issue. Due to Covid-19 restrictions, if a personal interview is not possible, 3 sources of opposition from print and other media will be accepted, along with an evaluation by the student for validity according to evidence, and one source considered invalid, and reasons why.</w:t>
      </w:r>
    </w:p>
    <w:p w14:paraId="32E7A5EF" w14:textId="77777777" w:rsidR="00430BCD" w:rsidRDefault="00430BCD" w:rsidP="00430BCD">
      <w:pPr>
        <w:numPr>
          <w:ilvl w:val="0"/>
          <w:numId w:val="130"/>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Informal Paper with outline of final paper</w:t>
      </w:r>
    </w:p>
    <w:p w14:paraId="7BD59943"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The informal paper will be due at mid-term. This paper will state and unfold your Important ethical Issue and 3 supporting values beyond the first assignment where you selected the Important Ethical Issue. A bit more developed and thesis statement/question beyond the first assignment will be expected. </w:t>
      </w:r>
    </w:p>
    <w:p w14:paraId="4C659E91" w14:textId="77777777" w:rsidR="00430BCD" w:rsidRDefault="00430BCD" w:rsidP="00430BCD">
      <w:pPr>
        <w:pStyle w:val="NormalWeb"/>
        <w:shd w:val="clear" w:color="auto" w:fill="FFFFFF"/>
        <w:spacing w:before="180" w:beforeAutospacing="0" w:after="180" w:afterAutospacing="0"/>
        <w:rPr>
          <w:rFonts w:ascii="Helvetica Neue" w:hAnsi="Helvetica Neue"/>
          <w:color w:val="2D3B45"/>
        </w:rPr>
      </w:pPr>
      <w:r>
        <w:rPr>
          <w:rFonts w:ascii="Helvetica Neue" w:hAnsi="Helvetica Neue"/>
          <w:color w:val="2D3B45"/>
        </w:rPr>
        <w:t>This paper addresses in depth, argument in advocacy of the Important Ethical Issue, and your argument on </w:t>
      </w:r>
      <w:r>
        <w:rPr>
          <w:rStyle w:val="Strong"/>
          <w:rFonts w:ascii="Helvetica Neue" w:hAnsi="Helvetica Neue"/>
          <w:color w:val="2D3B45"/>
        </w:rPr>
        <w:t>one or more</w:t>
      </w:r>
      <w:r>
        <w:rPr>
          <w:rFonts w:ascii="Helvetica Neue" w:hAnsi="Helvetica Neue"/>
          <w:color w:val="2D3B45"/>
        </w:rPr>
        <w:t> of the 3 values from the first assignment, with the inclusion of </w:t>
      </w:r>
      <w:r>
        <w:rPr>
          <w:rStyle w:val="Strong"/>
          <w:rFonts w:ascii="Helvetica Neue" w:hAnsi="Helvetica Neue"/>
          <w:color w:val="2D3B45"/>
        </w:rPr>
        <w:t>opposition viewpoints to these values (as described above), </w:t>
      </w:r>
      <w:r>
        <w:rPr>
          <w:rFonts w:ascii="Helvetica Neue" w:hAnsi="Helvetica Neue"/>
          <w:color w:val="2D3B45"/>
        </w:rPr>
        <w:t>and evidence that supports your argument beyond the opposition viewpoints. </w:t>
      </w:r>
    </w:p>
    <w:p w14:paraId="71810AFF" w14:textId="77777777" w:rsidR="00430BCD" w:rsidRDefault="00430BCD" w:rsidP="00430BCD">
      <w:pPr>
        <w:numPr>
          <w:ilvl w:val="0"/>
          <w:numId w:val="13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Rough draft of final paper with thesis statement (first sentence), following outline, and reference list</w:t>
      </w:r>
    </w:p>
    <w:p w14:paraId="7E8FCF2B" w14:textId="77777777" w:rsidR="00430BCD" w:rsidRDefault="00430BCD" w:rsidP="00430BCD">
      <w:pPr>
        <w:numPr>
          <w:ilvl w:val="0"/>
          <w:numId w:val="131"/>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proofErr w:type="gramStart"/>
      <w:r>
        <w:rPr>
          <w:rStyle w:val="Strong"/>
          <w:rFonts w:ascii="Helvetica Neue" w:eastAsia="Times New Roman" w:hAnsi="Helvetica Neue"/>
          <w:color w:val="2D3B45"/>
        </w:rPr>
        <w:t>5 page</w:t>
      </w:r>
      <w:proofErr w:type="gramEnd"/>
      <w:r>
        <w:rPr>
          <w:rStyle w:val="Strong"/>
          <w:rFonts w:ascii="Helvetica Neue" w:eastAsia="Times New Roman" w:hAnsi="Helvetica Neue"/>
          <w:color w:val="2D3B45"/>
        </w:rPr>
        <w:t xml:space="preserve"> term paper; </w:t>
      </w:r>
    </w:p>
    <w:p w14:paraId="6E0BB29C"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 15% of Grade. This paper can be a compiling of your presentations and essay. Formal Academic Format: Chicago. This paper is due by the last two weeks of class. </w:t>
      </w:r>
      <w:r>
        <w:rPr>
          <w:rStyle w:val="Strong"/>
          <w:rFonts w:ascii="Helvetica Neue" w:hAnsi="Helvetica Neue"/>
          <w:color w:val="2D3B45"/>
        </w:rPr>
        <w:t>Talk to me about topic. It is OK to change the topic during the course. </w:t>
      </w:r>
    </w:p>
    <w:p w14:paraId="51CFEC9A" w14:textId="77777777" w:rsidR="00430BCD" w:rsidRDefault="00430BCD" w:rsidP="00430BCD">
      <w:pPr>
        <w:numPr>
          <w:ilvl w:val="0"/>
          <w:numId w:val="132"/>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Style w:val="Strong"/>
          <w:rFonts w:ascii="Helvetica Neue" w:eastAsia="Times New Roman" w:hAnsi="Helvetica Neue"/>
          <w:color w:val="2D3B45"/>
        </w:rPr>
        <w:t>Term Paper (one of two Signature Assignments): </w:t>
      </w:r>
    </w:p>
    <w:p w14:paraId="30B4B95F"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The term paper must be</w:t>
      </w:r>
    </w:p>
    <w:p w14:paraId="20383ACB" w14:textId="77777777" w:rsidR="00430BCD" w:rsidRDefault="00430BCD" w:rsidP="00430BCD">
      <w:pPr>
        <w:numPr>
          <w:ilvl w:val="0"/>
          <w:numId w:val="13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A clear, focused Thesis question/statement, that is comprehensive and easy to understand, in advocacy about the Important Ethical Issue. </w:t>
      </w:r>
    </w:p>
    <w:p w14:paraId="283449F3" w14:textId="77777777" w:rsidR="00430BCD" w:rsidRDefault="00430BCD" w:rsidP="00430BCD">
      <w:pPr>
        <w:numPr>
          <w:ilvl w:val="0"/>
          <w:numId w:val="13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Values and initial evidence to support the argument in advocacy of the thesis question/statement.</w:t>
      </w:r>
    </w:p>
    <w:p w14:paraId="7905BEB3" w14:textId="77777777" w:rsidR="00430BCD" w:rsidRDefault="00430BCD" w:rsidP="00430BCD">
      <w:pPr>
        <w:numPr>
          <w:ilvl w:val="0"/>
          <w:numId w:val="13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Respectfully presented opposition viewpoints about the Values and evidence you use to support your argument.</w:t>
      </w:r>
    </w:p>
    <w:p w14:paraId="6C71C78B" w14:textId="77777777" w:rsidR="00430BCD" w:rsidRDefault="00430BCD" w:rsidP="00430BCD">
      <w:pPr>
        <w:numPr>
          <w:ilvl w:val="0"/>
          <w:numId w:val="13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A final wrap-up in concluding your arguments, with evidence that further respectfully refutes opposition arguments. </w:t>
      </w:r>
    </w:p>
    <w:p w14:paraId="64011CB3" w14:textId="77777777" w:rsidR="00430BCD" w:rsidRDefault="00430BCD" w:rsidP="00430BCD">
      <w:pPr>
        <w:numPr>
          <w:ilvl w:val="0"/>
          <w:numId w:val="133"/>
        </w:numPr>
        <w:shd w:val="clear" w:color="auto" w:fill="FFFFFF"/>
        <w:spacing w:before="100" w:beforeAutospacing="1" w:after="100" w:afterAutospacing="1" w:line="240" w:lineRule="auto"/>
        <w:ind w:left="375"/>
        <w:rPr>
          <w:rFonts w:ascii="Helvetica Neue" w:eastAsia="Times New Roman" w:hAnsi="Helvetica Neue" w:cs="Times New Roman"/>
          <w:color w:val="2D3B45"/>
        </w:rPr>
      </w:pPr>
      <w:r>
        <w:rPr>
          <w:rFonts w:ascii="Helvetica Neue" w:eastAsia="Times New Roman" w:hAnsi="Helvetica Neue" w:cs="Times New Roman"/>
          <w:color w:val="2D3B45"/>
        </w:rPr>
        <w:t>Formatted in </w:t>
      </w:r>
      <w:r>
        <w:rPr>
          <w:rFonts w:ascii="Helvetica Neue" w:eastAsia="Times New Roman" w:hAnsi="Helvetica Neue" w:cs="Times New Roman"/>
          <w:color w:val="2D3B45"/>
          <w:u w:val="single"/>
        </w:rPr>
        <w:t>Chicago/</w:t>
      </w:r>
      <w:proofErr w:type="gramStart"/>
      <w:r>
        <w:rPr>
          <w:rFonts w:ascii="Helvetica Neue" w:eastAsia="Times New Roman" w:hAnsi="Helvetica Neue" w:cs="Times New Roman"/>
          <w:color w:val="2D3B45"/>
          <w:u w:val="single"/>
        </w:rPr>
        <w:t>Turabian(</w:t>
      </w:r>
      <w:proofErr w:type="gramEnd"/>
      <w:r>
        <w:rPr>
          <w:rFonts w:ascii="Helvetica Neue" w:eastAsia="Times New Roman" w:hAnsi="Helvetica Neue" w:cs="Times New Roman"/>
          <w:color w:val="2D3B45"/>
          <w:u w:val="single"/>
        </w:rPr>
        <w:t>Links to an external site.)</w:t>
      </w:r>
      <w:r>
        <w:rPr>
          <w:rFonts w:ascii="Helvetica Neue" w:eastAsia="Times New Roman" w:hAnsi="Helvetica Neue" w:cs="Times New Roman"/>
          <w:color w:val="2D3B45"/>
        </w:rPr>
        <w:t> Academic format with citations, notes, and references list.</w:t>
      </w:r>
    </w:p>
    <w:p w14:paraId="19B6ECF3" w14:textId="77777777" w:rsidR="00430BCD" w:rsidRDefault="00430BCD" w:rsidP="00430BCD">
      <w:pPr>
        <w:pStyle w:val="Heading4"/>
        <w:shd w:val="clear" w:color="auto" w:fill="FFFFFF"/>
        <w:spacing w:before="90" w:after="9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How to write a thesis statement-</w:t>
      </w:r>
    </w:p>
    <w:p w14:paraId="19ACEBAA" w14:textId="77777777" w:rsidR="00430BCD" w:rsidRDefault="00000000" w:rsidP="00430BCD">
      <w:pPr>
        <w:pStyle w:val="NormalWeb"/>
        <w:shd w:val="clear" w:color="auto" w:fill="FFFFFF"/>
        <w:spacing w:before="0" w:beforeAutospacing="0" w:after="0" w:afterAutospacing="0"/>
        <w:rPr>
          <w:rFonts w:ascii="Helvetica Neue" w:eastAsiaTheme="minorEastAsia" w:hAnsi="Helvetica Neue"/>
          <w:color w:val="2D3B45"/>
        </w:rPr>
      </w:pPr>
      <w:hyperlink r:id="rId221" w:tgtFrame="_blank" w:history="1">
        <w:r w:rsidR="00430BCD">
          <w:rPr>
            <w:rStyle w:val="Hyperlink"/>
            <w:rFonts w:ascii="Helvetica Neue" w:hAnsi="Helvetica Neue"/>
          </w:rPr>
          <w:t>http://web.sonoma.edu/writingcenter/</w:t>
        </w:r>
        <w:r w:rsidR="00430BCD">
          <w:rPr>
            <w:rStyle w:val="screenreader-only"/>
            <w:rFonts w:ascii="Helvetica Neue" w:hAnsi="Helvetica Neue"/>
            <w:color w:val="0000FF"/>
            <w:u w:val="single"/>
            <w:bdr w:val="none" w:sz="0" w:space="0" w:color="auto" w:frame="1"/>
          </w:rPr>
          <w:t>Links to an external site.</w:t>
        </w:r>
      </w:hyperlink>
    </w:p>
    <w:p w14:paraId="19D993E1" w14:textId="77777777" w:rsidR="00430BCD" w:rsidRDefault="00000000" w:rsidP="00430BCD">
      <w:pPr>
        <w:pStyle w:val="NormalWeb"/>
        <w:shd w:val="clear" w:color="auto" w:fill="FFFFFF"/>
        <w:spacing w:before="0" w:beforeAutospacing="0" w:after="0" w:afterAutospacing="0"/>
        <w:rPr>
          <w:rFonts w:ascii="Helvetica Neue" w:hAnsi="Helvetica Neue"/>
          <w:color w:val="2D3B45"/>
        </w:rPr>
      </w:pPr>
      <w:hyperlink r:id="rId222" w:tgtFrame="_blank" w:history="1">
        <w:r w:rsidR="00430BCD">
          <w:rPr>
            <w:rStyle w:val="Hyperlink"/>
            <w:rFonts w:ascii="Helvetica Neue" w:hAnsi="Helvetica Neue"/>
          </w:rPr>
          <w:t>https://wts.indiana.edu/writing-guides/how-to-write-a-thesis-statement.html</w:t>
        </w:r>
        <w:r w:rsidR="00430BCD">
          <w:rPr>
            <w:rStyle w:val="screenreader-only"/>
            <w:rFonts w:ascii="Helvetica Neue" w:hAnsi="Helvetica Neue"/>
            <w:color w:val="0000FF"/>
            <w:u w:val="single"/>
            <w:bdr w:val="none" w:sz="0" w:space="0" w:color="auto" w:frame="1"/>
          </w:rPr>
          <w:t> (Links to an external site.)</w:t>
        </w:r>
      </w:hyperlink>
    </w:p>
    <w:p w14:paraId="4B0ADE47" w14:textId="77777777" w:rsidR="00430BCD" w:rsidRDefault="00430BCD" w:rsidP="00430BCD">
      <w:pPr>
        <w:pStyle w:val="Heading4"/>
        <w:shd w:val="clear" w:color="auto" w:fill="FFFFFF"/>
        <w:spacing w:before="90" w:after="90"/>
        <w:rPr>
          <w:rFonts w:ascii="Helvetica Neue" w:eastAsia="Times New Roman" w:hAnsi="Helvetica Neue" w:cs="Times New Roman"/>
          <w:b/>
          <w:bCs/>
          <w:color w:val="2D3B45"/>
          <w:sz w:val="27"/>
          <w:szCs w:val="27"/>
        </w:rPr>
      </w:pPr>
      <w:r>
        <w:rPr>
          <w:rFonts w:ascii="Helvetica Neue" w:eastAsia="Times New Roman" w:hAnsi="Helvetica Neue" w:cs="Times New Roman"/>
          <w:color w:val="2D3B45"/>
          <w:sz w:val="27"/>
          <w:szCs w:val="27"/>
        </w:rPr>
        <w:t>Questions? Email me at: </w:t>
      </w:r>
      <w:hyperlink r:id="rId223" w:history="1">
        <w:r>
          <w:rPr>
            <w:rStyle w:val="Hyperlink"/>
            <w:rFonts w:ascii="Helvetica Neue" w:eastAsia="Times New Roman" w:hAnsi="Helvetica Neue" w:cs="Times New Roman"/>
            <w:sz w:val="27"/>
            <w:szCs w:val="27"/>
          </w:rPr>
          <w:t>wrighant@sonoma.edu</w:t>
        </w:r>
      </w:hyperlink>
      <w:r>
        <w:rPr>
          <w:rFonts w:ascii="Helvetica Neue" w:eastAsia="Times New Roman" w:hAnsi="Helvetica Neue" w:cs="Times New Roman"/>
          <w:color w:val="2D3B45"/>
          <w:sz w:val="27"/>
          <w:szCs w:val="27"/>
        </w:rPr>
        <w:t> OR: Call me at: 415-336-4390 (Cell)</w:t>
      </w:r>
    </w:p>
    <w:p w14:paraId="7AFE24D4" w14:textId="77777777" w:rsidR="00430BCD" w:rsidRDefault="00430BCD" w:rsidP="00430BCD">
      <w:pPr>
        <w:pStyle w:val="NormalWeb"/>
        <w:shd w:val="clear" w:color="auto" w:fill="FFFFFF"/>
        <w:spacing w:before="180" w:beforeAutospacing="0" w:after="180" w:afterAutospacing="0"/>
        <w:rPr>
          <w:rFonts w:ascii="Helvetica Neue" w:eastAsiaTheme="minorEastAsia" w:hAnsi="Helvetica Neue"/>
          <w:color w:val="2D3B45"/>
        </w:rPr>
      </w:pPr>
      <w:r>
        <w:rPr>
          <w:rFonts w:ascii="Helvetica Neue" w:hAnsi="Helvetica Neue"/>
          <w:color w:val="2D3B45"/>
        </w:rPr>
        <w:t>Go to </w:t>
      </w:r>
      <w:hyperlink r:id="rId224" w:history="1">
        <w:r>
          <w:rPr>
            <w:rStyle w:val="Hyperlink"/>
            <w:rFonts w:ascii="Helvetica Neue" w:hAnsi="Helvetica Neue"/>
          </w:rPr>
          <w:t>Assignments</w:t>
        </w:r>
      </w:hyperlink>
    </w:p>
    <w:p w14:paraId="02D7CD75" w14:textId="77777777" w:rsidR="00430BCD" w:rsidRDefault="00430BCD" w:rsidP="00430BCD">
      <w:pPr>
        <w:pStyle w:val="NormalWeb"/>
        <w:shd w:val="clear" w:color="auto" w:fill="FFFFFF"/>
        <w:spacing w:before="180" w:beforeAutospacing="0" w:after="180" w:afterAutospacing="0"/>
        <w:rPr>
          <w:rFonts w:ascii="Helvetica Neue" w:hAnsi="Helvetica Neue"/>
          <w:color w:val="2D3B45"/>
        </w:rPr>
      </w:pPr>
      <w:r>
        <w:rPr>
          <w:rFonts w:ascii="Helvetica Neue" w:hAnsi="Helvetica Neue"/>
          <w:color w:val="2D3B45"/>
        </w:rPr>
        <w:t>Go to </w:t>
      </w:r>
      <w:hyperlink r:id="rId225" w:tgtFrame="_blank" w:history="1">
        <w:r>
          <w:rPr>
            <w:rStyle w:val="Hyperlink"/>
            <w:rFonts w:ascii="Helvetica Neue" w:hAnsi="Helvetica Neue"/>
          </w:rPr>
          <w:t>Course Home Page</w:t>
        </w:r>
      </w:hyperlink>
    </w:p>
    <w:p w14:paraId="2BF1BF79" w14:textId="77777777" w:rsidR="00430BCD" w:rsidRDefault="00430BCD" w:rsidP="00430BCD">
      <w:pPr>
        <w:shd w:val="clear" w:color="auto" w:fill="FFFFFF"/>
        <w:spacing w:before="100" w:beforeAutospacing="1" w:after="100" w:afterAutospacing="1"/>
        <w:rPr>
          <w:rFonts w:ascii="Helvetica Neue" w:eastAsia="Times New Roman" w:hAnsi="Helvetica Neue" w:cs="Times New Roman"/>
          <w:color w:val="2D3B45"/>
        </w:rPr>
      </w:pPr>
    </w:p>
    <w:p w14:paraId="744B40C0" w14:textId="77777777" w:rsidR="00430BCD" w:rsidRDefault="00430BCD" w:rsidP="00430BCD">
      <w:pPr>
        <w:widowControl w:val="0"/>
        <w:autoSpaceDE w:val="0"/>
        <w:autoSpaceDN w:val="0"/>
        <w:adjustRightInd w:val="0"/>
        <w:spacing w:before="1" w:after="1" w:line="240" w:lineRule="auto"/>
        <w:ind w:left="5040"/>
        <w:jc w:val="center"/>
        <w:rPr>
          <w:rFonts w:ascii="Calibri" w:eastAsia="Cambria" w:hAnsi="Calibri" w:cs="Times"/>
          <w:b/>
          <w:bCs/>
          <w:iCs/>
          <w:sz w:val="24"/>
          <w:szCs w:val="27"/>
        </w:rPr>
      </w:pPr>
      <w:r>
        <w:rPr>
          <w:rFonts w:ascii="Calibri" w:eastAsia="Cambria" w:hAnsi="Calibri" w:cs="Times"/>
          <w:b/>
          <w:bCs/>
          <w:iCs/>
          <w:sz w:val="24"/>
          <w:szCs w:val="27"/>
        </w:rPr>
        <w:lastRenderedPageBreak/>
        <w:t xml:space="preserve">       INTRODUCTION TO PHILOSOPHY</w:t>
      </w:r>
    </w:p>
    <w:p w14:paraId="05FFF4A6" w14:textId="77777777" w:rsidR="00430BCD" w:rsidRDefault="00430BCD" w:rsidP="00430BCD">
      <w:pPr>
        <w:widowControl w:val="0"/>
        <w:autoSpaceDE w:val="0"/>
        <w:autoSpaceDN w:val="0"/>
        <w:adjustRightInd w:val="0"/>
        <w:spacing w:before="1" w:after="1" w:line="240" w:lineRule="auto"/>
        <w:jc w:val="center"/>
        <w:rPr>
          <w:rFonts w:ascii="Calibri" w:eastAsia="Cambria" w:hAnsi="Calibri" w:cs="Times"/>
          <w:b/>
          <w:bCs/>
          <w:iCs/>
          <w:sz w:val="24"/>
          <w:szCs w:val="27"/>
        </w:rPr>
      </w:pPr>
      <w:r>
        <w:rPr>
          <w:rFonts w:ascii="Calibri" w:eastAsia="Cambria" w:hAnsi="Calibri" w:cs="Times"/>
          <w:b/>
          <w:bCs/>
          <w:iCs/>
          <w:sz w:val="24"/>
          <w:szCs w:val="27"/>
        </w:rPr>
        <w:t xml:space="preserve">                                                                       </w:t>
      </w:r>
      <w:r>
        <w:rPr>
          <w:rFonts w:ascii="Calibri" w:eastAsia="Cambria" w:hAnsi="Calibri" w:cs="Times"/>
          <w:b/>
          <w:bCs/>
          <w:sz w:val="24"/>
          <w:szCs w:val="23"/>
        </w:rPr>
        <w:t>Dr. Gillian Parker</w:t>
      </w:r>
    </w:p>
    <w:p w14:paraId="47593130" w14:textId="77777777" w:rsidR="00430BCD" w:rsidRDefault="00430BCD" w:rsidP="00430BCD">
      <w:pPr>
        <w:widowControl w:val="0"/>
        <w:autoSpaceDE w:val="0"/>
        <w:autoSpaceDN w:val="0"/>
        <w:adjustRightInd w:val="0"/>
        <w:spacing w:before="1" w:after="1" w:line="240" w:lineRule="auto"/>
        <w:ind w:left="2160" w:firstLine="720"/>
        <w:jc w:val="center"/>
        <w:rPr>
          <w:rFonts w:ascii="Calibri" w:eastAsia="Cambria" w:hAnsi="Calibri" w:cs="Times"/>
          <w:b/>
          <w:bCs/>
          <w:sz w:val="24"/>
          <w:szCs w:val="23"/>
        </w:rPr>
      </w:pPr>
      <w:r>
        <w:rPr>
          <w:rFonts w:ascii="Calibri" w:eastAsia="Cambria" w:hAnsi="Calibri" w:cs="Times"/>
          <w:b/>
          <w:bCs/>
          <w:sz w:val="24"/>
          <w:szCs w:val="23"/>
        </w:rPr>
        <w:t xml:space="preserve">         Spring 2023</w:t>
      </w:r>
    </w:p>
    <w:p w14:paraId="43C0D0B5" w14:textId="77777777" w:rsidR="00430BCD" w:rsidRDefault="00137C26" w:rsidP="00430BCD">
      <w:pPr>
        <w:widowControl w:val="0"/>
        <w:autoSpaceDE w:val="0"/>
        <w:autoSpaceDN w:val="0"/>
        <w:adjustRightInd w:val="0"/>
        <w:spacing w:line="240" w:lineRule="auto"/>
        <w:jc w:val="center"/>
        <w:rPr>
          <w:rFonts w:ascii="Arial" w:eastAsia="Arial" w:hAnsi="Arial" w:cs="Arial"/>
          <w:lang w:val="en"/>
        </w:rPr>
      </w:pPr>
      <w:r>
        <w:rPr>
          <w:rFonts w:ascii="Calibri" w:eastAsia="Cambria" w:hAnsi="Calibri" w:cs="Times"/>
          <w:b/>
          <w:bCs/>
          <w:noProof/>
          <w:sz w:val="24"/>
          <w:szCs w:val="23"/>
        </w:rPr>
        <w:pict w14:anchorId="5099039B">
          <v:shape id="_x0000_i1033" type="#_x0000_t75" alt="Default Line" style="width:431.7pt;height:1.4pt;mso-width-percent:0;mso-height-percent:0;mso-width-percent:0;mso-height-percent:0" o:hrpct="0" o:hralign="center" o:hr="t">
            <v:imagedata r:id="rId26" o:title="Default Line"/>
          </v:shape>
        </w:pict>
      </w:r>
    </w:p>
    <w:p w14:paraId="57139A87"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p>
    <w:p w14:paraId="261C00AA"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r>
        <w:rPr>
          <w:rFonts w:ascii="Calibri" w:eastAsia="Cambria" w:hAnsi="Calibri" w:cs="Times"/>
          <w:b/>
          <w:bCs/>
          <w:sz w:val="24"/>
          <w:szCs w:val="23"/>
        </w:rPr>
        <w:t>DETAILS ABOUT YOUR COURSE AND PROFESSOR</w:t>
      </w:r>
    </w:p>
    <w:p w14:paraId="1B524883"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r>
        <w:rPr>
          <w:rFonts w:ascii="Calibri" w:eastAsia="Cambria" w:hAnsi="Calibri" w:cs="Times"/>
          <w:b/>
          <w:bCs/>
          <w:sz w:val="24"/>
          <w:szCs w:val="23"/>
        </w:rPr>
        <w:t>Phil 120, Section 001, Tuesday and Thursday, 4:00PM-5:15PM</w:t>
      </w:r>
    </w:p>
    <w:p w14:paraId="3EB47965" w14:textId="77777777" w:rsidR="00430BCD" w:rsidRDefault="00430BCD" w:rsidP="00430BCD">
      <w:pPr>
        <w:spacing w:line="240" w:lineRule="auto"/>
        <w:rPr>
          <w:rFonts w:ascii="Calibri" w:eastAsia="Cambria" w:hAnsi="Calibri" w:cs="Times"/>
          <w:b/>
          <w:bCs/>
          <w:sz w:val="24"/>
          <w:szCs w:val="23"/>
        </w:rPr>
      </w:pPr>
      <w:r>
        <w:rPr>
          <w:rFonts w:ascii="Calibri" w:eastAsia="Cambria" w:hAnsi="Calibri" w:cs="Times"/>
          <w:b/>
          <w:bCs/>
          <w:sz w:val="24"/>
          <w:szCs w:val="23"/>
        </w:rPr>
        <w:t xml:space="preserve">E-MAIL: </w:t>
      </w:r>
      <w:hyperlink r:id="rId226" w:history="1">
        <w:r>
          <w:rPr>
            <w:rStyle w:val="Hyperlink"/>
            <w:rFonts w:ascii="Calibri" w:eastAsia="Cambria" w:hAnsi="Calibri" w:cs="Times"/>
            <w:b/>
            <w:bCs/>
            <w:color w:val="0563C1" w:themeColor="hyperlink"/>
            <w:sz w:val="24"/>
            <w:szCs w:val="23"/>
          </w:rPr>
          <w:t>parkerg@sonoma.edu</w:t>
        </w:r>
      </w:hyperlink>
    </w:p>
    <w:p w14:paraId="2CA1ED30" w14:textId="77777777" w:rsidR="00430BCD" w:rsidRDefault="00430BCD" w:rsidP="00430BCD">
      <w:pPr>
        <w:spacing w:line="240" w:lineRule="auto"/>
        <w:rPr>
          <w:rFonts w:eastAsia="Cambria" w:cstheme="minorHAnsi"/>
          <w:b/>
          <w:sz w:val="24"/>
          <w:szCs w:val="24"/>
        </w:rPr>
      </w:pPr>
      <w:r>
        <w:rPr>
          <w:rFonts w:eastAsia="Cambria" w:cstheme="minorHAnsi"/>
          <w:b/>
          <w:sz w:val="24"/>
          <w:szCs w:val="24"/>
        </w:rPr>
        <w:t>Office Hours:  After class on Zoom or set up a phone call via an e-mail request</w:t>
      </w:r>
    </w:p>
    <w:p w14:paraId="5B150794" w14:textId="77777777" w:rsidR="00430BCD" w:rsidRDefault="00430BCD" w:rsidP="00430BCD">
      <w:pPr>
        <w:spacing w:line="240" w:lineRule="auto"/>
        <w:rPr>
          <w:rFonts w:ascii="Calibri" w:eastAsia="Cambria" w:hAnsi="Calibri" w:cs="Times New Roman"/>
          <w:b/>
          <w:sz w:val="24"/>
          <w:szCs w:val="24"/>
        </w:rPr>
      </w:pPr>
    </w:p>
    <w:p w14:paraId="50D09AFF" w14:textId="77777777" w:rsidR="00430BCD" w:rsidRDefault="00430BCD" w:rsidP="00430BCD">
      <w:pPr>
        <w:spacing w:line="240" w:lineRule="auto"/>
        <w:rPr>
          <w:rFonts w:ascii="Calibri" w:eastAsia="Cambria" w:hAnsi="Calibri" w:cs="Times New Roman"/>
          <w:sz w:val="24"/>
          <w:szCs w:val="24"/>
        </w:rPr>
      </w:pPr>
    </w:p>
    <w:p w14:paraId="6DD7077E"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b/>
          <w:sz w:val="24"/>
          <w:szCs w:val="24"/>
        </w:rPr>
        <w:t>REQUIRED TEXTS</w:t>
      </w:r>
    </w:p>
    <w:p w14:paraId="6D476B53"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i/>
          <w:sz w:val="24"/>
          <w:szCs w:val="24"/>
        </w:rPr>
        <w:t>Traversing Philosophical Boundaries</w:t>
      </w:r>
      <w:r>
        <w:rPr>
          <w:rFonts w:ascii="Calibri" w:eastAsia="Cambria" w:hAnsi="Calibri" w:cs="Times New Roman"/>
          <w:sz w:val="24"/>
          <w:szCs w:val="24"/>
        </w:rPr>
        <w:t>, 3</w:t>
      </w:r>
      <w:r>
        <w:rPr>
          <w:rFonts w:ascii="Calibri" w:eastAsia="Cambria" w:hAnsi="Calibri" w:cs="Times New Roman"/>
          <w:sz w:val="24"/>
          <w:szCs w:val="24"/>
          <w:vertAlign w:val="superscript"/>
        </w:rPr>
        <w:t>rd</w:t>
      </w:r>
      <w:r>
        <w:rPr>
          <w:rFonts w:ascii="Calibri" w:eastAsia="Cambria" w:hAnsi="Calibri" w:cs="Times New Roman"/>
          <w:sz w:val="24"/>
          <w:szCs w:val="24"/>
        </w:rPr>
        <w:t xml:space="preserve"> Edition, Max O. Hallman, or any inexpensive edition.  </w:t>
      </w:r>
    </w:p>
    <w:p w14:paraId="67ED4769" w14:textId="77777777" w:rsidR="00430BCD" w:rsidRDefault="00430BCD" w:rsidP="00430BCD">
      <w:pPr>
        <w:spacing w:line="240" w:lineRule="auto"/>
        <w:rPr>
          <w:rFonts w:ascii="Calibri" w:eastAsia="Cambria" w:hAnsi="Calibri" w:cs="Times New Roman"/>
          <w:sz w:val="24"/>
          <w:szCs w:val="24"/>
        </w:rPr>
      </w:pPr>
    </w:p>
    <w:p w14:paraId="14D97584"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sz w:val="24"/>
          <w:szCs w:val="24"/>
        </w:rPr>
        <w:t>If you have not done so already, please buy yourself a copy of this book immediately.  If you cannot find the 3</w:t>
      </w:r>
      <w:r>
        <w:rPr>
          <w:rFonts w:ascii="Calibri" w:eastAsia="Cambria" w:hAnsi="Calibri" w:cs="Times New Roman"/>
          <w:sz w:val="24"/>
          <w:szCs w:val="24"/>
          <w:vertAlign w:val="superscript"/>
        </w:rPr>
        <w:t>rd</w:t>
      </w:r>
      <w:r>
        <w:rPr>
          <w:rFonts w:ascii="Calibri" w:eastAsia="Cambria" w:hAnsi="Calibri" w:cs="Times New Roman"/>
          <w:sz w:val="24"/>
          <w:szCs w:val="24"/>
        </w:rPr>
        <w:t xml:space="preserve"> Edition, any other will do.  You can access readings you might not have in your edition in “PDFs of Missing Readings” on our course Files page.</w:t>
      </w:r>
    </w:p>
    <w:p w14:paraId="757E11C8" w14:textId="77777777" w:rsidR="00430BCD" w:rsidRDefault="00430BCD" w:rsidP="00430BCD">
      <w:pPr>
        <w:spacing w:line="240" w:lineRule="auto"/>
        <w:rPr>
          <w:rFonts w:ascii="Calibri" w:eastAsia="Cambria" w:hAnsi="Calibri" w:cs="Times New Roman"/>
          <w:sz w:val="24"/>
          <w:szCs w:val="24"/>
        </w:rPr>
      </w:pPr>
    </w:p>
    <w:p w14:paraId="007D14C7" w14:textId="77777777" w:rsidR="00430BCD" w:rsidRDefault="00430BCD" w:rsidP="00430BCD">
      <w:pPr>
        <w:spacing w:line="240" w:lineRule="auto"/>
        <w:rPr>
          <w:rFonts w:ascii="Calibri" w:eastAsia="Cambria" w:hAnsi="Calibri" w:cs="Times New Roman"/>
          <w:b/>
          <w:sz w:val="24"/>
          <w:szCs w:val="24"/>
        </w:rPr>
      </w:pPr>
    </w:p>
    <w:p w14:paraId="5992D827"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b/>
          <w:sz w:val="24"/>
          <w:szCs w:val="24"/>
        </w:rPr>
        <w:t>COURSE DESCRIPTION</w:t>
      </w:r>
    </w:p>
    <w:p w14:paraId="717B4368" w14:textId="77777777" w:rsidR="00430BCD" w:rsidRDefault="00430BCD" w:rsidP="00430BCD">
      <w:pPr>
        <w:spacing w:line="240" w:lineRule="auto"/>
        <w:rPr>
          <w:rFonts w:ascii="Calibri" w:eastAsia="Cambria" w:hAnsi="Calibri" w:cs="Helvetica"/>
          <w:sz w:val="24"/>
          <w:szCs w:val="24"/>
        </w:rPr>
      </w:pPr>
      <w:r>
        <w:rPr>
          <w:rFonts w:ascii="Calibri" w:eastAsia="Cambria" w:hAnsi="Calibri" w:cs="Helvetica"/>
          <w:sz w:val="24"/>
          <w:szCs w:val="24"/>
        </w:rPr>
        <w:t>This class is an exciting and dynamic introduction to some of the big philosophical questions human beings have wondered about since the beginning of our species.  You have probably thought about these questions yourself:  Who am I?  What am I?  What happens to me after I die?  Does life, my life, have any meaning?  If there is meaning to life, am I living my life meaningfully or am I just on auto-pilot?  Am I a truly good person?  Am I good just because I don't want to be punished?  Since I'm born into a society do I have duties and responsibilities to other people and to society itself? Philosophers are people who have thought about these questions a lot and most of them have written down their ideas to share with us.  In this class, we will be thinking about these questions ourselves and reading the works of Philosophers to help guide us in forming our own answers to these big questions.</w:t>
      </w:r>
    </w:p>
    <w:p w14:paraId="20D5E006" w14:textId="77777777" w:rsidR="00430BCD" w:rsidRDefault="00430BCD" w:rsidP="00430BCD">
      <w:pPr>
        <w:spacing w:line="240" w:lineRule="auto"/>
        <w:rPr>
          <w:rFonts w:ascii="Calibri" w:eastAsia="Cambria" w:hAnsi="Calibri" w:cs="Arial"/>
          <w:sz w:val="24"/>
          <w:szCs w:val="24"/>
        </w:rPr>
      </w:pPr>
    </w:p>
    <w:p w14:paraId="480007BE" w14:textId="77777777" w:rsidR="00430BCD" w:rsidRDefault="00430BCD" w:rsidP="00430BCD">
      <w:pPr>
        <w:spacing w:line="240" w:lineRule="auto"/>
        <w:rPr>
          <w:rFonts w:ascii="Calibri" w:eastAsia="Cambria" w:hAnsi="Calibri"/>
          <w:b/>
          <w:sz w:val="24"/>
          <w:szCs w:val="24"/>
        </w:rPr>
      </w:pPr>
    </w:p>
    <w:p w14:paraId="4435DB64" w14:textId="77777777" w:rsidR="00430BCD" w:rsidRDefault="00430BCD" w:rsidP="00430BCD">
      <w:pPr>
        <w:spacing w:line="240" w:lineRule="auto"/>
        <w:rPr>
          <w:rFonts w:ascii="Calibri" w:eastAsia="Cambria" w:hAnsi="Calibri"/>
          <w:sz w:val="24"/>
          <w:szCs w:val="24"/>
        </w:rPr>
      </w:pPr>
      <w:r>
        <w:rPr>
          <w:rFonts w:ascii="Calibri" w:eastAsia="Cambria" w:hAnsi="Calibri"/>
          <w:b/>
          <w:sz w:val="24"/>
          <w:szCs w:val="24"/>
        </w:rPr>
        <w:t>CLASS STRUCTURE</w:t>
      </w:r>
    </w:p>
    <w:p w14:paraId="612E5D39" w14:textId="77777777" w:rsidR="00430BCD" w:rsidRDefault="00430BCD" w:rsidP="00430BCD">
      <w:pPr>
        <w:spacing w:line="240" w:lineRule="auto"/>
        <w:rPr>
          <w:rFonts w:ascii="Calibri" w:eastAsia="Cambria" w:hAnsi="Calibri"/>
          <w:sz w:val="24"/>
          <w:szCs w:val="24"/>
        </w:rPr>
      </w:pPr>
      <w:r>
        <w:rPr>
          <w:rFonts w:ascii="Calibri" w:eastAsia="Cambria" w:hAnsi="Calibri"/>
          <w:sz w:val="24"/>
          <w:szCs w:val="24"/>
        </w:rPr>
        <w:t>This is a class where you will be largely responsible for teaching yourself the course material by keeping up with the reading and listening to the PowerPoint lectures.  The lectures are captured in PowerPoint presentations with voiceovers by me and can be found on Canvas.</w:t>
      </w:r>
    </w:p>
    <w:p w14:paraId="4ABB4200" w14:textId="77777777" w:rsidR="00430BCD" w:rsidRDefault="00430BCD" w:rsidP="00430BCD">
      <w:pPr>
        <w:spacing w:line="240" w:lineRule="auto"/>
        <w:rPr>
          <w:rFonts w:ascii="Calibri" w:eastAsia="Cambria" w:hAnsi="Calibri"/>
          <w:sz w:val="24"/>
          <w:szCs w:val="24"/>
        </w:rPr>
      </w:pPr>
    </w:p>
    <w:p w14:paraId="0CDFE23B" w14:textId="77777777" w:rsidR="00430BCD" w:rsidRDefault="00430BCD" w:rsidP="00430BCD">
      <w:pPr>
        <w:spacing w:line="240" w:lineRule="auto"/>
        <w:rPr>
          <w:rFonts w:ascii="Calibri" w:eastAsia="Cambria" w:hAnsi="Calibri"/>
          <w:i/>
          <w:sz w:val="24"/>
          <w:szCs w:val="24"/>
        </w:rPr>
      </w:pPr>
      <w:r>
        <w:rPr>
          <w:rFonts w:ascii="Calibri" w:eastAsia="Cambria" w:hAnsi="Calibri"/>
          <w:i/>
          <w:sz w:val="24"/>
          <w:szCs w:val="24"/>
        </w:rPr>
        <w:t xml:space="preserve">BECAUSE THE CLASS IS ONLINE AND BISYNCHRONOUS, PLEASE NOTE THE FOLLOWING LOGISTICS: </w:t>
      </w:r>
    </w:p>
    <w:p w14:paraId="03F697F3" w14:textId="77777777" w:rsidR="00430BCD" w:rsidRDefault="00430BCD" w:rsidP="00430BCD">
      <w:pPr>
        <w:spacing w:line="240" w:lineRule="auto"/>
        <w:rPr>
          <w:rFonts w:ascii="Calibri" w:eastAsia="Cambria" w:hAnsi="Calibri"/>
          <w:sz w:val="24"/>
          <w:szCs w:val="24"/>
        </w:rPr>
      </w:pPr>
    </w:p>
    <w:p w14:paraId="263006B1"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lastRenderedPageBreak/>
        <w:t>All PowerPoint Lectures are posted on Canvas (under Files).  They have text and audio.</w:t>
      </w:r>
    </w:p>
    <w:p w14:paraId="1B7D7DBC"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I will be having regular Zoom meetings with you (watch for invites) to discuss the course material and assignments.  During these meetings you will sometimes have breakout room discussions.  Zoom meetings will start at 4PM but will not be for the entire class meeting time.  Note: not every scheduled day has a class Zoom meeting; several days are asynchronous (see the Schedule).</w:t>
      </w:r>
    </w:p>
    <w:p w14:paraId="384D4913"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You will be expected to show up for the Zoom meeting when scheduled having done the assigned reading and studied the PowerPoint lecture for the day.</w:t>
      </w:r>
    </w:p>
    <w:p w14:paraId="07F92517"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You are expected to take part in the breakout rooms during our Zoom meetings.</w:t>
      </w:r>
    </w:p>
    <w:p w14:paraId="7C1085E5"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Journal submissions are via Canvas as online text with word count requirements.  The journals will be fed through Turnitin.</w:t>
      </w:r>
    </w:p>
    <w:p w14:paraId="20ED9848"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Exam Study Guides are posted under Files.  I will hold Zoom review sessions before each exam.</w:t>
      </w:r>
    </w:p>
    <w:p w14:paraId="55F7BFD2" w14:textId="77777777" w:rsidR="00430BCD" w:rsidRDefault="00430BCD" w:rsidP="00430BCD">
      <w:pPr>
        <w:numPr>
          <w:ilvl w:val="0"/>
          <w:numId w:val="32"/>
        </w:numPr>
        <w:spacing w:after="0" w:line="240" w:lineRule="auto"/>
        <w:rPr>
          <w:rFonts w:ascii="Calibri" w:eastAsia="Cambria" w:hAnsi="Calibri"/>
          <w:sz w:val="24"/>
          <w:szCs w:val="24"/>
        </w:rPr>
      </w:pPr>
      <w:r>
        <w:rPr>
          <w:rFonts w:ascii="Calibri" w:eastAsia="Cambria" w:hAnsi="Calibri"/>
          <w:sz w:val="24"/>
          <w:szCs w:val="24"/>
        </w:rPr>
        <w:t>The Canvas gradebook accurately represents your updated grade in this class.</w:t>
      </w:r>
    </w:p>
    <w:p w14:paraId="1C86C7F0" w14:textId="77777777" w:rsidR="00430BCD" w:rsidRDefault="00430BCD" w:rsidP="00430BCD">
      <w:pPr>
        <w:spacing w:line="240" w:lineRule="auto"/>
        <w:rPr>
          <w:rFonts w:ascii="Calibri" w:eastAsia="Cambria" w:hAnsi="Calibri" w:cs="Times New Roman"/>
          <w:sz w:val="24"/>
          <w:szCs w:val="24"/>
        </w:rPr>
      </w:pPr>
    </w:p>
    <w:p w14:paraId="79B10432" w14:textId="77777777" w:rsidR="00430BCD" w:rsidRDefault="00430BCD" w:rsidP="00430BCD">
      <w:pPr>
        <w:spacing w:line="240" w:lineRule="auto"/>
        <w:rPr>
          <w:rFonts w:ascii="Calibri" w:eastAsia="Cambria" w:hAnsi="Calibri" w:cs="Times New Roman"/>
          <w:sz w:val="24"/>
          <w:szCs w:val="24"/>
        </w:rPr>
      </w:pPr>
    </w:p>
    <w:p w14:paraId="16FAF358" w14:textId="77777777" w:rsidR="00430BCD" w:rsidRDefault="00430BCD" w:rsidP="00430BCD">
      <w:pPr>
        <w:spacing w:line="240" w:lineRule="auto"/>
        <w:rPr>
          <w:rFonts w:ascii="Calibri" w:eastAsia="Cambria" w:hAnsi="Calibri" w:cs="Times New Roman"/>
          <w:b/>
          <w:sz w:val="24"/>
          <w:szCs w:val="24"/>
        </w:rPr>
      </w:pPr>
      <w:r>
        <w:rPr>
          <w:rFonts w:ascii="Calibri" w:eastAsia="Cambria" w:hAnsi="Calibri" w:cs="Times New Roman"/>
          <w:b/>
          <w:sz w:val="24"/>
          <w:szCs w:val="24"/>
        </w:rPr>
        <w:t>COURSE OBJECTIVES</w:t>
      </w:r>
    </w:p>
    <w:p w14:paraId="34563024" w14:textId="77777777" w:rsidR="00430BCD" w:rsidRDefault="00430BCD" w:rsidP="00430BCD">
      <w:pPr>
        <w:spacing w:line="240" w:lineRule="auto"/>
        <w:rPr>
          <w:rFonts w:ascii="Calibri" w:eastAsia="Cambria" w:hAnsi="Calibri" w:cs="Times New Roman"/>
          <w:sz w:val="24"/>
          <w:szCs w:val="24"/>
        </w:rPr>
      </w:pPr>
      <w:r>
        <w:rPr>
          <w:rFonts w:ascii="Calibri" w:eastAsia="Cambria" w:hAnsi="Calibri" w:cs="Times New Roman"/>
          <w:sz w:val="24"/>
          <w:szCs w:val="24"/>
        </w:rPr>
        <w:t>In this course students should expect</w:t>
      </w:r>
    </w:p>
    <w:p w14:paraId="69819F41" w14:textId="77777777" w:rsidR="00430BCD" w:rsidRDefault="00430BCD" w:rsidP="00430BCD">
      <w:pPr>
        <w:numPr>
          <w:ilvl w:val="0"/>
          <w:numId w:val="10"/>
        </w:numPr>
        <w:tabs>
          <w:tab w:val="left" w:pos="360"/>
        </w:tabs>
        <w:spacing w:before="160" w:line="240" w:lineRule="auto"/>
        <w:rPr>
          <w:rFonts w:ascii="Calibri" w:eastAsia="Times New Roman" w:hAnsi="Calibri" w:cs="Times New Roman"/>
          <w:sz w:val="24"/>
        </w:rPr>
      </w:pPr>
      <w:r>
        <w:rPr>
          <w:rFonts w:ascii="Calibri" w:eastAsia="Times New Roman" w:hAnsi="Calibri" w:cs="Times New Roman"/>
          <w:sz w:val="24"/>
        </w:rPr>
        <w:t>To become familiar with several key questions within the history of philosophy</w:t>
      </w:r>
    </w:p>
    <w:p w14:paraId="2CC77A13" w14:textId="77777777" w:rsidR="00430BCD" w:rsidRDefault="00430BCD" w:rsidP="00430BCD">
      <w:pPr>
        <w:numPr>
          <w:ilvl w:val="0"/>
          <w:numId w:val="10"/>
        </w:numPr>
        <w:tabs>
          <w:tab w:val="left" w:pos="360"/>
        </w:tabs>
        <w:spacing w:before="160" w:line="240" w:lineRule="auto"/>
        <w:rPr>
          <w:rFonts w:ascii="Calibri" w:eastAsia="Times New Roman" w:hAnsi="Calibri" w:cs="Times New Roman"/>
          <w:sz w:val="24"/>
        </w:rPr>
      </w:pPr>
      <w:r>
        <w:rPr>
          <w:rFonts w:ascii="Calibri" w:eastAsia="Times New Roman" w:hAnsi="Calibri" w:cs="Times New Roman"/>
          <w:sz w:val="24"/>
        </w:rPr>
        <w:t>To gain the ability to trace the genealogy of particular concepts as they develop within the history of philosophy</w:t>
      </w:r>
    </w:p>
    <w:p w14:paraId="7BA2EF3C" w14:textId="77777777" w:rsidR="00430BCD" w:rsidRDefault="00430BCD" w:rsidP="00430BCD">
      <w:pPr>
        <w:numPr>
          <w:ilvl w:val="0"/>
          <w:numId w:val="10"/>
        </w:numPr>
        <w:tabs>
          <w:tab w:val="left" w:pos="360"/>
        </w:tabs>
        <w:spacing w:before="160" w:line="240" w:lineRule="auto"/>
        <w:rPr>
          <w:rFonts w:ascii="Calibri" w:eastAsia="Times New Roman" w:hAnsi="Calibri" w:cs="Times New Roman"/>
          <w:sz w:val="24"/>
        </w:rPr>
      </w:pPr>
      <w:r>
        <w:rPr>
          <w:rFonts w:ascii="Calibri" w:eastAsia="Times New Roman" w:hAnsi="Calibri" w:cs="Times New Roman"/>
          <w:sz w:val="24"/>
        </w:rPr>
        <w:t>To develop the critical resources for reading and analyzing philosophical writing</w:t>
      </w:r>
    </w:p>
    <w:p w14:paraId="34C0C3D0" w14:textId="77777777" w:rsidR="00430BCD" w:rsidRDefault="00430BCD" w:rsidP="00430BCD">
      <w:pPr>
        <w:numPr>
          <w:ilvl w:val="0"/>
          <w:numId w:val="10"/>
        </w:numPr>
        <w:tabs>
          <w:tab w:val="left" w:pos="360"/>
        </w:tabs>
        <w:spacing w:before="160" w:line="240" w:lineRule="auto"/>
        <w:rPr>
          <w:rFonts w:ascii="Calibri" w:eastAsia="Times New Roman" w:hAnsi="Calibri" w:cs="Times New Roman"/>
          <w:sz w:val="24"/>
        </w:rPr>
      </w:pPr>
      <w:r>
        <w:rPr>
          <w:rFonts w:ascii="Calibri" w:eastAsia="Times New Roman" w:hAnsi="Calibri" w:cs="Times New Roman"/>
          <w:sz w:val="24"/>
        </w:rPr>
        <w:t>To advance their own personal position in relation to historical and contemporary approaches to the key philosophical questions</w:t>
      </w:r>
    </w:p>
    <w:p w14:paraId="6224D582" w14:textId="77777777" w:rsidR="00430BCD" w:rsidRDefault="00430BCD" w:rsidP="00430BCD">
      <w:pPr>
        <w:spacing w:line="240" w:lineRule="auto"/>
        <w:rPr>
          <w:rFonts w:ascii="Calibri" w:eastAsia="Cambria" w:hAnsi="Calibri" w:cs="Times New Roman"/>
          <w:b/>
          <w:sz w:val="24"/>
          <w:szCs w:val="24"/>
        </w:rPr>
      </w:pPr>
    </w:p>
    <w:p w14:paraId="3A1FB8FD" w14:textId="77777777" w:rsidR="00430BCD" w:rsidRDefault="00430BCD" w:rsidP="00430BCD">
      <w:pPr>
        <w:spacing w:line="240" w:lineRule="auto"/>
        <w:rPr>
          <w:rFonts w:ascii="Calibri" w:eastAsia="Cambria" w:hAnsi="Calibri" w:cs="Times New Roman"/>
          <w:b/>
          <w:sz w:val="24"/>
          <w:szCs w:val="24"/>
        </w:rPr>
      </w:pPr>
      <w:r>
        <w:rPr>
          <w:rFonts w:ascii="Calibri" w:eastAsia="Cambria" w:hAnsi="Calibri" w:cs="Times New Roman"/>
          <w:b/>
          <w:sz w:val="24"/>
          <w:szCs w:val="24"/>
        </w:rPr>
        <w:t>GRADED REQUIREMENTS</w:t>
      </w:r>
    </w:p>
    <w:p w14:paraId="6E0896CD" w14:textId="77777777" w:rsidR="00430BCD" w:rsidRDefault="00430BCD" w:rsidP="00430BCD">
      <w:pPr>
        <w:numPr>
          <w:ilvl w:val="0"/>
          <w:numId w:val="33"/>
        </w:numPr>
        <w:spacing w:after="0" w:line="240" w:lineRule="auto"/>
        <w:rPr>
          <w:rFonts w:ascii="Calibri" w:eastAsia="Cambria" w:hAnsi="Calibri" w:cs="Times New Roman"/>
          <w:sz w:val="24"/>
          <w:szCs w:val="24"/>
        </w:rPr>
      </w:pPr>
      <w:r>
        <w:rPr>
          <w:rFonts w:ascii="Calibri" w:eastAsia="Cambria" w:hAnsi="Calibri" w:cs="Times New Roman"/>
          <w:sz w:val="24"/>
          <w:szCs w:val="24"/>
        </w:rPr>
        <w:t xml:space="preserve">Exams: There will be three non-cumulative online open-book exams for this class.  Together the exams will be worth 50% of your final grade.  </w:t>
      </w:r>
    </w:p>
    <w:p w14:paraId="5A8E2EF5" w14:textId="77777777" w:rsidR="00430BCD" w:rsidRDefault="00430BCD" w:rsidP="00430BCD">
      <w:pPr>
        <w:numPr>
          <w:ilvl w:val="0"/>
          <w:numId w:val="33"/>
        </w:numPr>
        <w:spacing w:after="0" w:line="240" w:lineRule="auto"/>
        <w:rPr>
          <w:rFonts w:ascii="Calibri" w:eastAsia="Cambria" w:hAnsi="Calibri" w:cs="Times New Roman"/>
          <w:sz w:val="24"/>
          <w:szCs w:val="24"/>
        </w:rPr>
      </w:pPr>
      <w:r>
        <w:rPr>
          <w:rFonts w:ascii="Calibri" w:eastAsia="Cambria" w:hAnsi="Calibri" w:cs="Times New Roman"/>
          <w:sz w:val="24"/>
          <w:szCs w:val="24"/>
        </w:rPr>
        <w:t xml:space="preserve">Journals:  These assignments count for 35% of your grade.  The Journal prompts are of two kinds:  Questions related directly to the readings for the class, and creative questions related to philosophical issues that arise.  </w:t>
      </w:r>
    </w:p>
    <w:p w14:paraId="1BAC49D8" w14:textId="77777777" w:rsidR="00430BCD" w:rsidRDefault="00430BCD" w:rsidP="00430BCD">
      <w:pPr>
        <w:numPr>
          <w:ilvl w:val="0"/>
          <w:numId w:val="33"/>
        </w:numPr>
        <w:spacing w:after="0" w:line="240" w:lineRule="auto"/>
        <w:rPr>
          <w:rFonts w:ascii="Calibri" w:eastAsia="Cambria" w:hAnsi="Calibri" w:cs="Times New Roman"/>
          <w:sz w:val="24"/>
          <w:szCs w:val="24"/>
        </w:rPr>
      </w:pPr>
      <w:r>
        <w:rPr>
          <w:rFonts w:ascii="Calibri" w:eastAsia="Cambria" w:hAnsi="Calibri" w:cs="Times New Roman"/>
          <w:sz w:val="24"/>
          <w:szCs w:val="24"/>
        </w:rPr>
        <w:t xml:space="preserve">Online Written Discussions:  These threaded discussions will count for 10% of your final grade.  There are four in total.  You will receive the maximum points allocated for each discussion if you: Write a meaningful and substantial opinion of your own (this </w:t>
      </w:r>
      <w:r>
        <w:rPr>
          <w:rFonts w:ascii="Calibri" w:eastAsia="Cambria" w:hAnsi="Calibri" w:cs="Times New Roman"/>
          <w:i/>
          <w:iCs/>
          <w:sz w:val="24"/>
          <w:szCs w:val="24"/>
        </w:rPr>
        <w:t>must not</w:t>
      </w:r>
      <w:r>
        <w:rPr>
          <w:rFonts w:ascii="Calibri" w:eastAsia="Cambria" w:hAnsi="Calibri" w:cs="Times New Roman"/>
          <w:sz w:val="24"/>
          <w:szCs w:val="24"/>
        </w:rPr>
        <w:t xml:space="preserve"> be the same as your journal entry on the topic), </w:t>
      </w:r>
      <w:r>
        <w:rPr>
          <w:rFonts w:ascii="Calibri" w:eastAsia="Cambria" w:hAnsi="Calibri" w:cs="Times New Roman"/>
          <w:i/>
          <w:sz w:val="24"/>
          <w:szCs w:val="24"/>
        </w:rPr>
        <w:t>and</w:t>
      </w:r>
      <w:r>
        <w:rPr>
          <w:rFonts w:ascii="Calibri" w:eastAsia="Cambria" w:hAnsi="Calibri" w:cs="Times New Roman"/>
          <w:sz w:val="24"/>
          <w:szCs w:val="24"/>
        </w:rPr>
        <w:t xml:space="preserve"> reply meaningfully to two to four other students’ opinions.  Less than this will receive an incrementally lower grade.  </w:t>
      </w:r>
    </w:p>
    <w:p w14:paraId="3B9998F8" w14:textId="77777777" w:rsidR="00430BCD" w:rsidRDefault="00430BCD" w:rsidP="00430BCD">
      <w:pPr>
        <w:numPr>
          <w:ilvl w:val="0"/>
          <w:numId w:val="33"/>
        </w:numPr>
        <w:spacing w:after="0" w:line="240" w:lineRule="auto"/>
        <w:rPr>
          <w:rFonts w:ascii="Calibri" w:eastAsia="Cambria" w:hAnsi="Calibri" w:cs="Times New Roman"/>
          <w:sz w:val="24"/>
          <w:szCs w:val="24"/>
        </w:rPr>
      </w:pPr>
      <w:r>
        <w:rPr>
          <w:rFonts w:ascii="Calibri" w:eastAsia="Cambria" w:hAnsi="Calibri" w:cs="Times New Roman"/>
          <w:sz w:val="24"/>
          <w:szCs w:val="24"/>
        </w:rPr>
        <w:t>Attendance with your video on and Breakout Room Participation: Worth 5% of your grade.</w:t>
      </w:r>
    </w:p>
    <w:p w14:paraId="0E8E3019" w14:textId="77777777" w:rsidR="00430BCD" w:rsidRDefault="00430BCD" w:rsidP="00430BCD">
      <w:pPr>
        <w:spacing w:line="240" w:lineRule="auto"/>
        <w:rPr>
          <w:rFonts w:ascii="Calibri" w:eastAsia="Cambria" w:hAnsi="Calibri" w:cs="Times New Roman"/>
          <w:iCs/>
          <w:sz w:val="24"/>
          <w:szCs w:val="24"/>
        </w:rPr>
      </w:pPr>
    </w:p>
    <w:p w14:paraId="7FD7E5ED" w14:textId="77777777" w:rsidR="00430BCD" w:rsidRDefault="00430BCD" w:rsidP="00430BCD">
      <w:pPr>
        <w:spacing w:line="240" w:lineRule="auto"/>
        <w:ind w:firstLine="720"/>
        <w:rPr>
          <w:rFonts w:ascii="Calibri" w:eastAsia="Cambria" w:hAnsi="Calibri" w:cs="Times New Roman"/>
          <w:iCs/>
          <w:sz w:val="24"/>
          <w:szCs w:val="24"/>
        </w:rPr>
      </w:pPr>
      <w:r>
        <w:rPr>
          <w:rFonts w:ascii="Calibri" w:eastAsia="Cambria" w:hAnsi="Calibri" w:cs="Times New Roman"/>
          <w:iCs/>
          <w:sz w:val="24"/>
          <w:szCs w:val="24"/>
        </w:rPr>
        <w:t>Exams 50%</w:t>
      </w:r>
    </w:p>
    <w:p w14:paraId="189CB3CE" w14:textId="77777777" w:rsidR="00430BCD" w:rsidRDefault="00430BCD" w:rsidP="00430BCD">
      <w:pPr>
        <w:spacing w:line="240" w:lineRule="auto"/>
        <w:ind w:left="720"/>
        <w:rPr>
          <w:rFonts w:ascii="Calibri" w:eastAsia="Cambria" w:hAnsi="Calibri" w:cs="Times New Roman"/>
          <w:iCs/>
          <w:sz w:val="24"/>
          <w:szCs w:val="24"/>
        </w:rPr>
      </w:pPr>
      <w:r>
        <w:rPr>
          <w:rFonts w:ascii="Calibri" w:eastAsia="Cambria" w:hAnsi="Calibri" w:cs="Times New Roman"/>
          <w:iCs/>
          <w:sz w:val="24"/>
          <w:szCs w:val="24"/>
        </w:rPr>
        <w:t>Journals 35%</w:t>
      </w:r>
    </w:p>
    <w:p w14:paraId="4EAA9F4E" w14:textId="77777777" w:rsidR="00430BCD" w:rsidRDefault="00430BCD" w:rsidP="00430BCD">
      <w:pPr>
        <w:spacing w:line="240" w:lineRule="auto"/>
        <w:ind w:firstLine="720"/>
        <w:rPr>
          <w:rFonts w:ascii="Calibri" w:eastAsia="Cambria" w:hAnsi="Calibri" w:cs="Times New Roman"/>
          <w:iCs/>
          <w:sz w:val="24"/>
          <w:szCs w:val="24"/>
        </w:rPr>
      </w:pPr>
      <w:r>
        <w:rPr>
          <w:rFonts w:ascii="Calibri" w:eastAsia="Cambria" w:hAnsi="Calibri" w:cs="Times New Roman"/>
          <w:iCs/>
          <w:sz w:val="24"/>
          <w:szCs w:val="24"/>
        </w:rPr>
        <w:t>Online Written Discussions 10%</w:t>
      </w:r>
    </w:p>
    <w:p w14:paraId="02AE5964" w14:textId="77777777" w:rsidR="00430BCD" w:rsidRDefault="00430BCD" w:rsidP="00430BCD">
      <w:pPr>
        <w:spacing w:line="240" w:lineRule="auto"/>
        <w:ind w:firstLine="720"/>
        <w:rPr>
          <w:rFonts w:ascii="Calibri" w:eastAsia="Cambria" w:hAnsi="Calibri" w:cs="Times New Roman"/>
          <w:iCs/>
          <w:sz w:val="24"/>
          <w:szCs w:val="24"/>
        </w:rPr>
      </w:pPr>
      <w:r>
        <w:rPr>
          <w:rFonts w:ascii="Calibri" w:eastAsia="Cambria" w:hAnsi="Calibri" w:cs="Times New Roman"/>
          <w:iCs/>
          <w:sz w:val="24"/>
          <w:szCs w:val="24"/>
        </w:rPr>
        <w:t>Attendance and Breakout Room Participation 5%</w:t>
      </w:r>
    </w:p>
    <w:p w14:paraId="75A813F0" w14:textId="77777777" w:rsidR="00430BCD" w:rsidRDefault="00430BCD" w:rsidP="00430BCD">
      <w:pPr>
        <w:spacing w:line="240" w:lineRule="auto"/>
        <w:rPr>
          <w:rFonts w:ascii="Calibri" w:eastAsia="Cambria" w:hAnsi="Calibri" w:cs="Times New Roman"/>
          <w:i/>
          <w:sz w:val="24"/>
          <w:szCs w:val="24"/>
        </w:rPr>
      </w:pPr>
    </w:p>
    <w:p w14:paraId="4C11CA63" w14:textId="77777777" w:rsidR="00430BCD" w:rsidRDefault="00430BCD" w:rsidP="00430BCD">
      <w:pPr>
        <w:spacing w:line="240" w:lineRule="auto"/>
        <w:rPr>
          <w:rFonts w:ascii="Calibri" w:eastAsia="Cambria" w:hAnsi="Calibri" w:cs="Times New Roman"/>
          <w:sz w:val="24"/>
          <w:szCs w:val="24"/>
        </w:rPr>
      </w:pPr>
    </w:p>
    <w:tbl>
      <w:tblPr>
        <w:tblW w:w="0" w:type="auto"/>
        <w:tblLayout w:type="fixed"/>
        <w:tblLook w:val="04A0" w:firstRow="1" w:lastRow="0" w:firstColumn="1" w:lastColumn="0" w:noHBand="0" w:noVBand="1"/>
      </w:tblPr>
      <w:tblGrid>
        <w:gridCol w:w="1548"/>
        <w:gridCol w:w="1440"/>
        <w:gridCol w:w="1440"/>
        <w:gridCol w:w="1440"/>
        <w:gridCol w:w="1440"/>
        <w:gridCol w:w="1440"/>
      </w:tblGrid>
      <w:tr w:rsidR="00430BCD" w14:paraId="1E5DE901"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618E0D9B" w14:textId="77777777" w:rsidR="00430BCD" w:rsidRDefault="00430BCD">
            <w:pPr>
              <w:widowControl w:val="0"/>
              <w:autoSpaceDE w:val="0"/>
              <w:autoSpaceDN w:val="0"/>
              <w:adjustRightInd w:val="0"/>
              <w:spacing w:line="240" w:lineRule="auto"/>
              <w:ind w:left="9" w:right="-2547"/>
              <w:rPr>
                <w:rFonts w:ascii="Calibri" w:eastAsia="Cambria" w:hAnsi="Calibri" w:cs="Times"/>
                <w:sz w:val="24"/>
                <w:u w:val="single"/>
              </w:rPr>
            </w:pPr>
            <w:r>
              <w:rPr>
                <w:rFonts w:ascii="Calibri" w:eastAsia="Cambria" w:hAnsi="Calibri" w:cs="Times"/>
                <w:sz w:val="24"/>
                <w:u w:val="single"/>
              </w:rPr>
              <w:t>%</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1ACE4C1" w14:textId="77777777" w:rsidR="00430BCD" w:rsidRDefault="00430BCD">
            <w:pPr>
              <w:widowControl w:val="0"/>
              <w:autoSpaceDE w:val="0"/>
              <w:autoSpaceDN w:val="0"/>
              <w:adjustRightInd w:val="0"/>
              <w:spacing w:line="240" w:lineRule="auto"/>
              <w:ind w:left="384" w:right="-2547"/>
              <w:rPr>
                <w:rFonts w:ascii="Calibri" w:eastAsia="Cambria" w:hAnsi="Calibri" w:cs="Times"/>
                <w:sz w:val="24"/>
                <w:u w:val="single"/>
              </w:rPr>
            </w:pPr>
            <w:r>
              <w:rPr>
                <w:rFonts w:ascii="Calibri" w:eastAsia="Cambria" w:hAnsi="Calibri" w:cs="Times"/>
                <w:sz w:val="24"/>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0D073BE" w14:textId="77777777" w:rsidR="00430BCD" w:rsidRDefault="00430BCD">
            <w:pPr>
              <w:widowControl w:val="0"/>
              <w:autoSpaceDE w:val="0"/>
              <w:autoSpaceDN w:val="0"/>
              <w:adjustRightInd w:val="0"/>
              <w:spacing w:line="240" w:lineRule="auto"/>
              <w:ind w:left="432" w:right="-2547"/>
              <w:rPr>
                <w:rFonts w:ascii="Calibri" w:eastAsia="Cambria" w:hAnsi="Calibri" w:cs="Times"/>
                <w:sz w:val="24"/>
                <w:u w:val="single"/>
              </w:rPr>
            </w:pPr>
            <w:r>
              <w:rPr>
                <w:rFonts w:ascii="Calibri" w:eastAsia="Cambria" w:hAnsi="Calibri" w:cs="Times"/>
                <w:sz w:val="24"/>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7F4F944" w14:textId="77777777" w:rsidR="00430BCD" w:rsidRDefault="00430BCD">
            <w:pPr>
              <w:widowControl w:val="0"/>
              <w:autoSpaceDE w:val="0"/>
              <w:autoSpaceDN w:val="0"/>
              <w:adjustRightInd w:val="0"/>
              <w:spacing w:line="240" w:lineRule="auto"/>
              <w:ind w:left="441" w:right="-2547"/>
              <w:rPr>
                <w:rFonts w:ascii="Calibri" w:eastAsia="Cambria" w:hAnsi="Calibri" w:cs="Times"/>
                <w:sz w:val="24"/>
                <w:u w:val="single"/>
              </w:rPr>
            </w:pPr>
            <w:r>
              <w:rPr>
                <w:rFonts w:ascii="Calibri" w:eastAsia="Cambria" w:hAnsi="Calibri" w:cs="Times"/>
                <w:sz w:val="24"/>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C0B9D36" w14:textId="77777777" w:rsidR="00430BCD" w:rsidRDefault="00430BCD">
            <w:pPr>
              <w:widowControl w:val="0"/>
              <w:autoSpaceDE w:val="0"/>
              <w:autoSpaceDN w:val="0"/>
              <w:adjustRightInd w:val="0"/>
              <w:spacing w:line="240" w:lineRule="auto"/>
              <w:ind w:left="432" w:right="-2547"/>
              <w:rPr>
                <w:rFonts w:ascii="Calibri" w:eastAsia="Cambria" w:hAnsi="Calibri" w:cs="Times"/>
                <w:sz w:val="24"/>
                <w:u w:val="single"/>
              </w:rPr>
            </w:pPr>
            <w:r>
              <w:rPr>
                <w:rFonts w:ascii="Calibri" w:eastAsia="Cambria" w:hAnsi="Calibri" w:cs="Times"/>
                <w:sz w:val="24"/>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49B216C" w14:textId="77777777" w:rsidR="00430BCD" w:rsidRDefault="00430BCD">
            <w:pPr>
              <w:widowControl w:val="0"/>
              <w:autoSpaceDE w:val="0"/>
              <w:autoSpaceDN w:val="0"/>
              <w:adjustRightInd w:val="0"/>
              <w:spacing w:line="240" w:lineRule="auto"/>
              <w:ind w:left="441" w:right="-2547"/>
              <w:rPr>
                <w:rFonts w:ascii="Calibri" w:eastAsia="Cambria" w:hAnsi="Calibri" w:cs="Times"/>
                <w:sz w:val="24"/>
                <w:u w:val="single"/>
              </w:rPr>
            </w:pPr>
            <w:r>
              <w:rPr>
                <w:rFonts w:ascii="Calibri" w:eastAsia="Cambria" w:hAnsi="Calibri" w:cs="Times"/>
                <w:sz w:val="24"/>
                <w:u w:val="single"/>
              </w:rPr>
              <w:t xml:space="preserve"> Grade</w:t>
            </w:r>
          </w:p>
        </w:tc>
      </w:tr>
      <w:tr w:rsidR="00430BCD" w14:paraId="2C4473CD"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13C08AC1" w14:textId="77777777" w:rsidR="00430BCD" w:rsidRDefault="00430BCD">
            <w:pPr>
              <w:widowControl w:val="0"/>
              <w:autoSpaceDE w:val="0"/>
              <w:autoSpaceDN w:val="0"/>
              <w:adjustRightInd w:val="0"/>
              <w:spacing w:line="240" w:lineRule="auto"/>
              <w:ind w:left="9" w:right="-2547"/>
              <w:rPr>
                <w:rFonts w:ascii="Calibri" w:eastAsia="Cambria" w:hAnsi="Calibri" w:cs="Times"/>
                <w:sz w:val="24"/>
              </w:rPr>
            </w:pPr>
            <w:r>
              <w:rPr>
                <w:rFonts w:ascii="Calibri" w:eastAsia="Cambria" w:hAnsi="Calibri" w:cs="Times"/>
                <w:sz w:val="24"/>
              </w:rPr>
              <w:t xml:space="preserve">93-100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C97DB37" w14:textId="77777777" w:rsidR="00430BCD" w:rsidRDefault="00430BCD">
            <w:pPr>
              <w:widowControl w:val="0"/>
              <w:autoSpaceDE w:val="0"/>
              <w:autoSpaceDN w:val="0"/>
              <w:adjustRightInd w:val="0"/>
              <w:spacing w:line="240" w:lineRule="auto"/>
              <w:ind w:left="384" w:right="-2547"/>
              <w:rPr>
                <w:rFonts w:ascii="Calibri" w:eastAsia="Cambria" w:hAnsi="Calibri" w:cs="Times"/>
                <w:sz w:val="24"/>
              </w:rPr>
            </w:pPr>
            <w:r>
              <w:rPr>
                <w:rFonts w:ascii="Calibri" w:eastAsia="Cambria" w:hAnsi="Calibri" w:cs="Times"/>
                <w:sz w:val="24"/>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8C1A34C"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80-82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7A27E0A"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FCA20E5"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67-69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85CD42C"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D+ </w:t>
            </w:r>
          </w:p>
        </w:tc>
      </w:tr>
      <w:tr w:rsidR="00430BCD" w14:paraId="65C2B7CA"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591B54D1" w14:textId="77777777" w:rsidR="00430BCD" w:rsidRDefault="00430BCD">
            <w:pPr>
              <w:widowControl w:val="0"/>
              <w:autoSpaceDE w:val="0"/>
              <w:autoSpaceDN w:val="0"/>
              <w:adjustRightInd w:val="0"/>
              <w:spacing w:line="240" w:lineRule="auto"/>
              <w:ind w:left="9" w:right="-2547"/>
              <w:rPr>
                <w:rFonts w:ascii="Calibri" w:eastAsia="Cambria" w:hAnsi="Calibri" w:cs="Times"/>
                <w:sz w:val="24"/>
              </w:rPr>
            </w:pPr>
            <w:r>
              <w:rPr>
                <w:rFonts w:ascii="Calibri" w:eastAsia="Cambria" w:hAnsi="Calibri" w:cs="Times"/>
                <w:sz w:val="24"/>
              </w:rPr>
              <w:t xml:space="preserve">90-92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891AB7F" w14:textId="77777777" w:rsidR="00430BCD" w:rsidRDefault="00430BCD">
            <w:pPr>
              <w:widowControl w:val="0"/>
              <w:autoSpaceDE w:val="0"/>
              <w:autoSpaceDN w:val="0"/>
              <w:adjustRightInd w:val="0"/>
              <w:spacing w:line="240" w:lineRule="auto"/>
              <w:ind w:left="384" w:right="-2547"/>
              <w:rPr>
                <w:rFonts w:ascii="Calibri" w:eastAsia="Cambria" w:hAnsi="Calibri" w:cs="Times"/>
                <w:sz w:val="24"/>
              </w:rPr>
            </w:pPr>
            <w:r>
              <w:rPr>
                <w:rFonts w:ascii="Calibri" w:eastAsia="Cambria" w:hAnsi="Calibri" w:cs="Times"/>
                <w:sz w:val="24"/>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76CEB3F"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77-79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889AE00"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4E4EEDF"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63-66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DACB5AD"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D </w:t>
            </w:r>
          </w:p>
        </w:tc>
      </w:tr>
      <w:tr w:rsidR="00430BCD" w14:paraId="7B2907A0"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7A11A9A7" w14:textId="77777777" w:rsidR="00430BCD" w:rsidRDefault="00430BCD">
            <w:pPr>
              <w:widowControl w:val="0"/>
              <w:autoSpaceDE w:val="0"/>
              <w:autoSpaceDN w:val="0"/>
              <w:adjustRightInd w:val="0"/>
              <w:spacing w:line="240" w:lineRule="auto"/>
              <w:ind w:left="9" w:right="-2547"/>
              <w:rPr>
                <w:rFonts w:ascii="Calibri" w:eastAsia="Cambria" w:hAnsi="Calibri" w:cs="Times"/>
                <w:sz w:val="24"/>
              </w:rPr>
            </w:pPr>
            <w:r>
              <w:rPr>
                <w:rFonts w:ascii="Calibri" w:eastAsia="Cambria" w:hAnsi="Calibri" w:cs="Times"/>
                <w:sz w:val="24"/>
              </w:rPr>
              <w:t xml:space="preserve">87-89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2A673BE" w14:textId="77777777" w:rsidR="00430BCD" w:rsidRDefault="00430BCD">
            <w:pPr>
              <w:widowControl w:val="0"/>
              <w:autoSpaceDE w:val="0"/>
              <w:autoSpaceDN w:val="0"/>
              <w:adjustRightInd w:val="0"/>
              <w:spacing w:line="240" w:lineRule="auto"/>
              <w:ind w:left="384" w:right="-2547"/>
              <w:rPr>
                <w:rFonts w:ascii="Calibri" w:eastAsia="Cambria" w:hAnsi="Calibri" w:cs="Times"/>
                <w:sz w:val="24"/>
              </w:rPr>
            </w:pPr>
            <w:r>
              <w:rPr>
                <w:rFonts w:ascii="Calibri" w:eastAsia="Cambria" w:hAnsi="Calibri" w:cs="Times"/>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6B2EE1B"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73-76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965507B"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ECD743E"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60-62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AF16E80"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D- </w:t>
            </w:r>
          </w:p>
        </w:tc>
      </w:tr>
      <w:tr w:rsidR="00430BCD" w14:paraId="284F0331"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7016913D" w14:textId="77777777" w:rsidR="00430BCD" w:rsidRDefault="00430BCD">
            <w:pPr>
              <w:widowControl w:val="0"/>
              <w:autoSpaceDE w:val="0"/>
              <w:autoSpaceDN w:val="0"/>
              <w:adjustRightInd w:val="0"/>
              <w:spacing w:line="240" w:lineRule="auto"/>
              <w:ind w:left="9" w:right="-2547"/>
              <w:rPr>
                <w:rFonts w:ascii="Calibri" w:eastAsia="Cambria" w:hAnsi="Calibri" w:cs="Times"/>
                <w:sz w:val="24"/>
              </w:rPr>
            </w:pPr>
            <w:r>
              <w:rPr>
                <w:rFonts w:ascii="Calibri" w:eastAsia="Cambria" w:hAnsi="Calibri" w:cs="Times"/>
                <w:sz w:val="24"/>
              </w:rPr>
              <w:t xml:space="preserve">83-86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CCEC4C7" w14:textId="77777777" w:rsidR="00430BCD" w:rsidRDefault="00430BCD">
            <w:pPr>
              <w:widowControl w:val="0"/>
              <w:autoSpaceDE w:val="0"/>
              <w:autoSpaceDN w:val="0"/>
              <w:adjustRightInd w:val="0"/>
              <w:spacing w:line="240" w:lineRule="auto"/>
              <w:ind w:left="384" w:right="-2547"/>
              <w:rPr>
                <w:rFonts w:ascii="Calibri" w:eastAsia="Cambria" w:hAnsi="Calibri" w:cs="Times"/>
                <w:sz w:val="24"/>
              </w:rPr>
            </w:pPr>
            <w:r>
              <w:rPr>
                <w:rFonts w:ascii="Calibri" w:eastAsia="Cambria" w:hAnsi="Calibri" w:cs="Times"/>
                <w:sz w:val="24"/>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35FC443"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70-72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BF8FA22"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9A0C23D" w14:textId="77777777" w:rsidR="00430BCD" w:rsidRDefault="00430BCD">
            <w:pPr>
              <w:widowControl w:val="0"/>
              <w:autoSpaceDE w:val="0"/>
              <w:autoSpaceDN w:val="0"/>
              <w:adjustRightInd w:val="0"/>
              <w:spacing w:line="240" w:lineRule="auto"/>
              <w:ind w:left="432" w:right="-2547"/>
              <w:rPr>
                <w:rFonts w:ascii="Calibri" w:eastAsia="Cambria" w:hAnsi="Calibri" w:cs="Times"/>
                <w:sz w:val="24"/>
              </w:rPr>
            </w:pPr>
            <w:r>
              <w:rPr>
                <w:rFonts w:ascii="Calibri" w:eastAsia="Cambria" w:hAnsi="Calibri" w:cs="Times"/>
                <w:sz w:val="24"/>
              </w:rPr>
              <w:t xml:space="preserve">O-59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748A0D6" w14:textId="77777777" w:rsidR="00430BCD" w:rsidRDefault="00430BCD">
            <w:pPr>
              <w:widowControl w:val="0"/>
              <w:autoSpaceDE w:val="0"/>
              <w:autoSpaceDN w:val="0"/>
              <w:adjustRightInd w:val="0"/>
              <w:spacing w:line="240" w:lineRule="auto"/>
              <w:ind w:left="441" w:right="-2547"/>
              <w:rPr>
                <w:rFonts w:ascii="Calibri" w:eastAsia="Cambria" w:hAnsi="Calibri" w:cs="Times"/>
                <w:sz w:val="24"/>
              </w:rPr>
            </w:pPr>
            <w:r>
              <w:rPr>
                <w:rFonts w:ascii="Calibri" w:eastAsia="Cambria" w:hAnsi="Calibri" w:cs="Times"/>
                <w:sz w:val="24"/>
              </w:rPr>
              <w:t xml:space="preserve">F </w:t>
            </w:r>
          </w:p>
        </w:tc>
      </w:tr>
    </w:tbl>
    <w:p w14:paraId="7A3A3348" w14:textId="77777777" w:rsidR="00430BCD" w:rsidRDefault="00430BCD" w:rsidP="00430BCD">
      <w:pPr>
        <w:widowControl w:val="0"/>
        <w:autoSpaceDE w:val="0"/>
        <w:autoSpaceDN w:val="0"/>
        <w:adjustRightInd w:val="0"/>
        <w:spacing w:before="1" w:after="1" w:line="240" w:lineRule="auto"/>
        <w:rPr>
          <w:rFonts w:ascii="Calibri" w:eastAsia="Cambria" w:hAnsi="Calibri" w:cs="Times"/>
          <w:sz w:val="24"/>
        </w:rPr>
      </w:pPr>
      <w:r>
        <w:rPr>
          <w:rFonts w:ascii="Calibri" w:eastAsia="Cambria" w:hAnsi="Calibri" w:cs="Times"/>
          <w:sz w:val="24"/>
        </w:rPr>
        <w:t xml:space="preserve">Please keep track of your grades on Canvas and discuss any worries you might have with me.  Please note that there is no bonus work at the end of the semester.  You can use the conversion chart above to check what your letter grade is for the class as the semester progresses. </w:t>
      </w:r>
    </w:p>
    <w:p w14:paraId="25CE521C"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p>
    <w:p w14:paraId="7730C6DF"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p>
    <w:p w14:paraId="254A5CE3" w14:textId="77777777" w:rsidR="00430BCD" w:rsidRDefault="00430BCD" w:rsidP="00430BCD">
      <w:pPr>
        <w:widowControl w:val="0"/>
        <w:autoSpaceDE w:val="0"/>
        <w:autoSpaceDN w:val="0"/>
        <w:adjustRightInd w:val="0"/>
        <w:spacing w:before="1" w:after="1" w:line="240" w:lineRule="auto"/>
        <w:rPr>
          <w:rFonts w:ascii="Calibri" w:eastAsia="Cambria" w:hAnsi="Calibri" w:cs="Times"/>
          <w:b/>
          <w:bCs/>
          <w:sz w:val="24"/>
          <w:szCs w:val="23"/>
        </w:rPr>
      </w:pPr>
      <w:r>
        <w:rPr>
          <w:rFonts w:ascii="Calibri" w:eastAsia="Cambria" w:hAnsi="Calibri" w:cs="Times"/>
          <w:b/>
          <w:bCs/>
          <w:sz w:val="24"/>
          <w:szCs w:val="23"/>
        </w:rPr>
        <w:t xml:space="preserve">POLICIES </w:t>
      </w:r>
    </w:p>
    <w:p w14:paraId="30DA3E51" w14:textId="77777777" w:rsidR="00430BCD" w:rsidRDefault="00430BCD" w:rsidP="00430BCD">
      <w:pPr>
        <w:widowControl w:val="0"/>
        <w:numPr>
          <w:ilvl w:val="0"/>
          <w:numId w:val="34"/>
        </w:numPr>
        <w:autoSpaceDE w:val="0"/>
        <w:autoSpaceDN w:val="0"/>
        <w:adjustRightInd w:val="0"/>
        <w:spacing w:before="1" w:after="1" w:line="240" w:lineRule="auto"/>
        <w:rPr>
          <w:rFonts w:ascii="Calibri" w:eastAsia="Cambria" w:hAnsi="Calibri" w:cs="Times"/>
          <w:sz w:val="24"/>
        </w:rPr>
      </w:pPr>
      <w:r>
        <w:rPr>
          <w:rFonts w:ascii="Calibri" w:eastAsia="Cambria" w:hAnsi="Calibri" w:cs="Times"/>
          <w:b/>
          <w:bCs/>
          <w:iCs/>
          <w:sz w:val="24"/>
          <w:szCs w:val="23"/>
        </w:rPr>
        <w:t>Late Work:</w:t>
      </w:r>
      <w:r>
        <w:rPr>
          <w:rFonts w:ascii="Calibri" w:eastAsia="Cambria" w:hAnsi="Calibri" w:cs="Times"/>
          <w:b/>
          <w:bCs/>
          <w:i/>
          <w:iCs/>
          <w:sz w:val="24"/>
          <w:szCs w:val="23"/>
        </w:rPr>
        <w:t xml:space="preserve"> </w:t>
      </w:r>
      <w:r>
        <w:rPr>
          <w:rFonts w:ascii="Calibri" w:eastAsia="Cambria" w:hAnsi="Calibri" w:cs="Times"/>
          <w:sz w:val="24"/>
        </w:rPr>
        <w:t xml:space="preserve">There are no make-up exams in this class.  Journal and Discussion deadlines are hard and the submission portals will close after the deadline.  You should </w:t>
      </w:r>
      <w:r>
        <w:rPr>
          <w:rFonts w:ascii="Calibri" w:eastAsia="Cambria" w:hAnsi="Calibri" w:cs="Times"/>
          <w:i/>
          <w:iCs/>
          <w:sz w:val="24"/>
        </w:rPr>
        <w:t>not</w:t>
      </w:r>
      <w:r>
        <w:rPr>
          <w:rFonts w:ascii="Calibri" w:eastAsia="Cambria" w:hAnsi="Calibri" w:cs="Times"/>
          <w:sz w:val="24"/>
        </w:rPr>
        <w:t xml:space="preserve"> ask me to accept late work from you since I would have to offer the same opportunity to everyone who does not submit their work on time in which case deadlines would become obsolete.</w:t>
      </w:r>
    </w:p>
    <w:p w14:paraId="3F9578B3" w14:textId="77777777" w:rsidR="00430BCD" w:rsidRDefault="00430BCD" w:rsidP="00430BCD">
      <w:pPr>
        <w:widowControl w:val="0"/>
        <w:autoSpaceDE w:val="0"/>
        <w:autoSpaceDN w:val="0"/>
        <w:adjustRightInd w:val="0"/>
        <w:spacing w:before="1" w:after="1" w:line="240" w:lineRule="auto"/>
        <w:rPr>
          <w:rFonts w:ascii="Calibri" w:eastAsia="Cambria" w:hAnsi="Calibri" w:cs="Times"/>
          <w:sz w:val="24"/>
        </w:rPr>
      </w:pPr>
    </w:p>
    <w:p w14:paraId="64444B9C" w14:textId="77777777" w:rsidR="00430BCD" w:rsidRDefault="00430BCD" w:rsidP="00430BCD">
      <w:pPr>
        <w:widowControl w:val="0"/>
        <w:numPr>
          <w:ilvl w:val="0"/>
          <w:numId w:val="34"/>
        </w:numPr>
        <w:autoSpaceDE w:val="0"/>
        <w:autoSpaceDN w:val="0"/>
        <w:adjustRightInd w:val="0"/>
        <w:spacing w:before="1" w:after="1" w:line="240" w:lineRule="auto"/>
        <w:rPr>
          <w:rFonts w:ascii="Calibri" w:eastAsia="Cambria" w:hAnsi="Calibri" w:cs="Times"/>
          <w:sz w:val="24"/>
        </w:rPr>
      </w:pPr>
      <w:r>
        <w:rPr>
          <w:rFonts w:ascii="Calibri" w:eastAsia="Cambria" w:hAnsi="Calibri" w:cs="Times"/>
          <w:b/>
          <w:sz w:val="24"/>
        </w:rPr>
        <w:t xml:space="preserve">Zoom Requirements: </w:t>
      </w:r>
      <w:r>
        <w:rPr>
          <w:rFonts w:ascii="Calibri" w:eastAsia="Cambria" w:hAnsi="Calibri" w:cs="Times"/>
          <w:sz w:val="24"/>
        </w:rPr>
        <w:t xml:space="preserve">Please have your video on for our meetings.  Please be on mute until you raise your hand to talk. </w:t>
      </w:r>
    </w:p>
    <w:p w14:paraId="2B157EAF" w14:textId="77777777" w:rsidR="00430BCD" w:rsidRDefault="00430BCD" w:rsidP="00430BCD">
      <w:pPr>
        <w:spacing w:line="240" w:lineRule="auto"/>
        <w:ind w:left="720"/>
        <w:contextualSpacing/>
        <w:rPr>
          <w:rFonts w:ascii="Calibri" w:eastAsia="Cambria" w:hAnsi="Calibri" w:cs="Times"/>
          <w:sz w:val="24"/>
        </w:rPr>
      </w:pPr>
    </w:p>
    <w:p w14:paraId="72A9BF56" w14:textId="77777777" w:rsidR="00430BCD" w:rsidRDefault="00430BCD" w:rsidP="00430BCD">
      <w:pPr>
        <w:widowControl w:val="0"/>
        <w:numPr>
          <w:ilvl w:val="0"/>
          <w:numId w:val="34"/>
        </w:numPr>
        <w:autoSpaceDE w:val="0"/>
        <w:autoSpaceDN w:val="0"/>
        <w:adjustRightInd w:val="0"/>
        <w:spacing w:before="1" w:after="1" w:line="240" w:lineRule="auto"/>
        <w:rPr>
          <w:rFonts w:ascii="Calibri" w:eastAsia="Cambria" w:hAnsi="Calibri" w:cs="Times"/>
          <w:b/>
          <w:bCs/>
          <w:sz w:val="24"/>
        </w:rPr>
      </w:pPr>
      <w:r>
        <w:rPr>
          <w:rFonts w:ascii="Calibri" w:eastAsia="Cambria" w:hAnsi="Calibri" w:cs="Times"/>
          <w:b/>
          <w:bCs/>
          <w:sz w:val="24"/>
        </w:rPr>
        <w:t xml:space="preserve">Attendance:  </w:t>
      </w:r>
      <w:r>
        <w:rPr>
          <w:rFonts w:ascii="Calibri" w:eastAsia="Cambria" w:hAnsi="Calibri" w:cs="Times"/>
          <w:sz w:val="24"/>
        </w:rPr>
        <w:t xml:space="preserve">This will be taken at random in any class meeting.  To receive attendance points you must be present at that moment and have your video on.  You have two excused absences in the semester which require you to e-mail me </w:t>
      </w:r>
      <w:r>
        <w:rPr>
          <w:rFonts w:ascii="Calibri" w:eastAsia="Cambria" w:hAnsi="Calibri" w:cs="Times"/>
          <w:i/>
          <w:iCs/>
          <w:sz w:val="24"/>
        </w:rPr>
        <w:t>prior to</w:t>
      </w:r>
      <w:r>
        <w:rPr>
          <w:rFonts w:ascii="Calibri" w:eastAsia="Cambria" w:hAnsi="Calibri" w:cs="Times"/>
          <w:sz w:val="24"/>
        </w:rPr>
        <w:t xml:space="preserve"> 4PM on the day of the class you will be missing.</w:t>
      </w:r>
    </w:p>
    <w:p w14:paraId="751E362F" w14:textId="77777777" w:rsidR="00430BCD" w:rsidRDefault="00430BCD" w:rsidP="00430BCD">
      <w:pPr>
        <w:widowControl w:val="0"/>
        <w:autoSpaceDE w:val="0"/>
        <w:autoSpaceDN w:val="0"/>
        <w:adjustRightInd w:val="0"/>
        <w:spacing w:before="1" w:after="1" w:line="240" w:lineRule="auto"/>
        <w:ind w:left="768"/>
        <w:rPr>
          <w:rFonts w:ascii="Calibri" w:eastAsia="Cambria" w:hAnsi="Calibri" w:cs="Times"/>
          <w:sz w:val="24"/>
        </w:rPr>
      </w:pPr>
    </w:p>
    <w:p w14:paraId="2311914D" w14:textId="77777777" w:rsidR="00430BCD" w:rsidRDefault="00430BCD" w:rsidP="00430BCD">
      <w:pPr>
        <w:widowControl w:val="0"/>
        <w:numPr>
          <w:ilvl w:val="0"/>
          <w:numId w:val="34"/>
        </w:numPr>
        <w:autoSpaceDE w:val="0"/>
        <w:autoSpaceDN w:val="0"/>
        <w:adjustRightInd w:val="0"/>
        <w:spacing w:before="1" w:after="1" w:line="240" w:lineRule="auto"/>
        <w:rPr>
          <w:rFonts w:ascii="Calibri" w:eastAsia="Cambria" w:hAnsi="Calibri" w:cs="Verdana"/>
          <w:sz w:val="24"/>
          <w:szCs w:val="24"/>
        </w:rPr>
      </w:pPr>
      <w:r>
        <w:rPr>
          <w:rFonts w:ascii="Calibri" w:eastAsia="Cambria" w:hAnsi="Calibri" w:cs="Times"/>
          <w:b/>
          <w:iCs/>
          <w:sz w:val="24"/>
          <w:szCs w:val="23"/>
        </w:rPr>
        <w:t>Cheating/Plagiarism</w:t>
      </w:r>
      <w:r>
        <w:rPr>
          <w:rFonts w:ascii="Calibri" w:eastAsia="Cambria" w:hAnsi="Calibri" w:cs="Times"/>
          <w:i/>
          <w:iCs/>
          <w:sz w:val="24"/>
          <w:szCs w:val="23"/>
        </w:rPr>
        <w:t xml:space="preserve">: </w:t>
      </w:r>
      <w:r>
        <w:rPr>
          <w:rFonts w:ascii="Calibri" w:eastAsia="Cambria" w:hAnsi="Calibri" w:cs="Times"/>
          <w:sz w:val="24"/>
          <w:szCs w:val="23"/>
        </w:rPr>
        <w:t xml:space="preserve">Any form of cheating or plagiarism in this class will be reported to SSU’s Dispute Resolution Board after a meeting with the student.  Among other things, cheating includes copying the work of others or allowing your work to be copied, and other forms of dishonesty during exam time.  My recommendation for this infraction is to give a “0” grade for the relevant work and submit paperwork to the Dispute Resolution Board.  </w:t>
      </w:r>
      <w:hyperlink r:id="rId227" w:history="1">
        <w:r>
          <w:rPr>
            <w:rStyle w:val="Hyperlink"/>
            <w:rFonts w:ascii="Calibri" w:eastAsia="Cambria" w:hAnsi="Calibri" w:cs="Times"/>
            <w:color w:val="0563C1" w:themeColor="hyperlink"/>
            <w:sz w:val="24"/>
            <w:szCs w:val="23"/>
          </w:rPr>
          <w:t>SSU plagiarism description and consequences</w:t>
        </w:r>
      </w:hyperlink>
    </w:p>
    <w:p w14:paraId="740003EC" w14:textId="77777777" w:rsidR="00430BCD" w:rsidRDefault="00430BCD" w:rsidP="00430BCD">
      <w:pPr>
        <w:spacing w:line="240" w:lineRule="auto"/>
        <w:ind w:left="720"/>
        <w:contextualSpacing/>
        <w:rPr>
          <w:rFonts w:ascii="Calibri" w:eastAsia="Cambria" w:hAnsi="Calibri" w:cs="Verdana"/>
          <w:sz w:val="24"/>
          <w:szCs w:val="24"/>
        </w:rPr>
      </w:pPr>
    </w:p>
    <w:p w14:paraId="3FA3637B" w14:textId="77777777" w:rsidR="00430BCD" w:rsidRDefault="00430BCD" w:rsidP="00430BCD">
      <w:pPr>
        <w:widowControl w:val="0"/>
        <w:numPr>
          <w:ilvl w:val="0"/>
          <w:numId w:val="34"/>
        </w:numPr>
        <w:autoSpaceDE w:val="0"/>
        <w:autoSpaceDN w:val="0"/>
        <w:adjustRightInd w:val="0"/>
        <w:spacing w:before="1" w:after="1" w:line="240" w:lineRule="auto"/>
        <w:rPr>
          <w:rFonts w:ascii="Calibri" w:eastAsia="Cambria" w:hAnsi="Calibri" w:cs="Verdana"/>
          <w:b/>
          <w:bCs/>
          <w:sz w:val="24"/>
          <w:szCs w:val="24"/>
        </w:rPr>
      </w:pPr>
      <w:r>
        <w:rPr>
          <w:rFonts w:ascii="Calibri" w:eastAsia="Cambria" w:hAnsi="Calibri" w:cs="Verdana"/>
          <w:b/>
          <w:bCs/>
          <w:sz w:val="24"/>
          <w:szCs w:val="24"/>
        </w:rPr>
        <w:t xml:space="preserve">Turnitin, AI, and Plagiarism: </w:t>
      </w:r>
      <w:r>
        <w:rPr>
          <w:rFonts w:ascii="Calibri" w:eastAsia="Cambria" w:hAnsi="Calibri" w:cs="Verdana"/>
          <w:sz w:val="24"/>
          <w:szCs w:val="24"/>
        </w:rPr>
        <w:t xml:space="preserve">All your journals automatically will be checked by Turnitin.  If Turnitin shows you that 25% or more of your entry is considered copied, then you have the choice to rework it before submitting.  If it is submitted above the 25% threshold then the assignment will receive zero points.  If AI assistance is detected in your </w:t>
      </w:r>
      <w:proofErr w:type="gramStart"/>
      <w:r>
        <w:rPr>
          <w:rFonts w:ascii="Calibri" w:eastAsia="Cambria" w:hAnsi="Calibri" w:cs="Verdana"/>
          <w:sz w:val="24"/>
          <w:szCs w:val="24"/>
        </w:rPr>
        <w:t>work</w:t>
      </w:r>
      <w:proofErr w:type="gramEnd"/>
      <w:r>
        <w:rPr>
          <w:rFonts w:ascii="Calibri" w:eastAsia="Cambria" w:hAnsi="Calibri" w:cs="Verdana"/>
          <w:sz w:val="24"/>
          <w:szCs w:val="24"/>
        </w:rPr>
        <w:t xml:space="preserve"> you will be subject to an immediate oral exam relevant to the journal topic.</w:t>
      </w:r>
    </w:p>
    <w:p w14:paraId="7A2C2B24" w14:textId="77777777" w:rsidR="00430BCD" w:rsidRDefault="00430BCD" w:rsidP="00430BCD">
      <w:pPr>
        <w:widowControl w:val="0"/>
        <w:autoSpaceDE w:val="0"/>
        <w:autoSpaceDN w:val="0"/>
        <w:adjustRightInd w:val="0"/>
        <w:spacing w:before="1" w:after="1" w:line="240" w:lineRule="auto"/>
        <w:ind w:left="768"/>
        <w:rPr>
          <w:rFonts w:ascii="Calibri" w:eastAsia="Cambria" w:hAnsi="Calibri" w:cs="Verdana"/>
          <w:sz w:val="24"/>
          <w:szCs w:val="24"/>
        </w:rPr>
      </w:pPr>
    </w:p>
    <w:p w14:paraId="0B7FEC88" w14:textId="77777777" w:rsidR="00430BCD" w:rsidRDefault="00430BCD" w:rsidP="00430BCD">
      <w:pPr>
        <w:widowControl w:val="0"/>
        <w:numPr>
          <w:ilvl w:val="0"/>
          <w:numId w:val="34"/>
        </w:numPr>
        <w:autoSpaceDE w:val="0"/>
        <w:autoSpaceDN w:val="0"/>
        <w:adjustRightInd w:val="0"/>
        <w:spacing w:before="1" w:after="1" w:line="240" w:lineRule="auto"/>
        <w:rPr>
          <w:rFonts w:ascii="Calibri" w:eastAsia="Cambria" w:hAnsi="Calibri" w:cs="Verdana"/>
          <w:sz w:val="24"/>
          <w:szCs w:val="24"/>
        </w:rPr>
      </w:pPr>
      <w:r>
        <w:rPr>
          <w:rFonts w:ascii="Calibri" w:eastAsia="Cambria" w:hAnsi="Calibri" w:cs="Times"/>
          <w:b/>
          <w:iCs/>
          <w:sz w:val="24"/>
          <w:szCs w:val="23"/>
        </w:rPr>
        <w:t>Disabilities:</w:t>
      </w:r>
      <w:r>
        <w:rPr>
          <w:rFonts w:ascii="Calibri" w:eastAsia="Cambria" w:hAnsi="Calibri" w:cs="Times"/>
          <w:i/>
          <w:iCs/>
          <w:sz w:val="24"/>
          <w:szCs w:val="23"/>
        </w:rPr>
        <w:t xml:space="preserve"> </w:t>
      </w:r>
      <w:r>
        <w:rPr>
          <w:rFonts w:ascii="Calibri" w:eastAsia="Cambria" w:hAnsi="Calibri" w:cs="Times"/>
          <w:iCs/>
          <w:sz w:val="24"/>
          <w:szCs w:val="23"/>
        </w:rPr>
        <w:t>I</w:t>
      </w:r>
      <w:r>
        <w:rPr>
          <w:rFonts w:ascii="Calibri" w:eastAsia="Cambria" w:hAnsi="Calibri" w:cs="Verdana"/>
          <w:sz w:val="24"/>
          <w:szCs w:val="24"/>
        </w:rPr>
        <w:t xml:space="preserve">f you are a student with a disability and you think you may require accommodations, please register with the campus office of Disability Services for Students (DSS), located in Schulz 1014A, Phone: (707) 664-2677, TTY/TDD: (707) 664-2958. DSS will provide you with written confirmation of your verified disability and authorize recommended accommodations. </w:t>
      </w:r>
    </w:p>
    <w:p w14:paraId="45A1D8F9" w14:textId="77777777" w:rsidR="00430BCD" w:rsidRDefault="00430BCD" w:rsidP="00430BCD">
      <w:pPr>
        <w:widowControl w:val="0"/>
        <w:kinsoku w:val="0"/>
        <w:overflowPunct w:val="0"/>
        <w:autoSpaceDE w:val="0"/>
        <w:autoSpaceDN w:val="0"/>
        <w:adjustRightInd w:val="0"/>
        <w:spacing w:before="2" w:line="240" w:lineRule="auto"/>
        <w:ind w:left="100"/>
        <w:rPr>
          <w:rFonts w:ascii="Arial" w:eastAsiaTheme="minorEastAsia" w:hAnsi="Arial" w:cs="Arial"/>
          <w:spacing w:val="-2"/>
          <w:sz w:val="25"/>
          <w:szCs w:val="25"/>
        </w:rPr>
      </w:pPr>
    </w:p>
    <w:p w14:paraId="6D0DB1CE" w14:textId="77777777" w:rsidR="00430BCD" w:rsidRDefault="00430BCD" w:rsidP="00430BCD">
      <w:pPr>
        <w:widowControl w:val="0"/>
        <w:kinsoku w:val="0"/>
        <w:overflowPunct w:val="0"/>
        <w:autoSpaceDE w:val="0"/>
        <w:autoSpaceDN w:val="0"/>
        <w:adjustRightInd w:val="0"/>
        <w:spacing w:before="2" w:line="240" w:lineRule="auto"/>
        <w:ind w:left="100"/>
        <w:rPr>
          <w:rFonts w:eastAsiaTheme="minorEastAsia"/>
          <w:spacing w:val="-2"/>
          <w:sz w:val="25"/>
          <w:szCs w:val="25"/>
        </w:rPr>
      </w:pPr>
    </w:p>
    <w:p w14:paraId="416B1483" w14:textId="77777777" w:rsidR="00430BCD" w:rsidRDefault="00430BCD" w:rsidP="00430BCD">
      <w:pPr>
        <w:spacing w:line="240" w:lineRule="auto"/>
        <w:rPr>
          <w:rFonts w:eastAsiaTheme="minorEastAsia"/>
          <w:spacing w:val="-2"/>
          <w:sz w:val="25"/>
          <w:szCs w:val="25"/>
        </w:rPr>
        <w:sectPr w:rsidR="00430BCD">
          <w:pgSz w:w="12240" w:h="15840"/>
          <w:pgMar w:top="800" w:right="620" w:bottom="280" w:left="620" w:header="720" w:footer="720" w:gutter="0"/>
          <w:cols w:space="720"/>
        </w:sectPr>
      </w:pPr>
    </w:p>
    <w:p w14:paraId="43FEB5FD" w14:textId="77777777" w:rsidR="00430BCD" w:rsidRDefault="00430BCD" w:rsidP="00430BCD">
      <w:pPr>
        <w:widowControl w:val="0"/>
        <w:kinsoku w:val="0"/>
        <w:overflowPunct w:val="0"/>
        <w:autoSpaceDE w:val="0"/>
        <w:autoSpaceDN w:val="0"/>
        <w:adjustRightInd w:val="0"/>
        <w:spacing w:before="32" w:line="240" w:lineRule="auto"/>
        <w:ind w:left="160" w:right="6606"/>
        <w:rPr>
          <w:rFonts w:ascii="Calibri" w:eastAsiaTheme="minorEastAsia" w:hAnsi="Calibri" w:cs="Calibri"/>
          <w:b/>
          <w:bCs/>
          <w:sz w:val="24"/>
          <w:szCs w:val="24"/>
        </w:rPr>
      </w:pPr>
      <w:r>
        <w:rPr>
          <w:rFonts w:ascii="Calibri" w:eastAsiaTheme="minorEastAsia" w:hAnsi="Calibri" w:cs="Calibri"/>
          <w:b/>
          <w:bCs/>
          <w:sz w:val="24"/>
          <w:szCs w:val="24"/>
        </w:rPr>
        <w:lastRenderedPageBreak/>
        <w:t>Sonoma</w:t>
      </w:r>
      <w:r>
        <w:rPr>
          <w:rFonts w:ascii="Calibri" w:eastAsiaTheme="minorEastAsia" w:hAnsi="Calibri" w:cs="Calibri"/>
          <w:b/>
          <w:bCs/>
          <w:spacing w:val="-14"/>
          <w:sz w:val="24"/>
          <w:szCs w:val="24"/>
        </w:rPr>
        <w:t xml:space="preserve"> </w:t>
      </w:r>
      <w:r>
        <w:rPr>
          <w:rFonts w:ascii="Calibri" w:eastAsiaTheme="minorEastAsia" w:hAnsi="Calibri" w:cs="Calibri"/>
          <w:b/>
          <w:bCs/>
          <w:sz w:val="24"/>
          <w:szCs w:val="24"/>
        </w:rPr>
        <w:t>State</w:t>
      </w:r>
      <w:r>
        <w:rPr>
          <w:rFonts w:ascii="Calibri" w:eastAsiaTheme="minorEastAsia" w:hAnsi="Calibri" w:cs="Calibri"/>
          <w:b/>
          <w:bCs/>
          <w:spacing w:val="-14"/>
          <w:sz w:val="24"/>
          <w:szCs w:val="24"/>
        </w:rPr>
        <w:t xml:space="preserve"> </w:t>
      </w:r>
      <w:r>
        <w:rPr>
          <w:rFonts w:ascii="Calibri" w:eastAsiaTheme="minorEastAsia" w:hAnsi="Calibri" w:cs="Calibri"/>
          <w:b/>
          <w:bCs/>
          <w:sz w:val="24"/>
          <w:szCs w:val="24"/>
        </w:rPr>
        <w:t>University PHIL 160B Spring, 2023</w:t>
      </w:r>
    </w:p>
    <w:p w14:paraId="1D9880EE" w14:textId="77777777" w:rsidR="00430BCD" w:rsidRDefault="00430BCD" w:rsidP="00430BCD">
      <w:pPr>
        <w:widowControl w:val="0"/>
        <w:kinsoku w:val="0"/>
        <w:overflowPunct w:val="0"/>
        <w:autoSpaceDE w:val="0"/>
        <w:autoSpaceDN w:val="0"/>
        <w:adjustRightInd w:val="0"/>
        <w:spacing w:line="287" w:lineRule="exact"/>
        <w:ind w:left="160"/>
        <w:rPr>
          <w:rFonts w:ascii="Calibri" w:eastAsiaTheme="minorEastAsia" w:hAnsi="Calibri" w:cs="Calibri"/>
          <w:b/>
          <w:bCs/>
          <w:spacing w:val="-2"/>
          <w:sz w:val="24"/>
          <w:szCs w:val="24"/>
        </w:rPr>
      </w:pPr>
      <w:r>
        <w:rPr>
          <w:rFonts w:ascii="Calibri" w:eastAsiaTheme="minorEastAsia" w:hAnsi="Calibri" w:cs="Calibri"/>
          <w:b/>
          <w:bCs/>
          <w:sz w:val="24"/>
          <w:szCs w:val="24"/>
        </w:rPr>
        <w:t>Department of</w:t>
      </w:r>
      <w:r>
        <w:rPr>
          <w:rFonts w:ascii="Calibri" w:eastAsiaTheme="minorEastAsia" w:hAnsi="Calibri" w:cs="Calibri"/>
          <w:b/>
          <w:bCs/>
          <w:spacing w:val="-6"/>
          <w:sz w:val="24"/>
          <w:szCs w:val="24"/>
        </w:rPr>
        <w:t xml:space="preserve"> </w:t>
      </w:r>
      <w:r>
        <w:rPr>
          <w:rFonts w:ascii="Calibri" w:eastAsiaTheme="minorEastAsia" w:hAnsi="Calibri" w:cs="Calibri"/>
          <w:b/>
          <w:bCs/>
          <w:spacing w:val="-2"/>
          <w:sz w:val="24"/>
          <w:szCs w:val="24"/>
        </w:rPr>
        <w:t>Philosophy</w:t>
      </w:r>
    </w:p>
    <w:p w14:paraId="7E96F204" w14:textId="77777777" w:rsidR="00430BCD" w:rsidRDefault="00430BCD" w:rsidP="00430BCD">
      <w:pPr>
        <w:widowControl w:val="0"/>
        <w:kinsoku w:val="0"/>
        <w:overflowPunct w:val="0"/>
        <w:autoSpaceDE w:val="0"/>
        <w:autoSpaceDN w:val="0"/>
        <w:adjustRightInd w:val="0"/>
        <w:spacing w:before="2" w:line="240" w:lineRule="auto"/>
        <w:ind w:left="160"/>
        <w:rPr>
          <w:rFonts w:ascii="Calibri" w:eastAsiaTheme="minorEastAsia" w:hAnsi="Calibri" w:cs="Calibri"/>
          <w:b/>
          <w:bCs/>
          <w:spacing w:val="-4"/>
          <w:sz w:val="24"/>
          <w:szCs w:val="24"/>
        </w:rPr>
      </w:pPr>
      <w:r>
        <w:rPr>
          <w:rFonts w:ascii="Calibri" w:eastAsiaTheme="minorEastAsia" w:hAnsi="Calibri" w:cs="Calibri"/>
          <w:b/>
          <w:bCs/>
          <w:sz w:val="24"/>
          <w:szCs w:val="24"/>
        </w:rPr>
        <w:t>The</w:t>
      </w:r>
      <w:r>
        <w:rPr>
          <w:rFonts w:ascii="Calibri" w:eastAsiaTheme="minorEastAsia" w:hAnsi="Calibri" w:cs="Calibri"/>
          <w:b/>
          <w:bCs/>
          <w:spacing w:val="-2"/>
          <w:sz w:val="24"/>
          <w:szCs w:val="24"/>
        </w:rPr>
        <w:t xml:space="preserve"> </w:t>
      </w:r>
      <w:r>
        <w:rPr>
          <w:rFonts w:ascii="Calibri" w:eastAsiaTheme="minorEastAsia" w:hAnsi="Calibri" w:cs="Calibri"/>
          <w:b/>
          <w:bCs/>
          <w:sz w:val="24"/>
          <w:szCs w:val="24"/>
        </w:rPr>
        <w:t>Heart</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of</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Wisdom:</w:t>
      </w:r>
      <w:r>
        <w:rPr>
          <w:rFonts w:ascii="Calibri" w:eastAsiaTheme="minorEastAsia" w:hAnsi="Calibri" w:cs="Calibri"/>
          <w:b/>
          <w:bCs/>
          <w:spacing w:val="-2"/>
          <w:sz w:val="24"/>
          <w:szCs w:val="24"/>
        </w:rPr>
        <w:t xml:space="preserve"> </w:t>
      </w:r>
      <w:r>
        <w:rPr>
          <w:rFonts w:ascii="Calibri" w:eastAsiaTheme="minorEastAsia" w:hAnsi="Calibri" w:cs="Calibri"/>
          <w:b/>
          <w:bCs/>
          <w:sz w:val="24"/>
          <w:szCs w:val="24"/>
        </w:rPr>
        <w:t>Compassion</w:t>
      </w:r>
      <w:r>
        <w:rPr>
          <w:rFonts w:ascii="Calibri" w:eastAsiaTheme="minorEastAsia" w:hAnsi="Calibri" w:cs="Calibri"/>
          <w:b/>
          <w:bCs/>
          <w:spacing w:val="-4"/>
          <w:sz w:val="24"/>
          <w:szCs w:val="24"/>
        </w:rPr>
        <w:t xml:space="preserve"> </w:t>
      </w:r>
      <w:r>
        <w:rPr>
          <w:rFonts w:ascii="Calibri" w:eastAsiaTheme="minorEastAsia" w:hAnsi="Calibri" w:cs="Calibri"/>
          <w:b/>
          <w:bCs/>
          <w:sz w:val="24"/>
          <w:szCs w:val="24"/>
        </w:rPr>
        <w:t>and</w:t>
      </w:r>
      <w:r>
        <w:rPr>
          <w:rFonts w:ascii="Calibri" w:eastAsiaTheme="minorEastAsia" w:hAnsi="Calibri" w:cs="Calibri"/>
          <w:b/>
          <w:bCs/>
          <w:spacing w:val="-4"/>
          <w:sz w:val="24"/>
          <w:szCs w:val="24"/>
        </w:rPr>
        <w:t xml:space="preserve"> </w:t>
      </w:r>
      <w:r>
        <w:rPr>
          <w:rFonts w:ascii="Calibri" w:eastAsiaTheme="minorEastAsia" w:hAnsi="Calibri" w:cs="Calibri"/>
          <w:b/>
          <w:bCs/>
          <w:sz w:val="24"/>
          <w:szCs w:val="24"/>
        </w:rPr>
        <w:t>the</w:t>
      </w:r>
      <w:r>
        <w:rPr>
          <w:rFonts w:ascii="Calibri" w:eastAsiaTheme="minorEastAsia" w:hAnsi="Calibri" w:cs="Calibri"/>
          <w:b/>
          <w:bCs/>
          <w:spacing w:val="-6"/>
          <w:sz w:val="24"/>
          <w:szCs w:val="24"/>
        </w:rPr>
        <w:t xml:space="preserve"> </w:t>
      </w:r>
      <w:r>
        <w:rPr>
          <w:rFonts w:ascii="Calibri" w:eastAsiaTheme="minorEastAsia" w:hAnsi="Calibri" w:cs="Calibri"/>
          <w:b/>
          <w:bCs/>
          <w:sz w:val="24"/>
          <w:szCs w:val="24"/>
        </w:rPr>
        <w:t>Good</w:t>
      </w:r>
      <w:r>
        <w:rPr>
          <w:rFonts w:ascii="Calibri" w:eastAsiaTheme="minorEastAsia" w:hAnsi="Calibri" w:cs="Calibri"/>
          <w:b/>
          <w:bCs/>
          <w:spacing w:val="1"/>
          <w:sz w:val="24"/>
          <w:szCs w:val="24"/>
        </w:rPr>
        <w:t xml:space="preserve"> </w:t>
      </w:r>
      <w:r>
        <w:rPr>
          <w:rFonts w:ascii="Calibri" w:eastAsiaTheme="minorEastAsia" w:hAnsi="Calibri" w:cs="Calibri"/>
          <w:b/>
          <w:bCs/>
          <w:spacing w:val="-4"/>
          <w:sz w:val="24"/>
          <w:szCs w:val="24"/>
        </w:rPr>
        <w:t>Life</w:t>
      </w:r>
    </w:p>
    <w:p w14:paraId="7FCF6F32" w14:textId="77777777" w:rsidR="00430BCD" w:rsidRDefault="00430BCD" w:rsidP="00430BCD">
      <w:pPr>
        <w:widowControl w:val="0"/>
        <w:kinsoku w:val="0"/>
        <w:overflowPunct w:val="0"/>
        <w:autoSpaceDE w:val="0"/>
        <w:autoSpaceDN w:val="0"/>
        <w:adjustRightInd w:val="0"/>
        <w:spacing w:before="11" w:line="240" w:lineRule="auto"/>
        <w:rPr>
          <w:rFonts w:ascii="Calibri" w:eastAsiaTheme="minorEastAsia" w:hAnsi="Calibri" w:cs="Calibri"/>
          <w:b/>
          <w:bCs/>
          <w:sz w:val="23"/>
          <w:szCs w:val="23"/>
        </w:rPr>
      </w:pPr>
    </w:p>
    <w:p w14:paraId="53E9D928" w14:textId="77777777" w:rsidR="00430BCD" w:rsidRDefault="00430BCD" w:rsidP="00430BCD">
      <w:pPr>
        <w:widowControl w:val="0"/>
        <w:kinsoku w:val="0"/>
        <w:overflowPunct w:val="0"/>
        <w:autoSpaceDE w:val="0"/>
        <w:autoSpaceDN w:val="0"/>
        <w:adjustRightInd w:val="0"/>
        <w:spacing w:line="240" w:lineRule="auto"/>
        <w:ind w:left="160" w:right="5860"/>
        <w:rPr>
          <w:rFonts w:ascii="Calibri" w:eastAsiaTheme="minorEastAsia" w:hAnsi="Calibri" w:cs="Calibri"/>
          <w:i/>
          <w:iCs/>
          <w:sz w:val="24"/>
          <w:szCs w:val="24"/>
        </w:rPr>
      </w:pPr>
      <w:r>
        <w:rPr>
          <w:rFonts w:ascii="Calibri" w:eastAsiaTheme="minorEastAsia" w:hAnsi="Calibri" w:cs="Calibri"/>
          <w:b/>
          <w:bCs/>
          <w:sz w:val="24"/>
          <w:szCs w:val="24"/>
        </w:rPr>
        <w:t>Instructor</w:t>
      </w:r>
      <w:r>
        <w:rPr>
          <w:rFonts w:ascii="Calibri" w:eastAsiaTheme="minorEastAsia" w:hAnsi="Calibri" w:cs="Calibri"/>
          <w:b/>
          <w:bCs/>
          <w:spacing w:val="-14"/>
          <w:sz w:val="24"/>
          <w:szCs w:val="24"/>
        </w:rPr>
        <w:t xml:space="preserve"> </w:t>
      </w:r>
      <w:r>
        <w:rPr>
          <w:rFonts w:ascii="Calibri" w:eastAsiaTheme="minorEastAsia" w:hAnsi="Calibri" w:cs="Calibri"/>
          <w:b/>
          <w:bCs/>
          <w:sz w:val="24"/>
          <w:szCs w:val="24"/>
        </w:rPr>
        <w:t>Contact</w:t>
      </w:r>
      <w:r>
        <w:rPr>
          <w:rFonts w:ascii="Calibri" w:eastAsiaTheme="minorEastAsia" w:hAnsi="Calibri" w:cs="Calibri"/>
          <w:b/>
          <w:bCs/>
          <w:spacing w:val="-14"/>
          <w:sz w:val="24"/>
          <w:szCs w:val="24"/>
        </w:rPr>
        <w:t xml:space="preserve"> </w:t>
      </w:r>
      <w:r>
        <w:rPr>
          <w:rFonts w:ascii="Calibri" w:eastAsiaTheme="minorEastAsia" w:hAnsi="Calibri" w:cs="Calibri"/>
          <w:b/>
          <w:bCs/>
          <w:sz w:val="24"/>
          <w:szCs w:val="24"/>
        </w:rPr>
        <w:t xml:space="preserve">Information </w:t>
      </w:r>
      <w:r>
        <w:rPr>
          <w:rFonts w:ascii="Calibri" w:eastAsiaTheme="minorEastAsia" w:hAnsi="Calibri" w:cs="Calibri"/>
          <w:i/>
          <w:iCs/>
          <w:sz w:val="24"/>
          <w:szCs w:val="24"/>
        </w:rPr>
        <w:t>Name</w:t>
      </w:r>
      <w:r>
        <w:rPr>
          <w:rFonts w:ascii="Calibri" w:eastAsiaTheme="minorEastAsia" w:hAnsi="Calibri" w:cs="Calibri"/>
          <w:sz w:val="24"/>
          <w:szCs w:val="24"/>
        </w:rPr>
        <w:t xml:space="preserve">: Dr. Andy Wallace </w:t>
      </w:r>
      <w:r>
        <w:rPr>
          <w:rFonts w:ascii="Calibri" w:eastAsiaTheme="minorEastAsia" w:hAnsi="Calibri" w:cs="Calibri"/>
          <w:i/>
          <w:iCs/>
          <w:sz w:val="24"/>
          <w:szCs w:val="24"/>
        </w:rPr>
        <w:t>Department:</w:t>
      </w:r>
      <w:r>
        <w:rPr>
          <w:rFonts w:ascii="Calibri" w:eastAsiaTheme="minorEastAsia" w:hAnsi="Calibri" w:cs="Calibri"/>
          <w:i/>
          <w:iCs/>
          <w:spacing w:val="40"/>
          <w:sz w:val="24"/>
          <w:szCs w:val="24"/>
        </w:rPr>
        <w:t xml:space="preserve"> </w:t>
      </w:r>
      <w:r>
        <w:rPr>
          <w:rFonts w:ascii="Calibri" w:eastAsiaTheme="minorEastAsia" w:hAnsi="Calibri" w:cs="Calibri"/>
          <w:i/>
          <w:iCs/>
          <w:sz w:val="24"/>
          <w:szCs w:val="24"/>
        </w:rPr>
        <w:t>Philosophy</w:t>
      </w:r>
    </w:p>
    <w:p w14:paraId="4D3CC772" w14:textId="77777777" w:rsidR="00430BCD" w:rsidRDefault="00430BCD" w:rsidP="00430BCD">
      <w:pPr>
        <w:widowControl w:val="0"/>
        <w:kinsoku w:val="0"/>
        <w:overflowPunct w:val="0"/>
        <w:autoSpaceDE w:val="0"/>
        <w:autoSpaceDN w:val="0"/>
        <w:adjustRightInd w:val="0"/>
        <w:spacing w:before="2" w:line="240" w:lineRule="auto"/>
        <w:ind w:left="160" w:right="5860"/>
        <w:rPr>
          <w:rFonts w:ascii="Calibri" w:eastAsiaTheme="minorEastAsia" w:hAnsi="Calibri" w:cs="Calibri"/>
          <w:color w:val="0000FF"/>
          <w:sz w:val="24"/>
          <w:szCs w:val="24"/>
        </w:rPr>
      </w:pPr>
      <w:r>
        <w:rPr>
          <w:rFonts w:ascii="Calibri" w:eastAsiaTheme="minorEastAsia" w:hAnsi="Calibri" w:cs="Calibri"/>
          <w:i/>
          <w:iCs/>
          <w:sz w:val="24"/>
          <w:szCs w:val="24"/>
        </w:rPr>
        <w:t>Office Location</w:t>
      </w:r>
      <w:r>
        <w:rPr>
          <w:rFonts w:ascii="Calibri" w:eastAsiaTheme="minorEastAsia" w:hAnsi="Calibri" w:cs="Calibri"/>
          <w:sz w:val="24"/>
          <w:szCs w:val="24"/>
        </w:rPr>
        <w:t>:</w:t>
      </w:r>
      <w:r>
        <w:rPr>
          <w:rFonts w:ascii="Calibri" w:eastAsiaTheme="minorEastAsia" w:hAnsi="Calibri" w:cs="Calibri"/>
          <w:spacing w:val="40"/>
          <w:sz w:val="24"/>
          <w:szCs w:val="24"/>
        </w:rPr>
        <w:t xml:space="preserve"> </w:t>
      </w:r>
      <w:r>
        <w:rPr>
          <w:rFonts w:ascii="Calibri" w:eastAsiaTheme="minorEastAsia" w:hAnsi="Calibri" w:cs="Calibri"/>
          <w:sz w:val="24"/>
          <w:szCs w:val="24"/>
        </w:rPr>
        <w:t xml:space="preserve">Nichols 312 </w:t>
      </w:r>
      <w:r>
        <w:rPr>
          <w:rFonts w:ascii="Calibri" w:eastAsiaTheme="minorEastAsia" w:hAnsi="Calibri" w:cs="Calibri"/>
          <w:i/>
          <w:iCs/>
          <w:sz w:val="24"/>
          <w:szCs w:val="24"/>
        </w:rPr>
        <w:t>Telephone</w:t>
      </w:r>
      <w:r>
        <w:rPr>
          <w:rFonts w:ascii="Calibri" w:eastAsiaTheme="minorEastAsia" w:hAnsi="Calibri" w:cs="Calibri"/>
          <w:i/>
          <w:iCs/>
          <w:spacing w:val="-13"/>
          <w:sz w:val="24"/>
          <w:szCs w:val="24"/>
        </w:rPr>
        <w:t xml:space="preserve"> </w:t>
      </w:r>
      <w:r>
        <w:rPr>
          <w:rFonts w:ascii="Calibri" w:eastAsiaTheme="minorEastAsia" w:hAnsi="Calibri" w:cs="Calibri"/>
          <w:i/>
          <w:iCs/>
          <w:sz w:val="24"/>
          <w:szCs w:val="24"/>
        </w:rPr>
        <w:t>Number</w:t>
      </w:r>
      <w:r>
        <w:rPr>
          <w:rFonts w:ascii="Calibri" w:eastAsiaTheme="minorEastAsia" w:hAnsi="Calibri" w:cs="Calibri"/>
          <w:sz w:val="24"/>
          <w:szCs w:val="24"/>
        </w:rPr>
        <w:t>:</w:t>
      </w:r>
      <w:r>
        <w:rPr>
          <w:rFonts w:ascii="Calibri" w:eastAsiaTheme="minorEastAsia" w:hAnsi="Calibri" w:cs="Calibri"/>
          <w:spacing w:val="30"/>
          <w:sz w:val="24"/>
          <w:szCs w:val="24"/>
        </w:rPr>
        <w:t xml:space="preserve"> </w:t>
      </w:r>
      <w:r>
        <w:rPr>
          <w:rFonts w:ascii="Calibri" w:eastAsiaTheme="minorEastAsia" w:hAnsi="Calibri" w:cs="Calibri"/>
          <w:sz w:val="24"/>
          <w:szCs w:val="24"/>
        </w:rPr>
        <w:t xml:space="preserve">707-664-2163 </w:t>
      </w:r>
      <w:r>
        <w:rPr>
          <w:rFonts w:ascii="Calibri" w:eastAsiaTheme="minorEastAsia" w:hAnsi="Calibri" w:cs="Calibri"/>
          <w:i/>
          <w:iCs/>
          <w:sz w:val="24"/>
          <w:szCs w:val="24"/>
        </w:rPr>
        <w:t>Email</w:t>
      </w:r>
      <w:r>
        <w:rPr>
          <w:rFonts w:ascii="Calibri" w:eastAsiaTheme="minorEastAsia" w:hAnsi="Calibri" w:cs="Calibri"/>
          <w:sz w:val="24"/>
          <w:szCs w:val="24"/>
        </w:rPr>
        <w:t>:</w:t>
      </w:r>
      <w:r>
        <w:rPr>
          <w:rFonts w:ascii="Calibri" w:eastAsiaTheme="minorEastAsia" w:hAnsi="Calibri" w:cs="Calibri"/>
          <w:spacing w:val="-4"/>
          <w:sz w:val="24"/>
          <w:szCs w:val="24"/>
        </w:rPr>
        <w:t xml:space="preserve"> </w:t>
      </w:r>
      <w:hyperlink r:id="rId228" w:history="1">
        <w:r>
          <w:rPr>
            <w:rStyle w:val="Hyperlink"/>
            <w:rFonts w:ascii="Calibri" w:eastAsiaTheme="minorEastAsia" w:hAnsi="Calibri" w:cs="Calibri"/>
            <w:sz w:val="24"/>
            <w:szCs w:val="24"/>
          </w:rPr>
          <w:t>andy.wallace@sonoma.edu</w:t>
        </w:r>
      </w:hyperlink>
    </w:p>
    <w:p w14:paraId="2FBC3A2E" w14:textId="77777777" w:rsidR="00430BCD" w:rsidRDefault="00430BCD" w:rsidP="00430BCD">
      <w:pPr>
        <w:widowControl w:val="0"/>
        <w:kinsoku w:val="0"/>
        <w:overflowPunct w:val="0"/>
        <w:autoSpaceDE w:val="0"/>
        <w:autoSpaceDN w:val="0"/>
        <w:adjustRightInd w:val="0"/>
        <w:spacing w:before="3" w:line="235" w:lineRule="auto"/>
        <w:ind w:left="160" w:right="143"/>
        <w:rPr>
          <w:rFonts w:ascii="Calibri" w:eastAsiaTheme="minorEastAsia" w:hAnsi="Calibri" w:cs="Calibri"/>
          <w:sz w:val="24"/>
          <w:szCs w:val="24"/>
        </w:rPr>
      </w:pPr>
      <w:r>
        <w:rPr>
          <w:rFonts w:ascii="Calibri" w:eastAsiaTheme="minorEastAsia" w:hAnsi="Calibri" w:cs="Calibri"/>
          <w:i/>
          <w:iCs/>
          <w:sz w:val="24"/>
          <w:szCs w:val="24"/>
        </w:rPr>
        <w:t>Office</w:t>
      </w:r>
      <w:r>
        <w:rPr>
          <w:rFonts w:ascii="Calibri" w:eastAsiaTheme="minorEastAsia" w:hAnsi="Calibri" w:cs="Calibri"/>
          <w:i/>
          <w:iCs/>
          <w:spacing w:val="-3"/>
          <w:sz w:val="24"/>
          <w:szCs w:val="24"/>
        </w:rPr>
        <w:t xml:space="preserve"> </w:t>
      </w:r>
      <w:r>
        <w:rPr>
          <w:rFonts w:ascii="Calibri" w:eastAsiaTheme="minorEastAsia" w:hAnsi="Calibri" w:cs="Calibri"/>
          <w:i/>
          <w:iCs/>
          <w:sz w:val="24"/>
          <w:szCs w:val="24"/>
        </w:rPr>
        <w:t>Hours</w:t>
      </w:r>
      <w:r>
        <w:rPr>
          <w:rFonts w:ascii="Calibri" w:eastAsiaTheme="minorEastAsia" w:hAnsi="Calibri" w:cs="Calibri"/>
          <w:sz w:val="24"/>
          <w:szCs w:val="24"/>
        </w:rPr>
        <w:t>:</w:t>
      </w:r>
      <w:r>
        <w:rPr>
          <w:rFonts w:ascii="Calibri" w:eastAsiaTheme="minorEastAsia" w:hAnsi="Calibri" w:cs="Calibri"/>
          <w:spacing w:val="-3"/>
          <w:sz w:val="24"/>
          <w:szCs w:val="24"/>
        </w:rPr>
        <w:t xml:space="preserve"> </w:t>
      </w:r>
      <w:r>
        <w:rPr>
          <w:rFonts w:ascii="Calibri" w:eastAsiaTheme="minorEastAsia" w:hAnsi="Calibri" w:cs="Calibri"/>
          <w:sz w:val="24"/>
          <w:szCs w:val="24"/>
        </w:rPr>
        <w:t>Thursday,</w:t>
      </w:r>
      <w:r>
        <w:rPr>
          <w:rFonts w:ascii="Calibri" w:eastAsiaTheme="minorEastAsia" w:hAnsi="Calibri" w:cs="Calibri"/>
          <w:spacing w:val="-3"/>
          <w:sz w:val="24"/>
          <w:szCs w:val="24"/>
        </w:rPr>
        <w:t xml:space="preserve"> </w:t>
      </w:r>
      <w:r>
        <w:rPr>
          <w:rFonts w:ascii="Calibri" w:eastAsiaTheme="minorEastAsia" w:hAnsi="Calibri" w:cs="Calibri"/>
          <w:sz w:val="24"/>
          <w:szCs w:val="24"/>
        </w:rPr>
        <w:t>2-3,</w:t>
      </w:r>
      <w:r>
        <w:rPr>
          <w:rFonts w:ascii="Calibri" w:eastAsiaTheme="minorEastAsia" w:hAnsi="Calibri" w:cs="Calibri"/>
          <w:spacing w:val="-3"/>
          <w:sz w:val="24"/>
          <w:szCs w:val="24"/>
        </w:rPr>
        <w:t xml:space="preserve"> </w:t>
      </w:r>
      <w:r>
        <w:rPr>
          <w:rFonts w:ascii="Calibri" w:eastAsiaTheme="minorEastAsia" w:hAnsi="Calibri" w:cs="Calibri"/>
          <w:sz w:val="24"/>
          <w:szCs w:val="24"/>
        </w:rPr>
        <w:t>on</w:t>
      </w:r>
      <w:r>
        <w:rPr>
          <w:rFonts w:ascii="Calibri" w:eastAsiaTheme="minorEastAsia" w:hAnsi="Calibri" w:cs="Calibri"/>
          <w:spacing w:val="-4"/>
          <w:sz w:val="24"/>
          <w:szCs w:val="24"/>
        </w:rPr>
        <w:t xml:space="preserve"> </w:t>
      </w:r>
      <w:r>
        <w:rPr>
          <w:rFonts w:ascii="Calibri" w:eastAsiaTheme="minorEastAsia" w:hAnsi="Calibri" w:cs="Calibri"/>
          <w:sz w:val="24"/>
          <w:szCs w:val="24"/>
        </w:rPr>
        <w:t>zoom,</w:t>
      </w:r>
      <w:r>
        <w:rPr>
          <w:rFonts w:ascii="Calibri" w:eastAsiaTheme="minorEastAsia" w:hAnsi="Calibri" w:cs="Calibri"/>
          <w:spacing w:val="-3"/>
          <w:sz w:val="24"/>
          <w:szCs w:val="24"/>
        </w:rPr>
        <w:t xml:space="preserve"> </w:t>
      </w:r>
      <w:r>
        <w:rPr>
          <w:rFonts w:ascii="Calibri" w:eastAsiaTheme="minorEastAsia" w:hAnsi="Calibri" w:cs="Calibri"/>
          <w:sz w:val="24"/>
          <w:szCs w:val="24"/>
        </w:rPr>
        <w:t>and</w:t>
      </w:r>
      <w:r>
        <w:rPr>
          <w:rFonts w:ascii="Calibri" w:eastAsiaTheme="minorEastAsia" w:hAnsi="Calibri" w:cs="Calibri"/>
          <w:spacing w:val="-4"/>
          <w:sz w:val="24"/>
          <w:szCs w:val="24"/>
        </w:rPr>
        <w:t xml:space="preserve"> </w:t>
      </w:r>
      <w:r>
        <w:rPr>
          <w:rFonts w:ascii="Calibri" w:eastAsiaTheme="minorEastAsia" w:hAnsi="Calibri" w:cs="Calibri"/>
          <w:sz w:val="24"/>
          <w:szCs w:val="24"/>
        </w:rPr>
        <w:t>by</w:t>
      </w:r>
      <w:r>
        <w:rPr>
          <w:rFonts w:ascii="Calibri" w:eastAsiaTheme="minorEastAsia" w:hAnsi="Calibri" w:cs="Calibri"/>
          <w:spacing w:val="-3"/>
          <w:sz w:val="24"/>
          <w:szCs w:val="24"/>
        </w:rPr>
        <w:t xml:space="preserve"> </w:t>
      </w:r>
      <w:r>
        <w:rPr>
          <w:rFonts w:ascii="Calibri" w:eastAsiaTheme="minorEastAsia" w:hAnsi="Calibri" w:cs="Calibri"/>
          <w:sz w:val="24"/>
          <w:szCs w:val="24"/>
        </w:rPr>
        <w:t>appointment.</w:t>
      </w:r>
      <w:r>
        <w:rPr>
          <w:rFonts w:ascii="Calibri" w:eastAsiaTheme="minorEastAsia" w:hAnsi="Calibri" w:cs="Calibri"/>
          <w:spacing w:val="40"/>
          <w:sz w:val="24"/>
          <w:szCs w:val="24"/>
        </w:rPr>
        <w:t xml:space="preserve"> </w:t>
      </w:r>
      <w:r>
        <w:rPr>
          <w:rFonts w:ascii="Calibri" w:eastAsiaTheme="minorEastAsia" w:hAnsi="Calibri" w:cs="Calibri"/>
          <w:sz w:val="24"/>
          <w:szCs w:val="24"/>
        </w:rPr>
        <w:t>See</w:t>
      </w:r>
      <w:r>
        <w:rPr>
          <w:rFonts w:ascii="Calibri" w:eastAsiaTheme="minorEastAsia" w:hAnsi="Calibri" w:cs="Calibri"/>
          <w:spacing w:val="-3"/>
          <w:sz w:val="24"/>
          <w:szCs w:val="24"/>
        </w:rPr>
        <w:t xml:space="preserve"> </w:t>
      </w:r>
      <w:r>
        <w:rPr>
          <w:rFonts w:ascii="Calibri" w:eastAsiaTheme="minorEastAsia" w:hAnsi="Calibri" w:cs="Calibri"/>
          <w:sz w:val="24"/>
          <w:szCs w:val="24"/>
        </w:rPr>
        <w:t>class</w:t>
      </w:r>
      <w:r>
        <w:rPr>
          <w:rFonts w:ascii="Calibri" w:eastAsiaTheme="minorEastAsia" w:hAnsi="Calibri" w:cs="Calibri"/>
          <w:spacing w:val="-3"/>
          <w:sz w:val="24"/>
          <w:szCs w:val="24"/>
        </w:rPr>
        <w:t xml:space="preserve"> </w:t>
      </w:r>
      <w:r>
        <w:rPr>
          <w:rFonts w:ascii="Calibri" w:eastAsiaTheme="minorEastAsia" w:hAnsi="Calibri" w:cs="Calibri"/>
          <w:sz w:val="24"/>
          <w:szCs w:val="24"/>
        </w:rPr>
        <w:t>canvas</w:t>
      </w:r>
      <w:r>
        <w:rPr>
          <w:rFonts w:ascii="Calibri" w:eastAsiaTheme="minorEastAsia" w:hAnsi="Calibri" w:cs="Calibri"/>
          <w:spacing w:val="-3"/>
          <w:sz w:val="24"/>
          <w:szCs w:val="24"/>
        </w:rPr>
        <w:t xml:space="preserve"> </w:t>
      </w:r>
      <w:r>
        <w:rPr>
          <w:rFonts w:ascii="Calibri" w:eastAsiaTheme="minorEastAsia" w:hAnsi="Calibri" w:cs="Calibri"/>
          <w:sz w:val="24"/>
          <w:szCs w:val="24"/>
        </w:rPr>
        <w:t>page</w:t>
      </w:r>
      <w:r>
        <w:rPr>
          <w:rFonts w:ascii="Calibri" w:eastAsiaTheme="minorEastAsia" w:hAnsi="Calibri" w:cs="Calibri"/>
          <w:spacing w:val="-3"/>
          <w:sz w:val="24"/>
          <w:szCs w:val="24"/>
        </w:rPr>
        <w:t xml:space="preserve"> </w:t>
      </w:r>
      <w:r>
        <w:rPr>
          <w:rFonts w:ascii="Calibri" w:eastAsiaTheme="minorEastAsia" w:hAnsi="Calibri" w:cs="Calibri"/>
          <w:sz w:val="24"/>
          <w:szCs w:val="24"/>
        </w:rPr>
        <w:t>for</w:t>
      </w:r>
      <w:r>
        <w:rPr>
          <w:rFonts w:ascii="Calibri" w:eastAsiaTheme="minorEastAsia" w:hAnsi="Calibri" w:cs="Calibri"/>
          <w:spacing w:val="-3"/>
          <w:sz w:val="24"/>
          <w:szCs w:val="24"/>
        </w:rPr>
        <w:t xml:space="preserve"> </w:t>
      </w:r>
      <w:r>
        <w:rPr>
          <w:rFonts w:ascii="Calibri" w:eastAsiaTheme="minorEastAsia" w:hAnsi="Calibri" w:cs="Calibri"/>
          <w:sz w:val="24"/>
          <w:szCs w:val="24"/>
        </w:rPr>
        <w:t>office hours zoom link.</w:t>
      </w:r>
    </w:p>
    <w:p w14:paraId="6310C16A" w14:textId="77777777" w:rsidR="00430BCD" w:rsidRDefault="00430BCD" w:rsidP="00430BCD">
      <w:pPr>
        <w:widowControl w:val="0"/>
        <w:kinsoku w:val="0"/>
        <w:overflowPunct w:val="0"/>
        <w:autoSpaceDE w:val="0"/>
        <w:autoSpaceDN w:val="0"/>
        <w:adjustRightInd w:val="0"/>
        <w:spacing w:before="5" w:line="240" w:lineRule="auto"/>
        <w:rPr>
          <w:rFonts w:ascii="Calibri" w:eastAsiaTheme="minorEastAsia" w:hAnsi="Calibri" w:cs="Calibri"/>
          <w:sz w:val="24"/>
          <w:szCs w:val="24"/>
        </w:rPr>
      </w:pPr>
    </w:p>
    <w:p w14:paraId="14D8DD05" w14:textId="77777777" w:rsidR="00430BCD" w:rsidRDefault="00430BCD" w:rsidP="00430BCD">
      <w:pPr>
        <w:widowControl w:val="0"/>
        <w:kinsoku w:val="0"/>
        <w:overflowPunct w:val="0"/>
        <w:autoSpaceDE w:val="0"/>
        <w:autoSpaceDN w:val="0"/>
        <w:adjustRightInd w:val="0"/>
        <w:spacing w:line="291" w:lineRule="exact"/>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General Course</w:t>
      </w:r>
      <w:r>
        <w:rPr>
          <w:rFonts w:ascii="Calibri" w:eastAsiaTheme="minorEastAsia" w:hAnsi="Calibri" w:cs="Calibri"/>
          <w:b/>
          <w:bCs/>
          <w:spacing w:val="-1"/>
          <w:sz w:val="24"/>
          <w:szCs w:val="24"/>
        </w:rPr>
        <w:t xml:space="preserve"> </w:t>
      </w:r>
      <w:r>
        <w:rPr>
          <w:rFonts w:ascii="Calibri" w:eastAsiaTheme="minorEastAsia" w:hAnsi="Calibri" w:cs="Calibri"/>
          <w:b/>
          <w:bCs/>
          <w:spacing w:val="-2"/>
          <w:sz w:val="24"/>
          <w:szCs w:val="24"/>
        </w:rPr>
        <w:t>Information</w:t>
      </w:r>
    </w:p>
    <w:p w14:paraId="5EA3D6AA" w14:textId="77777777" w:rsidR="00430BCD" w:rsidRDefault="00430BCD" w:rsidP="00430BCD">
      <w:pPr>
        <w:widowControl w:val="0"/>
        <w:kinsoku w:val="0"/>
        <w:overflowPunct w:val="0"/>
        <w:autoSpaceDE w:val="0"/>
        <w:autoSpaceDN w:val="0"/>
        <w:adjustRightInd w:val="0"/>
        <w:spacing w:line="240" w:lineRule="auto"/>
        <w:ind w:left="160" w:right="165"/>
        <w:rPr>
          <w:rFonts w:ascii="Calibri" w:eastAsiaTheme="minorEastAsia" w:hAnsi="Calibri" w:cs="Calibri"/>
          <w:sz w:val="24"/>
          <w:szCs w:val="24"/>
        </w:rPr>
      </w:pPr>
      <w:r>
        <w:rPr>
          <w:rFonts w:ascii="Calibri" w:eastAsiaTheme="minorEastAsia" w:hAnsi="Calibri" w:cs="Calibri"/>
          <w:sz w:val="24"/>
          <w:szCs w:val="24"/>
        </w:rPr>
        <w:t>This</w:t>
      </w:r>
      <w:r>
        <w:rPr>
          <w:rFonts w:ascii="Calibri" w:eastAsiaTheme="minorEastAsia" w:hAnsi="Calibri" w:cs="Calibri"/>
          <w:spacing w:val="-2"/>
          <w:sz w:val="24"/>
          <w:szCs w:val="24"/>
        </w:rPr>
        <w:t xml:space="preserve"> </w:t>
      </w:r>
      <w:r>
        <w:rPr>
          <w:rFonts w:ascii="Calibri" w:eastAsiaTheme="minorEastAsia" w:hAnsi="Calibri" w:cs="Calibri"/>
          <w:sz w:val="24"/>
          <w:szCs w:val="24"/>
        </w:rPr>
        <w:t>class meets</w:t>
      </w:r>
      <w:r>
        <w:rPr>
          <w:rFonts w:ascii="Calibri" w:eastAsiaTheme="minorEastAsia" w:hAnsi="Calibri" w:cs="Calibri"/>
          <w:spacing w:val="-3"/>
          <w:sz w:val="24"/>
          <w:szCs w:val="24"/>
        </w:rPr>
        <w:t xml:space="preserve"> </w:t>
      </w:r>
      <w:r>
        <w:rPr>
          <w:rFonts w:ascii="Calibri" w:eastAsiaTheme="minorEastAsia" w:hAnsi="Calibri" w:cs="Calibri"/>
          <w:sz w:val="24"/>
          <w:szCs w:val="24"/>
        </w:rPr>
        <w:t>twice</w:t>
      </w:r>
      <w:r>
        <w:rPr>
          <w:rFonts w:ascii="Calibri" w:eastAsiaTheme="minorEastAsia" w:hAnsi="Calibri" w:cs="Calibri"/>
          <w:spacing w:val="-2"/>
          <w:sz w:val="24"/>
          <w:szCs w:val="24"/>
        </w:rPr>
        <w:t xml:space="preserve"> </w:t>
      </w:r>
      <w:r>
        <w:rPr>
          <w:rFonts w:ascii="Calibri" w:eastAsiaTheme="minorEastAsia" w:hAnsi="Calibri" w:cs="Calibri"/>
          <w:sz w:val="24"/>
          <w:szCs w:val="24"/>
        </w:rPr>
        <w:t>a</w:t>
      </w:r>
      <w:r>
        <w:rPr>
          <w:rFonts w:ascii="Calibri" w:eastAsiaTheme="minorEastAsia" w:hAnsi="Calibri" w:cs="Calibri"/>
          <w:spacing w:val="-3"/>
          <w:sz w:val="24"/>
          <w:szCs w:val="24"/>
        </w:rPr>
        <w:t xml:space="preserve"> </w:t>
      </w:r>
      <w:r>
        <w:rPr>
          <w:rFonts w:ascii="Calibri" w:eastAsiaTheme="minorEastAsia" w:hAnsi="Calibri" w:cs="Calibri"/>
          <w:sz w:val="24"/>
          <w:szCs w:val="24"/>
        </w:rPr>
        <w:t>week,</w:t>
      </w:r>
      <w:r>
        <w:rPr>
          <w:rFonts w:ascii="Calibri" w:eastAsiaTheme="minorEastAsia" w:hAnsi="Calibri" w:cs="Calibri"/>
          <w:spacing w:val="-3"/>
          <w:sz w:val="24"/>
          <w:szCs w:val="24"/>
        </w:rPr>
        <w:t xml:space="preserve"> </w:t>
      </w:r>
      <w:r>
        <w:rPr>
          <w:rFonts w:ascii="Calibri" w:eastAsiaTheme="minorEastAsia" w:hAnsi="Calibri" w:cs="Calibri"/>
          <w:sz w:val="24"/>
          <w:szCs w:val="24"/>
        </w:rPr>
        <w:t>on</w:t>
      </w:r>
      <w:r>
        <w:rPr>
          <w:rFonts w:ascii="Calibri" w:eastAsiaTheme="minorEastAsia" w:hAnsi="Calibri" w:cs="Calibri"/>
          <w:spacing w:val="-4"/>
          <w:sz w:val="24"/>
          <w:szCs w:val="24"/>
        </w:rPr>
        <w:t xml:space="preserve"> </w:t>
      </w:r>
      <w:r>
        <w:rPr>
          <w:rFonts w:ascii="Calibri" w:eastAsiaTheme="minorEastAsia" w:hAnsi="Calibri" w:cs="Calibri"/>
          <w:sz w:val="24"/>
          <w:szCs w:val="24"/>
        </w:rPr>
        <w:t>Tuesday</w:t>
      </w:r>
      <w:r>
        <w:rPr>
          <w:rFonts w:ascii="Calibri" w:eastAsiaTheme="minorEastAsia" w:hAnsi="Calibri" w:cs="Calibri"/>
          <w:spacing w:val="-2"/>
          <w:sz w:val="24"/>
          <w:szCs w:val="24"/>
        </w:rPr>
        <w:t xml:space="preserve"> </w:t>
      </w:r>
      <w:r>
        <w:rPr>
          <w:rFonts w:ascii="Calibri" w:eastAsiaTheme="minorEastAsia" w:hAnsi="Calibri" w:cs="Calibri"/>
          <w:sz w:val="24"/>
          <w:szCs w:val="24"/>
        </w:rPr>
        <w:t>from</w:t>
      </w:r>
      <w:r>
        <w:rPr>
          <w:rFonts w:ascii="Calibri" w:eastAsiaTheme="minorEastAsia" w:hAnsi="Calibri" w:cs="Calibri"/>
          <w:spacing w:val="-5"/>
          <w:sz w:val="24"/>
          <w:szCs w:val="24"/>
        </w:rPr>
        <w:t xml:space="preserve"> </w:t>
      </w:r>
      <w:r>
        <w:rPr>
          <w:rFonts w:ascii="Calibri" w:eastAsiaTheme="minorEastAsia" w:hAnsi="Calibri" w:cs="Calibri"/>
          <w:sz w:val="24"/>
          <w:szCs w:val="24"/>
        </w:rPr>
        <w:t>1-3,</w:t>
      </w:r>
      <w:r>
        <w:rPr>
          <w:rFonts w:ascii="Calibri" w:eastAsiaTheme="minorEastAsia" w:hAnsi="Calibri" w:cs="Calibri"/>
          <w:spacing w:val="-3"/>
          <w:sz w:val="24"/>
          <w:szCs w:val="24"/>
        </w:rPr>
        <w:t xml:space="preserve"> </w:t>
      </w:r>
      <w:r>
        <w:rPr>
          <w:rFonts w:ascii="Calibri" w:eastAsiaTheme="minorEastAsia" w:hAnsi="Calibri" w:cs="Calibri"/>
          <w:sz w:val="24"/>
          <w:szCs w:val="24"/>
        </w:rPr>
        <w:t>and</w:t>
      </w:r>
      <w:r>
        <w:rPr>
          <w:rFonts w:ascii="Calibri" w:eastAsiaTheme="minorEastAsia" w:hAnsi="Calibri" w:cs="Calibri"/>
          <w:spacing w:val="-4"/>
          <w:sz w:val="24"/>
          <w:szCs w:val="24"/>
        </w:rPr>
        <w:t xml:space="preserve"> </w:t>
      </w:r>
      <w:r>
        <w:rPr>
          <w:rFonts w:ascii="Calibri" w:eastAsiaTheme="minorEastAsia" w:hAnsi="Calibri" w:cs="Calibri"/>
          <w:sz w:val="24"/>
          <w:szCs w:val="24"/>
        </w:rPr>
        <w:t>on</w:t>
      </w:r>
      <w:r>
        <w:rPr>
          <w:rFonts w:ascii="Calibri" w:eastAsiaTheme="minorEastAsia" w:hAnsi="Calibri" w:cs="Calibri"/>
          <w:spacing w:val="-4"/>
          <w:sz w:val="24"/>
          <w:szCs w:val="24"/>
        </w:rPr>
        <w:t xml:space="preserve"> </w:t>
      </w:r>
      <w:r>
        <w:rPr>
          <w:rFonts w:ascii="Calibri" w:eastAsiaTheme="minorEastAsia" w:hAnsi="Calibri" w:cs="Calibri"/>
          <w:sz w:val="24"/>
          <w:szCs w:val="24"/>
        </w:rPr>
        <w:t>Thursday</w:t>
      </w:r>
      <w:r>
        <w:rPr>
          <w:rFonts w:ascii="Calibri" w:eastAsiaTheme="minorEastAsia" w:hAnsi="Calibri" w:cs="Calibri"/>
          <w:spacing w:val="-2"/>
          <w:sz w:val="24"/>
          <w:szCs w:val="24"/>
        </w:rPr>
        <w:t xml:space="preserve"> </w:t>
      </w:r>
      <w:r>
        <w:rPr>
          <w:rFonts w:ascii="Calibri" w:eastAsiaTheme="minorEastAsia" w:hAnsi="Calibri" w:cs="Calibri"/>
          <w:sz w:val="24"/>
          <w:szCs w:val="24"/>
        </w:rPr>
        <w:t>from</w:t>
      </w:r>
      <w:r>
        <w:rPr>
          <w:rFonts w:ascii="Calibri" w:eastAsiaTheme="minorEastAsia" w:hAnsi="Calibri" w:cs="Calibri"/>
          <w:spacing w:val="-5"/>
          <w:sz w:val="24"/>
          <w:szCs w:val="24"/>
        </w:rPr>
        <w:t xml:space="preserve"> </w:t>
      </w:r>
      <w:r>
        <w:rPr>
          <w:rFonts w:ascii="Calibri" w:eastAsiaTheme="minorEastAsia" w:hAnsi="Calibri" w:cs="Calibri"/>
          <w:sz w:val="24"/>
          <w:szCs w:val="24"/>
        </w:rPr>
        <w:t>1-3.</w:t>
      </w:r>
      <w:r>
        <w:rPr>
          <w:rFonts w:ascii="Calibri" w:eastAsiaTheme="minorEastAsia" w:hAnsi="Calibri" w:cs="Calibri"/>
          <w:spacing w:val="40"/>
          <w:sz w:val="24"/>
          <w:szCs w:val="24"/>
        </w:rPr>
        <w:t xml:space="preserve"> </w:t>
      </w:r>
      <w:r>
        <w:rPr>
          <w:rFonts w:ascii="Calibri" w:eastAsiaTheme="minorEastAsia" w:hAnsi="Calibri" w:cs="Calibri"/>
          <w:sz w:val="24"/>
          <w:szCs w:val="24"/>
        </w:rPr>
        <w:t>Tuesday’s</w:t>
      </w:r>
      <w:r>
        <w:rPr>
          <w:rFonts w:ascii="Calibri" w:eastAsiaTheme="minorEastAsia" w:hAnsi="Calibri" w:cs="Calibri"/>
          <w:spacing w:val="-2"/>
          <w:sz w:val="24"/>
          <w:szCs w:val="24"/>
        </w:rPr>
        <w:t xml:space="preserve"> </w:t>
      </w:r>
      <w:r>
        <w:rPr>
          <w:rFonts w:ascii="Calibri" w:eastAsiaTheme="minorEastAsia" w:hAnsi="Calibri" w:cs="Calibri"/>
          <w:sz w:val="24"/>
          <w:szCs w:val="24"/>
        </w:rPr>
        <w:t>class is a live online lecture on zoom.</w:t>
      </w:r>
      <w:r>
        <w:rPr>
          <w:rFonts w:ascii="Calibri" w:eastAsiaTheme="minorEastAsia" w:hAnsi="Calibri" w:cs="Calibri"/>
          <w:spacing w:val="40"/>
          <w:sz w:val="24"/>
          <w:szCs w:val="24"/>
        </w:rPr>
        <w:t xml:space="preserve"> </w:t>
      </w:r>
      <w:r>
        <w:rPr>
          <w:rFonts w:ascii="Calibri" w:eastAsiaTheme="minorEastAsia" w:hAnsi="Calibri" w:cs="Calibri"/>
          <w:sz w:val="24"/>
          <w:szCs w:val="24"/>
        </w:rPr>
        <w:t>The zoom link is posted under each week’s module.</w:t>
      </w:r>
      <w:r>
        <w:rPr>
          <w:rFonts w:ascii="Calibri" w:eastAsiaTheme="minorEastAsia" w:hAnsi="Calibri" w:cs="Calibri"/>
          <w:spacing w:val="40"/>
          <w:sz w:val="24"/>
          <w:szCs w:val="24"/>
        </w:rPr>
        <w:t xml:space="preserve"> </w:t>
      </w:r>
      <w:r>
        <w:rPr>
          <w:rFonts w:ascii="Calibri" w:eastAsiaTheme="minorEastAsia" w:hAnsi="Calibri" w:cs="Calibri"/>
          <w:sz w:val="24"/>
          <w:szCs w:val="24"/>
        </w:rPr>
        <w:t>Each Tuesday’s lecture is posted on the class canvas page. Thursday’s class meets in person.</w:t>
      </w:r>
      <w:r>
        <w:rPr>
          <w:rFonts w:ascii="Calibri" w:eastAsiaTheme="minorEastAsia" w:hAnsi="Calibri" w:cs="Calibri"/>
          <w:spacing w:val="40"/>
          <w:sz w:val="24"/>
          <w:szCs w:val="24"/>
        </w:rPr>
        <w:t xml:space="preserve"> </w:t>
      </w:r>
      <w:r>
        <w:rPr>
          <w:rFonts w:ascii="Calibri" w:eastAsiaTheme="minorEastAsia" w:hAnsi="Calibri" w:cs="Calibri"/>
          <w:sz w:val="24"/>
          <w:szCs w:val="24"/>
        </w:rPr>
        <w:t>If</w:t>
      </w:r>
    </w:p>
    <w:p w14:paraId="4E6F2D65" w14:textId="77777777" w:rsidR="00430BCD" w:rsidRDefault="00430BCD" w:rsidP="00430BCD">
      <w:pPr>
        <w:widowControl w:val="0"/>
        <w:kinsoku w:val="0"/>
        <w:overflowPunct w:val="0"/>
        <w:autoSpaceDE w:val="0"/>
        <w:autoSpaceDN w:val="0"/>
        <w:adjustRightInd w:val="0"/>
        <w:spacing w:line="291" w:lineRule="exact"/>
        <w:ind w:left="160"/>
        <w:rPr>
          <w:rFonts w:ascii="Calibri" w:eastAsiaTheme="minorEastAsia" w:hAnsi="Calibri" w:cs="Calibri"/>
          <w:spacing w:val="-2"/>
          <w:sz w:val="24"/>
          <w:szCs w:val="24"/>
        </w:rPr>
      </w:pPr>
      <w:r>
        <w:rPr>
          <w:rFonts w:ascii="Calibri" w:eastAsiaTheme="minorEastAsia" w:hAnsi="Calibri" w:cs="Calibri"/>
          <w:sz w:val="24"/>
          <w:szCs w:val="24"/>
        </w:rPr>
        <w:t>students</w:t>
      </w:r>
      <w:r>
        <w:rPr>
          <w:rFonts w:ascii="Calibri" w:eastAsiaTheme="minorEastAsia" w:hAnsi="Calibri" w:cs="Calibri"/>
          <w:spacing w:val="-4"/>
          <w:sz w:val="24"/>
          <w:szCs w:val="24"/>
        </w:rPr>
        <w:t xml:space="preserve"> </w:t>
      </w:r>
      <w:r>
        <w:rPr>
          <w:rFonts w:ascii="Calibri" w:eastAsiaTheme="minorEastAsia" w:hAnsi="Calibri" w:cs="Calibri"/>
          <w:sz w:val="24"/>
          <w:szCs w:val="24"/>
        </w:rPr>
        <w:t>choose</w:t>
      </w:r>
      <w:r>
        <w:rPr>
          <w:rFonts w:ascii="Calibri" w:eastAsiaTheme="minorEastAsia" w:hAnsi="Calibri" w:cs="Calibri"/>
          <w:spacing w:val="-2"/>
          <w:sz w:val="24"/>
          <w:szCs w:val="24"/>
        </w:rPr>
        <w:t xml:space="preserve"> </w:t>
      </w:r>
      <w:r>
        <w:rPr>
          <w:rFonts w:ascii="Calibri" w:eastAsiaTheme="minorEastAsia" w:hAnsi="Calibri" w:cs="Calibri"/>
          <w:sz w:val="24"/>
          <w:szCs w:val="24"/>
        </w:rPr>
        <w:t>not</w:t>
      </w:r>
      <w:r>
        <w:rPr>
          <w:rFonts w:ascii="Calibri" w:eastAsiaTheme="minorEastAsia" w:hAnsi="Calibri" w:cs="Calibri"/>
          <w:spacing w:val="-3"/>
          <w:sz w:val="24"/>
          <w:szCs w:val="24"/>
        </w:rPr>
        <w:t xml:space="preserve"> </w:t>
      </w:r>
      <w:r>
        <w:rPr>
          <w:rFonts w:ascii="Calibri" w:eastAsiaTheme="minorEastAsia" w:hAnsi="Calibri" w:cs="Calibri"/>
          <w:sz w:val="24"/>
          <w:szCs w:val="24"/>
        </w:rPr>
        <w:t>to</w:t>
      </w:r>
      <w:r>
        <w:rPr>
          <w:rFonts w:ascii="Calibri" w:eastAsiaTheme="minorEastAsia" w:hAnsi="Calibri" w:cs="Calibri"/>
          <w:spacing w:val="-5"/>
          <w:sz w:val="24"/>
          <w:szCs w:val="24"/>
        </w:rPr>
        <w:t xml:space="preserve"> </w:t>
      </w:r>
      <w:r>
        <w:rPr>
          <w:rFonts w:ascii="Calibri" w:eastAsiaTheme="minorEastAsia" w:hAnsi="Calibri" w:cs="Calibri"/>
          <w:sz w:val="24"/>
          <w:szCs w:val="24"/>
        </w:rPr>
        <w:t>attend</w:t>
      </w:r>
      <w:r>
        <w:rPr>
          <w:rFonts w:ascii="Calibri" w:eastAsiaTheme="minorEastAsia" w:hAnsi="Calibri" w:cs="Calibri"/>
          <w:spacing w:val="-5"/>
          <w:sz w:val="24"/>
          <w:szCs w:val="24"/>
        </w:rPr>
        <w:t xml:space="preserve"> </w:t>
      </w:r>
      <w:r>
        <w:rPr>
          <w:rFonts w:ascii="Calibri" w:eastAsiaTheme="minorEastAsia" w:hAnsi="Calibri" w:cs="Calibri"/>
          <w:sz w:val="24"/>
          <w:szCs w:val="24"/>
        </w:rPr>
        <w:t>Tuesday’s</w:t>
      </w:r>
      <w:r>
        <w:rPr>
          <w:rFonts w:ascii="Calibri" w:eastAsiaTheme="minorEastAsia" w:hAnsi="Calibri" w:cs="Calibri"/>
          <w:spacing w:val="-2"/>
          <w:sz w:val="24"/>
          <w:szCs w:val="24"/>
        </w:rPr>
        <w:t xml:space="preserve"> </w:t>
      </w:r>
      <w:r>
        <w:rPr>
          <w:rFonts w:ascii="Calibri" w:eastAsiaTheme="minorEastAsia" w:hAnsi="Calibri" w:cs="Calibri"/>
          <w:sz w:val="24"/>
          <w:szCs w:val="24"/>
        </w:rPr>
        <w:t>lecture,</w:t>
      </w:r>
      <w:r>
        <w:rPr>
          <w:rFonts w:ascii="Calibri" w:eastAsiaTheme="minorEastAsia" w:hAnsi="Calibri" w:cs="Calibri"/>
          <w:spacing w:val="-2"/>
          <w:sz w:val="24"/>
          <w:szCs w:val="24"/>
        </w:rPr>
        <w:t xml:space="preserve"> </w:t>
      </w:r>
      <w:r>
        <w:rPr>
          <w:rFonts w:ascii="Calibri" w:eastAsiaTheme="minorEastAsia" w:hAnsi="Calibri" w:cs="Calibri"/>
          <w:sz w:val="24"/>
          <w:szCs w:val="24"/>
        </w:rPr>
        <w:t>then</w:t>
      </w:r>
      <w:r>
        <w:rPr>
          <w:rFonts w:ascii="Calibri" w:eastAsiaTheme="minorEastAsia" w:hAnsi="Calibri" w:cs="Calibri"/>
          <w:spacing w:val="-4"/>
          <w:sz w:val="24"/>
          <w:szCs w:val="24"/>
        </w:rPr>
        <w:t xml:space="preserve"> </w:t>
      </w:r>
      <w:r>
        <w:rPr>
          <w:rFonts w:ascii="Calibri" w:eastAsiaTheme="minorEastAsia" w:hAnsi="Calibri" w:cs="Calibri"/>
          <w:sz w:val="24"/>
          <w:szCs w:val="24"/>
        </w:rPr>
        <w:t>they</w:t>
      </w:r>
      <w:r>
        <w:rPr>
          <w:rFonts w:ascii="Calibri" w:eastAsiaTheme="minorEastAsia" w:hAnsi="Calibri" w:cs="Calibri"/>
          <w:spacing w:val="-2"/>
          <w:sz w:val="24"/>
          <w:szCs w:val="24"/>
        </w:rPr>
        <w:t xml:space="preserve"> </w:t>
      </w:r>
      <w:r>
        <w:rPr>
          <w:rFonts w:ascii="Calibri" w:eastAsiaTheme="minorEastAsia" w:hAnsi="Calibri" w:cs="Calibri"/>
          <w:sz w:val="24"/>
          <w:szCs w:val="24"/>
        </w:rPr>
        <w:t>are</w:t>
      </w:r>
      <w:r>
        <w:rPr>
          <w:rFonts w:ascii="Calibri" w:eastAsiaTheme="minorEastAsia" w:hAnsi="Calibri" w:cs="Calibri"/>
          <w:spacing w:val="-2"/>
          <w:sz w:val="24"/>
          <w:szCs w:val="24"/>
        </w:rPr>
        <w:t xml:space="preserve"> </w:t>
      </w:r>
      <w:r>
        <w:rPr>
          <w:rFonts w:ascii="Calibri" w:eastAsiaTheme="minorEastAsia" w:hAnsi="Calibri" w:cs="Calibri"/>
          <w:sz w:val="24"/>
          <w:szCs w:val="24"/>
        </w:rPr>
        <w:t>required</w:t>
      </w:r>
      <w:r>
        <w:rPr>
          <w:rFonts w:ascii="Calibri" w:eastAsiaTheme="minorEastAsia" w:hAnsi="Calibri" w:cs="Calibri"/>
          <w:spacing w:val="-4"/>
          <w:sz w:val="24"/>
          <w:szCs w:val="24"/>
        </w:rPr>
        <w:t xml:space="preserve"> </w:t>
      </w:r>
      <w:r>
        <w:rPr>
          <w:rFonts w:ascii="Calibri" w:eastAsiaTheme="minorEastAsia" w:hAnsi="Calibri" w:cs="Calibri"/>
          <w:sz w:val="24"/>
          <w:szCs w:val="24"/>
        </w:rPr>
        <w:t>to</w:t>
      </w:r>
      <w:r>
        <w:rPr>
          <w:rFonts w:ascii="Calibri" w:eastAsiaTheme="minorEastAsia" w:hAnsi="Calibri" w:cs="Calibri"/>
          <w:spacing w:val="-5"/>
          <w:sz w:val="24"/>
          <w:szCs w:val="24"/>
        </w:rPr>
        <w:t xml:space="preserve"> </w:t>
      </w:r>
      <w:r>
        <w:rPr>
          <w:rFonts w:ascii="Calibri" w:eastAsiaTheme="minorEastAsia" w:hAnsi="Calibri" w:cs="Calibri"/>
          <w:sz w:val="24"/>
          <w:szCs w:val="24"/>
        </w:rPr>
        <w:t>complete</w:t>
      </w:r>
      <w:r>
        <w:rPr>
          <w:rFonts w:ascii="Calibri" w:eastAsiaTheme="minorEastAsia" w:hAnsi="Calibri" w:cs="Calibri"/>
          <w:spacing w:val="-2"/>
          <w:sz w:val="24"/>
          <w:szCs w:val="24"/>
        </w:rPr>
        <w:t xml:space="preserve"> </w:t>
      </w:r>
      <w:r>
        <w:rPr>
          <w:rFonts w:ascii="Calibri" w:eastAsiaTheme="minorEastAsia" w:hAnsi="Calibri" w:cs="Calibri"/>
          <w:sz w:val="24"/>
          <w:szCs w:val="24"/>
        </w:rPr>
        <w:t>a</w:t>
      </w:r>
      <w:r>
        <w:rPr>
          <w:rFonts w:ascii="Calibri" w:eastAsiaTheme="minorEastAsia" w:hAnsi="Calibri" w:cs="Calibri"/>
          <w:spacing w:val="-2"/>
          <w:sz w:val="24"/>
          <w:szCs w:val="24"/>
        </w:rPr>
        <w:t xml:space="preserve"> short</w:t>
      </w:r>
    </w:p>
    <w:p w14:paraId="1A2D5C47" w14:textId="77777777" w:rsidR="00430BCD" w:rsidRDefault="00430BCD" w:rsidP="00430BCD">
      <w:pPr>
        <w:widowControl w:val="0"/>
        <w:kinsoku w:val="0"/>
        <w:overflowPunct w:val="0"/>
        <w:autoSpaceDE w:val="0"/>
        <w:autoSpaceDN w:val="0"/>
        <w:adjustRightInd w:val="0"/>
        <w:spacing w:line="291" w:lineRule="exact"/>
        <w:ind w:left="160"/>
        <w:rPr>
          <w:rFonts w:ascii="Calibri" w:eastAsiaTheme="minorEastAsia" w:hAnsi="Calibri" w:cs="Calibri"/>
          <w:spacing w:val="-2"/>
          <w:sz w:val="24"/>
          <w:szCs w:val="24"/>
        </w:rPr>
      </w:pPr>
      <w:r>
        <w:rPr>
          <w:rFonts w:ascii="Calibri" w:eastAsiaTheme="minorEastAsia" w:hAnsi="Calibri" w:cs="Calibri"/>
          <w:sz w:val="24"/>
          <w:szCs w:val="24"/>
        </w:rPr>
        <w:t>quiz</w:t>
      </w:r>
      <w:r>
        <w:rPr>
          <w:rFonts w:ascii="Calibri" w:eastAsiaTheme="minorEastAsia" w:hAnsi="Calibri" w:cs="Calibri"/>
          <w:spacing w:val="-3"/>
          <w:sz w:val="24"/>
          <w:szCs w:val="24"/>
        </w:rPr>
        <w:t xml:space="preserve"> </w:t>
      </w:r>
      <w:r>
        <w:rPr>
          <w:rFonts w:ascii="Calibri" w:eastAsiaTheme="minorEastAsia" w:hAnsi="Calibri" w:cs="Calibri"/>
          <w:sz w:val="24"/>
          <w:szCs w:val="24"/>
        </w:rPr>
        <w:t>on</w:t>
      </w:r>
      <w:r>
        <w:rPr>
          <w:rFonts w:ascii="Calibri" w:eastAsiaTheme="minorEastAsia" w:hAnsi="Calibri" w:cs="Calibri"/>
          <w:spacing w:val="-4"/>
          <w:sz w:val="24"/>
          <w:szCs w:val="24"/>
        </w:rPr>
        <w:t xml:space="preserve"> </w:t>
      </w:r>
      <w:r>
        <w:rPr>
          <w:rFonts w:ascii="Calibri" w:eastAsiaTheme="minorEastAsia" w:hAnsi="Calibri" w:cs="Calibri"/>
          <w:sz w:val="24"/>
          <w:szCs w:val="24"/>
        </w:rPr>
        <w:t>the</w:t>
      </w:r>
      <w:r>
        <w:rPr>
          <w:rFonts w:ascii="Calibri" w:eastAsiaTheme="minorEastAsia" w:hAnsi="Calibri" w:cs="Calibri"/>
          <w:spacing w:val="-2"/>
          <w:sz w:val="24"/>
          <w:szCs w:val="24"/>
        </w:rPr>
        <w:t xml:space="preserve"> lecture.</w:t>
      </w:r>
    </w:p>
    <w:p w14:paraId="5939C870" w14:textId="77777777" w:rsidR="00430BCD" w:rsidRDefault="00430BCD" w:rsidP="00430BCD">
      <w:pPr>
        <w:widowControl w:val="0"/>
        <w:kinsoku w:val="0"/>
        <w:overflowPunct w:val="0"/>
        <w:autoSpaceDE w:val="0"/>
        <w:autoSpaceDN w:val="0"/>
        <w:adjustRightInd w:val="0"/>
        <w:spacing w:before="4" w:line="240" w:lineRule="auto"/>
        <w:rPr>
          <w:rFonts w:ascii="Calibri" w:eastAsiaTheme="minorEastAsia" w:hAnsi="Calibri" w:cs="Calibri"/>
          <w:sz w:val="24"/>
          <w:szCs w:val="24"/>
        </w:rPr>
      </w:pPr>
    </w:p>
    <w:p w14:paraId="18CB56D1" w14:textId="77777777" w:rsidR="00430BCD" w:rsidRDefault="00430BCD" w:rsidP="00430BCD">
      <w:pPr>
        <w:widowControl w:val="0"/>
        <w:kinsoku w:val="0"/>
        <w:overflowPunct w:val="0"/>
        <w:autoSpaceDE w:val="0"/>
        <w:autoSpaceDN w:val="0"/>
        <w:adjustRightInd w:val="0"/>
        <w:spacing w:line="291" w:lineRule="exact"/>
        <w:ind w:left="160"/>
        <w:rPr>
          <w:rFonts w:ascii="Calibri" w:eastAsiaTheme="minorEastAsia" w:hAnsi="Calibri" w:cs="Calibri"/>
          <w:spacing w:val="-2"/>
          <w:sz w:val="24"/>
          <w:szCs w:val="24"/>
        </w:rPr>
      </w:pPr>
      <w:r>
        <w:rPr>
          <w:rFonts w:ascii="Calibri" w:eastAsiaTheme="minorEastAsia" w:hAnsi="Calibri" w:cs="Calibri"/>
          <w:sz w:val="24"/>
          <w:szCs w:val="24"/>
        </w:rPr>
        <w:t>Thursday</w:t>
      </w:r>
      <w:r>
        <w:rPr>
          <w:rFonts w:ascii="Calibri" w:eastAsiaTheme="minorEastAsia" w:hAnsi="Calibri" w:cs="Calibri"/>
          <w:spacing w:val="-5"/>
          <w:sz w:val="24"/>
          <w:szCs w:val="24"/>
        </w:rPr>
        <w:t xml:space="preserve"> </w:t>
      </w:r>
      <w:r>
        <w:rPr>
          <w:rFonts w:ascii="Calibri" w:eastAsiaTheme="minorEastAsia" w:hAnsi="Calibri" w:cs="Calibri"/>
          <w:sz w:val="24"/>
          <w:szCs w:val="24"/>
        </w:rPr>
        <w:t>seminar</w:t>
      </w:r>
      <w:r>
        <w:rPr>
          <w:rFonts w:ascii="Calibri" w:eastAsiaTheme="minorEastAsia" w:hAnsi="Calibri" w:cs="Calibri"/>
          <w:spacing w:val="-3"/>
          <w:sz w:val="24"/>
          <w:szCs w:val="24"/>
        </w:rPr>
        <w:t xml:space="preserve"> </w:t>
      </w:r>
      <w:r>
        <w:rPr>
          <w:rFonts w:ascii="Calibri" w:eastAsiaTheme="minorEastAsia" w:hAnsi="Calibri" w:cs="Calibri"/>
          <w:sz w:val="24"/>
          <w:szCs w:val="24"/>
        </w:rPr>
        <w:t>comprises</w:t>
      </w:r>
      <w:r>
        <w:rPr>
          <w:rFonts w:ascii="Calibri" w:eastAsiaTheme="minorEastAsia" w:hAnsi="Calibri" w:cs="Calibri"/>
          <w:spacing w:val="-2"/>
          <w:sz w:val="24"/>
          <w:szCs w:val="24"/>
        </w:rPr>
        <w:t xml:space="preserve"> </w:t>
      </w:r>
      <w:r>
        <w:rPr>
          <w:rFonts w:ascii="Calibri" w:eastAsiaTheme="minorEastAsia" w:hAnsi="Calibri" w:cs="Calibri"/>
          <w:sz w:val="24"/>
          <w:szCs w:val="24"/>
        </w:rPr>
        <w:t>review</w:t>
      </w:r>
      <w:r>
        <w:rPr>
          <w:rFonts w:ascii="Calibri" w:eastAsiaTheme="minorEastAsia" w:hAnsi="Calibri" w:cs="Calibri"/>
          <w:spacing w:val="-5"/>
          <w:sz w:val="24"/>
          <w:szCs w:val="24"/>
        </w:rPr>
        <w:t xml:space="preserve"> </w:t>
      </w:r>
      <w:r>
        <w:rPr>
          <w:rFonts w:ascii="Calibri" w:eastAsiaTheme="minorEastAsia" w:hAnsi="Calibri" w:cs="Calibri"/>
          <w:sz w:val="24"/>
          <w:szCs w:val="24"/>
        </w:rPr>
        <w:t>of</w:t>
      </w:r>
      <w:r>
        <w:rPr>
          <w:rFonts w:ascii="Calibri" w:eastAsiaTheme="minorEastAsia" w:hAnsi="Calibri" w:cs="Calibri"/>
          <w:spacing w:val="-3"/>
          <w:sz w:val="24"/>
          <w:szCs w:val="24"/>
        </w:rPr>
        <w:t xml:space="preserve"> </w:t>
      </w:r>
      <w:r>
        <w:rPr>
          <w:rFonts w:ascii="Calibri" w:eastAsiaTheme="minorEastAsia" w:hAnsi="Calibri" w:cs="Calibri"/>
          <w:sz w:val="24"/>
          <w:szCs w:val="24"/>
        </w:rPr>
        <w:t>lecture,</w:t>
      </w:r>
      <w:r>
        <w:rPr>
          <w:rFonts w:ascii="Calibri" w:eastAsiaTheme="minorEastAsia" w:hAnsi="Calibri" w:cs="Calibri"/>
          <w:spacing w:val="-2"/>
          <w:sz w:val="24"/>
          <w:szCs w:val="24"/>
        </w:rPr>
        <w:t xml:space="preserve"> </w:t>
      </w:r>
      <w:r>
        <w:rPr>
          <w:rFonts w:ascii="Calibri" w:eastAsiaTheme="minorEastAsia" w:hAnsi="Calibri" w:cs="Calibri"/>
          <w:sz w:val="24"/>
          <w:szCs w:val="24"/>
        </w:rPr>
        <w:t>in-class</w:t>
      </w:r>
      <w:r>
        <w:rPr>
          <w:rFonts w:ascii="Calibri" w:eastAsiaTheme="minorEastAsia" w:hAnsi="Calibri" w:cs="Calibri"/>
          <w:spacing w:val="-3"/>
          <w:sz w:val="24"/>
          <w:szCs w:val="24"/>
        </w:rPr>
        <w:t xml:space="preserve"> </w:t>
      </w:r>
      <w:r>
        <w:rPr>
          <w:rFonts w:ascii="Calibri" w:eastAsiaTheme="minorEastAsia" w:hAnsi="Calibri" w:cs="Calibri"/>
          <w:sz w:val="24"/>
          <w:szCs w:val="24"/>
        </w:rPr>
        <w:t>group</w:t>
      </w:r>
      <w:r>
        <w:rPr>
          <w:rFonts w:ascii="Calibri" w:eastAsiaTheme="minorEastAsia" w:hAnsi="Calibri" w:cs="Calibri"/>
          <w:spacing w:val="-4"/>
          <w:sz w:val="24"/>
          <w:szCs w:val="24"/>
        </w:rPr>
        <w:t xml:space="preserve"> </w:t>
      </w:r>
      <w:r>
        <w:rPr>
          <w:rFonts w:ascii="Calibri" w:eastAsiaTheme="minorEastAsia" w:hAnsi="Calibri" w:cs="Calibri"/>
          <w:sz w:val="24"/>
          <w:szCs w:val="24"/>
        </w:rPr>
        <w:t>activities,</w:t>
      </w:r>
      <w:r>
        <w:rPr>
          <w:rFonts w:ascii="Calibri" w:eastAsiaTheme="minorEastAsia" w:hAnsi="Calibri" w:cs="Calibri"/>
          <w:spacing w:val="-4"/>
          <w:sz w:val="24"/>
          <w:szCs w:val="24"/>
        </w:rPr>
        <w:t xml:space="preserve"> </w:t>
      </w:r>
      <w:r>
        <w:rPr>
          <w:rFonts w:ascii="Calibri" w:eastAsiaTheme="minorEastAsia" w:hAnsi="Calibri" w:cs="Calibri"/>
          <w:sz w:val="24"/>
          <w:szCs w:val="24"/>
        </w:rPr>
        <w:t>and</w:t>
      </w:r>
      <w:r>
        <w:rPr>
          <w:rFonts w:ascii="Calibri" w:eastAsiaTheme="minorEastAsia" w:hAnsi="Calibri" w:cs="Calibri"/>
          <w:spacing w:val="-4"/>
          <w:sz w:val="24"/>
          <w:szCs w:val="24"/>
        </w:rPr>
        <w:t xml:space="preserve"> </w:t>
      </w:r>
      <w:r>
        <w:rPr>
          <w:rFonts w:ascii="Calibri" w:eastAsiaTheme="minorEastAsia" w:hAnsi="Calibri" w:cs="Calibri"/>
          <w:spacing w:val="-2"/>
          <w:sz w:val="24"/>
          <w:szCs w:val="24"/>
        </w:rPr>
        <w:t>discussion.</w:t>
      </w:r>
    </w:p>
    <w:p w14:paraId="4BCE5981" w14:textId="77777777" w:rsidR="00430BCD" w:rsidRDefault="00430BCD" w:rsidP="00430BCD">
      <w:pPr>
        <w:widowControl w:val="0"/>
        <w:kinsoku w:val="0"/>
        <w:overflowPunct w:val="0"/>
        <w:autoSpaceDE w:val="0"/>
        <w:autoSpaceDN w:val="0"/>
        <w:adjustRightInd w:val="0"/>
        <w:spacing w:line="291" w:lineRule="exact"/>
        <w:ind w:left="160"/>
        <w:rPr>
          <w:rFonts w:ascii="Calibri" w:eastAsiaTheme="minorEastAsia" w:hAnsi="Calibri" w:cs="Calibri"/>
          <w:spacing w:val="-2"/>
          <w:sz w:val="24"/>
          <w:szCs w:val="24"/>
        </w:rPr>
      </w:pPr>
      <w:r>
        <w:rPr>
          <w:rFonts w:ascii="Calibri" w:eastAsiaTheme="minorEastAsia" w:hAnsi="Calibri" w:cs="Calibri"/>
          <w:sz w:val="24"/>
          <w:szCs w:val="24"/>
        </w:rPr>
        <w:t>Students</w:t>
      </w:r>
      <w:r>
        <w:rPr>
          <w:rFonts w:ascii="Calibri" w:eastAsiaTheme="minorEastAsia" w:hAnsi="Calibri" w:cs="Calibri"/>
          <w:spacing w:val="-5"/>
          <w:sz w:val="24"/>
          <w:szCs w:val="24"/>
        </w:rPr>
        <w:t xml:space="preserve"> </w:t>
      </w:r>
      <w:r>
        <w:rPr>
          <w:rFonts w:ascii="Calibri" w:eastAsiaTheme="minorEastAsia" w:hAnsi="Calibri" w:cs="Calibri"/>
          <w:sz w:val="24"/>
          <w:szCs w:val="24"/>
        </w:rPr>
        <w:t>are</w:t>
      </w:r>
      <w:r>
        <w:rPr>
          <w:rFonts w:ascii="Calibri" w:eastAsiaTheme="minorEastAsia" w:hAnsi="Calibri" w:cs="Calibri"/>
          <w:spacing w:val="-3"/>
          <w:sz w:val="24"/>
          <w:szCs w:val="24"/>
        </w:rPr>
        <w:t xml:space="preserve"> </w:t>
      </w:r>
      <w:r>
        <w:rPr>
          <w:rFonts w:ascii="Calibri" w:eastAsiaTheme="minorEastAsia" w:hAnsi="Calibri" w:cs="Calibri"/>
          <w:sz w:val="24"/>
          <w:szCs w:val="24"/>
        </w:rPr>
        <w:t>expected</w:t>
      </w:r>
      <w:r>
        <w:rPr>
          <w:rFonts w:ascii="Calibri" w:eastAsiaTheme="minorEastAsia" w:hAnsi="Calibri" w:cs="Calibri"/>
          <w:spacing w:val="-4"/>
          <w:sz w:val="24"/>
          <w:szCs w:val="24"/>
        </w:rPr>
        <w:t xml:space="preserve"> </w:t>
      </w:r>
      <w:r>
        <w:rPr>
          <w:rFonts w:ascii="Calibri" w:eastAsiaTheme="minorEastAsia" w:hAnsi="Calibri" w:cs="Calibri"/>
          <w:sz w:val="24"/>
          <w:szCs w:val="24"/>
        </w:rPr>
        <w:t>to</w:t>
      </w:r>
      <w:r>
        <w:rPr>
          <w:rFonts w:ascii="Calibri" w:eastAsiaTheme="minorEastAsia" w:hAnsi="Calibri" w:cs="Calibri"/>
          <w:spacing w:val="-5"/>
          <w:sz w:val="24"/>
          <w:szCs w:val="24"/>
        </w:rPr>
        <w:t xml:space="preserve"> </w:t>
      </w:r>
      <w:r>
        <w:rPr>
          <w:rFonts w:ascii="Calibri" w:eastAsiaTheme="minorEastAsia" w:hAnsi="Calibri" w:cs="Calibri"/>
          <w:sz w:val="24"/>
          <w:szCs w:val="24"/>
        </w:rPr>
        <w:t>attend</w:t>
      </w:r>
      <w:r>
        <w:rPr>
          <w:rFonts w:ascii="Calibri" w:eastAsiaTheme="minorEastAsia" w:hAnsi="Calibri" w:cs="Calibri"/>
          <w:spacing w:val="-6"/>
          <w:sz w:val="24"/>
          <w:szCs w:val="24"/>
        </w:rPr>
        <w:t xml:space="preserve"> </w:t>
      </w:r>
      <w:r>
        <w:rPr>
          <w:rFonts w:ascii="Calibri" w:eastAsiaTheme="minorEastAsia" w:hAnsi="Calibri" w:cs="Calibri"/>
          <w:sz w:val="24"/>
          <w:szCs w:val="24"/>
        </w:rPr>
        <w:t>Thursday’s</w:t>
      </w:r>
      <w:r>
        <w:rPr>
          <w:rFonts w:ascii="Calibri" w:eastAsiaTheme="minorEastAsia" w:hAnsi="Calibri" w:cs="Calibri"/>
          <w:spacing w:val="-2"/>
          <w:sz w:val="24"/>
          <w:szCs w:val="24"/>
        </w:rPr>
        <w:t xml:space="preserve"> </w:t>
      </w:r>
      <w:r>
        <w:rPr>
          <w:rFonts w:ascii="Calibri" w:eastAsiaTheme="minorEastAsia" w:hAnsi="Calibri" w:cs="Calibri"/>
          <w:sz w:val="24"/>
          <w:szCs w:val="24"/>
        </w:rPr>
        <w:t>seminar</w:t>
      </w:r>
      <w:r>
        <w:rPr>
          <w:rFonts w:ascii="Calibri" w:eastAsiaTheme="minorEastAsia" w:hAnsi="Calibri" w:cs="Calibri"/>
          <w:spacing w:val="-3"/>
          <w:sz w:val="24"/>
          <w:szCs w:val="24"/>
        </w:rPr>
        <w:t xml:space="preserve"> </w:t>
      </w:r>
      <w:r>
        <w:rPr>
          <w:rFonts w:ascii="Calibri" w:eastAsiaTheme="minorEastAsia" w:hAnsi="Calibri" w:cs="Calibri"/>
          <w:sz w:val="24"/>
          <w:szCs w:val="24"/>
        </w:rPr>
        <w:t>and</w:t>
      </w:r>
      <w:r>
        <w:rPr>
          <w:rFonts w:ascii="Calibri" w:eastAsiaTheme="minorEastAsia" w:hAnsi="Calibri" w:cs="Calibri"/>
          <w:spacing w:val="-4"/>
          <w:sz w:val="24"/>
          <w:szCs w:val="24"/>
        </w:rPr>
        <w:t xml:space="preserve"> </w:t>
      </w:r>
      <w:r>
        <w:rPr>
          <w:rFonts w:ascii="Calibri" w:eastAsiaTheme="minorEastAsia" w:hAnsi="Calibri" w:cs="Calibri"/>
          <w:sz w:val="24"/>
          <w:szCs w:val="24"/>
        </w:rPr>
        <w:t>participate</w:t>
      </w:r>
      <w:r>
        <w:rPr>
          <w:rFonts w:ascii="Calibri" w:eastAsiaTheme="minorEastAsia" w:hAnsi="Calibri" w:cs="Calibri"/>
          <w:spacing w:val="-4"/>
          <w:sz w:val="24"/>
          <w:szCs w:val="24"/>
        </w:rPr>
        <w:t xml:space="preserve"> </w:t>
      </w:r>
      <w:r>
        <w:rPr>
          <w:rFonts w:ascii="Calibri" w:eastAsiaTheme="minorEastAsia" w:hAnsi="Calibri" w:cs="Calibri"/>
          <w:sz w:val="24"/>
          <w:szCs w:val="24"/>
        </w:rPr>
        <w:t>in</w:t>
      </w:r>
      <w:r>
        <w:rPr>
          <w:rFonts w:ascii="Calibri" w:eastAsiaTheme="minorEastAsia" w:hAnsi="Calibri" w:cs="Calibri"/>
          <w:spacing w:val="-4"/>
          <w:sz w:val="24"/>
          <w:szCs w:val="24"/>
        </w:rPr>
        <w:t xml:space="preserve"> </w:t>
      </w:r>
      <w:r>
        <w:rPr>
          <w:rFonts w:ascii="Calibri" w:eastAsiaTheme="minorEastAsia" w:hAnsi="Calibri" w:cs="Calibri"/>
          <w:sz w:val="24"/>
          <w:szCs w:val="24"/>
        </w:rPr>
        <w:t>all</w:t>
      </w:r>
      <w:r>
        <w:rPr>
          <w:rFonts w:ascii="Calibri" w:eastAsiaTheme="minorEastAsia" w:hAnsi="Calibri" w:cs="Calibri"/>
          <w:spacing w:val="-4"/>
          <w:sz w:val="24"/>
          <w:szCs w:val="24"/>
        </w:rPr>
        <w:t xml:space="preserve"> </w:t>
      </w:r>
      <w:r>
        <w:rPr>
          <w:rFonts w:ascii="Calibri" w:eastAsiaTheme="minorEastAsia" w:hAnsi="Calibri" w:cs="Calibri"/>
          <w:sz w:val="24"/>
          <w:szCs w:val="24"/>
        </w:rPr>
        <w:t>class</w:t>
      </w:r>
      <w:r>
        <w:rPr>
          <w:rFonts w:ascii="Calibri" w:eastAsiaTheme="minorEastAsia" w:hAnsi="Calibri" w:cs="Calibri"/>
          <w:spacing w:val="-2"/>
          <w:sz w:val="24"/>
          <w:szCs w:val="24"/>
        </w:rPr>
        <w:t xml:space="preserve"> activities.</w:t>
      </w:r>
    </w:p>
    <w:p w14:paraId="464C91F0" w14:textId="77777777" w:rsidR="00430BCD" w:rsidRDefault="00430BCD" w:rsidP="00430BCD">
      <w:pPr>
        <w:widowControl w:val="0"/>
        <w:kinsoku w:val="0"/>
        <w:overflowPunct w:val="0"/>
        <w:autoSpaceDE w:val="0"/>
        <w:autoSpaceDN w:val="0"/>
        <w:adjustRightInd w:val="0"/>
        <w:spacing w:line="240" w:lineRule="auto"/>
        <w:rPr>
          <w:rFonts w:ascii="Calibri" w:eastAsiaTheme="minorEastAsia" w:hAnsi="Calibri" w:cs="Calibri"/>
          <w:sz w:val="24"/>
          <w:szCs w:val="24"/>
        </w:rPr>
      </w:pPr>
    </w:p>
    <w:p w14:paraId="0287897F" w14:textId="77777777" w:rsidR="00430BCD" w:rsidRDefault="00430BCD" w:rsidP="00430BCD">
      <w:pPr>
        <w:widowControl w:val="0"/>
        <w:kinsoku w:val="0"/>
        <w:overflowPunct w:val="0"/>
        <w:autoSpaceDE w:val="0"/>
        <w:autoSpaceDN w:val="0"/>
        <w:adjustRightInd w:val="0"/>
        <w:spacing w:line="240" w:lineRule="auto"/>
        <w:ind w:left="160"/>
        <w:rPr>
          <w:rFonts w:ascii="Calibri" w:eastAsiaTheme="minorEastAsia" w:hAnsi="Calibri" w:cs="Calibri"/>
          <w:sz w:val="24"/>
          <w:szCs w:val="24"/>
        </w:rPr>
      </w:pPr>
      <w:r>
        <w:rPr>
          <w:rFonts w:ascii="Calibri" w:eastAsiaTheme="minorEastAsia" w:hAnsi="Calibri" w:cs="Calibri"/>
          <w:sz w:val="24"/>
          <w:szCs w:val="24"/>
        </w:rPr>
        <w:t>Thursday</w:t>
      </w:r>
      <w:r>
        <w:rPr>
          <w:rFonts w:ascii="Calibri" w:eastAsiaTheme="minorEastAsia" w:hAnsi="Calibri" w:cs="Calibri"/>
          <w:spacing w:val="-4"/>
          <w:sz w:val="24"/>
          <w:szCs w:val="24"/>
        </w:rPr>
        <w:t xml:space="preserve"> </w:t>
      </w:r>
      <w:r>
        <w:rPr>
          <w:rFonts w:ascii="Calibri" w:eastAsiaTheme="minorEastAsia" w:hAnsi="Calibri" w:cs="Calibri"/>
          <w:sz w:val="24"/>
          <w:szCs w:val="24"/>
        </w:rPr>
        <w:t>seminars</w:t>
      </w:r>
      <w:r>
        <w:rPr>
          <w:rFonts w:ascii="Calibri" w:eastAsiaTheme="minorEastAsia" w:hAnsi="Calibri" w:cs="Calibri"/>
          <w:spacing w:val="-4"/>
          <w:sz w:val="24"/>
          <w:szCs w:val="24"/>
        </w:rPr>
        <w:t xml:space="preserve"> </w:t>
      </w:r>
      <w:r>
        <w:rPr>
          <w:rFonts w:ascii="Calibri" w:eastAsiaTheme="minorEastAsia" w:hAnsi="Calibri" w:cs="Calibri"/>
          <w:sz w:val="24"/>
          <w:szCs w:val="24"/>
        </w:rPr>
        <w:t>are</w:t>
      </w:r>
      <w:r>
        <w:rPr>
          <w:rFonts w:ascii="Calibri" w:eastAsiaTheme="minorEastAsia" w:hAnsi="Calibri" w:cs="Calibri"/>
          <w:spacing w:val="-4"/>
          <w:sz w:val="24"/>
          <w:szCs w:val="24"/>
        </w:rPr>
        <w:t xml:space="preserve"> </w:t>
      </w:r>
      <w:r>
        <w:rPr>
          <w:rFonts w:ascii="Calibri" w:eastAsiaTheme="minorEastAsia" w:hAnsi="Calibri" w:cs="Calibri"/>
          <w:sz w:val="24"/>
          <w:szCs w:val="24"/>
        </w:rPr>
        <w:t>opportunities</w:t>
      </w:r>
      <w:r>
        <w:rPr>
          <w:rFonts w:ascii="Calibri" w:eastAsiaTheme="minorEastAsia" w:hAnsi="Calibri" w:cs="Calibri"/>
          <w:spacing w:val="-4"/>
          <w:sz w:val="24"/>
          <w:szCs w:val="24"/>
        </w:rPr>
        <w:t xml:space="preserve"> </w:t>
      </w:r>
      <w:r>
        <w:rPr>
          <w:rFonts w:ascii="Calibri" w:eastAsiaTheme="minorEastAsia" w:hAnsi="Calibri" w:cs="Calibri"/>
          <w:sz w:val="24"/>
          <w:szCs w:val="24"/>
        </w:rPr>
        <w:t>for</w:t>
      </w:r>
      <w:r>
        <w:rPr>
          <w:rFonts w:ascii="Calibri" w:eastAsiaTheme="minorEastAsia" w:hAnsi="Calibri" w:cs="Calibri"/>
          <w:spacing w:val="-4"/>
          <w:sz w:val="24"/>
          <w:szCs w:val="24"/>
        </w:rPr>
        <w:t xml:space="preserve"> </w:t>
      </w:r>
      <w:r>
        <w:rPr>
          <w:rFonts w:ascii="Calibri" w:eastAsiaTheme="minorEastAsia" w:hAnsi="Calibri" w:cs="Calibri"/>
          <w:sz w:val="24"/>
          <w:szCs w:val="24"/>
        </w:rPr>
        <w:t>students</w:t>
      </w:r>
      <w:r>
        <w:rPr>
          <w:rFonts w:ascii="Calibri" w:eastAsiaTheme="minorEastAsia" w:hAnsi="Calibri" w:cs="Calibri"/>
          <w:spacing w:val="-4"/>
          <w:sz w:val="24"/>
          <w:szCs w:val="24"/>
        </w:rPr>
        <w:t xml:space="preserve"> </w:t>
      </w:r>
      <w:r>
        <w:rPr>
          <w:rFonts w:ascii="Calibri" w:eastAsiaTheme="minorEastAsia" w:hAnsi="Calibri" w:cs="Calibri"/>
          <w:sz w:val="24"/>
          <w:szCs w:val="24"/>
        </w:rPr>
        <w:t>to</w:t>
      </w:r>
      <w:r>
        <w:rPr>
          <w:rFonts w:ascii="Calibri" w:eastAsiaTheme="minorEastAsia" w:hAnsi="Calibri" w:cs="Calibri"/>
          <w:spacing w:val="-7"/>
          <w:sz w:val="24"/>
          <w:szCs w:val="24"/>
        </w:rPr>
        <w:t xml:space="preserve"> </w:t>
      </w:r>
      <w:r>
        <w:rPr>
          <w:rFonts w:ascii="Calibri" w:eastAsiaTheme="minorEastAsia" w:hAnsi="Calibri" w:cs="Calibri"/>
          <w:sz w:val="24"/>
          <w:szCs w:val="24"/>
        </w:rPr>
        <w:t>connect</w:t>
      </w:r>
      <w:r>
        <w:rPr>
          <w:rFonts w:ascii="Calibri" w:eastAsiaTheme="minorEastAsia" w:hAnsi="Calibri" w:cs="Calibri"/>
          <w:spacing w:val="-5"/>
          <w:sz w:val="24"/>
          <w:szCs w:val="24"/>
        </w:rPr>
        <w:t xml:space="preserve"> </w:t>
      </w:r>
      <w:r>
        <w:rPr>
          <w:rFonts w:ascii="Calibri" w:eastAsiaTheme="minorEastAsia" w:hAnsi="Calibri" w:cs="Calibri"/>
          <w:sz w:val="24"/>
          <w:szCs w:val="24"/>
        </w:rPr>
        <w:t>with</w:t>
      </w:r>
      <w:r>
        <w:rPr>
          <w:rFonts w:ascii="Calibri" w:eastAsiaTheme="minorEastAsia" w:hAnsi="Calibri" w:cs="Calibri"/>
          <w:spacing w:val="-6"/>
          <w:sz w:val="24"/>
          <w:szCs w:val="24"/>
        </w:rPr>
        <w:t xml:space="preserve"> </w:t>
      </w:r>
      <w:r>
        <w:rPr>
          <w:rFonts w:ascii="Calibri" w:eastAsiaTheme="minorEastAsia" w:hAnsi="Calibri" w:cs="Calibri"/>
          <w:sz w:val="24"/>
          <w:szCs w:val="24"/>
        </w:rPr>
        <w:t>each</w:t>
      </w:r>
      <w:r>
        <w:rPr>
          <w:rFonts w:ascii="Calibri" w:eastAsiaTheme="minorEastAsia" w:hAnsi="Calibri" w:cs="Calibri"/>
          <w:spacing w:val="-6"/>
          <w:sz w:val="24"/>
          <w:szCs w:val="24"/>
        </w:rPr>
        <w:t xml:space="preserve"> </w:t>
      </w:r>
      <w:r>
        <w:rPr>
          <w:rFonts w:ascii="Calibri" w:eastAsiaTheme="minorEastAsia" w:hAnsi="Calibri" w:cs="Calibri"/>
          <w:sz w:val="24"/>
          <w:szCs w:val="24"/>
        </w:rPr>
        <w:t>other</w:t>
      </w:r>
      <w:r>
        <w:rPr>
          <w:rFonts w:ascii="Calibri" w:eastAsiaTheme="minorEastAsia" w:hAnsi="Calibri" w:cs="Calibri"/>
          <w:spacing w:val="-3"/>
          <w:sz w:val="24"/>
          <w:szCs w:val="24"/>
        </w:rPr>
        <w:t xml:space="preserve"> </w:t>
      </w:r>
      <w:r>
        <w:rPr>
          <w:rFonts w:ascii="Calibri" w:eastAsiaTheme="minorEastAsia" w:hAnsi="Calibri" w:cs="Calibri"/>
          <w:sz w:val="24"/>
          <w:szCs w:val="24"/>
        </w:rPr>
        <w:t>around</w:t>
      </w:r>
      <w:r>
        <w:rPr>
          <w:rFonts w:ascii="Calibri" w:eastAsiaTheme="minorEastAsia" w:hAnsi="Calibri" w:cs="Calibri"/>
          <w:spacing w:val="-6"/>
          <w:sz w:val="24"/>
          <w:szCs w:val="24"/>
        </w:rPr>
        <w:t xml:space="preserve"> </w:t>
      </w:r>
      <w:r>
        <w:rPr>
          <w:rFonts w:ascii="Calibri" w:eastAsiaTheme="minorEastAsia" w:hAnsi="Calibri" w:cs="Calibri"/>
          <w:sz w:val="24"/>
          <w:szCs w:val="24"/>
        </w:rPr>
        <w:t>class themes.</w:t>
      </w:r>
      <w:r>
        <w:rPr>
          <w:rFonts w:ascii="Calibri" w:eastAsiaTheme="minorEastAsia" w:hAnsi="Calibri" w:cs="Calibri"/>
          <w:spacing w:val="40"/>
          <w:sz w:val="24"/>
          <w:szCs w:val="24"/>
        </w:rPr>
        <w:t xml:space="preserve"> </w:t>
      </w:r>
      <w:r>
        <w:rPr>
          <w:rFonts w:ascii="Calibri" w:eastAsiaTheme="minorEastAsia" w:hAnsi="Calibri" w:cs="Calibri"/>
          <w:sz w:val="24"/>
          <w:szCs w:val="24"/>
        </w:rPr>
        <w:t>Instructor will offer additional explanation and instruction.</w:t>
      </w:r>
    </w:p>
    <w:p w14:paraId="24B2706E" w14:textId="77777777" w:rsidR="00430BCD" w:rsidRDefault="00430BCD" w:rsidP="00430BCD">
      <w:pPr>
        <w:widowControl w:val="0"/>
        <w:kinsoku w:val="0"/>
        <w:overflowPunct w:val="0"/>
        <w:autoSpaceDE w:val="0"/>
        <w:autoSpaceDN w:val="0"/>
        <w:adjustRightInd w:val="0"/>
        <w:spacing w:before="7" w:line="240" w:lineRule="auto"/>
        <w:rPr>
          <w:rFonts w:ascii="Calibri" w:eastAsiaTheme="minorEastAsia" w:hAnsi="Calibri" w:cs="Calibri"/>
          <w:sz w:val="23"/>
          <w:szCs w:val="23"/>
        </w:rPr>
      </w:pPr>
    </w:p>
    <w:p w14:paraId="6C8FF4A4" w14:textId="77777777" w:rsidR="00430BCD" w:rsidRDefault="00430BCD" w:rsidP="00430BCD">
      <w:pPr>
        <w:widowControl w:val="0"/>
        <w:kinsoku w:val="0"/>
        <w:overflowPunct w:val="0"/>
        <w:autoSpaceDE w:val="0"/>
        <w:autoSpaceDN w:val="0"/>
        <w:adjustRightInd w:val="0"/>
        <w:spacing w:line="240" w:lineRule="auto"/>
        <w:ind w:left="160" w:right="143"/>
        <w:rPr>
          <w:rFonts w:ascii="Calibri" w:eastAsiaTheme="minorEastAsia" w:hAnsi="Calibri" w:cs="Calibri"/>
          <w:sz w:val="24"/>
          <w:szCs w:val="24"/>
        </w:rPr>
      </w:pPr>
      <w:r>
        <w:rPr>
          <w:rFonts w:ascii="Calibri" w:eastAsiaTheme="minorEastAsia" w:hAnsi="Calibri" w:cs="Calibri"/>
          <w:sz w:val="24"/>
          <w:szCs w:val="24"/>
        </w:rPr>
        <w:t>The</w:t>
      </w:r>
      <w:r>
        <w:rPr>
          <w:rFonts w:ascii="Calibri" w:eastAsiaTheme="minorEastAsia" w:hAnsi="Calibri" w:cs="Calibri"/>
          <w:spacing w:val="-4"/>
          <w:sz w:val="24"/>
          <w:szCs w:val="24"/>
        </w:rPr>
        <w:t xml:space="preserve"> </w:t>
      </w:r>
      <w:r>
        <w:rPr>
          <w:rFonts w:ascii="Calibri" w:eastAsiaTheme="minorEastAsia" w:hAnsi="Calibri" w:cs="Calibri"/>
          <w:sz w:val="24"/>
          <w:szCs w:val="24"/>
        </w:rPr>
        <w:t>curriculum</w:t>
      </w:r>
      <w:r>
        <w:rPr>
          <w:rFonts w:ascii="Calibri" w:eastAsiaTheme="minorEastAsia" w:hAnsi="Calibri" w:cs="Calibri"/>
          <w:spacing w:val="-6"/>
          <w:sz w:val="24"/>
          <w:szCs w:val="24"/>
        </w:rPr>
        <w:t xml:space="preserve"> </w:t>
      </w:r>
      <w:r>
        <w:rPr>
          <w:rFonts w:ascii="Calibri" w:eastAsiaTheme="minorEastAsia" w:hAnsi="Calibri" w:cs="Calibri"/>
          <w:sz w:val="24"/>
          <w:szCs w:val="24"/>
        </w:rPr>
        <w:t>for</w:t>
      </w:r>
      <w:r>
        <w:rPr>
          <w:rFonts w:ascii="Calibri" w:eastAsiaTheme="minorEastAsia" w:hAnsi="Calibri" w:cs="Calibri"/>
          <w:spacing w:val="-4"/>
          <w:sz w:val="24"/>
          <w:szCs w:val="24"/>
        </w:rPr>
        <w:t xml:space="preserve"> </w:t>
      </w:r>
      <w:r>
        <w:rPr>
          <w:rFonts w:ascii="Calibri" w:eastAsiaTheme="minorEastAsia" w:hAnsi="Calibri" w:cs="Calibri"/>
          <w:sz w:val="24"/>
          <w:szCs w:val="24"/>
        </w:rPr>
        <w:t>spring</w:t>
      </w:r>
      <w:r>
        <w:rPr>
          <w:rFonts w:ascii="Calibri" w:eastAsiaTheme="minorEastAsia" w:hAnsi="Calibri" w:cs="Calibri"/>
          <w:spacing w:val="-3"/>
          <w:sz w:val="24"/>
          <w:szCs w:val="24"/>
        </w:rPr>
        <w:t xml:space="preserve"> </w:t>
      </w:r>
      <w:r>
        <w:rPr>
          <w:rFonts w:ascii="Calibri" w:eastAsiaTheme="minorEastAsia" w:hAnsi="Calibri" w:cs="Calibri"/>
          <w:sz w:val="24"/>
          <w:szCs w:val="24"/>
        </w:rPr>
        <w:t>semester</w:t>
      </w:r>
      <w:r>
        <w:rPr>
          <w:rFonts w:ascii="Calibri" w:eastAsiaTheme="minorEastAsia" w:hAnsi="Calibri" w:cs="Calibri"/>
          <w:spacing w:val="-4"/>
          <w:sz w:val="24"/>
          <w:szCs w:val="24"/>
        </w:rPr>
        <w:t xml:space="preserve"> </w:t>
      </w:r>
      <w:r>
        <w:rPr>
          <w:rFonts w:ascii="Calibri" w:eastAsiaTheme="minorEastAsia" w:hAnsi="Calibri" w:cs="Calibri"/>
          <w:sz w:val="24"/>
          <w:szCs w:val="24"/>
        </w:rPr>
        <w:t>continues</w:t>
      </w:r>
      <w:r>
        <w:rPr>
          <w:rFonts w:ascii="Calibri" w:eastAsiaTheme="minorEastAsia" w:hAnsi="Calibri" w:cs="Calibri"/>
          <w:spacing w:val="-4"/>
          <w:sz w:val="24"/>
          <w:szCs w:val="24"/>
        </w:rPr>
        <w:t xml:space="preserve"> </w:t>
      </w:r>
      <w:r>
        <w:rPr>
          <w:rFonts w:ascii="Calibri" w:eastAsiaTheme="minorEastAsia" w:hAnsi="Calibri" w:cs="Calibri"/>
          <w:sz w:val="24"/>
          <w:szCs w:val="24"/>
        </w:rPr>
        <w:t>themes</w:t>
      </w:r>
      <w:r>
        <w:rPr>
          <w:rFonts w:ascii="Calibri" w:eastAsiaTheme="minorEastAsia" w:hAnsi="Calibri" w:cs="Calibri"/>
          <w:spacing w:val="-4"/>
          <w:sz w:val="24"/>
          <w:szCs w:val="24"/>
        </w:rPr>
        <w:t xml:space="preserve"> </w:t>
      </w:r>
      <w:r>
        <w:rPr>
          <w:rFonts w:ascii="Calibri" w:eastAsiaTheme="minorEastAsia" w:hAnsi="Calibri" w:cs="Calibri"/>
          <w:sz w:val="24"/>
          <w:szCs w:val="24"/>
        </w:rPr>
        <w:t>from</w:t>
      </w:r>
      <w:r>
        <w:rPr>
          <w:rFonts w:ascii="Calibri" w:eastAsiaTheme="minorEastAsia" w:hAnsi="Calibri" w:cs="Calibri"/>
          <w:spacing w:val="-6"/>
          <w:sz w:val="24"/>
          <w:szCs w:val="24"/>
        </w:rPr>
        <w:t xml:space="preserve"> </w:t>
      </w:r>
      <w:r>
        <w:rPr>
          <w:rFonts w:ascii="Calibri" w:eastAsiaTheme="minorEastAsia" w:hAnsi="Calibri" w:cs="Calibri"/>
          <w:sz w:val="24"/>
          <w:szCs w:val="24"/>
        </w:rPr>
        <w:t>Fall.</w:t>
      </w:r>
      <w:r>
        <w:rPr>
          <w:rFonts w:ascii="Calibri" w:eastAsiaTheme="minorEastAsia" w:hAnsi="Calibri" w:cs="Calibri"/>
          <w:spacing w:val="40"/>
          <w:sz w:val="24"/>
          <w:szCs w:val="24"/>
        </w:rPr>
        <w:t xml:space="preserve"> </w:t>
      </w:r>
      <w:r>
        <w:rPr>
          <w:rFonts w:ascii="Calibri" w:eastAsiaTheme="minorEastAsia" w:hAnsi="Calibri" w:cs="Calibri"/>
          <w:sz w:val="24"/>
          <w:szCs w:val="24"/>
        </w:rPr>
        <w:t>Student’s</w:t>
      </w:r>
      <w:r>
        <w:rPr>
          <w:rFonts w:ascii="Calibri" w:eastAsiaTheme="minorEastAsia" w:hAnsi="Calibri" w:cs="Calibri"/>
          <w:spacing w:val="-4"/>
          <w:sz w:val="24"/>
          <w:szCs w:val="24"/>
        </w:rPr>
        <w:t xml:space="preserve"> </w:t>
      </w:r>
      <w:r>
        <w:rPr>
          <w:rFonts w:ascii="Calibri" w:eastAsiaTheme="minorEastAsia" w:hAnsi="Calibri" w:cs="Calibri"/>
          <w:sz w:val="24"/>
          <w:szCs w:val="24"/>
        </w:rPr>
        <w:t>study</w:t>
      </w:r>
      <w:r>
        <w:rPr>
          <w:rFonts w:ascii="Calibri" w:eastAsiaTheme="minorEastAsia" w:hAnsi="Calibri" w:cs="Calibri"/>
          <w:spacing w:val="-4"/>
          <w:sz w:val="24"/>
          <w:szCs w:val="24"/>
        </w:rPr>
        <w:t xml:space="preserve"> </w:t>
      </w:r>
      <w:r>
        <w:rPr>
          <w:rFonts w:ascii="Calibri" w:eastAsiaTheme="minorEastAsia" w:hAnsi="Calibri" w:cs="Calibri"/>
          <w:sz w:val="24"/>
          <w:szCs w:val="24"/>
        </w:rPr>
        <w:t>the</w:t>
      </w:r>
      <w:r>
        <w:rPr>
          <w:rFonts w:ascii="Calibri" w:eastAsiaTheme="minorEastAsia" w:hAnsi="Calibri" w:cs="Calibri"/>
          <w:spacing w:val="-4"/>
          <w:sz w:val="24"/>
          <w:szCs w:val="24"/>
        </w:rPr>
        <w:t xml:space="preserve"> </w:t>
      </w:r>
      <w:r>
        <w:rPr>
          <w:rFonts w:ascii="Calibri" w:eastAsiaTheme="minorEastAsia" w:hAnsi="Calibri" w:cs="Calibri"/>
          <w:sz w:val="24"/>
          <w:szCs w:val="24"/>
        </w:rPr>
        <w:t>psychology and philosophy of compassion and related pro-social dispositions.</w:t>
      </w:r>
      <w:r>
        <w:rPr>
          <w:rFonts w:ascii="Calibri" w:eastAsiaTheme="minorEastAsia" w:hAnsi="Calibri" w:cs="Calibri"/>
          <w:spacing w:val="40"/>
          <w:sz w:val="24"/>
          <w:szCs w:val="24"/>
        </w:rPr>
        <w:t xml:space="preserve"> </w:t>
      </w:r>
      <w:r>
        <w:rPr>
          <w:rFonts w:ascii="Calibri" w:eastAsiaTheme="minorEastAsia" w:hAnsi="Calibri" w:cs="Calibri"/>
          <w:sz w:val="24"/>
          <w:szCs w:val="24"/>
        </w:rPr>
        <w:t>Class will focus on the concepts of self-kindness and self-compassion.</w:t>
      </w:r>
      <w:r>
        <w:rPr>
          <w:rFonts w:ascii="Calibri" w:eastAsiaTheme="minorEastAsia" w:hAnsi="Calibri" w:cs="Calibri"/>
          <w:spacing w:val="40"/>
          <w:sz w:val="24"/>
          <w:szCs w:val="24"/>
        </w:rPr>
        <w:t xml:space="preserve"> </w:t>
      </w:r>
      <w:r>
        <w:rPr>
          <w:rFonts w:ascii="Calibri" w:eastAsiaTheme="minorEastAsia" w:hAnsi="Calibri" w:cs="Calibri"/>
          <w:sz w:val="24"/>
          <w:szCs w:val="24"/>
        </w:rPr>
        <w:t>Students continue to study and improve their critical thinking skills.</w:t>
      </w:r>
    </w:p>
    <w:p w14:paraId="69A92FC3"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sz w:val="24"/>
          <w:szCs w:val="24"/>
        </w:rPr>
      </w:pPr>
    </w:p>
    <w:p w14:paraId="1A9A332B" w14:textId="77777777" w:rsidR="00430BCD" w:rsidRDefault="00430BCD" w:rsidP="00430BCD">
      <w:pPr>
        <w:widowControl w:val="0"/>
        <w:kinsoku w:val="0"/>
        <w:overflowPunct w:val="0"/>
        <w:autoSpaceDE w:val="0"/>
        <w:autoSpaceDN w:val="0"/>
        <w:adjustRightInd w:val="0"/>
        <w:spacing w:line="240" w:lineRule="auto"/>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Peer</w:t>
      </w:r>
      <w:r>
        <w:rPr>
          <w:rFonts w:ascii="Calibri" w:eastAsiaTheme="minorEastAsia" w:hAnsi="Calibri" w:cs="Calibri"/>
          <w:b/>
          <w:bCs/>
          <w:spacing w:val="-3"/>
          <w:sz w:val="24"/>
          <w:szCs w:val="24"/>
        </w:rPr>
        <w:t xml:space="preserve"> </w:t>
      </w:r>
      <w:r>
        <w:rPr>
          <w:rFonts w:ascii="Calibri" w:eastAsiaTheme="minorEastAsia" w:hAnsi="Calibri" w:cs="Calibri"/>
          <w:b/>
          <w:bCs/>
          <w:spacing w:val="-2"/>
          <w:sz w:val="24"/>
          <w:szCs w:val="24"/>
        </w:rPr>
        <w:t>Mentor</w:t>
      </w:r>
    </w:p>
    <w:p w14:paraId="28A9BE9B" w14:textId="77777777" w:rsidR="00430BCD" w:rsidRDefault="00430BCD" w:rsidP="00430BCD">
      <w:pPr>
        <w:widowControl w:val="0"/>
        <w:kinsoku w:val="0"/>
        <w:overflowPunct w:val="0"/>
        <w:autoSpaceDE w:val="0"/>
        <w:autoSpaceDN w:val="0"/>
        <w:adjustRightInd w:val="0"/>
        <w:spacing w:before="2" w:line="240" w:lineRule="auto"/>
        <w:ind w:left="160"/>
        <w:rPr>
          <w:rFonts w:ascii="Calibri" w:eastAsiaTheme="minorEastAsia" w:hAnsi="Calibri" w:cs="Calibri"/>
          <w:sz w:val="24"/>
          <w:szCs w:val="24"/>
        </w:rPr>
      </w:pPr>
      <w:r>
        <w:rPr>
          <w:rFonts w:ascii="Calibri" w:eastAsiaTheme="minorEastAsia" w:hAnsi="Calibri" w:cs="Calibri"/>
          <w:sz w:val="24"/>
          <w:szCs w:val="24"/>
        </w:rPr>
        <w:t>While each Humanities Learning Community will focus on a different theme, each will address the social and academic transitional challenges freshmen face through the integration of first- year</w:t>
      </w:r>
      <w:r>
        <w:rPr>
          <w:rFonts w:ascii="Calibri" w:eastAsiaTheme="minorEastAsia" w:hAnsi="Calibri" w:cs="Calibri"/>
          <w:spacing w:val="-3"/>
          <w:sz w:val="24"/>
          <w:szCs w:val="24"/>
        </w:rPr>
        <w:t xml:space="preserve"> </w:t>
      </w:r>
      <w:r>
        <w:rPr>
          <w:rFonts w:ascii="Calibri" w:eastAsiaTheme="minorEastAsia" w:hAnsi="Calibri" w:cs="Calibri"/>
          <w:sz w:val="24"/>
          <w:szCs w:val="24"/>
        </w:rPr>
        <w:t>student</w:t>
      </w:r>
      <w:r>
        <w:rPr>
          <w:rFonts w:ascii="Calibri" w:eastAsiaTheme="minorEastAsia" w:hAnsi="Calibri" w:cs="Calibri"/>
          <w:spacing w:val="-5"/>
          <w:sz w:val="24"/>
          <w:szCs w:val="24"/>
        </w:rPr>
        <w:t xml:space="preserve"> </w:t>
      </w:r>
      <w:r>
        <w:rPr>
          <w:rFonts w:ascii="Calibri" w:eastAsiaTheme="minorEastAsia" w:hAnsi="Calibri" w:cs="Calibri"/>
          <w:sz w:val="24"/>
          <w:szCs w:val="24"/>
        </w:rPr>
        <w:t>transitions</w:t>
      </w:r>
      <w:r>
        <w:rPr>
          <w:rFonts w:ascii="Calibri" w:eastAsiaTheme="minorEastAsia" w:hAnsi="Calibri" w:cs="Calibri"/>
          <w:spacing w:val="-3"/>
          <w:sz w:val="24"/>
          <w:szCs w:val="24"/>
        </w:rPr>
        <w:t xml:space="preserve"> </w:t>
      </w:r>
      <w:r>
        <w:rPr>
          <w:rFonts w:ascii="Calibri" w:eastAsiaTheme="minorEastAsia" w:hAnsi="Calibri" w:cs="Calibri"/>
          <w:sz w:val="24"/>
          <w:szCs w:val="24"/>
        </w:rPr>
        <w:t>topics</w:t>
      </w:r>
      <w:r>
        <w:rPr>
          <w:rFonts w:ascii="Calibri" w:eastAsiaTheme="minorEastAsia" w:hAnsi="Calibri" w:cs="Calibri"/>
          <w:spacing w:val="-3"/>
          <w:sz w:val="24"/>
          <w:szCs w:val="24"/>
        </w:rPr>
        <w:t xml:space="preserve"> </w:t>
      </w:r>
      <w:r>
        <w:rPr>
          <w:rFonts w:ascii="Calibri" w:eastAsiaTheme="minorEastAsia" w:hAnsi="Calibri" w:cs="Calibri"/>
          <w:sz w:val="24"/>
          <w:szCs w:val="24"/>
        </w:rPr>
        <w:t>and</w:t>
      </w:r>
      <w:r>
        <w:rPr>
          <w:rFonts w:ascii="Calibri" w:eastAsiaTheme="minorEastAsia" w:hAnsi="Calibri" w:cs="Calibri"/>
          <w:spacing w:val="-5"/>
          <w:sz w:val="24"/>
          <w:szCs w:val="24"/>
        </w:rPr>
        <w:t xml:space="preserve"> </w:t>
      </w:r>
      <w:r>
        <w:rPr>
          <w:rFonts w:ascii="Calibri" w:eastAsiaTheme="minorEastAsia" w:hAnsi="Calibri" w:cs="Calibri"/>
          <w:sz w:val="24"/>
          <w:szCs w:val="24"/>
        </w:rPr>
        <w:t>with</w:t>
      </w:r>
      <w:r>
        <w:rPr>
          <w:rFonts w:ascii="Calibri" w:eastAsiaTheme="minorEastAsia" w:hAnsi="Calibri" w:cs="Calibri"/>
          <w:spacing w:val="-6"/>
          <w:sz w:val="24"/>
          <w:szCs w:val="24"/>
        </w:rPr>
        <w:t xml:space="preserve"> </w:t>
      </w:r>
      <w:r>
        <w:rPr>
          <w:rFonts w:ascii="Calibri" w:eastAsiaTheme="minorEastAsia" w:hAnsi="Calibri" w:cs="Calibri"/>
          <w:sz w:val="24"/>
          <w:szCs w:val="24"/>
        </w:rPr>
        <w:t>the</w:t>
      </w:r>
      <w:r>
        <w:rPr>
          <w:rFonts w:ascii="Calibri" w:eastAsiaTheme="minorEastAsia" w:hAnsi="Calibri" w:cs="Calibri"/>
          <w:spacing w:val="-3"/>
          <w:sz w:val="24"/>
          <w:szCs w:val="24"/>
        </w:rPr>
        <w:t xml:space="preserve"> </w:t>
      </w:r>
      <w:r>
        <w:rPr>
          <w:rFonts w:ascii="Calibri" w:eastAsiaTheme="minorEastAsia" w:hAnsi="Calibri" w:cs="Calibri"/>
          <w:sz w:val="24"/>
          <w:szCs w:val="24"/>
        </w:rPr>
        <w:t>support</w:t>
      </w:r>
      <w:r>
        <w:rPr>
          <w:rFonts w:ascii="Calibri" w:eastAsiaTheme="minorEastAsia" w:hAnsi="Calibri" w:cs="Calibri"/>
          <w:spacing w:val="-4"/>
          <w:sz w:val="24"/>
          <w:szCs w:val="24"/>
        </w:rPr>
        <w:t xml:space="preserve"> </w:t>
      </w:r>
      <w:r>
        <w:rPr>
          <w:rFonts w:ascii="Calibri" w:eastAsiaTheme="minorEastAsia" w:hAnsi="Calibri" w:cs="Calibri"/>
          <w:sz w:val="24"/>
          <w:szCs w:val="24"/>
        </w:rPr>
        <w:t>of</w:t>
      </w:r>
      <w:r>
        <w:rPr>
          <w:rFonts w:ascii="Calibri" w:eastAsiaTheme="minorEastAsia" w:hAnsi="Calibri" w:cs="Calibri"/>
          <w:spacing w:val="-3"/>
          <w:sz w:val="24"/>
          <w:szCs w:val="24"/>
        </w:rPr>
        <w:t xml:space="preserve"> </w:t>
      </w:r>
      <w:r>
        <w:rPr>
          <w:rFonts w:ascii="Calibri" w:eastAsiaTheme="minorEastAsia" w:hAnsi="Calibri" w:cs="Calibri"/>
          <w:sz w:val="24"/>
          <w:szCs w:val="24"/>
        </w:rPr>
        <w:t>a</w:t>
      </w:r>
      <w:r>
        <w:rPr>
          <w:rFonts w:ascii="Calibri" w:eastAsiaTheme="minorEastAsia" w:hAnsi="Calibri" w:cs="Calibri"/>
          <w:spacing w:val="-4"/>
          <w:sz w:val="24"/>
          <w:szCs w:val="24"/>
        </w:rPr>
        <w:t xml:space="preserve"> </w:t>
      </w:r>
      <w:r>
        <w:rPr>
          <w:rFonts w:ascii="Calibri" w:eastAsiaTheme="minorEastAsia" w:hAnsi="Calibri" w:cs="Calibri"/>
          <w:sz w:val="24"/>
          <w:szCs w:val="24"/>
        </w:rPr>
        <w:t>Peer</w:t>
      </w:r>
      <w:r>
        <w:rPr>
          <w:rFonts w:ascii="Calibri" w:eastAsiaTheme="minorEastAsia" w:hAnsi="Calibri" w:cs="Calibri"/>
          <w:spacing w:val="-3"/>
          <w:sz w:val="24"/>
          <w:szCs w:val="24"/>
        </w:rPr>
        <w:t xml:space="preserve"> </w:t>
      </w:r>
      <w:r>
        <w:rPr>
          <w:rFonts w:ascii="Calibri" w:eastAsiaTheme="minorEastAsia" w:hAnsi="Calibri" w:cs="Calibri"/>
          <w:sz w:val="24"/>
          <w:szCs w:val="24"/>
        </w:rPr>
        <w:t>Mentor.</w:t>
      </w:r>
      <w:r>
        <w:rPr>
          <w:rFonts w:ascii="Calibri" w:eastAsiaTheme="minorEastAsia" w:hAnsi="Calibri" w:cs="Calibri"/>
          <w:spacing w:val="40"/>
          <w:sz w:val="24"/>
          <w:szCs w:val="24"/>
        </w:rPr>
        <w:t xml:space="preserve"> </w:t>
      </w:r>
      <w:r>
        <w:rPr>
          <w:rFonts w:ascii="Calibri" w:eastAsiaTheme="minorEastAsia" w:hAnsi="Calibri" w:cs="Calibri"/>
          <w:sz w:val="24"/>
          <w:szCs w:val="24"/>
        </w:rPr>
        <w:t>Peer</w:t>
      </w:r>
      <w:r>
        <w:rPr>
          <w:rFonts w:ascii="Calibri" w:eastAsiaTheme="minorEastAsia" w:hAnsi="Calibri" w:cs="Calibri"/>
          <w:spacing w:val="-3"/>
          <w:sz w:val="24"/>
          <w:szCs w:val="24"/>
        </w:rPr>
        <w:t xml:space="preserve"> </w:t>
      </w:r>
      <w:r>
        <w:rPr>
          <w:rFonts w:ascii="Calibri" w:eastAsiaTheme="minorEastAsia" w:hAnsi="Calibri" w:cs="Calibri"/>
          <w:sz w:val="24"/>
          <w:szCs w:val="24"/>
        </w:rPr>
        <w:t>Mentors</w:t>
      </w:r>
      <w:r>
        <w:rPr>
          <w:rFonts w:ascii="Calibri" w:eastAsiaTheme="minorEastAsia" w:hAnsi="Calibri" w:cs="Calibri"/>
          <w:spacing w:val="-3"/>
          <w:sz w:val="24"/>
          <w:szCs w:val="24"/>
        </w:rPr>
        <w:t xml:space="preserve"> </w:t>
      </w:r>
      <w:r>
        <w:rPr>
          <w:rFonts w:ascii="Calibri" w:eastAsiaTheme="minorEastAsia" w:hAnsi="Calibri" w:cs="Calibri"/>
          <w:sz w:val="24"/>
          <w:szCs w:val="24"/>
        </w:rPr>
        <w:t>are</w:t>
      </w:r>
      <w:r>
        <w:rPr>
          <w:rFonts w:ascii="Calibri" w:eastAsiaTheme="minorEastAsia" w:hAnsi="Calibri" w:cs="Calibri"/>
          <w:spacing w:val="-3"/>
          <w:sz w:val="24"/>
          <w:szCs w:val="24"/>
        </w:rPr>
        <w:t xml:space="preserve"> </w:t>
      </w:r>
      <w:r>
        <w:rPr>
          <w:rFonts w:ascii="Calibri" w:eastAsiaTheme="minorEastAsia" w:hAnsi="Calibri" w:cs="Calibri"/>
          <w:sz w:val="24"/>
          <w:szCs w:val="24"/>
        </w:rPr>
        <w:t xml:space="preserve">upper </w:t>
      </w:r>
      <w:r>
        <w:rPr>
          <w:rFonts w:ascii="Calibri" w:eastAsiaTheme="minorEastAsia" w:hAnsi="Calibri" w:cs="Calibri"/>
          <w:sz w:val="24"/>
          <w:szCs w:val="24"/>
        </w:rPr>
        <w:lastRenderedPageBreak/>
        <w:t>division students.</w:t>
      </w:r>
      <w:r>
        <w:rPr>
          <w:rFonts w:ascii="Calibri" w:eastAsiaTheme="minorEastAsia" w:hAnsi="Calibri" w:cs="Calibri"/>
          <w:spacing w:val="40"/>
          <w:sz w:val="24"/>
          <w:szCs w:val="24"/>
        </w:rPr>
        <w:t xml:space="preserve"> </w:t>
      </w:r>
      <w:r>
        <w:rPr>
          <w:rFonts w:ascii="Calibri" w:eastAsiaTheme="minorEastAsia" w:hAnsi="Calibri" w:cs="Calibri"/>
          <w:sz w:val="24"/>
          <w:szCs w:val="24"/>
        </w:rPr>
        <w:t>They offer instruction on transition topics for freshman students.</w:t>
      </w:r>
    </w:p>
    <w:p w14:paraId="13020CD0" w14:textId="77777777" w:rsidR="00430BCD" w:rsidRDefault="00430BCD" w:rsidP="00430BCD">
      <w:pPr>
        <w:widowControl w:val="0"/>
        <w:kinsoku w:val="0"/>
        <w:overflowPunct w:val="0"/>
        <w:autoSpaceDE w:val="0"/>
        <w:autoSpaceDN w:val="0"/>
        <w:adjustRightInd w:val="0"/>
        <w:spacing w:line="240" w:lineRule="auto"/>
        <w:rPr>
          <w:rFonts w:ascii="Calibri" w:eastAsiaTheme="minorEastAsia" w:hAnsi="Calibri" w:cs="Calibri"/>
          <w:sz w:val="24"/>
          <w:szCs w:val="24"/>
        </w:rPr>
      </w:pPr>
    </w:p>
    <w:p w14:paraId="50B24C7F" w14:textId="77777777" w:rsidR="00430BCD" w:rsidRDefault="00430BCD" w:rsidP="00430BCD">
      <w:pPr>
        <w:widowControl w:val="0"/>
        <w:kinsoku w:val="0"/>
        <w:overflowPunct w:val="0"/>
        <w:autoSpaceDE w:val="0"/>
        <w:autoSpaceDN w:val="0"/>
        <w:adjustRightInd w:val="0"/>
        <w:spacing w:before="10" w:line="240" w:lineRule="auto"/>
        <w:rPr>
          <w:rFonts w:ascii="Calibri" w:eastAsiaTheme="minorEastAsia" w:hAnsi="Calibri" w:cs="Calibri"/>
          <w:sz w:val="23"/>
          <w:szCs w:val="23"/>
        </w:rPr>
      </w:pPr>
    </w:p>
    <w:p w14:paraId="632D822B" w14:textId="77777777" w:rsidR="00430BCD" w:rsidRDefault="00430BCD" w:rsidP="00430BCD">
      <w:pPr>
        <w:widowControl w:val="0"/>
        <w:kinsoku w:val="0"/>
        <w:overflowPunct w:val="0"/>
        <w:autoSpaceDE w:val="0"/>
        <w:autoSpaceDN w:val="0"/>
        <w:adjustRightInd w:val="0"/>
        <w:spacing w:line="240" w:lineRule="auto"/>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Canvas</w:t>
      </w:r>
      <w:r>
        <w:rPr>
          <w:rFonts w:ascii="Calibri" w:eastAsiaTheme="minorEastAsia" w:hAnsi="Calibri" w:cs="Calibri"/>
          <w:b/>
          <w:bCs/>
          <w:spacing w:val="3"/>
          <w:sz w:val="24"/>
          <w:szCs w:val="24"/>
        </w:rPr>
        <w:t xml:space="preserve"> </w:t>
      </w:r>
      <w:r>
        <w:rPr>
          <w:rFonts w:ascii="Calibri" w:eastAsiaTheme="minorEastAsia" w:hAnsi="Calibri" w:cs="Calibri"/>
          <w:b/>
          <w:bCs/>
          <w:spacing w:val="-2"/>
          <w:sz w:val="24"/>
          <w:szCs w:val="24"/>
        </w:rPr>
        <w:t>Course</w:t>
      </w:r>
    </w:p>
    <w:p w14:paraId="63E7AA3F" w14:textId="77777777" w:rsidR="00430BCD" w:rsidRDefault="00430BCD" w:rsidP="00430BCD">
      <w:pPr>
        <w:widowControl w:val="0"/>
        <w:kinsoku w:val="0"/>
        <w:overflowPunct w:val="0"/>
        <w:autoSpaceDE w:val="0"/>
        <w:autoSpaceDN w:val="0"/>
        <w:adjustRightInd w:val="0"/>
        <w:spacing w:before="3" w:line="240" w:lineRule="auto"/>
        <w:ind w:left="160"/>
        <w:rPr>
          <w:rFonts w:ascii="Calibri" w:eastAsiaTheme="minorEastAsia" w:hAnsi="Calibri" w:cs="Calibri"/>
          <w:sz w:val="24"/>
          <w:szCs w:val="24"/>
        </w:rPr>
      </w:pPr>
      <w:r>
        <w:rPr>
          <w:rFonts w:ascii="Calibri" w:eastAsiaTheme="minorEastAsia" w:hAnsi="Calibri" w:cs="Calibri"/>
          <w:sz w:val="24"/>
          <w:szCs w:val="24"/>
        </w:rPr>
        <w:t>Canvas</w:t>
      </w:r>
      <w:r>
        <w:rPr>
          <w:rFonts w:ascii="Calibri" w:eastAsiaTheme="minorEastAsia" w:hAnsi="Calibri" w:cs="Calibri"/>
          <w:spacing w:val="-2"/>
          <w:sz w:val="24"/>
          <w:szCs w:val="24"/>
        </w:rPr>
        <w:t xml:space="preserve"> </w:t>
      </w:r>
      <w:r>
        <w:rPr>
          <w:rFonts w:ascii="Calibri" w:eastAsiaTheme="minorEastAsia" w:hAnsi="Calibri" w:cs="Calibri"/>
          <w:sz w:val="24"/>
          <w:szCs w:val="24"/>
        </w:rPr>
        <w:t>is</w:t>
      </w:r>
      <w:r>
        <w:rPr>
          <w:rFonts w:ascii="Calibri" w:eastAsiaTheme="minorEastAsia" w:hAnsi="Calibri" w:cs="Calibri"/>
          <w:spacing w:val="-1"/>
          <w:sz w:val="24"/>
          <w:szCs w:val="24"/>
        </w:rPr>
        <w:t xml:space="preserve"> </w:t>
      </w:r>
      <w:r>
        <w:rPr>
          <w:rFonts w:ascii="Calibri" w:eastAsiaTheme="minorEastAsia" w:hAnsi="Calibri" w:cs="Calibri"/>
          <w:sz w:val="24"/>
          <w:szCs w:val="24"/>
        </w:rPr>
        <w:t>SSU's</w:t>
      </w:r>
      <w:r>
        <w:rPr>
          <w:rFonts w:ascii="Calibri" w:eastAsiaTheme="minorEastAsia" w:hAnsi="Calibri" w:cs="Calibri"/>
          <w:spacing w:val="-2"/>
          <w:sz w:val="24"/>
          <w:szCs w:val="24"/>
        </w:rPr>
        <w:t xml:space="preserve"> </w:t>
      </w:r>
      <w:r>
        <w:rPr>
          <w:rFonts w:ascii="Calibri" w:eastAsiaTheme="minorEastAsia" w:hAnsi="Calibri" w:cs="Calibri"/>
          <w:sz w:val="24"/>
          <w:szCs w:val="24"/>
        </w:rPr>
        <w:t>Learning</w:t>
      </w:r>
      <w:r>
        <w:rPr>
          <w:rFonts w:ascii="Calibri" w:eastAsiaTheme="minorEastAsia" w:hAnsi="Calibri" w:cs="Calibri"/>
          <w:spacing w:val="-2"/>
          <w:sz w:val="24"/>
          <w:szCs w:val="24"/>
        </w:rPr>
        <w:t xml:space="preserve"> </w:t>
      </w:r>
      <w:r>
        <w:rPr>
          <w:rFonts w:ascii="Calibri" w:eastAsiaTheme="minorEastAsia" w:hAnsi="Calibri" w:cs="Calibri"/>
          <w:sz w:val="24"/>
          <w:szCs w:val="24"/>
        </w:rPr>
        <w:t>Management</w:t>
      </w:r>
      <w:r>
        <w:rPr>
          <w:rFonts w:ascii="Calibri" w:eastAsiaTheme="minorEastAsia" w:hAnsi="Calibri" w:cs="Calibri"/>
          <w:spacing w:val="-4"/>
          <w:sz w:val="24"/>
          <w:szCs w:val="24"/>
        </w:rPr>
        <w:t xml:space="preserve"> </w:t>
      </w:r>
      <w:r>
        <w:rPr>
          <w:rFonts w:ascii="Calibri" w:eastAsiaTheme="minorEastAsia" w:hAnsi="Calibri" w:cs="Calibri"/>
          <w:sz w:val="24"/>
          <w:szCs w:val="24"/>
        </w:rPr>
        <w:t>System</w:t>
      </w:r>
      <w:r>
        <w:rPr>
          <w:rFonts w:ascii="Calibri" w:eastAsiaTheme="minorEastAsia" w:hAnsi="Calibri" w:cs="Calibri"/>
          <w:spacing w:val="-5"/>
          <w:sz w:val="24"/>
          <w:szCs w:val="24"/>
        </w:rPr>
        <w:t xml:space="preserve"> </w:t>
      </w:r>
      <w:r>
        <w:rPr>
          <w:rFonts w:ascii="Calibri" w:eastAsiaTheme="minorEastAsia" w:hAnsi="Calibri" w:cs="Calibri"/>
          <w:sz w:val="24"/>
          <w:szCs w:val="24"/>
        </w:rPr>
        <w:t>(LMS). Canvas</w:t>
      </w:r>
      <w:r>
        <w:rPr>
          <w:rFonts w:ascii="Calibri" w:eastAsiaTheme="minorEastAsia" w:hAnsi="Calibri" w:cs="Calibri"/>
          <w:spacing w:val="-2"/>
          <w:sz w:val="24"/>
          <w:szCs w:val="24"/>
        </w:rPr>
        <w:t xml:space="preserve"> </w:t>
      </w:r>
      <w:r>
        <w:rPr>
          <w:rFonts w:ascii="Calibri" w:eastAsiaTheme="minorEastAsia" w:hAnsi="Calibri" w:cs="Calibri"/>
          <w:sz w:val="24"/>
          <w:szCs w:val="24"/>
        </w:rPr>
        <w:t>is</w:t>
      </w:r>
      <w:r>
        <w:rPr>
          <w:rFonts w:ascii="Calibri" w:eastAsiaTheme="minorEastAsia" w:hAnsi="Calibri" w:cs="Calibri"/>
          <w:spacing w:val="-2"/>
          <w:sz w:val="24"/>
          <w:szCs w:val="24"/>
        </w:rPr>
        <w:t xml:space="preserve"> </w:t>
      </w:r>
      <w:r>
        <w:rPr>
          <w:rFonts w:ascii="Calibri" w:eastAsiaTheme="minorEastAsia" w:hAnsi="Calibri" w:cs="Calibri"/>
          <w:sz w:val="24"/>
          <w:szCs w:val="24"/>
        </w:rPr>
        <w:t>the</w:t>
      </w:r>
      <w:r>
        <w:rPr>
          <w:rFonts w:ascii="Calibri" w:eastAsiaTheme="minorEastAsia" w:hAnsi="Calibri" w:cs="Calibri"/>
          <w:spacing w:val="-2"/>
          <w:sz w:val="24"/>
          <w:szCs w:val="24"/>
        </w:rPr>
        <w:t xml:space="preserve"> </w:t>
      </w:r>
      <w:r>
        <w:rPr>
          <w:rFonts w:ascii="Calibri" w:eastAsiaTheme="minorEastAsia" w:hAnsi="Calibri" w:cs="Calibri"/>
          <w:sz w:val="24"/>
          <w:szCs w:val="24"/>
        </w:rPr>
        <w:t>place</w:t>
      </w:r>
      <w:r>
        <w:rPr>
          <w:rFonts w:ascii="Calibri" w:eastAsiaTheme="minorEastAsia" w:hAnsi="Calibri" w:cs="Calibri"/>
          <w:spacing w:val="-2"/>
          <w:sz w:val="24"/>
          <w:szCs w:val="24"/>
        </w:rPr>
        <w:t xml:space="preserve"> </w:t>
      </w:r>
      <w:r>
        <w:rPr>
          <w:rFonts w:ascii="Calibri" w:eastAsiaTheme="minorEastAsia" w:hAnsi="Calibri" w:cs="Calibri"/>
          <w:sz w:val="24"/>
          <w:szCs w:val="24"/>
        </w:rPr>
        <w:t>where</w:t>
      </w:r>
      <w:r>
        <w:rPr>
          <w:rFonts w:ascii="Calibri" w:eastAsiaTheme="minorEastAsia" w:hAnsi="Calibri" w:cs="Calibri"/>
          <w:spacing w:val="-2"/>
          <w:sz w:val="24"/>
          <w:szCs w:val="24"/>
        </w:rPr>
        <w:t xml:space="preserve"> </w:t>
      </w:r>
      <w:r>
        <w:rPr>
          <w:rFonts w:ascii="Calibri" w:eastAsiaTheme="minorEastAsia" w:hAnsi="Calibri" w:cs="Calibri"/>
          <w:sz w:val="24"/>
          <w:szCs w:val="24"/>
        </w:rPr>
        <w:t>you</w:t>
      </w:r>
      <w:r>
        <w:rPr>
          <w:rFonts w:ascii="Calibri" w:eastAsiaTheme="minorEastAsia" w:hAnsi="Calibri" w:cs="Calibri"/>
          <w:spacing w:val="-4"/>
          <w:sz w:val="24"/>
          <w:szCs w:val="24"/>
        </w:rPr>
        <w:t xml:space="preserve"> </w:t>
      </w:r>
      <w:r>
        <w:rPr>
          <w:rFonts w:ascii="Calibri" w:eastAsiaTheme="minorEastAsia" w:hAnsi="Calibri" w:cs="Calibri"/>
          <w:sz w:val="24"/>
          <w:szCs w:val="24"/>
        </w:rPr>
        <w:t>will</w:t>
      </w:r>
      <w:r>
        <w:rPr>
          <w:rFonts w:ascii="Calibri" w:eastAsiaTheme="minorEastAsia" w:hAnsi="Calibri" w:cs="Calibri"/>
          <w:spacing w:val="-3"/>
          <w:sz w:val="24"/>
          <w:szCs w:val="24"/>
        </w:rPr>
        <w:t xml:space="preserve"> </w:t>
      </w:r>
      <w:r>
        <w:rPr>
          <w:rFonts w:ascii="Calibri" w:eastAsiaTheme="minorEastAsia" w:hAnsi="Calibri" w:cs="Calibri"/>
          <w:sz w:val="24"/>
          <w:szCs w:val="24"/>
        </w:rPr>
        <w:t>find</w:t>
      </w:r>
      <w:r>
        <w:rPr>
          <w:rFonts w:ascii="Calibri" w:eastAsiaTheme="minorEastAsia" w:hAnsi="Calibri" w:cs="Calibri"/>
          <w:spacing w:val="-1"/>
          <w:sz w:val="24"/>
          <w:szCs w:val="24"/>
        </w:rPr>
        <w:t xml:space="preserve"> </w:t>
      </w:r>
      <w:r>
        <w:rPr>
          <w:rFonts w:ascii="Calibri" w:eastAsiaTheme="minorEastAsia" w:hAnsi="Calibri" w:cs="Calibri"/>
          <w:sz w:val="24"/>
          <w:szCs w:val="24"/>
        </w:rPr>
        <w:t>all information about the course: learning materials, learning activities, and learning assessment.</w:t>
      </w:r>
    </w:p>
    <w:p w14:paraId="497B320A" w14:textId="77777777" w:rsidR="00430BCD" w:rsidRDefault="00430BCD" w:rsidP="00430BCD">
      <w:pPr>
        <w:spacing w:line="240" w:lineRule="auto"/>
        <w:rPr>
          <w:rFonts w:ascii="Calibri" w:eastAsiaTheme="minorEastAsia" w:hAnsi="Calibri" w:cs="Calibri"/>
          <w:sz w:val="24"/>
          <w:szCs w:val="24"/>
        </w:rPr>
        <w:sectPr w:rsidR="00430BCD">
          <w:pgSz w:w="12240" w:h="15840"/>
          <w:pgMar w:top="1700" w:right="1340" w:bottom="280" w:left="1280" w:header="720" w:footer="720" w:gutter="0"/>
          <w:cols w:space="720"/>
        </w:sectPr>
      </w:pPr>
    </w:p>
    <w:p w14:paraId="163B8CD7" w14:textId="77777777" w:rsidR="00430BCD" w:rsidRDefault="00430BCD" w:rsidP="00430BCD">
      <w:pPr>
        <w:widowControl w:val="0"/>
        <w:kinsoku w:val="0"/>
        <w:overflowPunct w:val="0"/>
        <w:autoSpaceDE w:val="0"/>
        <w:autoSpaceDN w:val="0"/>
        <w:adjustRightInd w:val="0"/>
        <w:spacing w:before="24" w:line="235" w:lineRule="auto"/>
        <w:ind w:left="160"/>
        <w:rPr>
          <w:rFonts w:ascii="Calibri" w:eastAsiaTheme="minorEastAsia" w:hAnsi="Calibri" w:cs="Calibri"/>
          <w:sz w:val="24"/>
          <w:szCs w:val="24"/>
        </w:rPr>
      </w:pPr>
      <w:r>
        <w:rPr>
          <w:rFonts w:ascii="Calibri" w:eastAsiaTheme="minorEastAsia" w:hAnsi="Calibri" w:cs="Calibri"/>
          <w:sz w:val="24"/>
          <w:szCs w:val="24"/>
        </w:rPr>
        <w:lastRenderedPageBreak/>
        <w:t>Your</w:t>
      </w:r>
      <w:r>
        <w:rPr>
          <w:rFonts w:ascii="Calibri" w:eastAsiaTheme="minorEastAsia" w:hAnsi="Calibri" w:cs="Calibri"/>
          <w:spacing w:val="-3"/>
          <w:sz w:val="24"/>
          <w:szCs w:val="24"/>
        </w:rPr>
        <w:t xml:space="preserve"> </w:t>
      </w:r>
      <w:r>
        <w:rPr>
          <w:rFonts w:ascii="Calibri" w:eastAsiaTheme="minorEastAsia" w:hAnsi="Calibri" w:cs="Calibri"/>
          <w:sz w:val="24"/>
          <w:szCs w:val="24"/>
        </w:rPr>
        <w:t>course</w:t>
      </w:r>
      <w:r>
        <w:rPr>
          <w:rFonts w:ascii="Calibri" w:eastAsiaTheme="minorEastAsia" w:hAnsi="Calibri" w:cs="Calibri"/>
          <w:spacing w:val="-3"/>
          <w:sz w:val="24"/>
          <w:szCs w:val="24"/>
        </w:rPr>
        <w:t xml:space="preserve"> </w:t>
      </w:r>
      <w:r>
        <w:rPr>
          <w:rFonts w:ascii="Calibri" w:eastAsiaTheme="minorEastAsia" w:hAnsi="Calibri" w:cs="Calibri"/>
          <w:sz w:val="24"/>
          <w:szCs w:val="24"/>
        </w:rPr>
        <w:t>points</w:t>
      </w:r>
      <w:r>
        <w:rPr>
          <w:rFonts w:ascii="Calibri" w:eastAsiaTheme="minorEastAsia" w:hAnsi="Calibri" w:cs="Calibri"/>
          <w:spacing w:val="-4"/>
          <w:sz w:val="24"/>
          <w:szCs w:val="24"/>
        </w:rPr>
        <w:t xml:space="preserve"> </w:t>
      </w:r>
      <w:r>
        <w:rPr>
          <w:rFonts w:ascii="Calibri" w:eastAsiaTheme="minorEastAsia" w:hAnsi="Calibri" w:cs="Calibri"/>
          <w:sz w:val="24"/>
          <w:szCs w:val="24"/>
        </w:rPr>
        <w:t>will</w:t>
      </w:r>
      <w:r>
        <w:rPr>
          <w:rFonts w:ascii="Calibri" w:eastAsiaTheme="minorEastAsia" w:hAnsi="Calibri" w:cs="Calibri"/>
          <w:spacing w:val="-4"/>
          <w:sz w:val="24"/>
          <w:szCs w:val="24"/>
        </w:rPr>
        <w:t xml:space="preserve"> </w:t>
      </w:r>
      <w:r>
        <w:rPr>
          <w:rFonts w:ascii="Calibri" w:eastAsiaTheme="minorEastAsia" w:hAnsi="Calibri" w:cs="Calibri"/>
          <w:sz w:val="24"/>
          <w:szCs w:val="24"/>
        </w:rPr>
        <w:t>be</w:t>
      </w:r>
      <w:r>
        <w:rPr>
          <w:rFonts w:ascii="Calibri" w:eastAsiaTheme="minorEastAsia" w:hAnsi="Calibri" w:cs="Calibri"/>
          <w:spacing w:val="-3"/>
          <w:sz w:val="24"/>
          <w:szCs w:val="24"/>
        </w:rPr>
        <w:t xml:space="preserve"> </w:t>
      </w:r>
      <w:r>
        <w:rPr>
          <w:rFonts w:ascii="Calibri" w:eastAsiaTheme="minorEastAsia" w:hAnsi="Calibri" w:cs="Calibri"/>
          <w:sz w:val="24"/>
          <w:szCs w:val="24"/>
        </w:rPr>
        <w:t>accessible</w:t>
      </w:r>
      <w:r>
        <w:rPr>
          <w:rFonts w:ascii="Calibri" w:eastAsiaTheme="minorEastAsia" w:hAnsi="Calibri" w:cs="Calibri"/>
          <w:spacing w:val="-4"/>
          <w:sz w:val="24"/>
          <w:szCs w:val="24"/>
        </w:rPr>
        <w:t xml:space="preserve"> </w:t>
      </w:r>
      <w:r>
        <w:rPr>
          <w:rFonts w:ascii="Calibri" w:eastAsiaTheme="minorEastAsia" w:hAnsi="Calibri" w:cs="Calibri"/>
          <w:sz w:val="24"/>
          <w:szCs w:val="24"/>
        </w:rPr>
        <w:t>to</w:t>
      </w:r>
      <w:r>
        <w:rPr>
          <w:rFonts w:ascii="Calibri" w:eastAsiaTheme="minorEastAsia" w:hAnsi="Calibri" w:cs="Calibri"/>
          <w:spacing w:val="-6"/>
          <w:sz w:val="24"/>
          <w:szCs w:val="24"/>
        </w:rPr>
        <w:t xml:space="preserve"> </w:t>
      </w:r>
      <w:r>
        <w:rPr>
          <w:rFonts w:ascii="Calibri" w:eastAsiaTheme="minorEastAsia" w:hAnsi="Calibri" w:cs="Calibri"/>
          <w:sz w:val="24"/>
          <w:szCs w:val="24"/>
        </w:rPr>
        <w:t>you</w:t>
      </w:r>
      <w:r>
        <w:rPr>
          <w:rFonts w:ascii="Calibri" w:eastAsiaTheme="minorEastAsia" w:hAnsi="Calibri" w:cs="Calibri"/>
          <w:spacing w:val="-5"/>
          <w:sz w:val="24"/>
          <w:szCs w:val="24"/>
        </w:rPr>
        <w:t xml:space="preserve"> </w:t>
      </w:r>
      <w:r>
        <w:rPr>
          <w:rFonts w:ascii="Calibri" w:eastAsiaTheme="minorEastAsia" w:hAnsi="Calibri" w:cs="Calibri"/>
          <w:sz w:val="24"/>
          <w:szCs w:val="24"/>
        </w:rPr>
        <w:t>on Canvass</w:t>
      </w:r>
      <w:r>
        <w:rPr>
          <w:rFonts w:ascii="Calibri" w:eastAsiaTheme="minorEastAsia" w:hAnsi="Calibri" w:cs="Calibri"/>
          <w:spacing w:val="-1"/>
          <w:sz w:val="24"/>
          <w:szCs w:val="24"/>
        </w:rPr>
        <w:t xml:space="preserve"> </w:t>
      </w:r>
      <w:r>
        <w:rPr>
          <w:rFonts w:ascii="Calibri" w:eastAsiaTheme="minorEastAsia" w:hAnsi="Calibri" w:cs="Calibri"/>
          <w:sz w:val="24"/>
          <w:szCs w:val="24"/>
        </w:rPr>
        <w:t>throughout</w:t>
      </w:r>
      <w:r>
        <w:rPr>
          <w:rFonts w:ascii="Calibri" w:eastAsiaTheme="minorEastAsia" w:hAnsi="Calibri" w:cs="Calibri"/>
          <w:spacing w:val="-4"/>
          <w:sz w:val="24"/>
          <w:szCs w:val="24"/>
        </w:rPr>
        <w:t xml:space="preserve"> </w:t>
      </w:r>
      <w:r>
        <w:rPr>
          <w:rFonts w:ascii="Calibri" w:eastAsiaTheme="minorEastAsia" w:hAnsi="Calibri" w:cs="Calibri"/>
          <w:sz w:val="24"/>
          <w:szCs w:val="24"/>
        </w:rPr>
        <w:t>the</w:t>
      </w:r>
      <w:r>
        <w:rPr>
          <w:rFonts w:ascii="Calibri" w:eastAsiaTheme="minorEastAsia" w:hAnsi="Calibri" w:cs="Calibri"/>
          <w:spacing w:val="-3"/>
          <w:sz w:val="24"/>
          <w:szCs w:val="24"/>
        </w:rPr>
        <w:t xml:space="preserve"> </w:t>
      </w:r>
      <w:r>
        <w:rPr>
          <w:rFonts w:ascii="Calibri" w:eastAsiaTheme="minorEastAsia" w:hAnsi="Calibri" w:cs="Calibri"/>
          <w:sz w:val="24"/>
          <w:szCs w:val="24"/>
        </w:rPr>
        <w:t>semester.</w:t>
      </w:r>
      <w:r>
        <w:rPr>
          <w:rFonts w:ascii="Calibri" w:eastAsiaTheme="minorEastAsia" w:hAnsi="Calibri" w:cs="Calibri"/>
          <w:spacing w:val="-5"/>
          <w:sz w:val="24"/>
          <w:szCs w:val="24"/>
        </w:rPr>
        <w:t xml:space="preserve"> </w:t>
      </w:r>
      <w:r>
        <w:rPr>
          <w:rFonts w:ascii="Calibri" w:eastAsiaTheme="minorEastAsia" w:hAnsi="Calibri" w:cs="Calibri"/>
          <w:sz w:val="24"/>
          <w:szCs w:val="24"/>
        </w:rPr>
        <w:t>You</w:t>
      </w:r>
      <w:r>
        <w:rPr>
          <w:rFonts w:ascii="Calibri" w:eastAsiaTheme="minorEastAsia" w:hAnsi="Calibri" w:cs="Calibri"/>
          <w:spacing w:val="-5"/>
          <w:sz w:val="24"/>
          <w:szCs w:val="24"/>
        </w:rPr>
        <w:t xml:space="preserve"> </w:t>
      </w:r>
      <w:r>
        <w:rPr>
          <w:rFonts w:ascii="Calibri" w:eastAsiaTheme="minorEastAsia" w:hAnsi="Calibri" w:cs="Calibri"/>
          <w:sz w:val="24"/>
          <w:szCs w:val="24"/>
        </w:rPr>
        <w:t>are expected to login to Canvas every week to complete assignments and track your points.</w:t>
      </w:r>
    </w:p>
    <w:p w14:paraId="0596DA78" w14:textId="77777777" w:rsidR="00430BCD" w:rsidRDefault="00430BCD" w:rsidP="00430BCD">
      <w:pPr>
        <w:widowControl w:val="0"/>
        <w:kinsoku w:val="0"/>
        <w:overflowPunct w:val="0"/>
        <w:autoSpaceDE w:val="0"/>
        <w:autoSpaceDN w:val="0"/>
        <w:adjustRightInd w:val="0"/>
        <w:spacing w:line="240" w:lineRule="auto"/>
        <w:rPr>
          <w:rFonts w:ascii="Calibri" w:eastAsiaTheme="minorEastAsia" w:hAnsi="Calibri" w:cs="Calibri"/>
          <w:sz w:val="24"/>
          <w:szCs w:val="24"/>
        </w:rPr>
      </w:pPr>
    </w:p>
    <w:p w14:paraId="0747D037" w14:textId="77777777" w:rsidR="00430BCD" w:rsidRDefault="00430BCD" w:rsidP="00430BCD">
      <w:pPr>
        <w:widowControl w:val="0"/>
        <w:kinsoku w:val="0"/>
        <w:overflowPunct w:val="0"/>
        <w:autoSpaceDE w:val="0"/>
        <w:autoSpaceDN w:val="0"/>
        <w:adjustRightInd w:val="0"/>
        <w:spacing w:line="240" w:lineRule="auto"/>
        <w:ind w:left="160" w:right="165"/>
        <w:rPr>
          <w:rFonts w:ascii="Calibri" w:eastAsiaTheme="minorEastAsia" w:hAnsi="Calibri" w:cs="Calibri"/>
          <w:color w:val="000000"/>
          <w:sz w:val="24"/>
          <w:szCs w:val="24"/>
        </w:rPr>
      </w:pPr>
      <w:r>
        <w:rPr>
          <w:rFonts w:ascii="Calibri" w:eastAsiaTheme="minorEastAsia" w:hAnsi="Calibri" w:cs="Calibri"/>
          <w:sz w:val="24"/>
          <w:szCs w:val="24"/>
        </w:rPr>
        <w:t xml:space="preserve">To access the Canvas </w:t>
      </w:r>
      <w:proofErr w:type="gramStart"/>
      <w:r>
        <w:rPr>
          <w:rFonts w:ascii="Calibri" w:eastAsiaTheme="minorEastAsia" w:hAnsi="Calibri" w:cs="Calibri"/>
          <w:sz w:val="24"/>
          <w:szCs w:val="24"/>
        </w:rPr>
        <w:t>course</w:t>
      </w:r>
      <w:proofErr w:type="gramEnd"/>
      <w:r>
        <w:rPr>
          <w:rFonts w:ascii="Calibri" w:eastAsiaTheme="minorEastAsia" w:hAnsi="Calibri" w:cs="Calibri"/>
          <w:sz w:val="24"/>
          <w:szCs w:val="24"/>
        </w:rPr>
        <w:t xml:space="preserve"> use your SSU Seawolf ID and password to log into SSU's Online Services portal (</w:t>
      </w:r>
      <w:hyperlink r:id="rId229" w:history="1">
        <w:r>
          <w:rPr>
            <w:rStyle w:val="Hyperlink"/>
            <w:rFonts w:ascii="Calibri" w:eastAsiaTheme="minorEastAsia" w:hAnsi="Calibri" w:cs="Calibri"/>
            <w:sz w:val="24"/>
            <w:szCs w:val="24"/>
          </w:rPr>
          <w:t>https://login.sonoma.edu</w:t>
        </w:r>
      </w:hyperlink>
      <w:r>
        <w:rPr>
          <w:rFonts w:ascii="Calibri" w:eastAsiaTheme="minorEastAsia" w:hAnsi="Calibri" w:cs="Calibri"/>
          <w:color w:val="000000"/>
          <w:sz w:val="24"/>
          <w:szCs w:val="24"/>
        </w:rPr>
        <w:t xml:space="preserve">). Click on the </w:t>
      </w:r>
      <w:r>
        <w:rPr>
          <w:rFonts w:ascii="Calibri" w:eastAsiaTheme="minorEastAsia" w:hAnsi="Calibri" w:cs="Calibri"/>
          <w:b/>
          <w:bCs/>
          <w:color w:val="000000"/>
          <w:sz w:val="24"/>
          <w:szCs w:val="24"/>
        </w:rPr>
        <w:t xml:space="preserve">Canvas </w:t>
      </w:r>
      <w:r>
        <w:rPr>
          <w:rFonts w:ascii="Calibri" w:eastAsiaTheme="minorEastAsia" w:hAnsi="Calibri" w:cs="Calibri"/>
          <w:color w:val="000000"/>
          <w:sz w:val="24"/>
          <w:szCs w:val="24"/>
        </w:rPr>
        <w:t>link. When you get to the Canvas site</w:t>
      </w:r>
      <w:r>
        <w:rPr>
          <w:rFonts w:ascii="Calibri" w:eastAsiaTheme="minorEastAsia" w:hAnsi="Calibri" w:cs="Calibri"/>
          <w:color w:val="000000"/>
          <w:spacing w:val="-3"/>
          <w:sz w:val="24"/>
          <w:szCs w:val="24"/>
        </w:rPr>
        <w:t xml:space="preserve"> </w:t>
      </w:r>
      <w:r>
        <w:rPr>
          <w:rFonts w:ascii="Calibri" w:eastAsiaTheme="minorEastAsia" w:hAnsi="Calibri" w:cs="Calibri"/>
          <w:color w:val="000000"/>
          <w:sz w:val="24"/>
          <w:szCs w:val="24"/>
        </w:rPr>
        <w:t>home,</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click</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on</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the</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w:t>
      </w:r>
      <w:r>
        <w:rPr>
          <w:rFonts w:ascii="Calibri" w:eastAsiaTheme="minorEastAsia" w:hAnsi="Calibri" w:cs="Calibri"/>
          <w:b/>
          <w:bCs/>
          <w:color w:val="000000"/>
          <w:sz w:val="24"/>
          <w:szCs w:val="24"/>
        </w:rPr>
        <w:t>My</w:t>
      </w:r>
      <w:r>
        <w:rPr>
          <w:rFonts w:ascii="Calibri" w:eastAsiaTheme="minorEastAsia" w:hAnsi="Calibri" w:cs="Calibri"/>
          <w:b/>
          <w:bCs/>
          <w:color w:val="000000"/>
          <w:spacing w:val="-2"/>
          <w:sz w:val="24"/>
          <w:szCs w:val="24"/>
        </w:rPr>
        <w:t xml:space="preserve"> </w:t>
      </w:r>
      <w:r>
        <w:rPr>
          <w:rFonts w:ascii="Calibri" w:eastAsiaTheme="minorEastAsia" w:hAnsi="Calibri" w:cs="Calibri"/>
          <w:b/>
          <w:bCs/>
          <w:color w:val="000000"/>
          <w:sz w:val="24"/>
          <w:szCs w:val="24"/>
        </w:rPr>
        <w:t>Courses</w:t>
      </w:r>
      <w:r>
        <w:rPr>
          <w:rFonts w:ascii="Calibri" w:eastAsiaTheme="minorEastAsia" w:hAnsi="Calibri" w:cs="Calibri"/>
          <w:color w:val="000000"/>
          <w:sz w:val="24"/>
          <w:szCs w:val="24"/>
        </w:rPr>
        <w:t>”</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menu</w:t>
      </w:r>
      <w:r>
        <w:rPr>
          <w:rFonts w:ascii="Calibri" w:eastAsiaTheme="minorEastAsia" w:hAnsi="Calibri" w:cs="Calibri"/>
          <w:color w:val="000000"/>
          <w:spacing w:val="-5"/>
          <w:sz w:val="24"/>
          <w:szCs w:val="24"/>
        </w:rPr>
        <w:t xml:space="preserve"> </w:t>
      </w:r>
      <w:r>
        <w:rPr>
          <w:rFonts w:ascii="Calibri" w:eastAsiaTheme="minorEastAsia" w:hAnsi="Calibri" w:cs="Calibri"/>
          <w:color w:val="000000"/>
          <w:sz w:val="24"/>
          <w:szCs w:val="24"/>
        </w:rPr>
        <w:t>located</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on</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the</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top</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navigation.</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Click</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on</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the link</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for</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this</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course</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(classes</w:t>
      </w:r>
      <w:r>
        <w:rPr>
          <w:rFonts w:ascii="Calibri" w:eastAsiaTheme="minorEastAsia" w:hAnsi="Calibri" w:cs="Calibri"/>
          <w:color w:val="000000"/>
          <w:spacing w:val="-6"/>
          <w:sz w:val="24"/>
          <w:szCs w:val="24"/>
        </w:rPr>
        <w:t xml:space="preserve"> </w:t>
      </w:r>
      <w:r>
        <w:rPr>
          <w:rFonts w:ascii="Calibri" w:eastAsiaTheme="minorEastAsia" w:hAnsi="Calibri" w:cs="Calibri"/>
          <w:color w:val="000000"/>
          <w:sz w:val="24"/>
          <w:szCs w:val="24"/>
        </w:rPr>
        <w:t>are</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listed</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by</w:t>
      </w:r>
      <w:r>
        <w:rPr>
          <w:rFonts w:ascii="Calibri" w:eastAsiaTheme="minorEastAsia" w:hAnsi="Calibri" w:cs="Calibri"/>
          <w:color w:val="000000"/>
          <w:spacing w:val="-7"/>
          <w:sz w:val="24"/>
          <w:szCs w:val="24"/>
        </w:rPr>
        <w:t xml:space="preserve"> </w:t>
      </w:r>
      <w:r>
        <w:rPr>
          <w:rFonts w:ascii="Calibri" w:eastAsiaTheme="minorEastAsia" w:hAnsi="Calibri" w:cs="Calibri"/>
          <w:color w:val="000000"/>
          <w:sz w:val="24"/>
          <w:szCs w:val="24"/>
        </w:rPr>
        <w:t>course</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name</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and</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number).</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Note:</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The login</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link</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is</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also conveniently located at the top of the Sonoma State University homepage (</w:t>
      </w:r>
      <w:hyperlink r:id="rId230" w:history="1">
        <w:r>
          <w:rPr>
            <w:rStyle w:val="Hyperlink"/>
            <w:rFonts w:ascii="Calibri" w:eastAsiaTheme="minorEastAsia" w:hAnsi="Calibri" w:cs="Calibri"/>
            <w:sz w:val="24"/>
            <w:szCs w:val="24"/>
          </w:rPr>
          <w:t>http://www.sonoma.edu</w:t>
        </w:r>
      </w:hyperlink>
      <w:r>
        <w:rPr>
          <w:rFonts w:ascii="Calibri" w:eastAsiaTheme="minorEastAsia" w:hAnsi="Calibri" w:cs="Calibri"/>
          <w:color w:val="000000"/>
          <w:sz w:val="24"/>
          <w:szCs w:val="24"/>
        </w:rPr>
        <w:t>) and many other university pages.</w:t>
      </w:r>
    </w:p>
    <w:p w14:paraId="690B7E4F" w14:textId="77777777" w:rsidR="00430BCD" w:rsidRDefault="00430BCD" w:rsidP="00430BCD">
      <w:pPr>
        <w:widowControl w:val="0"/>
        <w:kinsoku w:val="0"/>
        <w:overflowPunct w:val="0"/>
        <w:autoSpaceDE w:val="0"/>
        <w:autoSpaceDN w:val="0"/>
        <w:adjustRightInd w:val="0"/>
        <w:spacing w:before="2" w:line="240" w:lineRule="auto"/>
        <w:rPr>
          <w:rFonts w:ascii="Calibri" w:eastAsiaTheme="minorEastAsia" w:hAnsi="Calibri" w:cs="Calibri"/>
          <w:sz w:val="20"/>
          <w:szCs w:val="20"/>
        </w:rPr>
      </w:pPr>
    </w:p>
    <w:p w14:paraId="78F97C9B" w14:textId="77777777" w:rsidR="00430BCD" w:rsidRDefault="00430BCD" w:rsidP="00430BCD">
      <w:pPr>
        <w:widowControl w:val="0"/>
        <w:kinsoku w:val="0"/>
        <w:overflowPunct w:val="0"/>
        <w:autoSpaceDE w:val="0"/>
        <w:autoSpaceDN w:val="0"/>
        <w:adjustRightInd w:val="0"/>
        <w:spacing w:before="52" w:line="240" w:lineRule="auto"/>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Canvas</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Help</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and Student</w:t>
      </w:r>
      <w:r>
        <w:rPr>
          <w:rFonts w:ascii="Calibri" w:eastAsiaTheme="minorEastAsia" w:hAnsi="Calibri" w:cs="Calibri"/>
          <w:b/>
          <w:bCs/>
          <w:spacing w:val="-5"/>
          <w:sz w:val="24"/>
          <w:szCs w:val="24"/>
        </w:rPr>
        <w:t xml:space="preserve"> </w:t>
      </w:r>
      <w:r>
        <w:rPr>
          <w:rFonts w:ascii="Calibri" w:eastAsiaTheme="minorEastAsia" w:hAnsi="Calibri" w:cs="Calibri"/>
          <w:b/>
          <w:bCs/>
          <w:sz w:val="24"/>
          <w:szCs w:val="24"/>
        </w:rPr>
        <w:t xml:space="preserve">Computing </w:t>
      </w:r>
      <w:r>
        <w:rPr>
          <w:rFonts w:ascii="Calibri" w:eastAsiaTheme="minorEastAsia" w:hAnsi="Calibri" w:cs="Calibri"/>
          <w:b/>
          <w:bCs/>
          <w:spacing w:val="-2"/>
          <w:sz w:val="24"/>
          <w:szCs w:val="24"/>
        </w:rPr>
        <w:t>Resources</w:t>
      </w:r>
    </w:p>
    <w:p w14:paraId="162E3355" w14:textId="77777777" w:rsidR="00430BCD" w:rsidRDefault="00430BCD" w:rsidP="00430BCD">
      <w:pPr>
        <w:widowControl w:val="0"/>
        <w:kinsoku w:val="0"/>
        <w:overflowPunct w:val="0"/>
        <w:autoSpaceDE w:val="0"/>
        <w:autoSpaceDN w:val="0"/>
        <w:adjustRightInd w:val="0"/>
        <w:spacing w:before="11" w:line="240" w:lineRule="auto"/>
        <w:rPr>
          <w:rFonts w:ascii="Calibri" w:eastAsiaTheme="minorEastAsia" w:hAnsi="Calibri" w:cs="Calibri"/>
          <w:b/>
          <w:bCs/>
          <w:sz w:val="23"/>
          <w:szCs w:val="23"/>
        </w:rPr>
      </w:pPr>
    </w:p>
    <w:p w14:paraId="05740273" w14:textId="77777777" w:rsidR="00430BCD" w:rsidRDefault="00430BCD" w:rsidP="00430BCD">
      <w:pPr>
        <w:widowControl w:val="0"/>
        <w:kinsoku w:val="0"/>
        <w:overflowPunct w:val="0"/>
        <w:autoSpaceDE w:val="0"/>
        <w:autoSpaceDN w:val="0"/>
        <w:adjustRightInd w:val="0"/>
        <w:spacing w:line="291" w:lineRule="exact"/>
        <w:ind w:left="160"/>
        <w:outlineLvl w:val="1"/>
        <w:rPr>
          <w:rFonts w:ascii="Calibri" w:eastAsiaTheme="minorEastAsia" w:hAnsi="Calibri" w:cs="Calibri"/>
          <w:b/>
          <w:bCs/>
          <w:i/>
          <w:iCs/>
          <w:spacing w:val="-4"/>
          <w:sz w:val="24"/>
          <w:szCs w:val="24"/>
        </w:rPr>
      </w:pPr>
      <w:r>
        <w:rPr>
          <w:rFonts w:ascii="Calibri" w:eastAsiaTheme="minorEastAsia" w:hAnsi="Calibri" w:cs="Calibri"/>
          <w:b/>
          <w:bCs/>
          <w:i/>
          <w:iCs/>
          <w:sz w:val="24"/>
          <w:szCs w:val="24"/>
        </w:rPr>
        <w:t>Canvas</w:t>
      </w:r>
      <w:r>
        <w:rPr>
          <w:rFonts w:ascii="Calibri" w:eastAsiaTheme="minorEastAsia" w:hAnsi="Calibri" w:cs="Calibri"/>
          <w:b/>
          <w:bCs/>
          <w:i/>
          <w:iCs/>
          <w:spacing w:val="-2"/>
          <w:sz w:val="24"/>
          <w:szCs w:val="24"/>
        </w:rPr>
        <w:t xml:space="preserve"> </w:t>
      </w:r>
      <w:r>
        <w:rPr>
          <w:rFonts w:ascii="Calibri" w:eastAsiaTheme="minorEastAsia" w:hAnsi="Calibri" w:cs="Calibri"/>
          <w:b/>
          <w:bCs/>
          <w:i/>
          <w:iCs/>
          <w:sz w:val="24"/>
          <w:szCs w:val="24"/>
        </w:rPr>
        <w:t>and</w:t>
      </w:r>
      <w:r>
        <w:rPr>
          <w:rFonts w:ascii="Calibri" w:eastAsiaTheme="minorEastAsia" w:hAnsi="Calibri" w:cs="Calibri"/>
          <w:b/>
          <w:bCs/>
          <w:i/>
          <w:iCs/>
          <w:spacing w:val="-3"/>
          <w:sz w:val="24"/>
          <w:szCs w:val="24"/>
        </w:rPr>
        <w:t xml:space="preserve"> </w:t>
      </w:r>
      <w:r>
        <w:rPr>
          <w:rFonts w:ascii="Calibri" w:eastAsiaTheme="minorEastAsia" w:hAnsi="Calibri" w:cs="Calibri"/>
          <w:b/>
          <w:bCs/>
          <w:i/>
          <w:iCs/>
          <w:sz w:val="24"/>
          <w:szCs w:val="24"/>
        </w:rPr>
        <w:t>General</w:t>
      </w:r>
      <w:r>
        <w:rPr>
          <w:rFonts w:ascii="Calibri" w:eastAsiaTheme="minorEastAsia" w:hAnsi="Calibri" w:cs="Calibri"/>
          <w:b/>
          <w:bCs/>
          <w:i/>
          <w:iCs/>
          <w:spacing w:val="-2"/>
          <w:sz w:val="24"/>
          <w:szCs w:val="24"/>
        </w:rPr>
        <w:t xml:space="preserve"> </w:t>
      </w:r>
      <w:r>
        <w:rPr>
          <w:rFonts w:ascii="Calibri" w:eastAsiaTheme="minorEastAsia" w:hAnsi="Calibri" w:cs="Calibri"/>
          <w:b/>
          <w:bCs/>
          <w:i/>
          <w:iCs/>
          <w:sz w:val="24"/>
          <w:szCs w:val="24"/>
        </w:rPr>
        <w:t>IT</w:t>
      </w:r>
      <w:r>
        <w:rPr>
          <w:rFonts w:ascii="Calibri" w:eastAsiaTheme="minorEastAsia" w:hAnsi="Calibri" w:cs="Calibri"/>
          <w:b/>
          <w:bCs/>
          <w:i/>
          <w:iCs/>
          <w:spacing w:val="-1"/>
          <w:sz w:val="24"/>
          <w:szCs w:val="24"/>
        </w:rPr>
        <w:t xml:space="preserve"> </w:t>
      </w:r>
      <w:r>
        <w:rPr>
          <w:rFonts w:ascii="Calibri" w:eastAsiaTheme="minorEastAsia" w:hAnsi="Calibri" w:cs="Calibri"/>
          <w:b/>
          <w:bCs/>
          <w:i/>
          <w:iCs/>
          <w:sz w:val="24"/>
          <w:szCs w:val="24"/>
        </w:rPr>
        <w:t>Help</w:t>
      </w:r>
      <w:r>
        <w:rPr>
          <w:rFonts w:ascii="Calibri" w:eastAsiaTheme="minorEastAsia" w:hAnsi="Calibri" w:cs="Calibri"/>
          <w:b/>
          <w:bCs/>
          <w:i/>
          <w:iCs/>
          <w:spacing w:val="-3"/>
          <w:sz w:val="24"/>
          <w:szCs w:val="24"/>
        </w:rPr>
        <w:t xml:space="preserve"> </w:t>
      </w:r>
      <w:r>
        <w:rPr>
          <w:rFonts w:ascii="Calibri" w:eastAsiaTheme="minorEastAsia" w:hAnsi="Calibri" w:cs="Calibri"/>
          <w:b/>
          <w:bCs/>
          <w:i/>
          <w:iCs/>
          <w:spacing w:val="-4"/>
          <w:sz w:val="24"/>
          <w:szCs w:val="24"/>
        </w:rPr>
        <w:t>Desk</w:t>
      </w:r>
    </w:p>
    <w:p w14:paraId="4E8E9C97" w14:textId="77777777" w:rsidR="00430BCD" w:rsidRDefault="00430BCD" w:rsidP="00430BCD">
      <w:pPr>
        <w:widowControl w:val="0"/>
        <w:kinsoku w:val="0"/>
        <w:overflowPunct w:val="0"/>
        <w:autoSpaceDE w:val="0"/>
        <w:autoSpaceDN w:val="0"/>
        <w:adjustRightInd w:val="0"/>
        <w:spacing w:line="240" w:lineRule="auto"/>
        <w:ind w:left="160" w:right="165"/>
        <w:rPr>
          <w:rFonts w:ascii="Calibri" w:eastAsiaTheme="minorEastAsia" w:hAnsi="Calibri" w:cs="Calibri"/>
          <w:color w:val="000000"/>
          <w:sz w:val="24"/>
          <w:szCs w:val="24"/>
        </w:rPr>
      </w:pPr>
      <w:r>
        <w:rPr>
          <w:rFonts w:ascii="Calibri" w:eastAsiaTheme="minorEastAsia" w:hAnsi="Calibri" w:cs="Calibri"/>
          <w:sz w:val="24"/>
          <w:szCs w:val="24"/>
        </w:rPr>
        <w:t>Contact the IT Help Desk (</w:t>
      </w:r>
      <w:hyperlink r:id="rId231" w:history="1">
        <w:r>
          <w:rPr>
            <w:rStyle w:val="Hyperlink"/>
            <w:rFonts w:ascii="Calibri" w:eastAsiaTheme="minorEastAsia" w:hAnsi="Calibri" w:cs="Calibri"/>
            <w:sz w:val="24"/>
            <w:szCs w:val="24"/>
          </w:rPr>
          <w:t>http://www.sonoma.edu/it/helpdesk</w:t>
        </w:r>
      </w:hyperlink>
      <w:r>
        <w:rPr>
          <w:rFonts w:ascii="Calibri" w:eastAsiaTheme="minorEastAsia" w:hAnsi="Calibri" w:cs="Calibri"/>
          <w:color w:val="000000"/>
          <w:sz w:val="24"/>
          <w:szCs w:val="24"/>
        </w:rPr>
        <w:t>/) if you need assistance with Canvas</w:t>
      </w:r>
      <w:r>
        <w:rPr>
          <w:rFonts w:ascii="Calibri" w:eastAsiaTheme="minorEastAsia" w:hAnsi="Calibri" w:cs="Calibri"/>
          <w:color w:val="000000"/>
          <w:spacing w:val="-1"/>
          <w:sz w:val="24"/>
          <w:szCs w:val="24"/>
        </w:rPr>
        <w:t xml:space="preserve"> </w:t>
      </w:r>
      <w:r>
        <w:rPr>
          <w:rFonts w:ascii="Calibri" w:eastAsiaTheme="minorEastAsia" w:hAnsi="Calibri" w:cs="Calibri"/>
          <w:color w:val="000000"/>
          <w:sz w:val="24"/>
          <w:szCs w:val="24"/>
        </w:rPr>
        <w:t>or</w:t>
      </w:r>
      <w:r>
        <w:rPr>
          <w:rFonts w:ascii="Calibri" w:eastAsiaTheme="minorEastAsia" w:hAnsi="Calibri" w:cs="Calibri"/>
          <w:color w:val="000000"/>
          <w:spacing w:val="-3"/>
          <w:sz w:val="24"/>
          <w:szCs w:val="24"/>
        </w:rPr>
        <w:t xml:space="preserve"> </w:t>
      </w:r>
      <w:r>
        <w:rPr>
          <w:rFonts w:ascii="Calibri" w:eastAsiaTheme="minorEastAsia" w:hAnsi="Calibri" w:cs="Calibri"/>
          <w:color w:val="000000"/>
          <w:sz w:val="24"/>
          <w:szCs w:val="24"/>
        </w:rPr>
        <w:t>other</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information</w:t>
      </w:r>
      <w:r>
        <w:rPr>
          <w:rFonts w:ascii="Calibri" w:eastAsiaTheme="minorEastAsia" w:hAnsi="Calibri" w:cs="Calibri"/>
          <w:color w:val="000000"/>
          <w:spacing w:val="-5"/>
          <w:sz w:val="24"/>
          <w:szCs w:val="24"/>
        </w:rPr>
        <w:t xml:space="preserve"> </w:t>
      </w:r>
      <w:r>
        <w:rPr>
          <w:rFonts w:ascii="Calibri" w:eastAsiaTheme="minorEastAsia" w:hAnsi="Calibri" w:cs="Calibri"/>
          <w:color w:val="000000"/>
          <w:sz w:val="24"/>
          <w:szCs w:val="24"/>
        </w:rPr>
        <w:t>about</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computing</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and</w:t>
      </w:r>
      <w:r>
        <w:rPr>
          <w:rFonts w:ascii="Calibri" w:eastAsiaTheme="minorEastAsia" w:hAnsi="Calibri" w:cs="Calibri"/>
          <w:color w:val="000000"/>
          <w:spacing w:val="-5"/>
          <w:sz w:val="24"/>
          <w:szCs w:val="24"/>
        </w:rPr>
        <w:t xml:space="preserve"> </w:t>
      </w:r>
      <w:r>
        <w:rPr>
          <w:rFonts w:ascii="Calibri" w:eastAsiaTheme="minorEastAsia" w:hAnsi="Calibri" w:cs="Calibri"/>
          <w:color w:val="000000"/>
          <w:sz w:val="24"/>
          <w:szCs w:val="24"/>
        </w:rPr>
        <w:t>information</w:t>
      </w:r>
      <w:r>
        <w:rPr>
          <w:rFonts w:ascii="Calibri" w:eastAsiaTheme="minorEastAsia" w:hAnsi="Calibri" w:cs="Calibri"/>
          <w:color w:val="000000"/>
          <w:spacing w:val="-5"/>
          <w:sz w:val="24"/>
          <w:szCs w:val="24"/>
        </w:rPr>
        <w:t xml:space="preserve"> </w:t>
      </w:r>
      <w:r>
        <w:rPr>
          <w:rFonts w:ascii="Calibri" w:eastAsiaTheme="minorEastAsia" w:hAnsi="Calibri" w:cs="Calibri"/>
          <w:color w:val="000000"/>
          <w:sz w:val="24"/>
          <w:szCs w:val="24"/>
        </w:rPr>
        <w:t>technology</w:t>
      </w:r>
      <w:r>
        <w:rPr>
          <w:rFonts w:ascii="Calibri" w:eastAsiaTheme="minorEastAsia" w:hAnsi="Calibri" w:cs="Calibri"/>
          <w:color w:val="000000"/>
          <w:spacing w:val="-3"/>
          <w:sz w:val="24"/>
          <w:szCs w:val="24"/>
        </w:rPr>
        <w:t xml:space="preserve"> </w:t>
      </w:r>
      <w:r>
        <w:rPr>
          <w:rFonts w:ascii="Calibri" w:eastAsiaTheme="minorEastAsia" w:hAnsi="Calibri" w:cs="Calibri"/>
          <w:color w:val="000000"/>
          <w:sz w:val="24"/>
          <w:szCs w:val="24"/>
        </w:rPr>
        <w:t>at</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SSU.</w:t>
      </w:r>
      <w:r>
        <w:rPr>
          <w:rFonts w:ascii="Calibri" w:eastAsiaTheme="minorEastAsia" w:hAnsi="Calibri" w:cs="Calibri"/>
          <w:color w:val="000000"/>
          <w:spacing w:val="-5"/>
          <w:sz w:val="24"/>
          <w:szCs w:val="24"/>
        </w:rPr>
        <w:t xml:space="preserve"> </w:t>
      </w:r>
      <w:r>
        <w:rPr>
          <w:rFonts w:ascii="Calibri" w:eastAsiaTheme="minorEastAsia" w:hAnsi="Calibri" w:cs="Calibri"/>
          <w:color w:val="000000"/>
          <w:sz w:val="24"/>
          <w:szCs w:val="24"/>
        </w:rPr>
        <w:t>Three</w:t>
      </w:r>
      <w:r>
        <w:rPr>
          <w:rFonts w:ascii="Calibri" w:eastAsiaTheme="minorEastAsia" w:hAnsi="Calibri" w:cs="Calibri"/>
          <w:color w:val="000000"/>
          <w:spacing w:val="-3"/>
          <w:sz w:val="24"/>
          <w:szCs w:val="24"/>
        </w:rPr>
        <w:t xml:space="preserve"> </w:t>
      </w:r>
      <w:r>
        <w:rPr>
          <w:rFonts w:ascii="Calibri" w:eastAsiaTheme="minorEastAsia" w:hAnsi="Calibri" w:cs="Calibri"/>
          <w:color w:val="000000"/>
          <w:sz w:val="24"/>
          <w:szCs w:val="24"/>
        </w:rPr>
        <w:t>ways to contact the IT Help Desk are:</w:t>
      </w:r>
    </w:p>
    <w:p w14:paraId="501A2A24" w14:textId="77777777" w:rsidR="00430BCD" w:rsidRDefault="00430BCD" w:rsidP="00430BCD">
      <w:pPr>
        <w:widowControl w:val="0"/>
        <w:kinsoku w:val="0"/>
        <w:overflowPunct w:val="0"/>
        <w:autoSpaceDE w:val="0"/>
        <w:autoSpaceDN w:val="0"/>
        <w:adjustRightInd w:val="0"/>
        <w:spacing w:before="3" w:line="240" w:lineRule="auto"/>
        <w:rPr>
          <w:rFonts w:ascii="Calibri" w:eastAsiaTheme="minorEastAsia" w:hAnsi="Calibri" w:cs="Calibri"/>
          <w:sz w:val="23"/>
          <w:szCs w:val="23"/>
        </w:rPr>
      </w:pPr>
    </w:p>
    <w:p w14:paraId="16CF8664" w14:textId="77777777" w:rsidR="00430BCD" w:rsidRDefault="00430BCD" w:rsidP="00430BCD">
      <w:pPr>
        <w:widowControl w:val="0"/>
        <w:numPr>
          <w:ilvl w:val="0"/>
          <w:numId w:val="134"/>
        </w:numPr>
        <w:tabs>
          <w:tab w:val="left" w:pos="880"/>
        </w:tabs>
        <w:kinsoku w:val="0"/>
        <w:overflowPunct w:val="0"/>
        <w:autoSpaceDE w:val="0"/>
        <w:autoSpaceDN w:val="0"/>
        <w:adjustRightInd w:val="0"/>
        <w:spacing w:after="0" w:line="305" w:lineRule="exact"/>
        <w:rPr>
          <w:rFonts w:ascii="Calibri" w:eastAsiaTheme="minorEastAsia" w:hAnsi="Calibri" w:cs="Calibri"/>
          <w:spacing w:val="-4"/>
          <w:sz w:val="24"/>
          <w:szCs w:val="24"/>
        </w:rPr>
      </w:pPr>
      <w:r>
        <w:rPr>
          <w:rFonts w:ascii="Calibri" w:eastAsiaTheme="minorEastAsia" w:hAnsi="Calibri" w:cs="Calibri"/>
          <w:sz w:val="24"/>
          <w:szCs w:val="24"/>
        </w:rPr>
        <w:t>Call:</w:t>
      </w:r>
      <w:r>
        <w:rPr>
          <w:rFonts w:ascii="Calibri" w:eastAsiaTheme="minorEastAsia" w:hAnsi="Calibri" w:cs="Calibri"/>
          <w:spacing w:val="-9"/>
          <w:sz w:val="24"/>
          <w:szCs w:val="24"/>
        </w:rPr>
        <w:t xml:space="preserve"> </w:t>
      </w:r>
      <w:r>
        <w:rPr>
          <w:rFonts w:ascii="Calibri" w:eastAsiaTheme="minorEastAsia" w:hAnsi="Calibri" w:cs="Calibri"/>
          <w:sz w:val="24"/>
          <w:szCs w:val="24"/>
        </w:rPr>
        <w:t>707-664-</w:t>
      </w:r>
      <w:r>
        <w:rPr>
          <w:rFonts w:ascii="Calibri" w:eastAsiaTheme="minorEastAsia" w:hAnsi="Calibri" w:cs="Calibri"/>
          <w:spacing w:val="-4"/>
          <w:sz w:val="24"/>
          <w:szCs w:val="24"/>
        </w:rPr>
        <w:t>4357</w:t>
      </w:r>
    </w:p>
    <w:p w14:paraId="32635F9A" w14:textId="77777777" w:rsidR="00430BCD" w:rsidRDefault="00430BCD" w:rsidP="00430BCD">
      <w:pPr>
        <w:widowControl w:val="0"/>
        <w:numPr>
          <w:ilvl w:val="0"/>
          <w:numId w:val="134"/>
        </w:numPr>
        <w:tabs>
          <w:tab w:val="left" w:pos="880"/>
        </w:tabs>
        <w:kinsoku w:val="0"/>
        <w:overflowPunct w:val="0"/>
        <w:autoSpaceDE w:val="0"/>
        <w:autoSpaceDN w:val="0"/>
        <w:adjustRightInd w:val="0"/>
        <w:spacing w:after="0" w:line="305" w:lineRule="exact"/>
        <w:rPr>
          <w:rFonts w:ascii="Calibri" w:eastAsiaTheme="minorEastAsia" w:hAnsi="Calibri" w:cs="Calibri"/>
          <w:color w:val="0000FF"/>
          <w:spacing w:val="-2"/>
          <w:sz w:val="24"/>
          <w:szCs w:val="24"/>
        </w:rPr>
      </w:pPr>
      <w:r>
        <w:rPr>
          <w:rFonts w:ascii="Calibri" w:eastAsiaTheme="minorEastAsia" w:hAnsi="Calibri" w:cs="Calibri"/>
          <w:sz w:val="24"/>
          <w:szCs w:val="24"/>
        </w:rPr>
        <w:t>Email:</w:t>
      </w:r>
      <w:r>
        <w:rPr>
          <w:rFonts w:ascii="Calibri" w:eastAsiaTheme="minorEastAsia" w:hAnsi="Calibri" w:cs="Calibri"/>
          <w:spacing w:val="-4"/>
          <w:sz w:val="24"/>
          <w:szCs w:val="24"/>
        </w:rPr>
        <w:t xml:space="preserve"> </w:t>
      </w:r>
      <w:hyperlink r:id="rId232" w:history="1">
        <w:r>
          <w:rPr>
            <w:rStyle w:val="Hyperlink"/>
            <w:rFonts w:ascii="Calibri" w:eastAsiaTheme="minorEastAsia" w:hAnsi="Calibri" w:cs="Calibri"/>
            <w:spacing w:val="-2"/>
            <w:sz w:val="24"/>
            <w:szCs w:val="24"/>
          </w:rPr>
          <w:t>helpdesk@sonoma.edu</w:t>
        </w:r>
      </w:hyperlink>
    </w:p>
    <w:p w14:paraId="29577668" w14:textId="77777777" w:rsidR="00430BCD" w:rsidRDefault="00430BCD" w:rsidP="00430BCD">
      <w:pPr>
        <w:widowControl w:val="0"/>
        <w:numPr>
          <w:ilvl w:val="0"/>
          <w:numId w:val="134"/>
        </w:numPr>
        <w:tabs>
          <w:tab w:val="left" w:pos="880"/>
        </w:tabs>
        <w:kinsoku w:val="0"/>
        <w:overflowPunct w:val="0"/>
        <w:autoSpaceDE w:val="0"/>
        <w:autoSpaceDN w:val="0"/>
        <w:adjustRightInd w:val="0"/>
        <w:spacing w:after="0" w:line="240" w:lineRule="auto"/>
        <w:rPr>
          <w:rFonts w:ascii="Calibri" w:eastAsiaTheme="minorEastAsia" w:hAnsi="Calibri" w:cs="Calibri"/>
          <w:spacing w:val="-4"/>
          <w:sz w:val="24"/>
          <w:szCs w:val="24"/>
        </w:rPr>
      </w:pPr>
      <w:r>
        <w:rPr>
          <w:rFonts w:ascii="Calibri" w:eastAsiaTheme="minorEastAsia" w:hAnsi="Calibri" w:cs="Calibri"/>
          <w:sz w:val="24"/>
          <w:szCs w:val="24"/>
        </w:rPr>
        <w:t>Visit</w:t>
      </w:r>
      <w:r>
        <w:rPr>
          <w:rFonts w:ascii="Calibri" w:eastAsiaTheme="minorEastAsia" w:hAnsi="Calibri" w:cs="Calibri"/>
          <w:spacing w:val="-8"/>
          <w:sz w:val="24"/>
          <w:szCs w:val="24"/>
        </w:rPr>
        <w:t xml:space="preserve"> </w:t>
      </w:r>
      <w:r>
        <w:rPr>
          <w:rFonts w:ascii="Calibri" w:eastAsiaTheme="minorEastAsia" w:hAnsi="Calibri" w:cs="Calibri"/>
          <w:sz w:val="24"/>
          <w:szCs w:val="24"/>
        </w:rPr>
        <w:t>Location:</w:t>
      </w:r>
      <w:r>
        <w:rPr>
          <w:rFonts w:ascii="Calibri" w:eastAsiaTheme="minorEastAsia" w:hAnsi="Calibri" w:cs="Calibri"/>
          <w:spacing w:val="-6"/>
          <w:sz w:val="24"/>
          <w:szCs w:val="24"/>
        </w:rPr>
        <w:t xml:space="preserve"> </w:t>
      </w:r>
      <w:r>
        <w:rPr>
          <w:rFonts w:ascii="Calibri" w:eastAsiaTheme="minorEastAsia" w:hAnsi="Calibri" w:cs="Calibri"/>
          <w:sz w:val="24"/>
          <w:szCs w:val="24"/>
        </w:rPr>
        <w:t>Schulz</w:t>
      </w:r>
      <w:r>
        <w:rPr>
          <w:rFonts w:ascii="Calibri" w:eastAsiaTheme="minorEastAsia" w:hAnsi="Calibri" w:cs="Calibri"/>
          <w:spacing w:val="-5"/>
          <w:sz w:val="24"/>
          <w:szCs w:val="24"/>
        </w:rPr>
        <w:t xml:space="preserve"> </w:t>
      </w:r>
      <w:r>
        <w:rPr>
          <w:rFonts w:ascii="Calibri" w:eastAsiaTheme="minorEastAsia" w:hAnsi="Calibri" w:cs="Calibri"/>
          <w:spacing w:val="-4"/>
          <w:sz w:val="24"/>
          <w:szCs w:val="24"/>
        </w:rPr>
        <w:t>1000</w:t>
      </w:r>
    </w:p>
    <w:p w14:paraId="1B6636FF" w14:textId="77777777" w:rsidR="00430BCD" w:rsidRDefault="00430BCD" w:rsidP="00430BCD">
      <w:pPr>
        <w:widowControl w:val="0"/>
        <w:kinsoku w:val="0"/>
        <w:overflowPunct w:val="0"/>
        <w:autoSpaceDE w:val="0"/>
        <w:autoSpaceDN w:val="0"/>
        <w:adjustRightInd w:val="0"/>
        <w:spacing w:before="4" w:line="240" w:lineRule="auto"/>
        <w:rPr>
          <w:rFonts w:ascii="Calibri" w:eastAsiaTheme="minorEastAsia" w:hAnsi="Calibri" w:cs="Calibri"/>
          <w:sz w:val="24"/>
          <w:szCs w:val="24"/>
        </w:rPr>
      </w:pPr>
    </w:p>
    <w:p w14:paraId="3B58857E" w14:textId="77777777" w:rsidR="00430BCD" w:rsidRDefault="00430BCD" w:rsidP="00430BCD">
      <w:pPr>
        <w:widowControl w:val="0"/>
        <w:kinsoku w:val="0"/>
        <w:overflowPunct w:val="0"/>
        <w:autoSpaceDE w:val="0"/>
        <w:autoSpaceDN w:val="0"/>
        <w:adjustRightInd w:val="0"/>
        <w:spacing w:line="291" w:lineRule="exact"/>
        <w:ind w:left="160"/>
        <w:outlineLvl w:val="1"/>
        <w:rPr>
          <w:rFonts w:ascii="Calibri" w:eastAsiaTheme="minorEastAsia" w:hAnsi="Calibri" w:cs="Calibri"/>
          <w:b/>
          <w:bCs/>
          <w:i/>
          <w:iCs/>
          <w:spacing w:val="-2"/>
          <w:sz w:val="24"/>
          <w:szCs w:val="24"/>
        </w:rPr>
      </w:pPr>
      <w:r>
        <w:rPr>
          <w:rFonts w:ascii="Calibri" w:eastAsiaTheme="minorEastAsia" w:hAnsi="Calibri" w:cs="Calibri"/>
          <w:b/>
          <w:bCs/>
          <w:i/>
          <w:iCs/>
          <w:spacing w:val="-2"/>
          <w:sz w:val="24"/>
          <w:szCs w:val="24"/>
        </w:rPr>
        <w:t>Plugins</w:t>
      </w:r>
    </w:p>
    <w:p w14:paraId="4E05F6BC" w14:textId="77777777" w:rsidR="00430BCD" w:rsidRDefault="00430BCD" w:rsidP="00430BCD">
      <w:pPr>
        <w:widowControl w:val="0"/>
        <w:kinsoku w:val="0"/>
        <w:overflowPunct w:val="0"/>
        <w:autoSpaceDE w:val="0"/>
        <w:autoSpaceDN w:val="0"/>
        <w:adjustRightInd w:val="0"/>
        <w:spacing w:line="240" w:lineRule="auto"/>
        <w:ind w:left="160" w:right="165"/>
        <w:rPr>
          <w:rFonts w:ascii="Calibri" w:eastAsiaTheme="minorEastAsia" w:hAnsi="Calibri" w:cs="Calibri"/>
          <w:color w:val="000000"/>
          <w:sz w:val="24"/>
          <w:szCs w:val="24"/>
        </w:rPr>
      </w:pPr>
      <w:r>
        <w:rPr>
          <w:rFonts w:ascii="Calibri" w:eastAsiaTheme="minorEastAsia" w:hAnsi="Calibri" w:cs="Calibri"/>
          <w:sz w:val="24"/>
          <w:szCs w:val="24"/>
        </w:rPr>
        <w:t>The</w:t>
      </w:r>
      <w:r>
        <w:rPr>
          <w:rFonts w:ascii="Calibri" w:eastAsiaTheme="minorEastAsia" w:hAnsi="Calibri" w:cs="Calibri"/>
          <w:spacing w:val="-6"/>
          <w:sz w:val="24"/>
          <w:szCs w:val="24"/>
        </w:rPr>
        <w:t xml:space="preserve"> </w:t>
      </w:r>
      <w:r>
        <w:rPr>
          <w:rFonts w:ascii="Calibri" w:eastAsiaTheme="minorEastAsia" w:hAnsi="Calibri" w:cs="Calibri"/>
          <w:sz w:val="24"/>
          <w:szCs w:val="24"/>
        </w:rPr>
        <w:t>Download</w:t>
      </w:r>
      <w:r>
        <w:rPr>
          <w:rFonts w:ascii="Calibri" w:eastAsiaTheme="minorEastAsia" w:hAnsi="Calibri" w:cs="Calibri"/>
          <w:spacing w:val="-8"/>
          <w:sz w:val="24"/>
          <w:szCs w:val="24"/>
        </w:rPr>
        <w:t xml:space="preserve"> </w:t>
      </w:r>
      <w:r>
        <w:rPr>
          <w:rFonts w:ascii="Calibri" w:eastAsiaTheme="minorEastAsia" w:hAnsi="Calibri" w:cs="Calibri"/>
          <w:sz w:val="24"/>
          <w:szCs w:val="24"/>
        </w:rPr>
        <w:t>Plugins</w:t>
      </w:r>
      <w:r>
        <w:rPr>
          <w:rFonts w:ascii="Calibri" w:eastAsiaTheme="minorEastAsia" w:hAnsi="Calibri" w:cs="Calibri"/>
          <w:spacing w:val="-6"/>
          <w:sz w:val="24"/>
          <w:szCs w:val="24"/>
        </w:rPr>
        <w:t xml:space="preserve"> </w:t>
      </w:r>
      <w:r>
        <w:rPr>
          <w:rFonts w:ascii="Calibri" w:eastAsiaTheme="minorEastAsia" w:hAnsi="Calibri" w:cs="Calibri"/>
          <w:sz w:val="24"/>
          <w:szCs w:val="24"/>
        </w:rPr>
        <w:t>page</w:t>
      </w:r>
      <w:r>
        <w:rPr>
          <w:rFonts w:ascii="Calibri" w:eastAsiaTheme="minorEastAsia" w:hAnsi="Calibri" w:cs="Calibri"/>
          <w:spacing w:val="-6"/>
          <w:sz w:val="24"/>
          <w:szCs w:val="24"/>
        </w:rPr>
        <w:t xml:space="preserve"> </w:t>
      </w:r>
      <w:r>
        <w:rPr>
          <w:rFonts w:ascii="Calibri" w:eastAsiaTheme="minorEastAsia" w:hAnsi="Calibri" w:cs="Calibri"/>
          <w:sz w:val="24"/>
          <w:szCs w:val="24"/>
        </w:rPr>
        <w:t>(</w:t>
      </w:r>
      <w:hyperlink r:id="rId233" w:history="1">
        <w:r>
          <w:rPr>
            <w:rStyle w:val="Hyperlink"/>
            <w:rFonts w:ascii="Calibri" w:eastAsiaTheme="minorEastAsia" w:hAnsi="Calibri" w:cs="Calibri"/>
            <w:sz w:val="24"/>
            <w:szCs w:val="24"/>
          </w:rPr>
          <w:t>http://www.sonoma.edu/about/plugins.html</w:t>
        </w:r>
      </w:hyperlink>
      <w:r>
        <w:rPr>
          <w:rFonts w:ascii="Calibri" w:eastAsiaTheme="minorEastAsia" w:hAnsi="Calibri" w:cs="Calibri"/>
          <w:color w:val="000000"/>
          <w:sz w:val="24"/>
          <w:szCs w:val="24"/>
        </w:rPr>
        <w:t>)</w:t>
      </w:r>
      <w:r>
        <w:rPr>
          <w:rFonts w:ascii="Calibri" w:eastAsiaTheme="minorEastAsia" w:hAnsi="Calibri" w:cs="Calibri"/>
          <w:color w:val="000000"/>
          <w:spacing w:val="-5"/>
          <w:sz w:val="24"/>
          <w:szCs w:val="24"/>
        </w:rPr>
        <w:t xml:space="preserve"> </w:t>
      </w:r>
      <w:r>
        <w:rPr>
          <w:rFonts w:ascii="Calibri" w:eastAsiaTheme="minorEastAsia" w:hAnsi="Calibri" w:cs="Calibri"/>
          <w:color w:val="000000"/>
          <w:sz w:val="24"/>
          <w:szCs w:val="24"/>
        </w:rPr>
        <w:t>lists</w:t>
      </w:r>
      <w:r>
        <w:rPr>
          <w:rFonts w:ascii="Calibri" w:eastAsiaTheme="minorEastAsia" w:hAnsi="Calibri" w:cs="Calibri"/>
          <w:color w:val="000000"/>
          <w:spacing w:val="-7"/>
          <w:sz w:val="24"/>
          <w:szCs w:val="24"/>
        </w:rPr>
        <w:t xml:space="preserve"> </w:t>
      </w:r>
      <w:r>
        <w:rPr>
          <w:rFonts w:ascii="Calibri" w:eastAsiaTheme="minorEastAsia" w:hAnsi="Calibri" w:cs="Calibri"/>
          <w:color w:val="000000"/>
          <w:sz w:val="24"/>
          <w:szCs w:val="24"/>
        </w:rPr>
        <w:t>plugins</w:t>
      </w:r>
      <w:r>
        <w:rPr>
          <w:rFonts w:ascii="Calibri" w:eastAsiaTheme="minorEastAsia" w:hAnsi="Calibri" w:cs="Calibri"/>
          <w:color w:val="000000"/>
          <w:spacing w:val="-6"/>
          <w:sz w:val="24"/>
          <w:szCs w:val="24"/>
        </w:rPr>
        <w:t xml:space="preserve"> </w:t>
      </w:r>
      <w:r>
        <w:rPr>
          <w:rFonts w:ascii="Calibri" w:eastAsiaTheme="minorEastAsia" w:hAnsi="Calibri" w:cs="Calibri"/>
          <w:color w:val="000000"/>
          <w:sz w:val="24"/>
          <w:szCs w:val="24"/>
        </w:rPr>
        <w:t>that may be needed to access some content on or linked from SSU websites and Canvas. (If applicable, list any other plugins that may be needed to access/use publisher materials).</w:t>
      </w:r>
    </w:p>
    <w:p w14:paraId="55D75A78" w14:textId="77777777" w:rsidR="00430BCD" w:rsidRDefault="00430BCD" w:rsidP="00430BCD">
      <w:pPr>
        <w:widowControl w:val="0"/>
        <w:kinsoku w:val="0"/>
        <w:overflowPunct w:val="0"/>
        <w:autoSpaceDE w:val="0"/>
        <w:autoSpaceDN w:val="0"/>
        <w:adjustRightInd w:val="0"/>
        <w:spacing w:line="286" w:lineRule="exact"/>
        <w:ind w:left="160"/>
        <w:outlineLvl w:val="1"/>
        <w:rPr>
          <w:rFonts w:ascii="Calibri" w:eastAsiaTheme="minorEastAsia" w:hAnsi="Calibri" w:cs="Calibri"/>
          <w:b/>
          <w:bCs/>
          <w:i/>
          <w:iCs/>
          <w:spacing w:val="-2"/>
          <w:sz w:val="24"/>
          <w:szCs w:val="24"/>
        </w:rPr>
      </w:pPr>
      <w:r>
        <w:rPr>
          <w:rFonts w:ascii="Calibri" w:eastAsiaTheme="minorEastAsia" w:hAnsi="Calibri" w:cs="Calibri"/>
          <w:b/>
          <w:bCs/>
          <w:i/>
          <w:iCs/>
          <w:sz w:val="24"/>
          <w:szCs w:val="24"/>
        </w:rPr>
        <w:t>General</w:t>
      </w:r>
      <w:r>
        <w:rPr>
          <w:rFonts w:ascii="Calibri" w:eastAsiaTheme="minorEastAsia" w:hAnsi="Calibri" w:cs="Calibri"/>
          <w:b/>
          <w:bCs/>
          <w:i/>
          <w:iCs/>
          <w:spacing w:val="-3"/>
          <w:sz w:val="24"/>
          <w:szCs w:val="24"/>
        </w:rPr>
        <w:t xml:space="preserve"> </w:t>
      </w:r>
      <w:r>
        <w:rPr>
          <w:rFonts w:ascii="Calibri" w:eastAsiaTheme="minorEastAsia" w:hAnsi="Calibri" w:cs="Calibri"/>
          <w:b/>
          <w:bCs/>
          <w:i/>
          <w:iCs/>
          <w:sz w:val="24"/>
          <w:szCs w:val="24"/>
        </w:rPr>
        <w:t>Student</w:t>
      </w:r>
      <w:r>
        <w:rPr>
          <w:rFonts w:ascii="Calibri" w:eastAsiaTheme="minorEastAsia" w:hAnsi="Calibri" w:cs="Calibri"/>
          <w:b/>
          <w:bCs/>
          <w:i/>
          <w:iCs/>
          <w:spacing w:val="-2"/>
          <w:sz w:val="24"/>
          <w:szCs w:val="24"/>
        </w:rPr>
        <w:t xml:space="preserve"> Computing</w:t>
      </w:r>
    </w:p>
    <w:p w14:paraId="41B69512" w14:textId="77777777" w:rsidR="00430BCD" w:rsidRDefault="00430BCD" w:rsidP="00430BCD">
      <w:pPr>
        <w:widowControl w:val="0"/>
        <w:kinsoku w:val="0"/>
        <w:overflowPunct w:val="0"/>
        <w:autoSpaceDE w:val="0"/>
        <w:autoSpaceDN w:val="0"/>
        <w:adjustRightInd w:val="0"/>
        <w:spacing w:before="3" w:line="235" w:lineRule="auto"/>
        <w:ind w:left="160"/>
        <w:rPr>
          <w:rFonts w:ascii="Calibri" w:eastAsiaTheme="minorEastAsia" w:hAnsi="Calibri" w:cs="Calibri"/>
          <w:color w:val="000000"/>
          <w:sz w:val="24"/>
          <w:szCs w:val="24"/>
        </w:rPr>
      </w:pPr>
      <w:r>
        <w:rPr>
          <w:rFonts w:ascii="Calibri" w:eastAsiaTheme="minorEastAsia" w:hAnsi="Calibri" w:cs="Calibri"/>
          <w:sz w:val="24"/>
          <w:szCs w:val="24"/>
        </w:rPr>
        <w:t>Review</w:t>
      </w:r>
      <w:r>
        <w:rPr>
          <w:rFonts w:ascii="Calibri" w:eastAsiaTheme="minorEastAsia" w:hAnsi="Calibri" w:cs="Calibri"/>
          <w:spacing w:val="-7"/>
          <w:sz w:val="24"/>
          <w:szCs w:val="24"/>
        </w:rPr>
        <w:t xml:space="preserve"> </w:t>
      </w:r>
      <w:r>
        <w:rPr>
          <w:rFonts w:ascii="Calibri" w:eastAsiaTheme="minorEastAsia" w:hAnsi="Calibri" w:cs="Calibri"/>
          <w:sz w:val="24"/>
          <w:szCs w:val="24"/>
        </w:rPr>
        <w:t>the</w:t>
      </w:r>
      <w:r>
        <w:rPr>
          <w:rFonts w:ascii="Calibri" w:eastAsiaTheme="minorEastAsia" w:hAnsi="Calibri" w:cs="Calibri"/>
          <w:spacing w:val="-5"/>
          <w:sz w:val="24"/>
          <w:szCs w:val="24"/>
        </w:rPr>
        <w:t xml:space="preserve"> </w:t>
      </w:r>
      <w:r>
        <w:rPr>
          <w:rFonts w:ascii="Calibri" w:eastAsiaTheme="minorEastAsia" w:hAnsi="Calibri" w:cs="Calibri"/>
          <w:sz w:val="24"/>
          <w:szCs w:val="24"/>
        </w:rPr>
        <w:t>Student</w:t>
      </w:r>
      <w:r>
        <w:rPr>
          <w:rFonts w:ascii="Calibri" w:eastAsiaTheme="minorEastAsia" w:hAnsi="Calibri" w:cs="Calibri"/>
          <w:spacing w:val="-7"/>
          <w:sz w:val="24"/>
          <w:szCs w:val="24"/>
        </w:rPr>
        <w:t xml:space="preserve"> </w:t>
      </w:r>
      <w:r>
        <w:rPr>
          <w:rFonts w:ascii="Calibri" w:eastAsiaTheme="minorEastAsia" w:hAnsi="Calibri" w:cs="Calibri"/>
          <w:sz w:val="24"/>
          <w:szCs w:val="24"/>
        </w:rPr>
        <w:t>Computing</w:t>
      </w:r>
      <w:r>
        <w:rPr>
          <w:rFonts w:ascii="Calibri" w:eastAsiaTheme="minorEastAsia" w:hAnsi="Calibri" w:cs="Calibri"/>
          <w:spacing w:val="-4"/>
          <w:sz w:val="24"/>
          <w:szCs w:val="24"/>
        </w:rPr>
        <w:t xml:space="preserve"> </w:t>
      </w:r>
      <w:r>
        <w:rPr>
          <w:rFonts w:ascii="Calibri" w:eastAsiaTheme="minorEastAsia" w:hAnsi="Calibri" w:cs="Calibri"/>
          <w:sz w:val="24"/>
          <w:szCs w:val="24"/>
        </w:rPr>
        <w:t>service</w:t>
      </w:r>
      <w:r>
        <w:rPr>
          <w:rFonts w:ascii="Calibri" w:eastAsiaTheme="minorEastAsia" w:hAnsi="Calibri" w:cs="Calibri"/>
          <w:spacing w:val="-5"/>
          <w:sz w:val="24"/>
          <w:szCs w:val="24"/>
        </w:rPr>
        <w:t xml:space="preserve"> </w:t>
      </w:r>
      <w:r>
        <w:rPr>
          <w:rFonts w:ascii="Calibri" w:eastAsiaTheme="minorEastAsia" w:hAnsi="Calibri" w:cs="Calibri"/>
          <w:sz w:val="24"/>
          <w:szCs w:val="24"/>
        </w:rPr>
        <w:t>page</w:t>
      </w:r>
      <w:r>
        <w:rPr>
          <w:rFonts w:ascii="Calibri" w:eastAsiaTheme="minorEastAsia" w:hAnsi="Calibri" w:cs="Calibri"/>
          <w:spacing w:val="-5"/>
          <w:sz w:val="24"/>
          <w:szCs w:val="24"/>
        </w:rPr>
        <w:t xml:space="preserve"> </w:t>
      </w:r>
      <w:r>
        <w:rPr>
          <w:rFonts w:ascii="Calibri" w:eastAsiaTheme="minorEastAsia" w:hAnsi="Calibri" w:cs="Calibri"/>
          <w:sz w:val="24"/>
          <w:szCs w:val="24"/>
        </w:rPr>
        <w:t>located</w:t>
      </w:r>
      <w:r>
        <w:rPr>
          <w:rFonts w:ascii="Calibri" w:eastAsiaTheme="minorEastAsia" w:hAnsi="Calibri" w:cs="Calibri"/>
          <w:spacing w:val="-7"/>
          <w:sz w:val="24"/>
          <w:szCs w:val="24"/>
        </w:rPr>
        <w:t xml:space="preserve"> </w:t>
      </w:r>
      <w:r>
        <w:rPr>
          <w:rFonts w:ascii="Calibri" w:eastAsiaTheme="minorEastAsia" w:hAnsi="Calibri" w:cs="Calibri"/>
          <w:sz w:val="24"/>
          <w:szCs w:val="24"/>
        </w:rPr>
        <w:t xml:space="preserve">at </w:t>
      </w:r>
      <w:hyperlink r:id="rId234" w:history="1">
        <w:r>
          <w:rPr>
            <w:rStyle w:val="Hyperlink"/>
            <w:rFonts w:ascii="Calibri" w:eastAsiaTheme="minorEastAsia" w:hAnsi="Calibri" w:cs="Calibri"/>
            <w:sz w:val="24"/>
            <w:szCs w:val="24"/>
          </w:rPr>
          <w:t>http://www.sonoma.edu/it/students</w:t>
        </w:r>
      </w:hyperlink>
      <w:r>
        <w:rPr>
          <w:rFonts w:ascii="Calibri" w:eastAsiaTheme="minorEastAsia" w:hAnsi="Calibri" w:cs="Calibri"/>
          <w:color w:val="000000"/>
          <w:sz w:val="24"/>
          <w:szCs w:val="24"/>
        </w:rPr>
        <w:t>. There you will find computer use guidelines and a list of available computer labs.</w:t>
      </w:r>
    </w:p>
    <w:p w14:paraId="1481A776" w14:textId="77777777" w:rsidR="00430BCD" w:rsidRDefault="00430BCD" w:rsidP="00430BCD">
      <w:pPr>
        <w:widowControl w:val="0"/>
        <w:kinsoku w:val="0"/>
        <w:overflowPunct w:val="0"/>
        <w:autoSpaceDE w:val="0"/>
        <w:autoSpaceDN w:val="0"/>
        <w:adjustRightInd w:val="0"/>
        <w:spacing w:before="2" w:line="291" w:lineRule="exact"/>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Assigned</w:t>
      </w:r>
      <w:r>
        <w:rPr>
          <w:rFonts w:ascii="Calibri" w:eastAsiaTheme="minorEastAsia" w:hAnsi="Calibri" w:cs="Calibri"/>
          <w:b/>
          <w:bCs/>
          <w:spacing w:val="-2"/>
          <w:sz w:val="24"/>
          <w:szCs w:val="24"/>
        </w:rPr>
        <w:t xml:space="preserve"> Reading</w:t>
      </w:r>
    </w:p>
    <w:p w14:paraId="4D021E20" w14:textId="77777777" w:rsidR="00430BCD" w:rsidRDefault="00430BCD" w:rsidP="00430BCD">
      <w:pPr>
        <w:widowControl w:val="0"/>
        <w:kinsoku w:val="0"/>
        <w:overflowPunct w:val="0"/>
        <w:autoSpaceDE w:val="0"/>
        <w:autoSpaceDN w:val="0"/>
        <w:adjustRightInd w:val="0"/>
        <w:spacing w:line="240" w:lineRule="auto"/>
        <w:ind w:left="160" w:right="143"/>
        <w:rPr>
          <w:rFonts w:ascii="Calibri" w:eastAsiaTheme="minorEastAsia" w:hAnsi="Calibri" w:cs="Calibri"/>
          <w:sz w:val="24"/>
          <w:szCs w:val="24"/>
        </w:rPr>
      </w:pPr>
      <w:r>
        <w:rPr>
          <w:rFonts w:ascii="Calibri" w:eastAsiaTheme="minorEastAsia" w:hAnsi="Calibri" w:cs="Calibri"/>
          <w:sz w:val="24"/>
          <w:szCs w:val="24"/>
        </w:rPr>
        <w:t>You do not need to purchase a textbook for this course. Assigned articles and chapters will be posted</w:t>
      </w:r>
      <w:r>
        <w:rPr>
          <w:rFonts w:ascii="Calibri" w:eastAsiaTheme="minorEastAsia" w:hAnsi="Calibri" w:cs="Calibri"/>
          <w:spacing w:val="-4"/>
          <w:sz w:val="24"/>
          <w:szCs w:val="24"/>
        </w:rPr>
        <w:t xml:space="preserve"> </w:t>
      </w:r>
      <w:r>
        <w:rPr>
          <w:rFonts w:ascii="Calibri" w:eastAsiaTheme="minorEastAsia" w:hAnsi="Calibri" w:cs="Calibri"/>
          <w:sz w:val="24"/>
          <w:szCs w:val="24"/>
        </w:rPr>
        <w:t>on</w:t>
      </w:r>
      <w:r>
        <w:rPr>
          <w:rFonts w:ascii="Calibri" w:eastAsiaTheme="minorEastAsia" w:hAnsi="Calibri" w:cs="Calibri"/>
          <w:spacing w:val="-3"/>
          <w:sz w:val="24"/>
          <w:szCs w:val="24"/>
        </w:rPr>
        <w:t xml:space="preserve"> </w:t>
      </w:r>
      <w:r>
        <w:rPr>
          <w:rFonts w:ascii="Calibri" w:eastAsiaTheme="minorEastAsia" w:hAnsi="Calibri" w:cs="Calibri"/>
          <w:sz w:val="24"/>
          <w:szCs w:val="24"/>
        </w:rPr>
        <w:t>Canvas.</w:t>
      </w:r>
      <w:r>
        <w:rPr>
          <w:rFonts w:ascii="Calibri" w:eastAsiaTheme="minorEastAsia" w:hAnsi="Calibri" w:cs="Calibri"/>
          <w:spacing w:val="-4"/>
          <w:sz w:val="24"/>
          <w:szCs w:val="24"/>
        </w:rPr>
        <w:t xml:space="preserve"> </w:t>
      </w:r>
      <w:r>
        <w:rPr>
          <w:rFonts w:ascii="Calibri" w:eastAsiaTheme="minorEastAsia" w:hAnsi="Calibri" w:cs="Calibri"/>
          <w:sz w:val="24"/>
          <w:szCs w:val="24"/>
        </w:rPr>
        <w:t>You</w:t>
      </w:r>
      <w:r>
        <w:rPr>
          <w:rFonts w:ascii="Calibri" w:eastAsiaTheme="minorEastAsia" w:hAnsi="Calibri" w:cs="Calibri"/>
          <w:spacing w:val="-4"/>
          <w:sz w:val="24"/>
          <w:szCs w:val="24"/>
        </w:rPr>
        <w:t xml:space="preserve"> </w:t>
      </w:r>
      <w:r>
        <w:rPr>
          <w:rFonts w:ascii="Calibri" w:eastAsiaTheme="minorEastAsia" w:hAnsi="Calibri" w:cs="Calibri"/>
          <w:sz w:val="24"/>
          <w:szCs w:val="24"/>
        </w:rPr>
        <w:t>will</w:t>
      </w:r>
      <w:r>
        <w:rPr>
          <w:rFonts w:ascii="Calibri" w:eastAsiaTheme="minorEastAsia" w:hAnsi="Calibri" w:cs="Calibri"/>
          <w:spacing w:val="-3"/>
          <w:sz w:val="24"/>
          <w:szCs w:val="24"/>
        </w:rPr>
        <w:t xml:space="preserve"> </w:t>
      </w:r>
      <w:r>
        <w:rPr>
          <w:rFonts w:ascii="Calibri" w:eastAsiaTheme="minorEastAsia" w:hAnsi="Calibri" w:cs="Calibri"/>
          <w:sz w:val="24"/>
          <w:szCs w:val="24"/>
        </w:rPr>
        <w:t>be</w:t>
      </w:r>
      <w:r>
        <w:rPr>
          <w:rFonts w:ascii="Calibri" w:eastAsiaTheme="minorEastAsia" w:hAnsi="Calibri" w:cs="Calibri"/>
          <w:spacing w:val="-2"/>
          <w:sz w:val="24"/>
          <w:szCs w:val="24"/>
        </w:rPr>
        <w:t xml:space="preserve"> </w:t>
      </w:r>
      <w:r>
        <w:rPr>
          <w:rFonts w:ascii="Calibri" w:eastAsiaTheme="minorEastAsia" w:hAnsi="Calibri" w:cs="Calibri"/>
          <w:sz w:val="24"/>
          <w:szCs w:val="24"/>
        </w:rPr>
        <w:t>expected</w:t>
      </w:r>
      <w:r>
        <w:rPr>
          <w:rFonts w:ascii="Calibri" w:eastAsiaTheme="minorEastAsia" w:hAnsi="Calibri" w:cs="Calibri"/>
          <w:spacing w:val="-4"/>
          <w:sz w:val="24"/>
          <w:szCs w:val="24"/>
        </w:rPr>
        <w:t xml:space="preserve"> </w:t>
      </w:r>
      <w:r>
        <w:rPr>
          <w:rFonts w:ascii="Calibri" w:eastAsiaTheme="minorEastAsia" w:hAnsi="Calibri" w:cs="Calibri"/>
          <w:sz w:val="24"/>
          <w:szCs w:val="24"/>
        </w:rPr>
        <w:t>to</w:t>
      </w:r>
      <w:r>
        <w:rPr>
          <w:rFonts w:ascii="Calibri" w:eastAsiaTheme="minorEastAsia" w:hAnsi="Calibri" w:cs="Calibri"/>
          <w:spacing w:val="-5"/>
          <w:sz w:val="24"/>
          <w:szCs w:val="24"/>
        </w:rPr>
        <w:t xml:space="preserve"> </w:t>
      </w:r>
      <w:r>
        <w:rPr>
          <w:rFonts w:ascii="Calibri" w:eastAsiaTheme="minorEastAsia" w:hAnsi="Calibri" w:cs="Calibri"/>
          <w:sz w:val="24"/>
          <w:szCs w:val="24"/>
        </w:rPr>
        <w:t>read</w:t>
      </w:r>
      <w:r>
        <w:rPr>
          <w:rFonts w:ascii="Calibri" w:eastAsiaTheme="minorEastAsia" w:hAnsi="Calibri" w:cs="Calibri"/>
          <w:spacing w:val="-4"/>
          <w:sz w:val="24"/>
          <w:szCs w:val="24"/>
        </w:rPr>
        <w:t xml:space="preserve"> </w:t>
      </w:r>
      <w:r>
        <w:rPr>
          <w:rFonts w:ascii="Calibri" w:eastAsiaTheme="minorEastAsia" w:hAnsi="Calibri" w:cs="Calibri"/>
          <w:sz w:val="24"/>
          <w:szCs w:val="24"/>
        </w:rPr>
        <w:t>approximately 20-40</w:t>
      </w:r>
      <w:r>
        <w:rPr>
          <w:rFonts w:ascii="Calibri" w:eastAsiaTheme="minorEastAsia" w:hAnsi="Calibri" w:cs="Calibri"/>
          <w:spacing w:val="-4"/>
          <w:sz w:val="24"/>
          <w:szCs w:val="24"/>
        </w:rPr>
        <w:t xml:space="preserve"> </w:t>
      </w:r>
      <w:r>
        <w:rPr>
          <w:rFonts w:ascii="Calibri" w:eastAsiaTheme="minorEastAsia" w:hAnsi="Calibri" w:cs="Calibri"/>
          <w:sz w:val="24"/>
          <w:szCs w:val="24"/>
        </w:rPr>
        <w:t>pages</w:t>
      </w:r>
      <w:r>
        <w:rPr>
          <w:rFonts w:ascii="Calibri" w:eastAsiaTheme="minorEastAsia" w:hAnsi="Calibri" w:cs="Calibri"/>
          <w:spacing w:val="-2"/>
          <w:sz w:val="24"/>
          <w:szCs w:val="24"/>
        </w:rPr>
        <w:t xml:space="preserve"> </w:t>
      </w:r>
      <w:r>
        <w:rPr>
          <w:rFonts w:ascii="Calibri" w:eastAsiaTheme="minorEastAsia" w:hAnsi="Calibri" w:cs="Calibri"/>
          <w:sz w:val="24"/>
          <w:szCs w:val="24"/>
        </w:rPr>
        <w:t>of</w:t>
      </w:r>
      <w:r>
        <w:rPr>
          <w:rFonts w:ascii="Calibri" w:eastAsiaTheme="minorEastAsia" w:hAnsi="Calibri" w:cs="Calibri"/>
          <w:spacing w:val="-2"/>
          <w:sz w:val="24"/>
          <w:szCs w:val="24"/>
        </w:rPr>
        <w:t xml:space="preserve"> </w:t>
      </w:r>
      <w:r>
        <w:rPr>
          <w:rFonts w:ascii="Calibri" w:eastAsiaTheme="minorEastAsia" w:hAnsi="Calibri" w:cs="Calibri"/>
          <w:sz w:val="24"/>
          <w:szCs w:val="24"/>
        </w:rPr>
        <w:t>assigned</w:t>
      </w:r>
      <w:r>
        <w:rPr>
          <w:rFonts w:ascii="Calibri" w:eastAsiaTheme="minorEastAsia" w:hAnsi="Calibri" w:cs="Calibri"/>
          <w:spacing w:val="-4"/>
          <w:sz w:val="24"/>
          <w:szCs w:val="24"/>
        </w:rPr>
        <w:t xml:space="preserve"> </w:t>
      </w:r>
      <w:r>
        <w:rPr>
          <w:rFonts w:ascii="Calibri" w:eastAsiaTheme="minorEastAsia" w:hAnsi="Calibri" w:cs="Calibri"/>
          <w:sz w:val="24"/>
          <w:szCs w:val="24"/>
        </w:rPr>
        <w:t>reading per week.</w:t>
      </w:r>
    </w:p>
    <w:p w14:paraId="654A9DAB" w14:textId="77777777" w:rsidR="00430BCD" w:rsidRDefault="00430BCD" w:rsidP="00430BCD">
      <w:pPr>
        <w:widowControl w:val="0"/>
        <w:kinsoku w:val="0"/>
        <w:overflowPunct w:val="0"/>
        <w:autoSpaceDE w:val="0"/>
        <w:autoSpaceDN w:val="0"/>
        <w:adjustRightInd w:val="0"/>
        <w:spacing w:before="5" w:line="240" w:lineRule="auto"/>
        <w:rPr>
          <w:rFonts w:ascii="Calibri" w:eastAsiaTheme="minorEastAsia" w:hAnsi="Calibri" w:cs="Calibri"/>
          <w:sz w:val="23"/>
          <w:szCs w:val="23"/>
        </w:rPr>
      </w:pPr>
    </w:p>
    <w:p w14:paraId="7A8FA679" w14:textId="77777777" w:rsidR="00430BCD" w:rsidRDefault="00430BCD" w:rsidP="00430BCD">
      <w:pPr>
        <w:widowControl w:val="0"/>
        <w:kinsoku w:val="0"/>
        <w:overflowPunct w:val="0"/>
        <w:autoSpaceDE w:val="0"/>
        <w:autoSpaceDN w:val="0"/>
        <w:adjustRightInd w:val="0"/>
        <w:spacing w:before="1" w:line="240" w:lineRule="auto"/>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Classroom</w:t>
      </w:r>
      <w:r>
        <w:rPr>
          <w:rFonts w:ascii="Calibri" w:eastAsiaTheme="minorEastAsia" w:hAnsi="Calibri" w:cs="Calibri"/>
          <w:b/>
          <w:bCs/>
          <w:spacing w:val="-3"/>
          <w:sz w:val="24"/>
          <w:szCs w:val="24"/>
        </w:rPr>
        <w:t xml:space="preserve"> </w:t>
      </w:r>
      <w:r>
        <w:rPr>
          <w:rFonts w:ascii="Calibri" w:eastAsiaTheme="minorEastAsia" w:hAnsi="Calibri" w:cs="Calibri"/>
          <w:b/>
          <w:bCs/>
          <w:spacing w:val="-2"/>
          <w:sz w:val="24"/>
          <w:szCs w:val="24"/>
        </w:rPr>
        <w:t>Etiquette</w:t>
      </w:r>
    </w:p>
    <w:p w14:paraId="73F26BBC" w14:textId="77777777" w:rsidR="00430BCD" w:rsidRDefault="00430BCD" w:rsidP="00430BCD">
      <w:pPr>
        <w:widowControl w:val="0"/>
        <w:kinsoku w:val="0"/>
        <w:overflowPunct w:val="0"/>
        <w:autoSpaceDE w:val="0"/>
        <w:autoSpaceDN w:val="0"/>
        <w:adjustRightInd w:val="0"/>
        <w:spacing w:before="11" w:line="240" w:lineRule="auto"/>
        <w:rPr>
          <w:rFonts w:ascii="Calibri" w:eastAsiaTheme="minorEastAsia" w:hAnsi="Calibri" w:cs="Calibri"/>
          <w:b/>
          <w:bCs/>
          <w:sz w:val="23"/>
          <w:szCs w:val="23"/>
        </w:rPr>
      </w:pPr>
    </w:p>
    <w:p w14:paraId="361C0E33" w14:textId="77777777" w:rsidR="00430BCD" w:rsidRDefault="00430BCD" w:rsidP="00430BCD">
      <w:pPr>
        <w:widowControl w:val="0"/>
        <w:kinsoku w:val="0"/>
        <w:overflowPunct w:val="0"/>
        <w:autoSpaceDE w:val="0"/>
        <w:autoSpaceDN w:val="0"/>
        <w:adjustRightInd w:val="0"/>
        <w:spacing w:before="1" w:line="240" w:lineRule="auto"/>
        <w:ind w:left="160" w:right="165"/>
        <w:rPr>
          <w:rFonts w:ascii="Calibri" w:eastAsiaTheme="minorEastAsia" w:hAnsi="Calibri" w:cs="Calibri"/>
          <w:sz w:val="24"/>
          <w:szCs w:val="24"/>
        </w:rPr>
      </w:pPr>
      <w:r>
        <w:rPr>
          <w:rFonts w:ascii="Calibri" w:eastAsiaTheme="minorEastAsia" w:hAnsi="Calibri" w:cs="Calibri"/>
          <w:sz w:val="24"/>
          <w:szCs w:val="24"/>
        </w:rPr>
        <w:t>Students</w:t>
      </w:r>
      <w:r>
        <w:rPr>
          <w:rFonts w:ascii="Calibri" w:eastAsiaTheme="minorEastAsia" w:hAnsi="Calibri" w:cs="Calibri"/>
          <w:spacing w:val="-3"/>
          <w:sz w:val="24"/>
          <w:szCs w:val="24"/>
        </w:rPr>
        <w:t xml:space="preserve"> </w:t>
      </w:r>
      <w:r>
        <w:rPr>
          <w:rFonts w:ascii="Calibri" w:eastAsiaTheme="minorEastAsia" w:hAnsi="Calibri" w:cs="Calibri"/>
          <w:sz w:val="24"/>
          <w:szCs w:val="24"/>
        </w:rPr>
        <w:t>must</w:t>
      </w:r>
      <w:r>
        <w:rPr>
          <w:rFonts w:ascii="Calibri" w:eastAsiaTheme="minorEastAsia" w:hAnsi="Calibri" w:cs="Calibri"/>
          <w:spacing w:val="-4"/>
          <w:sz w:val="24"/>
          <w:szCs w:val="24"/>
        </w:rPr>
        <w:t xml:space="preserve"> </w:t>
      </w:r>
      <w:r>
        <w:rPr>
          <w:rFonts w:ascii="Calibri" w:eastAsiaTheme="minorEastAsia" w:hAnsi="Calibri" w:cs="Calibri"/>
          <w:sz w:val="24"/>
          <w:szCs w:val="24"/>
        </w:rPr>
        <w:t>comply</w:t>
      </w:r>
      <w:r>
        <w:rPr>
          <w:rFonts w:ascii="Calibri" w:eastAsiaTheme="minorEastAsia" w:hAnsi="Calibri" w:cs="Calibri"/>
          <w:spacing w:val="-3"/>
          <w:sz w:val="24"/>
          <w:szCs w:val="24"/>
        </w:rPr>
        <w:t xml:space="preserve"> </w:t>
      </w:r>
      <w:r>
        <w:rPr>
          <w:rFonts w:ascii="Calibri" w:eastAsiaTheme="minorEastAsia" w:hAnsi="Calibri" w:cs="Calibri"/>
          <w:sz w:val="24"/>
          <w:szCs w:val="24"/>
        </w:rPr>
        <w:t>with</w:t>
      </w:r>
      <w:r>
        <w:rPr>
          <w:rFonts w:ascii="Calibri" w:eastAsiaTheme="minorEastAsia" w:hAnsi="Calibri" w:cs="Calibri"/>
          <w:spacing w:val="-6"/>
          <w:sz w:val="24"/>
          <w:szCs w:val="24"/>
        </w:rPr>
        <w:t xml:space="preserve"> </w:t>
      </w:r>
      <w:r>
        <w:rPr>
          <w:rFonts w:ascii="Calibri" w:eastAsiaTheme="minorEastAsia" w:hAnsi="Calibri" w:cs="Calibri"/>
          <w:sz w:val="24"/>
          <w:szCs w:val="24"/>
        </w:rPr>
        <w:t>all</w:t>
      </w:r>
      <w:r>
        <w:rPr>
          <w:rFonts w:ascii="Calibri" w:eastAsiaTheme="minorEastAsia" w:hAnsi="Calibri" w:cs="Calibri"/>
          <w:spacing w:val="-4"/>
          <w:sz w:val="24"/>
          <w:szCs w:val="24"/>
        </w:rPr>
        <w:t xml:space="preserve"> </w:t>
      </w:r>
      <w:r>
        <w:rPr>
          <w:rFonts w:ascii="Calibri" w:eastAsiaTheme="minorEastAsia" w:hAnsi="Calibri" w:cs="Calibri"/>
          <w:sz w:val="24"/>
          <w:szCs w:val="24"/>
        </w:rPr>
        <w:t>university</w:t>
      </w:r>
      <w:r>
        <w:rPr>
          <w:rFonts w:ascii="Calibri" w:eastAsiaTheme="minorEastAsia" w:hAnsi="Calibri" w:cs="Calibri"/>
          <w:spacing w:val="-3"/>
          <w:sz w:val="24"/>
          <w:szCs w:val="24"/>
        </w:rPr>
        <w:t xml:space="preserve"> </w:t>
      </w:r>
      <w:r>
        <w:rPr>
          <w:rFonts w:ascii="Calibri" w:eastAsiaTheme="minorEastAsia" w:hAnsi="Calibri" w:cs="Calibri"/>
          <w:sz w:val="24"/>
          <w:szCs w:val="24"/>
        </w:rPr>
        <w:t>regulations</w:t>
      </w:r>
      <w:r>
        <w:rPr>
          <w:rFonts w:ascii="Calibri" w:eastAsiaTheme="minorEastAsia" w:hAnsi="Calibri" w:cs="Calibri"/>
          <w:spacing w:val="-3"/>
          <w:sz w:val="24"/>
          <w:szCs w:val="24"/>
        </w:rPr>
        <w:t xml:space="preserve"> </w:t>
      </w:r>
      <w:r>
        <w:rPr>
          <w:rFonts w:ascii="Calibri" w:eastAsiaTheme="minorEastAsia" w:hAnsi="Calibri" w:cs="Calibri"/>
          <w:sz w:val="24"/>
          <w:szCs w:val="24"/>
        </w:rPr>
        <w:t>that</w:t>
      </w:r>
      <w:r>
        <w:rPr>
          <w:rFonts w:ascii="Calibri" w:eastAsiaTheme="minorEastAsia" w:hAnsi="Calibri" w:cs="Calibri"/>
          <w:spacing w:val="-4"/>
          <w:sz w:val="24"/>
          <w:szCs w:val="24"/>
        </w:rPr>
        <w:t xml:space="preserve"> </w:t>
      </w:r>
      <w:r>
        <w:rPr>
          <w:rFonts w:ascii="Calibri" w:eastAsiaTheme="minorEastAsia" w:hAnsi="Calibri" w:cs="Calibri"/>
          <w:sz w:val="24"/>
          <w:szCs w:val="24"/>
        </w:rPr>
        <w:t>govern</w:t>
      </w:r>
      <w:r>
        <w:rPr>
          <w:rFonts w:ascii="Calibri" w:eastAsiaTheme="minorEastAsia" w:hAnsi="Calibri" w:cs="Calibri"/>
          <w:spacing w:val="-5"/>
          <w:sz w:val="24"/>
          <w:szCs w:val="24"/>
        </w:rPr>
        <w:t xml:space="preserve"> </w:t>
      </w:r>
      <w:r>
        <w:rPr>
          <w:rFonts w:ascii="Calibri" w:eastAsiaTheme="minorEastAsia" w:hAnsi="Calibri" w:cs="Calibri"/>
          <w:sz w:val="24"/>
          <w:szCs w:val="24"/>
        </w:rPr>
        <w:t>student</w:t>
      </w:r>
      <w:r>
        <w:rPr>
          <w:rFonts w:ascii="Calibri" w:eastAsiaTheme="minorEastAsia" w:hAnsi="Calibri" w:cs="Calibri"/>
          <w:spacing w:val="-5"/>
          <w:sz w:val="24"/>
          <w:szCs w:val="24"/>
        </w:rPr>
        <w:t xml:space="preserve"> </w:t>
      </w:r>
      <w:r>
        <w:rPr>
          <w:rFonts w:ascii="Calibri" w:eastAsiaTheme="minorEastAsia" w:hAnsi="Calibri" w:cs="Calibri"/>
          <w:sz w:val="24"/>
          <w:szCs w:val="24"/>
        </w:rPr>
        <w:t>conduct.</w:t>
      </w:r>
      <w:r>
        <w:rPr>
          <w:rFonts w:ascii="Calibri" w:eastAsiaTheme="minorEastAsia" w:hAnsi="Calibri" w:cs="Calibri"/>
          <w:spacing w:val="40"/>
          <w:sz w:val="24"/>
          <w:szCs w:val="24"/>
        </w:rPr>
        <w:t xml:space="preserve"> </w:t>
      </w:r>
      <w:r>
        <w:rPr>
          <w:rFonts w:ascii="Calibri" w:eastAsiaTheme="minorEastAsia" w:hAnsi="Calibri" w:cs="Calibri"/>
          <w:sz w:val="24"/>
          <w:szCs w:val="24"/>
        </w:rPr>
        <w:t>No</w:t>
      </w:r>
      <w:r>
        <w:rPr>
          <w:rFonts w:ascii="Calibri" w:eastAsiaTheme="minorEastAsia" w:hAnsi="Calibri" w:cs="Calibri"/>
          <w:spacing w:val="-6"/>
          <w:sz w:val="24"/>
          <w:szCs w:val="24"/>
        </w:rPr>
        <w:t xml:space="preserve"> </w:t>
      </w:r>
      <w:r>
        <w:rPr>
          <w:rFonts w:ascii="Calibri" w:eastAsiaTheme="minorEastAsia" w:hAnsi="Calibri" w:cs="Calibri"/>
          <w:sz w:val="24"/>
          <w:szCs w:val="24"/>
        </w:rPr>
        <w:t>abusive or disrespectful language is permitted.</w:t>
      </w:r>
      <w:r>
        <w:rPr>
          <w:rFonts w:ascii="Calibri" w:eastAsiaTheme="minorEastAsia" w:hAnsi="Calibri" w:cs="Calibri"/>
          <w:spacing w:val="40"/>
          <w:sz w:val="24"/>
          <w:szCs w:val="24"/>
        </w:rPr>
        <w:t xml:space="preserve"> </w:t>
      </w:r>
      <w:r>
        <w:rPr>
          <w:rFonts w:ascii="Calibri" w:eastAsiaTheme="minorEastAsia" w:hAnsi="Calibri" w:cs="Calibri"/>
          <w:sz w:val="24"/>
          <w:szCs w:val="24"/>
        </w:rPr>
        <w:t>Students must participate in all class activities.</w:t>
      </w:r>
      <w:r>
        <w:rPr>
          <w:rFonts w:ascii="Calibri" w:eastAsiaTheme="minorEastAsia" w:hAnsi="Calibri" w:cs="Calibri"/>
          <w:spacing w:val="40"/>
          <w:sz w:val="24"/>
          <w:szCs w:val="24"/>
        </w:rPr>
        <w:t xml:space="preserve"> </w:t>
      </w:r>
      <w:r>
        <w:rPr>
          <w:rFonts w:ascii="Calibri" w:eastAsiaTheme="minorEastAsia" w:hAnsi="Calibri" w:cs="Calibri"/>
          <w:sz w:val="24"/>
          <w:szCs w:val="24"/>
        </w:rPr>
        <w:t xml:space="preserve">If </w:t>
      </w:r>
      <w:r>
        <w:rPr>
          <w:rFonts w:ascii="Calibri" w:eastAsiaTheme="minorEastAsia" w:hAnsi="Calibri" w:cs="Calibri"/>
          <w:sz w:val="24"/>
          <w:szCs w:val="24"/>
        </w:rPr>
        <w:lastRenderedPageBreak/>
        <w:t>students are unable or unwilling to participate, students must inform and explain to the instructor the reasons why.</w:t>
      </w:r>
    </w:p>
    <w:p w14:paraId="6D597A97" w14:textId="77777777" w:rsidR="00430BCD" w:rsidRDefault="00430BCD" w:rsidP="00430BCD">
      <w:pPr>
        <w:widowControl w:val="0"/>
        <w:kinsoku w:val="0"/>
        <w:overflowPunct w:val="0"/>
        <w:autoSpaceDE w:val="0"/>
        <w:autoSpaceDN w:val="0"/>
        <w:adjustRightInd w:val="0"/>
        <w:spacing w:line="240" w:lineRule="auto"/>
        <w:rPr>
          <w:rFonts w:ascii="Calibri" w:eastAsiaTheme="minorEastAsia" w:hAnsi="Calibri" w:cs="Calibri"/>
          <w:sz w:val="24"/>
          <w:szCs w:val="24"/>
        </w:rPr>
      </w:pPr>
    </w:p>
    <w:p w14:paraId="1CC0D850" w14:textId="77777777" w:rsidR="00430BCD" w:rsidRDefault="00430BCD" w:rsidP="00430BCD">
      <w:pPr>
        <w:widowControl w:val="0"/>
        <w:kinsoku w:val="0"/>
        <w:overflowPunct w:val="0"/>
        <w:autoSpaceDE w:val="0"/>
        <w:autoSpaceDN w:val="0"/>
        <w:adjustRightInd w:val="0"/>
        <w:spacing w:line="240" w:lineRule="auto"/>
        <w:ind w:left="160"/>
        <w:outlineLvl w:val="0"/>
        <w:rPr>
          <w:rFonts w:ascii="Calibri" w:eastAsiaTheme="minorEastAsia" w:hAnsi="Calibri" w:cs="Calibri"/>
          <w:b/>
          <w:bCs/>
          <w:spacing w:val="-5"/>
          <w:sz w:val="24"/>
          <w:szCs w:val="24"/>
        </w:rPr>
      </w:pPr>
      <w:r>
        <w:rPr>
          <w:rFonts w:ascii="Calibri" w:eastAsiaTheme="minorEastAsia" w:hAnsi="Calibri" w:cs="Calibri"/>
          <w:b/>
          <w:bCs/>
          <w:sz w:val="24"/>
          <w:szCs w:val="24"/>
        </w:rPr>
        <w:t>In</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order</w:t>
      </w:r>
      <w:r>
        <w:rPr>
          <w:rFonts w:ascii="Calibri" w:eastAsiaTheme="minorEastAsia" w:hAnsi="Calibri" w:cs="Calibri"/>
          <w:b/>
          <w:bCs/>
          <w:spacing w:val="-3"/>
          <w:sz w:val="24"/>
          <w:szCs w:val="24"/>
        </w:rPr>
        <w:t xml:space="preserve"> </w:t>
      </w:r>
      <w:r>
        <w:rPr>
          <w:rFonts w:ascii="Calibri" w:eastAsiaTheme="minorEastAsia" w:hAnsi="Calibri" w:cs="Calibri"/>
          <w:b/>
          <w:bCs/>
          <w:sz w:val="24"/>
          <w:szCs w:val="24"/>
        </w:rPr>
        <w:t>to</w:t>
      </w:r>
      <w:r>
        <w:rPr>
          <w:rFonts w:ascii="Calibri" w:eastAsiaTheme="minorEastAsia" w:hAnsi="Calibri" w:cs="Calibri"/>
          <w:b/>
          <w:bCs/>
          <w:spacing w:val="-6"/>
          <w:sz w:val="24"/>
          <w:szCs w:val="24"/>
        </w:rPr>
        <w:t xml:space="preserve"> </w:t>
      </w:r>
      <w:r>
        <w:rPr>
          <w:rFonts w:ascii="Calibri" w:eastAsiaTheme="minorEastAsia" w:hAnsi="Calibri" w:cs="Calibri"/>
          <w:b/>
          <w:bCs/>
          <w:sz w:val="24"/>
          <w:szCs w:val="24"/>
        </w:rPr>
        <w:t>facilitate</w:t>
      </w:r>
      <w:r>
        <w:rPr>
          <w:rFonts w:ascii="Calibri" w:eastAsiaTheme="minorEastAsia" w:hAnsi="Calibri" w:cs="Calibri"/>
          <w:b/>
          <w:bCs/>
          <w:spacing w:val="-8"/>
          <w:sz w:val="24"/>
          <w:szCs w:val="24"/>
        </w:rPr>
        <w:t xml:space="preserve"> </w:t>
      </w:r>
      <w:r>
        <w:rPr>
          <w:rFonts w:ascii="Calibri" w:eastAsiaTheme="minorEastAsia" w:hAnsi="Calibri" w:cs="Calibri"/>
          <w:b/>
          <w:bCs/>
          <w:sz w:val="24"/>
          <w:szCs w:val="24"/>
        </w:rPr>
        <w:t>an</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optimal</w:t>
      </w:r>
      <w:r>
        <w:rPr>
          <w:rFonts w:ascii="Calibri" w:eastAsiaTheme="minorEastAsia" w:hAnsi="Calibri" w:cs="Calibri"/>
          <w:b/>
          <w:bCs/>
          <w:spacing w:val="-6"/>
          <w:sz w:val="24"/>
          <w:szCs w:val="24"/>
        </w:rPr>
        <w:t xml:space="preserve"> </w:t>
      </w:r>
      <w:r>
        <w:rPr>
          <w:rFonts w:ascii="Calibri" w:eastAsiaTheme="minorEastAsia" w:hAnsi="Calibri" w:cs="Calibri"/>
          <w:b/>
          <w:bCs/>
          <w:sz w:val="24"/>
          <w:szCs w:val="24"/>
        </w:rPr>
        <w:t>learning</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environment,</w:t>
      </w:r>
      <w:r>
        <w:rPr>
          <w:rFonts w:ascii="Calibri" w:eastAsiaTheme="minorEastAsia" w:hAnsi="Calibri" w:cs="Calibri"/>
          <w:b/>
          <w:bCs/>
          <w:spacing w:val="-4"/>
          <w:sz w:val="24"/>
          <w:szCs w:val="24"/>
        </w:rPr>
        <w:t xml:space="preserve"> </w:t>
      </w:r>
      <w:r>
        <w:rPr>
          <w:rFonts w:ascii="Calibri" w:eastAsiaTheme="minorEastAsia" w:hAnsi="Calibri" w:cs="Calibri"/>
          <w:b/>
          <w:bCs/>
          <w:sz w:val="24"/>
          <w:szCs w:val="24"/>
        </w:rPr>
        <w:t>it</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is</w:t>
      </w:r>
      <w:r>
        <w:rPr>
          <w:rFonts w:ascii="Calibri" w:eastAsiaTheme="minorEastAsia" w:hAnsi="Calibri" w:cs="Calibri"/>
          <w:b/>
          <w:bCs/>
          <w:spacing w:val="-3"/>
          <w:sz w:val="24"/>
          <w:szCs w:val="24"/>
        </w:rPr>
        <w:t xml:space="preserve"> </w:t>
      </w:r>
      <w:r>
        <w:rPr>
          <w:rFonts w:ascii="Calibri" w:eastAsiaTheme="minorEastAsia" w:hAnsi="Calibri" w:cs="Calibri"/>
          <w:b/>
          <w:bCs/>
          <w:sz w:val="24"/>
          <w:szCs w:val="24"/>
        </w:rPr>
        <w:t>our</w:t>
      </w:r>
      <w:r>
        <w:rPr>
          <w:rFonts w:ascii="Calibri" w:eastAsiaTheme="minorEastAsia" w:hAnsi="Calibri" w:cs="Calibri"/>
          <w:b/>
          <w:bCs/>
          <w:spacing w:val="-2"/>
          <w:sz w:val="24"/>
          <w:szCs w:val="24"/>
        </w:rPr>
        <w:t xml:space="preserve"> </w:t>
      </w:r>
      <w:r>
        <w:rPr>
          <w:rFonts w:ascii="Calibri" w:eastAsiaTheme="minorEastAsia" w:hAnsi="Calibri" w:cs="Calibri"/>
          <w:b/>
          <w:bCs/>
          <w:sz w:val="24"/>
          <w:szCs w:val="24"/>
        </w:rPr>
        <w:t>responsibility</w:t>
      </w:r>
      <w:r>
        <w:rPr>
          <w:rFonts w:ascii="Calibri" w:eastAsiaTheme="minorEastAsia" w:hAnsi="Calibri" w:cs="Calibri"/>
          <w:b/>
          <w:bCs/>
          <w:spacing w:val="-1"/>
          <w:sz w:val="24"/>
          <w:szCs w:val="24"/>
        </w:rPr>
        <w:t xml:space="preserve"> </w:t>
      </w:r>
      <w:r>
        <w:rPr>
          <w:rFonts w:ascii="Calibri" w:eastAsiaTheme="minorEastAsia" w:hAnsi="Calibri" w:cs="Calibri"/>
          <w:b/>
          <w:bCs/>
          <w:spacing w:val="-5"/>
          <w:sz w:val="24"/>
          <w:szCs w:val="24"/>
        </w:rPr>
        <w:t>to:</w:t>
      </w:r>
    </w:p>
    <w:p w14:paraId="2D372671"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b/>
          <w:bCs/>
          <w:sz w:val="24"/>
          <w:szCs w:val="24"/>
        </w:rPr>
      </w:pPr>
    </w:p>
    <w:p w14:paraId="37CA8B6D" w14:textId="77777777" w:rsidR="00430BCD" w:rsidRDefault="00430BCD" w:rsidP="00430BCD">
      <w:pPr>
        <w:widowControl w:val="0"/>
        <w:numPr>
          <w:ilvl w:val="0"/>
          <w:numId w:val="135"/>
        </w:numPr>
        <w:tabs>
          <w:tab w:val="left" w:pos="881"/>
        </w:tabs>
        <w:kinsoku w:val="0"/>
        <w:overflowPunct w:val="0"/>
        <w:autoSpaceDE w:val="0"/>
        <w:autoSpaceDN w:val="0"/>
        <w:adjustRightInd w:val="0"/>
        <w:spacing w:after="0" w:line="240" w:lineRule="auto"/>
        <w:ind w:right="572"/>
        <w:rPr>
          <w:rFonts w:ascii="Times New Roman" w:eastAsiaTheme="minorEastAsia" w:hAnsi="Times New Roman" w:cs="Times New Roman"/>
          <w:sz w:val="24"/>
          <w:szCs w:val="24"/>
        </w:rPr>
      </w:pPr>
      <w:r>
        <w:rPr>
          <w:rFonts w:ascii="Times New Roman" w:eastAsiaTheme="minorEastAsia" w:hAnsi="Times New Roman" w:cs="Times New Roman"/>
          <w:sz w:val="24"/>
          <w:szCs w:val="24"/>
        </w:rPr>
        <w:t>Give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clear</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guidelines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all</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assignments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grading.</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Guidelines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reviewed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 class and posted on Canvas.</w:t>
      </w:r>
    </w:p>
    <w:p w14:paraId="7053AE49" w14:textId="77777777" w:rsidR="00430BCD" w:rsidRDefault="00430BCD" w:rsidP="00430BCD">
      <w:pPr>
        <w:spacing w:line="240" w:lineRule="auto"/>
        <w:rPr>
          <w:rFonts w:ascii="Times New Roman" w:eastAsiaTheme="minorEastAsia" w:hAnsi="Times New Roman" w:cs="Times New Roman"/>
          <w:sz w:val="24"/>
          <w:szCs w:val="24"/>
        </w:rPr>
        <w:sectPr w:rsidR="00430BCD">
          <w:pgSz w:w="12240" w:h="15840"/>
          <w:pgMar w:top="1420" w:right="1340" w:bottom="280" w:left="1280" w:header="720" w:footer="720" w:gutter="0"/>
          <w:cols w:space="720"/>
        </w:sectPr>
      </w:pPr>
    </w:p>
    <w:p w14:paraId="5552109E" w14:textId="77777777" w:rsidR="00430BCD" w:rsidRDefault="00430BCD" w:rsidP="00430BCD">
      <w:pPr>
        <w:widowControl w:val="0"/>
        <w:numPr>
          <w:ilvl w:val="0"/>
          <w:numId w:val="135"/>
        </w:numPr>
        <w:tabs>
          <w:tab w:val="left" w:pos="881"/>
        </w:tabs>
        <w:kinsoku w:val="0"/>
        <w:overflowPunct w:val="0"/>
        <w:autoSpaceDE w:val="0"/>
        <w:autoSpaceDN w:val="0"/>
        <w:adjustRightInd w:val="0"/>
        <w:spacing w:before="74" w:after="0" w:line="240" w:lineRule="auto"/>
        <w:ind w:right="169"/>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Grade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all</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assignments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aim</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make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your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scores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available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Canvas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within</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one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week of the assignment due date.</w:t>
      </w:r>
    </w:p>
    <w:p w14:paraId="48545F08" w14:textId="77777777" w:rsidR="00430BCD" w:rsidRDefault="00430BCD" w:rsidP="00430BCD">
      <w:pPr>
        <w:widowControl w:val="0"/>
        <w:kinsoku w:val="0"/>
        <w:overflowPunct w:val="0"/>
        <w:autoSpaceDE w:val="0"/>
        <w:autoSpaceDN w:val="0"/>
        <w:adjustRightInd w:val="0"/>
        <w:spacing w:before="8" w:line="240" w:lineRule="auto"/>
        <w:rPr>
          <w:rFonts w:ascii="Times New Roman" w:eastAsiaTheme="minorEastAsia" w:hAnsi="Times New Roman" w:cs="Times New Roman"/>
          <w:sz w:val="25"/>
          <w:szCs w:val="25"/>
        </w:rPr>
      </w:pPr>
    </w:p>
    <w:p w14:paraId="67CE8361" w14:textId="77777777" w:rsidR="00430BCD" w:rsidRDefault="00430BCD" w:rsidP="00430BCD">
      <w:pPr>
        <w:widowControl w:val="0"/>
        <w:numPr>
          <w:ilvl w:val="0"/>
          <w:numId w:val="135"/>
        </w:numPr>
        <w:tabs>
          <w:tab w:val="left" w:pos="881"/>
        </w:tabs>
        <w:kinsoku w:val="0"/>
        <w:overflowPunct w:val="0"/>
        <w:autoSpaceDE w:val="0"/>
        <w:autoSpaceDN w:val="0"/>
        <w:adjustRightInd w:val="0"/>
        <w:spacing w:after="0" w:line="240" w:lineRule="auto"/>
        <w:ind w:right="1036"/>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Be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attendance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every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day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class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is scheduled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unless we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there 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 xml:space="preserve">an </w:t>
      </w:r>
      <w:r>
        <w:rPr>
          <w:rFonts w:ascii="Times New Roman" w:eastAsiaTheme="minorEastAsia" w:hAnsi="Times New Roman" w:cs="Times New Roman"/>
          <w:spacing w:val="-2"/>
          <w:sz w:val="24"/>
          <w:szCs w:val="24"/>
        </w:rPr>
        <w:t>emergency.</w:t>
      </w:r>
    </w:p>
    <w:p w14:paraId="78931965"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sz w:val="25"/>
          <w:szCs w:val="25"/>
        </w:rPr>
      </w:pPr>
    </w:p>
    <w:p w14:paraId="3E422CE1" w14:textId="77777777" w:rsidR="00430BCD" w:rsidRDefault="00430BCD" w:rsidP="00430BCD">
      <w:pPr>
        <w:widowControl w:val="0"/>
        <w:numPr>
          <w:ilvl w:val="0"/>
          <w:numId w:val="135"/>
        </w:numPr>
        <w:tabs>
          <w:tab w:val="left" w:pos="880"/>
        </w:tabs>
        <w:kinsoku w:val="0"/>
        <w:overflowPunct w:val="0"/>
        <w:autoSpaceDE w:val="0"/>
        <w:autoSpaceDN w:val="0"/>
        <w:adjustRightInd w:val="0"/>
        <w:spacing w:after="0"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Begin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end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class on time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prepared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each</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pacing w:val="-2"/>
          <w:sz w:val="24"/>
          <w:szCs w:val="24"/>
        </w:rPr>
        <w:t>class.</w:t>
      </w:r>
    </w:p>
    <w:p w14:paraId="0BC090E1"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sz w:val="25"/>
          <w:szCs w:val="25"/>
        </w:rPr>
      </w:pPr>
    </w:p>
    <w:p w14:paraId="7582B2BF" w14:textId="77777777" w:rsidR="00430BCD" w:rsidRDefault="00430BCD" w:rsidP="00430BCD">
      <w:pPr>
        <w:widowControl w:val="0"/>
        <w:numPr>
          <w:ilvl w:val="0"/>
          <w:numId w:val="135"/>
        </w:numPr>
        <w:tabs>
          <w:tab w:val="left" w:pos="880"/>
        </w:tabs>
        <w:kinsoku w:val="0"/>
        <w:overflowPunct w:val="0"/>
        <w:autoSpaceDE w:val="0"/>
        <w:autoSpaceDN w:val="0"/>
        <w:adjustRightInd w:val="0"/>
        <w:spacing w:before="1" w:after="0"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Respect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treat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students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pacing w:val="-2"/>
          <w:sz w:val="24"/>
          <w:szCs w:val="24"/>
        </w:rPr>
        <w:t>fairly.</w:t>
      </w:r>
    </w:p>
    <w:p w14:paraId="32102D44" w14:textId="77777777" w:rsidR="00430BCD" w:rsidRDefault="00430BCD" w:rsidP="00430BCD">
      <w:pPr>
        <w:widowControl w:val="0"/>
        <w:kinsoku w:val="0"/>
        <w:overflowPunct w:val="0"/>
        <w:autoSpaceDE w:val="0"/>
        <w:autoSpaceDN w:val="0"/>
        <w:adjustRightInd w:val="0"/>
        <w:spacing w:before="8" w:line="240" w:lineRule="auto"/>
        <w:rPr>
          <w:rFonts w:ascii="Times New Roman" w:eastAsiaTheme="minorEastAsia" w:hAnsi="Times New Roman" w:cs="Times New Roman"/>
          <w:sz w:val="25"/>
          <w:szCs w:val="25"/>
        </w:rPr>
      </w:pPr>
    </w:p>
    <w:p w14:paraId="31A5687D" w14:textId="77777777" w:rsidR="00430BCD" w:rsidRDefault="00430BCD" w:rsidP="00430BCD">
      <w:pPr>
        <w:widowControl w:val="0"/>
        <w:numPr>
          <w:ilvl w:val="0"/>
          <w:numId w:val="135"/>
        </w:numPr>
        <w:tabs>
          <w:tab w:val="left" w:pos="880"/>
        </w:tabs>
        <w:kinsoku w:val="0"/>
        <w:overflowPunct w:val="0"/>
        <w:autoSpaceDE w:val="0"/>
        <w:autoSpaceDN w:val="0"/>
        <w:adjustRightInd w:val="0"/>
        <w:spacing w:after="0"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Meet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with</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discuss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material,</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during</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office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hours or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by</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pacing w:val="-2"/>
          <w:sz w:val="24"/>
          <w:szCs w:val="24"/>
        </w:rPr>
        <w:t>appointment.</w:t>
      </w:r>
    </w:p>
    <w:p w14:paraId="31A654A2"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sz w:val="25"/>
          <w:szCs w:val="25"/>
        </w:rPr>
      </w:pPr>
    </w:p>
    <w:p w14:paraId="5509A0CB" w14:textId="77777777" w:rsidR="00430BCD" w:rsidRDefault="00430BCD" w:rsidP="00430BCD">
      <w:pPr>
        <w:widowControl w:val="0"/>
        <w:numPr>
          <w:ilvl w:val="0"/>
          <w:numId w:val="135"/>
        </w:numPr>
        <w:tabs>
          <w:tab w:val="left" w:pos="880"/>
        </w:tabs>
        <w:kinsoku w:val="0"/>
        <w:overflowPunct w:val="0"/>
        <w:autoSpaceDE w:val="0"/>
        <w:autoSpaceDN w:val="0"/>
        <w:adjustRightInd w:val="0"/>
        <w:spacing w:before="1" w:after="0"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Welcome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your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diverse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viewpoints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2"/>
          <w:sz w:val="24"/>
          <w:szCs w:val="24"/>
        </w:rPr>
        <w:t xml:space="preserve"> opinions.</w:t>
      </w:r>
    </w:p>
    <w:p w14:paraId="6D6A72B2"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sz w:val="25"/>
          <w:szCs w:val="25"/>
        </w:rPr>
      </w:pPr>
    </w:p>
    <w:p w14:paraId="27BF0689" w14:textId="77777777" w:rsidR="00430BCD" w:rsidRDefault="00430BCD" w:rsidP="00430BCD">
      <w:pPr>
        <w:widowControl w:val="0"/>
        <w:numPr>
          <w:ilvl w:val="0"/>
          <w:numId w:val="135"/>
        </w:numPr>
        <w:tabs>
          <w:tab w:val="left" w:pos="881"/>
        </w:tabs>
        <w:kinsoku w:val="0"/>
        <w:overflowPunct w:val="0"/>
        <w:autoSpaceDE w:val="0"/>
        <w:autoSpaceDN w:val="0"/>
        <w:adjustRightInd w:val="0"/>
        <w:spacing w:after="0" w:line="240" w:lineRule="auto"/>
        <w:ind w:right="309"/>
        <w:rPr>
          <w:rFonts w:ascii="Times New Roman" w:eastAsiaTheme="minorEastAsia" w:hAnsi="Times New Roman" w:cs="Times New Roman"/>
          <w:sz w:val="24"/>
          <w:szCs w:val="24"/>
        </w:rPr>
      </w:pPr>
      <w:r>
        <w:rPr>
          <w:rFonts w:ascii="Times New Roman" w:eastAsiaTheme="minorEastAsia" w:hAnsi="Times New Roman" w:cs="Times New Roman"/>
          <w:sz w:val="24"/>
          <w:szCs w:val="24"/>
        </w:rPr>
        <w:t>Respond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your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emails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within</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24-hours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(apart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from</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weekends,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where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should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allow 48-hours or until the next working day for more complicated queries).</w:t>
      </w:r>
    </w:p>
    <w:p w14:paraId="666A7096"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sz w:val="25"/>
          <w:szCs w:val="25"/>
        </w:rPr>
      </w:pPr>
    </w:p>
    <w:p w14:paraId="1C6E1AE3" w14:textId="77777777" w:rsidR="00430BCD" w:rsidRDefault="00430BCD" w:rsidP="00430BCD">
      <w:pPr>
        <w:widowControl w:val="0"/>
        <w:numPr>
          <w:ilvl w:val="0"/>
          <w:numId w:val="135"/>
        </w:numPr>
        <w:tabs>
          <w:tab w:val="left" w:pos="880"/>
        </w:tabs>
        <w:kinsoku w:val="0"/>
        <w:overflowPunct w:val="0"/>
        <w:autoSpaceDE w:val="0"/>
        <w:autoSpaceDN w:val="0"/>
        <w:adjustRightInd w:val="0"/>
        <w:spacing w:after="0"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Encourage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attendance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active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participation</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during</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pacing w:val="-2"/>
          <w:sz w:val="24"/>
          <w:szCs w:val="24"/>
        </w:rPr>
        <w:t>class.</w:t>
      </w:r>
    </w:p>
    <w:p w14:paraId="470A3BA0" w14:textId="77777777" w:rsidR="00430BCD" w:rsidRDefault="00430BCD" w:rsidP="00430BCD">
      <w:pPr>
        <w:widowControl w:val="0"/>
        <w:kinsoku w:val="0"/>
        <w:overflowPunct w:val="0"/>
        <w:autoSpaceDE w:val="0"/>
        <w:autoSpaceDN w:val="0"/>
        <w:adjustRightInd w:val="0"/>
        <w:spacing w:before="6" w:line="240" w:lineRule="auto"/>
        <w:rPr>
          <w:rFonts w:ascii="Times New Roman" w:eastAsiaTheme="minorEastAsia" w:hAnsi="Times New Roman" w:cs="Times New Roman"/>
          <w:sz w:val="25"/>
          <w:szCs w:val="25"/>
        </w:rPr>
      </w:pPr>
    </w:p>
    <w:p w14:paraId="6E9E35B3" w14:textId="77777777" w:rsidR="00430BCD" w:rsidRDefault="00430BCD" w:rsidP="00430BCD">
      <w:pPr>
        <w:pStyle w:val="ListParagraph"/>
        <w:widowControl w:val="0"/>
        <w:numPr>
          <w:ilvl w:val="0"/>
          <w:numId w:val="135"/>
        </w:numPr>
        <w:tabs>
          <w:tab w:val="left" w:pos="879"/>
        </w:tabs>
        <w:kinsoku w:val="0"/>
        <w:overflowPunct w:val="0"/>
        <w:autoSpaceDE w:val="0"/>
        <w:autoSpaceDN w:val="0"/>
        <w:adjustRightInd w:val="0"/>
        <w:spacing w:before="1" w:after="0" w:line="240" w:lineRule="auto"/>
        <w:ind w:right="316"/>
        <w:contextualSpacing w:val="0"/>
        <w:rPr>
          <w:rFonts w:ascii="Calibri" w:eastAsiaTheme="minorEastAsia" w:hAnsi="Calibri" w:cs="Calibri"/>
          <w:spacing w:val="-2"/>
          <w:sz w:val="24"/>
          <w:szCs w:val="24"/>
        </w:rPr>
      </w:pPr>
      <w:r>
        <w:rPr>
          <w:rFonts w:ascii="Calibri" w:hAnsi="Calibri" w:cs="Calibri"/>
        </w:rPr>
        <w:t>Encourage</w:t>
      </w:r>
      <w:r>
        <w:rPr>
          <w:rFonts w:ascii="Calibri" w:hAnsi="Calibri" w:cs="Calibri"/>
          <w:spacing w:val="-7"/>
        </w:rPr>
        <w:t xml:space="preserve"> </w:t>
      </w:r>
      <w:r>
        <w:rPr>
          <w:rFonts w:ascii="Calibri" w:hAnsi="Calibri" w:cs="Calibri"/>
        </w:rPr>
        <w:t>independent</w:t>
      </w:r>
      <w:r>
        <w:rPr>
          <w:rFonts w:ascii="Calibri" w:hAnsi="Calibri" w:cs="Calibri"/>
          <w:spacing w:val="-6"/>
        </w:rPr>
        <w:t xml:space="preserve"> </w:t>
      </w:r>
      <w:r>
        <w:rPr>
          <w:rFonts w:ascii="Calibri" w:hAnsi="Calibri" w:cs="Calibri"/>
        </w:rPr>
        <w:t>learning</w:t>
      </w:r>
      <w:r>
        <w:rPr>
          <w:rFonts w:ascii="Calibri" w:hAnsi="Calibri" w:cs="Calibri"/>
          <w:spacing w:val="-4"/>
        </w:rPr>
        <w:t xml:space="preserve"> </w:t>
      </w:r>
      <w:r>
        <w:rPr>
          <w:rFonts w:ascii="Calibri" w:hAnsi="Calibri" w:cs="Calibri"/>
        </w:rPr>
        <w:t>outside</w:t>
      </w:r>
      <w:r>
        <w:rPr>
          <w:rFonts w:ascii="Calibri" w:hAnsi="Calibri" w:cs="Calibri"/>
          <w:spacing w:val="-5"/>
        </w:rPr>
        <w:t xml:space="preserve"> </w:t>
      </w:r>
      <w:r>
        <w:rPr>
          <w:rFonts w:ascii="Calibri" w:hAnsi="Calibri" w:cs="Calibri"/>
        </w:rPr>
        <w:t>of</w:t>
      </w:r>
      <w:r>
        <w:rPr>
          <w:rFonts w:ascii="Calibri" w:hAnsi="Calibri" w:cs="Calibri"/>
          <w:spacing w:val="-5"/>
        </w:rPr>
        <w:t xml:space="preserve"> </w:t>
      </w:r>
      <w:r>
        <w:rPr>
          <w:rFonts w:ascii="Calibri" w:hAnsi="Calibri" w:cs="Calibri"/>
        </w:rPr>
        <w:t>scheduled</w:t>
      </w:r>
      <w:r>
        <w:rPr>
          <w:rFonts w:ascii="Calibri" w:hAnsi="Calibri" w:cs="Calibri"/>
          <w:spacing w:val="-7"/>
        </w:rPr>
        <w:t xml:space="preserve"> </w:t>
      </w:r>
      <w:r>
        <w:rPr>
          <w:rFonts w:ascii="Calibri" w:hAnsi="Calibri" w:cs="Calibri"/>
        </w:rPr>
        <w:t>class</w:t>
      </w:r>
      <w:r>
        <w:rPr>
          <w:rFonts w:ascii="Calibri" w:hAnsi="Calibri" w:cs="Calibri"/>
          <w:spacing w:val="-4"/>
        </w:rPr>
        <w:t xml:space="preserve"> </w:t>
      </w:r>
      <w:r>
        <w:rPr>
          <w:rFonts w:ascii="Calibri" w:hAnsi="Calibri" w:cs="Calibri"/>
          <w:spacing w:val="-2"/>
        </w:rPr>
        <w:t>time.</w:t>
      </w:r>
    </w:p>
    <w:p w14:paraId="467F064B"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sz w:val="24"/>
          <w:szCs w:val="24"/>
        </w:rPr>
      </w:pPr>
    </w:p>
    <w:p w14:paraId="1221453D" w14:textId="77777777" w:rsidR="00430BCD" w:rsidRDefault="00430BCD" w:rsidP="00430BCD">
      <w:pPr>
        <w:pStyle w:val="ListParagraph"/>
        <w:widowControl w:val="0"/>
        <w:numPr>
          <w:ilvl w:val="0"/>
          <w:numId w:val="135"/>
        </w:numPr>
        <w:tabs>
          <w:tab w:val="left" w:pos="881"/>
        </w:tabs>
        <w:kinsoku w:val="0"/>
        <w:overflowPunct w:val="0"/>
        <w:autoSpaceDE w:val="0"/>
        <w:autoSpaceDN w:val="0"/>
        <w:adjustRightInd w:val="0"/>
        <w:spacing w:before="3" w:after="0" w:line="235" w:lineRule="auto"/>
        <w:ind w:right="1090"/>
        <w:contextualSpacing w:val="0"/>
        <w:rPr>
          <w:rFonts w:ascii="Calibri" w:eastAsiaTheme="minorEastAsia" w:hAnsi="Calibri" w:cs="Calibri"/>
          <w:sz w:val="24"/>
          <w:szCs w:val="24"/>
        </w:rPr>
      </w:pPr>
      <w:r>
        <w:rPr>
          <w:rFonts w:ascii="Calibri" w:hAnsi="Calibri" w:cs="Calibri"/>
        </w:rPr>
        <w:t>Help</w:t>
      </w:r>
      <w:r>
        <w:rPr>
          <w:rFonts w:ascii="Calibri" w:hAnsi="Calibri" w:cs="Calibri"/>
          <w:spacing w:val="-5"/>
        </w:rPr>
        <w:t xml:space="preserve"> </w:t>
      </w:r>
      <w:r>
        <w:rPr>
          <w:rFonts w:ascii="Calibri" w:hAnsi="Calibri" w:cs="Calibri"/>
        </w:rPr>
        <w:t>you</w:t>
      </w:r>
      <w:r>
        <w:rPr>
          <w:rFonts w:ascii="Calibri" w:hAnsi="Calibri" w:cs="Calibri"/>
          <w:spacing w:val="-5"/>
        </w:rPr>
        <w:t xml:space="preserve"> </w:t>
      </w:r>
      <w:r>
        <w:rPr>
          <w:rFonts w:ascii="Calibri" w:hAnsi="Calibri" w:cs="Calibri"/>
        </w:rPr>
        <w:t>develop</w:t>
      </w:r>
      <w:r>
        <w:rPr>
          <w:rFonts w:ascii="Calibri" w:hAnsi="Calibri" w:cs="Calibri"/>
          <w:spacing w:val="-5"/>
        </w:rPr>
        <w:t xml:space="preserve"> </w:t>
      </w:r>
      <w:r>
        <w:rPr>
          <w:rFonts w:ascii="Calibri" w:hAnsi="Calibri" w:cs="Calibri"/>
        </w:rPr>
        <w:t>skills</w:t>
      </w:r>
      <w:r>
        <w:rPr>
          <w:rFonts w:ascii="Calibri" w:hAnsi="Calibri" w:cs="Calibri"/>
          <w:spacing w:val="-3"/>
        </w:rPr>
        <w:t xml:space="preserve"> </w:t>
      </w:r>
      <w:r>
        <w:rPr>
          <w:rFonts w:ascii="Calibri" w:hAnsi="Calibri" w:cs="Calibri"/>
        </w:rPr>
        <w:t>in</w:t>
      </w:r>
      <w:r>
        <w:rPr>
          <w:rFonts w:ascii="Calibri" w:hAnsi="Calibri" w:cs="Calibri"/>
          <w:spacing w:val="-5"/>
        </w:rPr>
        <w:t xml:space="preserve"> </w:t>
      </w:r>
      <w:r>
        <w:rPr>
          <w:rFonts w:ascii="Calibri" w:hAnsi="Calibri" w:cs="Calibri"/>
        </w:rPr>
        <w:t>working</w:t>
      </w:r>
      <w:r>
        <w:rPr>
          <w:rFonts w:ascii="Calibri" w:hAnsi="Calibri" w:cs="Calibri"/>
          <w:spacing w:val="-2"/>
        </w:rPr>
        <w:t xml:space="preserve"> </w:t>
      </w:r>
      <w:r>
        <w:rPr>
          <w:rFonts w:ascii="Calibri" w:hAnsi="Calibri" w:cs="Calibri"/>
        </w:rPr>
        <w:t>with</w:t>
      </w:r>
      <w:r>
        <w:rPr>
          <w:rFonts w:ascii="Calibri" w:hAnsi="Calibri" w:cs="Calibri"/>
          <w:spacing w:val="-6"/>
        </w:rPr>
        <w:t xml:space="preserve"> </w:t>
      </w:r>
      <w:r>
        <w:rPr>
          <w:rFonts w:ascii="Calibri" w:hAnsi="Calibri" w:cs="Calibri"/>
        </w:rPr>
        <w:t>team</w:t>
      </w:r>
      <w:r>
        <w:rPr>
          <w:rFonts w:ascii="Calibri" w:hAnsi="Calibri" w:cs="Calibri"/>
          <w:spacing w:val="-6"/>
        </w:rPr>
        <w:t xml:space="preserve"> </w:t>
      </w:r>
      <w:r>
        <w:rPr>
          <w:rFonts w:ascii="Calibri" w:hAnsi="Calibri" w:cs="Calibri"/>
        </w:rPr>
        <w:t>members,</w:t>
      </w:r>
      <w:r>
        <w:rPr>
          <w:rFonts w:ascii="Calibri" w:hAnsi="Calibri" w:cs="Calibri"/>
          <w:spacing w:val="-4"/>
        </w:rPr>
        <w:t xml:space="preserve"> </w:t>
      </w:r>
      <w:r>
        <w:rPr>
          <w:rFonts w:ascii="Calibri" w:hAnsi="Calibri" w:cs="Calibri"/>
        </w:rPr>
        <w:t>critical</w:t>
      </w:r>
      <w:r>
        <w:rPr>
          <w:rFonts w:ascii="Calibri" w:hAnsi="Calibri" w:cs="Calibri"/>
          <w:spacing w:val="-4"/>
        </w:rPr>
        <w:t xml:space="preserve"> </w:t>
      </w:r>
      <w:r>
        <w:rPr>
          <w:rFonts w:ascii="Calibri" w:hAnsi="Calibri" w:cs="Calibri"/>
        </w:rPr>
        <w:t>thinking,</w:t>
      </w:r>
      <w:r>
        <w:rPr>
          <w:rFonts w:ascii="Calibri" w:hAnsi="Calibri" w:cs="Calibri"/>
          <w:spacing w:val="-4"/>
        </w:rPr>
        <w:t xml:space="preserve"> </w:t>
      </w:r>
      <w:r>
        <w:rPr>
          <w:rFonts w:ascii="Calibri" w:hAnsi="Calibri" w:cs="Calibri"/>
        </w:rPr>
        <w:t>verbal discussion, presenting, writing, and communicating effectively.</w:t>
      </w:r>
    </w:p>
    <w:p w14:paraId="2169EE68" w14:textId="77777777" w:rsidR="00430BCD" w:rsidRDefault="00430BCD" w:rsidP="00430BCD">
      <w:pPr>
        <w:widowControl w:val="0"/>
        <w:kinsoku w:val="0"/>
        <w:overflowPunct w:val="0"/>
        <w:autoSpaceDE w:val="0"/>
        <w:autoSpaceDN w:val="0"/>
        <w:adjustRightInd w:val="0"/>
        <w:spacing w:before="5" w:line="240" w:lineRule="auto"/>
        <w:rPr>
          <w:rFonts w:ascii="Calibri" w:eastAsiaTheme="minorEastAsia" w:hAnsi="Calibri" w:cs="Calibri"/>
          <w:sz w:val="24"/>
          <w:szCs w:val="24"/>
        </w:rPr>
      </w:pPr>
    </w:p>
    <w:p w14:paraId="77EBDCED" w14:textId="77777777" w:rsidR="00430BCD" w:rsidRDefault="00430BCD" w:rsidP="00430BCD">
      <w:pPr>
        <w:widowControl w:val="0"/>
        <w:kinsoku w:val="0"/>
        <w:overflowPunct w:val="0"/>
        <w:autoSpaceDE w:val="0"/>
        <w:autoSpaceDN w:val="0"/>
        <w:adjustRightInd w:val="0"/>
        <w:spacing w:line="240" w:lineRule="auto"/>
        <w:ind w:left="160"/>
        <w:outlineLvl w:val="0"/>
        <w:rPr>
          <w:rFonts w:ascii="Calibri" w:eastAsiaTheme="minorEastAsia" w:hAnsi="Calibri" w:cs="Calibri"/>
          <w:b/>
          <w:bCs/>
          <w:spacing w:val="-5"/>
          <w:sz w:val="24"/>
          <w:szCs w:val="24"/>
        </w:rPr>
      </w:pPr>
      <w:r>
        <w:rPr>
          <w:rFonts w:ascii="Calibri" w:eastAsiaTheme="minorEastAsia" w:hAnsi="Calibri" w:cs="Calibri"/>
          <w:b/>
          <w:bCs/>
          <w:sz w:val="24"/>
          <w:szCs w:val="24"/>
        </w:rPr>
        <w:t>In</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order</w:t>
      </w:r>
      <w:r>
        <w:rPr>
          <w:rFonts w:ascii="Calibri" w:eastAsiaTheme="minorEastAsia" w:hAnsi="Calibri" w:cs="Calibri"/>
          <w:b/>
          <w:bCs/>
          <w:spacing w:val="-3"/>
          <w:sz w:val="24"/>
          <w:szCs w:val="24"/>
        </w:rPr>
        <w:t xml:space="preserve"> </w:t>
      </w:r>
      <w:r>
        <w:rPr>
          <w:rFonts w:ascii="Calibri" w:eastAsiaTheme="minorEastAsia" w:hAnsi="Calibri" w:cs="Calibri"/>
          <w:b/>
          <w:bCs/>
          <w:sz w:val="24"/>
          <w:szCs w:val="24"/>
        </w:rPr>
        <w:t>to</w:t>
      </w:r>
      <w:r>
        <w:rPr>
          <w:rFonts w:ascii="Calibri" w:eastAsiaTheme="minorEastAsia" w:hAnsi="Calibri" w:cs="Calibri"/>
          <w:b/>
          <w:bCs/>
          <w:spacing w:val="-6"/>
          <w:sz w:val="24"/>
          <w:szCs w:val="24"/>
        </w:rPr>
        <w:t xml:space="preserve"> </w:t>
      </w:r>
      <w:r>
        <w:rPr>
          <w:rFonts w:ascii="Calibri" w:eastAsiaTheme="minorEastAsia" w:hAnsi="Calibri" w:cs="Calibri"/>
          <w:b/>
          <w:bCs/>
          <w:sz w:val="24"/>
          <w:szCs w:val="24"/>
        </w:rPr>
        <w:t>facilitate</w:t>
      </w:r>
      <w:r>
        <w:rPr>
          <w:rFonts w:ascii="Calibri" w:eastAsiaTheme="minorEastAsia" w:hAnsi="Calibri" w:cs="Calibri"/>
          <w:b/>
          <w:bCs/>
          <w:spacing w:val="-8"/>
          <w:sz w:val="24"/>
          <w:szCs w:val="24"/>
        </w:rPr>
        <w:t xml:space="preserve"> </w:t>
      </w:r>
      <w:r>
        <w:rPr>
          <w:rFonts w:ascii="Calibri" w:eastAsiaTheme="minorEastAsia" w:hAnsi="Calibri" w:cs="Calibri"/>
          <w:b/>
          <w:bCs/>
          <w:sz w:val="24"/>
          <w:szCs w:val="24"/>
        </w:rPr>
        <w:t>an</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optimal</w:t>
      </w:r>
      <w:r>
        <w:rPr>
          <w:rFonts w:ascii="Calibri" w:eastAsiaTheme="minorEastAsia" w:hAnsi="Calibri" w:cs="Calibri"/>
          <w:b/>
          <w:bCs/>
          <w:spacing w:val="-5"/>
          <w:sz w:val="24"/>
          <w:szCs w:val="24"/>
        </w:rPr>
        <w:t xml:space="preserve"> </w:t>
      </w:r>
      <w:r>
        <w:rPr>
          <w:rFonts w:ascii="Calibri" w:eastAsiaTheme="minorEastAsia" w:hAnsi="Calibri" w:cs="Calibri"/>
          <w:b/>
          <w:bCs/>
          <w:sz w:val="24"/>
          <w:szCs w:val="24"/>
        </w:rPr>
        <w:t>learning</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environment,</w:t>
      </w:r>
      <w:r>
        <w:rPr>
          <w:rFonts w:ascii="Calibri" w:eastAsiaTheme="minorEastAsia" w:hAnsi="Calibri" w:cs="Calibri"/>
          <w:b/>
          <w:bCs/>
          <w:spacing w:val="-4"/>
          <w:sz w:val="24"/>
          <w:szCs w:val="24"/>
        </w:rPr>
        <w:t xml:space="preserve"> </w:t>
      </w:r>
      <w:r>
        <w:rPr>
          <w:rFonts w:ascii="Calibri" w:eastAsiaTheme="minorEastAsia" w:hAnsi="Calibri" w:cs="Calibri"/>
          <w:b/>
          <w:bCs/>
          <w:sz w:val="24"/>
          <w:szCs w:val="24"/>
        </w:rPr>
        <w:t>it</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is</w:t>
      </w:r>
      <w:r>
        <w:rPr>
          <w:rFonts w:ascii="Calibri" w:eastAsiaTheme="minorEastAsia" w:hAnsi="Calibri" w:cs="Calibri"/>
          <w:b/>
          <w:bCs/>
          <w:spacing w:val="-3"/>
          <w:sz w:val="24"/>
          <w:szCs w:val="24"/>
        </w:rPr>
        <w:t xml:space="preserve"> </w:t>
      </w:r>
      <w:r>
        <w:rPr>
          <w:rFonts w:ascii="Calibri" w:eastAsiaTheme="minorEastAsia" w:hAnsi="Calibri" w:cs="Calibri"/>
          <w:b/>
          <w:bCs/>
          <w:sz w:val="24"/>
          <w:szCs w:val="24"/>
        </w:rPr>
        <w:t>your</w:t>
      </w:r>
      <w:r>
        <w:rPr>
          <w:rFonts w:ascii="Calibri" w:eastAsiaTheme="minorEastAsia" w:hAnsi="Calibri" w:cs="Calibri"/>
          <w:b/>
          <w:bCs/>
          <w:spacing w:val="-3"/>
          <w:sz w:val="24"/>
          <w:szCs w:val="24"/>
        </w:rPr>
        <w:t xml:space="preserve"> </w:t>
      </w:r>
      <w:r>
        <w:rPr>
          <w:rFonts w:ascii="Calibri" w:eastAsiaTheme="minorEastAsia" w:hAnsi="Calibri" w:cs="Calibri"/>
          <w:b/>
          <w:bCs/>
          <w:sz w:val="24"/>
          <w:szCs w:val="24"/>
        </w:rPr>
        <w:t xml:space="preserve">responsibility </w:t>
      </w:r>
      <w:r>
        <w:rPr>
          <w:rFonts w:ascii="Calibri" w:eastAsiaTheme="minorEastAsia" w:hAnsi="Calibri" w:cs="Calibri"/>
          <w:b/>
          <w:bCs/>
          <w:spacing w:val="-5"/>
          <w:sz w:val="24"/>
          <w:szCs w:val="24"/>
        </w:rPr>
        <w:t>to:</w:t>
      </w:r>
    </w:p>
    <w:p w14:paraId="2E876570"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b/>
          <w:bCs/>
          <w:sz w:val="24"/>
          <w:szCs w:val="24"/>
        </w:rPr>
      </w:pPr>
    </w:p>
    <w:p w14:paraId="1B4B3E8D" w14:textId="77777777" w:rsidR="00430BCD" w:rsidRDefault="00430BCD" w:rsidP="00430BCD">
      <w:pPr>
        <w:widowControl w:val="0"/>
        <w:numPr>
          <w:ilvl w:val="0"/>
          <w:numId w:val="136"/>
        </w:numPr>
        <w:tabs>
          <w:tab w:val="left" w:pos="880"/>
        </w:tabs>
        <w:kinsoku w:val="0"/>
        <w:overflowPunct w:val="0"/>
        <w:autoSpaceDE w:val="0"/>
        <w:autoSpaceDN w:val="0"/>
        <w:adjustRightInd w:val="0"/>
        <w:spacing w:before="1" w:after="0"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Arrive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time,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prepared,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stay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entire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pacing w:val="-2"/>
          <w:sz w:val="24"/>
          <w:szCs w:val="24"/>
        </w:rPr>
        <w:t>class.</w:t>
      </w:r>
    </w:p>
    <w:p w14:paraId="30AB57ED"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sz w:val="25"/>
          <w:szCs w:val="25"/>
        </w:rPr>
      </w:pPr>
    </w:p>
    <w:p w14:paraId="3858FB7C" w14:textId="77777777" w:rsidR="00430BCD" w:rsidRDefault="00430BCD" w:rsidP="00430BCD">
      <w:pPr>
        <w:widowControl w:val="0"/>
        <w:numPr>
          <w:ilvl w:val="0"/>
          <w:numId w:val="136"/>
        </w:numPr>
        <w:tabs>
          <w:tab w:val="left" w:pos="880"/>
        </w:tabs>
        <w:kinsoku w:val="0"/>
        <w:overflowPunct w:val="0"/>
        <w:autoSpaceDE w:val="0"/>
        <w:autoSpaceDN w:val="0"/>
        <w:adjustRightInd w:val="0"/>
        <w:spacing w:after="0"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Complete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weekly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reading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reflection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assignments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before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coming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pacing w:val="-2"/>
          <w:sz w:val="24"/>
          <w:szCs w:val="24"/>
        </w:rPr>
        <w:t>class.</w:t>
      </w:r>
    </w:p>
    <w:p w14:paraId="48B49C76"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sz w:val="25"/>
          <w:szCs w:val="25"/>
        </w:rPr>
      </w:pPr>
    </w:p>
    <w:p w14:paraId="53E34198" w14:textId="77777777" w:rsidR="00430BCD" w:rsidRDefault="00430BCD" w:rsidP="00430BCD">
      <w:pPr>
        <w:widowControl w:val="0"/>
        <w:numPr>
          <w:ilvl w:val="0"/>
          <w:numId w:val="136"/>
        </w:numPr>
        <w:tabs>
          <w:tab w:val="left" w:pos="881"/>
        </w:tabs>
        <w:kinsoku w:val="0"/>
        <w:overflowPunct w:val="0"/>
        <w:autoSpaceDE w:val="0"/>
        <w:autoSpaceDN w:val="0"/>
        <w:adjustRightInd w:val="0"/>
        <w:spacing w:after="0" w:line="240" w:lineRule="auto"/>
        <w:ind w:right="298"/>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lastRenderedPageBreak/>
        <w:t>Stay</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alert.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Attend</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participate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actively</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class,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including</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small</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group</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discussion</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 xml:space="preserve">and </w:t>
      </w:r>
      <w:r>
        <w:rPr>
          <w:rFonts w:ascii="Times New Roman" w:eastAsiaTheme="minorEastAsia" w:hAnsi="Times New Roman" w:cs="Times New Roman"/>
          <w:spacing w:val="-2"/>
          <w:sz w:val="24"/>
          <w:szCs w:val="24"/>
        </w:rPr>
        <w:t>activities.</w:t>
      </w:r>
    </w:p>
    <w:p w14:paraId="50583F2E" w14:textId="77777777" w:rsidR="00430BCD" w:rsidRDefault="00430BCD" w:rsidP="00430BCD">
      <w:pPr>
        <w:widowControl w:val="0"/>
        <w:kinsoku w:val="0"/>
        <w:overflowPunct w:val="0"/>
        <w:autoSpaceDE w:val="0"/>
        <w:autoSpaceDN w:val="0"/>
        <w:adjustRightInd w:val="0"/>
        <w:spacing w:before="7" w:line="240" w:lineRule="auto"/>
        <w:rPr>
          <w:rFonts w:ascii="Times New Roman" w:eastAsiaTheme="minorEastAsia" w:hAnsi="Times New Roman" w:cs="Times New Roman"/>
          <w:sz w:val="25"/>
          <w:szCs w:val="25"/>
        </w:rPr>
      </w:pPr>
    </w:p>
    <w:p w14:paraId="647CB52E" w14:textId="77777777" w:rsidR="00430BCD" w:rsidRDefault="00430BCD" w:rsidP="00430BCD">
      <w:pPr>
        <w:widowControl w:val="0"/>
        <w:numPr>
          <w:ilvl w:val="0"/>
          <w:numId w:val="136"/>
        </w:numPr>
        <w:tabs>
          <w:tab w:val="left" w:pos="880"/>
        </w:tabs>
        <w:kinsoku w:val="0"/>
        <w:overflowPunct w:val="0"/>
        <w:autoSpaceDE w:val="0"/>
        <w:autoSpaceDN w:val="0"/>
        <w:adjustRightInd w:val="0"/>
        <w:spacing w:after="0"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Contribute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our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learning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community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through</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collaboration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2"/>
          <w:sz w:val="24"/>
          <w:szCs w:val="24"/>
        </w:rPr>
        <w:t xml:space="preserve"> discussion.</w:t>
      </w:r>
    </w:p>
    <w:p w14:paraId="1F3F8E03"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sz w:val="25"/>
          <w:szCs w:val="25"/>
        </w:rPr>
      </w:pPr>
    </w:p>
    <w:p w14:paraId="6437DCEF" w14:textId="77777777" w:rsidR="00430BCD" w:rsidRDefault="00430BCD" w:rsidP="00430BCD">
      <w:pPr>
        <w:widowControl w:val="0"/>
        <w:numPr>
          <w:ilvl w:val="0"/>
          <w:numId w:val="136"/>
        </w:numPr>
        <w:tabs>
          <w:tab w:val="left" w:pos="880"/>
        </w:tabs>
        <w:kinsoku w:val="0"/>
        <w:overflowPunct w:val="0"/>
        <w:autoSpaceDE w:val="0"/>
        <w:autoSpaceDN w:val="0"/>
        <w:adjustRightInd w:val="0"/>
        <w:spacing w:before="1" w:after="0" w:line="240" w:lineRule="auto"/>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Complete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assignments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2"/>
          <w:sz w:val="24"/>
          <w:szCs w:val="24"/>
        </w:rPr>
        <w:t xml:space="preserve"> time.</w:t>
      </w:r>
    </w:p>
    <w:p w14:paraId="4E23A07A"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sz w:val="25"/>
          <w:szCs w:val="25"/>
        </w:rPr>
      </w:pPr>
    </w:p>
    <w:p w14:paraId="47D0587D" w14:textId="77777777" w:rsidR="00430BCD" w:rsidRDefault="00430BCD" w:rsidP="00430BCD">
      <w:pPr>
        <w:widowControl w:val="0"/>
        <w:numPr>
          <w:ilvl w:val="0"/>
          <w:numId w:val="136"/>
        </w:numPr>
        <w:tabs>
          <w:tab w:val="left" w:pos="881"/>
        </w:tabs>
        <w:kinsoku w:val="0"/>
        <w:overflowPunct w:val="0"/>
        <w:autoSpaceDE w:val="0"/>
        <w:autoSpaceDN w:val="0"/>
        <w:adjustRightInd w:val="0"/>
        <w:spacing w:after="0" w:line="240" w:lineRule="auto"/>
        <w:ind w:right="306"/>
        <w:rPr>
          <w:rFonts w:ascii="Times New Roman" w:eastAsiaTheme="minorEastAsia" w:hAnsi="Times New Roman" w:cs="Times New Roman"/>
          <w:sz w:val="24"/>
          <w:szCs w:val="24"/>
        </w:rPr>
      </w:pPr>
      <w:r>
        <w:rPr>
          <w:rFonts w:ascii="Times New Roman" w:eastAsiaTheme="minorEastAsia" w:hAnsi="Times New Roman" w:cs="Times New Roman"/>
          <w:sz w:val="24"/>
          <w:szCs w:val="24"/>
        </w:rPr>
        <w:t>Refrain from distracting behavior in class (e.g., texting, social media, whispering, sleeping,</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online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shopping,</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organizing</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your</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schedule,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doing</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homework</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other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classes, or being disrespectful to classmates or instructor).</w:t>
      </w:r>
    </w:p>
    <w:p w14:paraId="1EDF8A08" w14:textId="77777777" w:rsidR="00430BCD" w:rsidRDefault="00430BCD" w:rsidP="00430BCD">
      <w:pPr>
        <w:widowControl w:val="0"/>
        <w:kinsoku w:val="0"/>
        <w:overflowPunct w:val="0"/>
        <w:autoSpaceDE w:val="0"/>
        <w:autoSpaceDN w:val="0"/>
        <w:adjustRightInd w:val="0"/>
        <w:spacing w:before="7" w:line="240" w:lineRule="auto"/>
        <w:rPr>
          <w:rFonts w:ascii="Times New Roman" w:eastAsiaTheme="minorEastAsia" w:hAnsi="Times New Roman" w:cs="Times New Roman"/>
          <w:sz w:val="25"/>
          <w:szCs w:val="25"/>
        </w:rPr>
      </w:pPr>
    </w:p>
    <w:p w14:paraId="00BF077D" w14:textId="77777777" w:rsidR="00430BCD" w:rsidRDefault="00430BCD" w:rsidP="00430BCD">
      <w:pPr>
        <w:widowControl w:val="0"/>
        <w:numPr>
          <w:ilvl w:val="0"/>
          <w:numId w:val="136"/>
        </w:numPr>
        <w:tabs>
          <w:tab w:val="left" w:pos="881"/>
        </w:tabs>
        <w:kinsoku w:val="0"/>
        <w:overflowPunct w:val="0"/>
        <w:autoSpaceDE w:val="0"/>
        <w:autoSpaceDN w:val="0"/>
        <w:adjustRightInd w:val="0"/>
        <w:spacing w:after="0" w:line="240" w:lineRule="auto"/>
        <w:ind w:right="334"/>
        <w:rPr>
          <w:rFonts w:ascii="Times New Roman" w:eastAsiaTheme="minorEastAsia" w:hAnsi="Times New Roman" w:cs="Times New Roman"/>
          <w:sz w:val="24"/>
          <w:szCs w:val="24"/>
        </w:rPr>
      </w:pPr>
      <w:r>
        <w:rPr>
          <w:rFonts w:ascii="Times New Roman" w:eastAsiaTheme="minorEastAsia" w:hAnsi="Times New Roman" w:cs="Times New Roman"/>
          <w:sz w:val="24"/>
          <w:szCs w:val="24"/>
        </w:rPr>
        <w:t>Check</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Canvas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regularly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least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once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every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week)</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material,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updates,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grades, and class announcements.</w:t>
      </w:r>
    </w:p>
    <w:p w14:paraId="3B8EEAD3" w14:textId="77777777" w:rsidR="00430BCD" w:rsidRDefault="00430BCD" w:rsidP="00430BCD">
      <w:pPr>
        <w:pStyle w:val="ListParagraph"/>
        <w:widowControl w:val="0"/>
        <w:numPr>
          <w:ilvl w:val="0"/>
          <w:numId w:val="136"/>
        </w:numPr>
        <w:tabs>
          <w:tab w:val="left" w:pos="881"/>
        </w:tabs>
        <w:kinsoku w:val="0"/>
        <w:overflowPunct w:val="0"/>
        <w:autoSpaceDE w:val="0"/>
        <w:autoSpaceDN w:val="0"/>
        <w:adjustRightInd w:val="0"/>
        <w:spacing w:before="74" w:after="0" w:line="240" w:lineRule="auto"/>
        <w:ind w:right="491"/>
        <w:contextualSpacing w:val="0"/>
        <w:rPr>
          <w:rFonts w:ascii="Tahoma" w:eastAsiaTheme="minorEastAsia" w:hAnsi="Tahoma" w:cs="Tahoma"/>
          <w:sz w:val="24"/>
          <w:szCs w:val="24"/>
        </w:rPr>
      </w:pPr>
      <w:r>
        <w:t>Contact</w:t>
      </w:r>
      <w:r>
        <w:rPr>
          <w:spacing w:val="-6"/>
        </w:rPr>
        <w:t xml:space="preserve"> </w:t>
      </w:r>
      <w:r>
        <w:t>one</w:t>
      </w:r>
      <w:r>
        <w:rPr>
          <w:spacing w:val="-6"/>
        </w:rPr>
        <w:t xml:space="preserve"> </w:t>
      </w:r>
      <w:r>
        <w:t>of</w:t>
      </w:r>
      <w:r>
        <w:rPr>
          <w:spacing w:val="-4"/>
        </w:rPr>
        <w:t xml:space="preserve"> </w:t>
      </w:r>
      <w:r>
        <w:t>the</w:t>
      </w:r>
      <w:r>
        <w:rPr>
          <w:spacing w:val="-1"/>
        </w:rPr>
        <w:t xml:space="preserve"> </w:t>
      </w:r>
      <w:r>
        <w:t>instructors</w:t>
      </w:r>
      <w:r>
        <w:rPr>
          <w:spacing w:val="-3"/>
        </w:rPr>
        <w:t xml:space="preserve"> </w:t>
      </w:r>
      <w:r>
        <w:t>as</w:t>
      </w:r>
      <w:r>
        <w:rPr>
          <w:spacing w:val="-3"/>
        </w:rPr>
        <w:t xml:space="preserve"> </w:t>
      </w:r>
      <w:r>
        <w:t>soon</w:t>
      </w:r>
      <w:r>
        <w:rPr>
          <w:spacing w:val="-4"/>
        </w:rPr>
        <w:t xml:space="preserve"> </w:t>
      </w:r>
      <w:r>
        <w:t>as</w:t>
      </w:r>
      <w:r>
        <w:rPr>
          <w:spacing w:val="-3"/>
        </w:rPr>
        <w:t xml:space="preserve"> </w:t>
      </w:r>
      <w:r>
        <w:t>possible</w:t>
      </w:r>
      <w:r>
        <w:rPr>
          <w:spacing w:val="-6"/>
        </w:rPr>
        <w:t xml:space="preserve"> </w:t>
      </w:r>
      <w:r>
        <w:t>if</w:t>
      </w:r>
      <w:r>
        <w:rPr>
          <w:spacing w:val="-4"/>
        </w:rPr>
        <w:t xml:space="preserve"> </w:t>
      </w:r>
      <w:r>
        <w:t>you</w:t>
      </w:r>
      <w:r>
        <w:rPr>
          <w:spacing w:val="-4"/>
        </w:rPr>
        <w:t xml:space="preserve"> </w:t>
      </w:r>
      <w:r>
        <w:t>are</w:t>
      </w:r>
      <w:r>
        <w:rPr>
          <w:spacing w:val="-6"/>
        </w:rPr>
        <w:t xml:space="preserve"> </w:t>
      </w:r>
      <w:r>
        <w:t>having any</w:t>
      </w:r>
      <w:r>
        <w:rPr>
          <w:spacing w:val="-4"/>
        </w:rPr>
        <w:t xml:space="preserve"> </w:t>
      </w:r>
      <w:r>
        <w:t>difficulty</w:t>
      </w:r>
      <w:r>
        <w:rPr>
          <w:spacing w:val="-4"/>
        </w:rPr>
        <w:t xml:space="preserve"> </w:t>
      </w:r>
      <w:r>
        <w:t>with course material or requirements.</w:t>
      </w:r>
    </w:p>
    <w:p w14:paraId="74D38521" w14:textId="77777777" w:rsidR="00430BCD" w:rsidRDefault="00430BCD" w:rsidP="00430BCD">
      <w:pPr>
        <w:pStyle w:val="BodyText"/>
        <w:kinsoku w:val="0"/>
        <w:overflowPunct w:val="0"/>
        <w:spacing w:before="8"/>
        <w:rPr>
          <w:rFonts w:ascii="Times New Roman" w:hAnsi="Times New Roman" w:cs="Times New Roman"/>
          <w:sz w:val="25"/>
          <w:szCs w:val="25"/>
        </w:rPr>
      </w:pPr>
    </w:p>
    <w:p w14:paraId="71A73E8B" w14:textId="77777777" w:rsidR="00430BCD" w:rsidRDefault="00430BCD" w:rsidP="00430BCD">
      <w:pPr>
        <w:pStyle w:val="ListParagraph"/>
        <w:widowControl w:val="0"/>
        <w:numPr>
          <w:ilvl w:val="0"/>
          <w:numId w:val="136"/>
        </w:numPr>
        <w:tabs>
          <w:tab w:val="left" w:pos="880"/>
        </w:tabs>
        <w:kinsoku w:val="0"/>
        <w:overflowPunct w:val="0"/>
        <w:autoSpaceDE w:val="0"/>
        <w:autoSpaceDN w:val="0"/>
        <w:adjustRightInd w:val="0"/>
        <w:spacing w:after="0" w:line="240" w:lineRule="auto"/>
        <w:contextualSpacing w:val="0"/>
        <w:rPr>
          <w:rFonts w:ascii="Tahoma" w:hAnsi="Tahoma" w:cs="Tahoma"/>
          <w:spacing w:val="-2"/>
          <w:sz w:val="24"/>
          <w:szCs w:val="24"/>
        </w:rPr>
      </w:pPr>
      <w:r>
        <w:t>Respect</w:t>
      </w:r>
      <w:r>
        <w:rPr>
          <w:spacing w:val="-7"/>
        </w:rPr>
        <w:t xml:space="preserve"> </w:t>
      </w:r>
      <w:r>
        <w:t>the</w:t>
      </w:r>
      <w:r>
        <w:rPr>
          <w:spacing w:val="-4"/>
        </w:rPr>
        <w:t xml:space="preserve"> </w:t>
      </w:r>
      <w:r>
        <w:t>diverse</w:t>
      </w:r>
      <w:r>
        <w:rPr>
          <w:spacing w:val="1"/>
        </w:rPr>
        <w:t xml:space="preserve"> </w:t>
      </w:r>
      <w:r>
        <w:t>experiences</w:t>
      </w:r>
      <w:r>
        <w:rPr>
          <w:spacing w:val="-1"/>
        </w:rPr>
        <w:t xml:space="preserve"> </w:t>
      </w:r>
      <w:r>
        <w:t>and</w:t>
      </w:r>
      <w:r>
        <w:rPr>
          <w:spacing w:val="-2"/>
        </w:rPr>
        <w:t xml:space="preserve"> </w:t>
      </w:r>
      <w:r>
        <w:t>viewpoints,</w:t>
      </w:r>
      <w:r>
        <w:rPr>
          <w:spacing w:val="-3"/>
        </w:rPr>
        <w:t xml:space="preserve"> </w:t>
      </w:r>
      <w:r>
        <w:t>of</w:t>
      </w:r>
      <w:r>
        <w:rPr>
          <w:spacing w:val="-2"/>
        </w:rPr>
        <w:t xml:space="preserve"> </w:t>
      </w:r>
      <w:r>
        <w:t>your</w:t>
      </w:r>
      <w:r>
        <w:rPr>
          <w:spacing w:val="-2"/>
        </w:rPr>
        <w:t xml:space="preserve"> </w:t>
      </w:r>
      <w:r>
        <w:t>classmates</w:t>
      </w:r>
      <w:r>
        <w:rPr>
          <w:spacing w:val="-1"/>
        </w:rPr>
        <w:t xml:space="preserve"> </w:t>
      </w:r>
      <w:r>
        <w:t>and</w:t>
      </w:r>
      <w:r>
        <w:rPr>
          <w:spacing w:val="-2"/>
        </w:rPr>
        <w:t xml:space="preserve"> </w:t>
      </w:r>
      <w:r>
        <w:t>the</w:t>
      </w:r>
      <w:r>
        <w:rPr>
          <w:spacing w:val="1"/>
        </w:rPr>
        <w:t xml:space="preserve"> </w:t>
      </w:r>
      <w:r>
        <w:rPr>
          <w:spacing w:val="-2"/>
        </w:rPr>
        <w:t>instructor.</w:t>
      </w:r>
    </w:p>
    <w:p w14:paraId="38174891" w14:textId="77777777" w:rsidR="00430BCD" w:rsidRDefault="00430BCD" w:rsidP="00430BCD">
      <w:pPr>
        <w:pStyle w:val="BodyText"/>
        <w:kinsoku w:val="0"/>
        <w:overflowPunct w:val="0"/>
        <w:spacing w:before="3"/>
        <w:rPr>
          <w:rFonts w:ascii="Times New Roman" w:hAnsi="Times New Roman" w:cs="Times New Roman"/>
          <w:sz w:val="25"/>
          <w:szCs w:val="25"/>
        </w:rPr>
      </w:pPr>
    </w:p>
    <w:p w14:paraId="7047B611" w14:textId="77777777" w:rsidR="00430BCD" w:rsidRDefault="00430BCD" w:rsidP="00430BCD">
      <w:pPr>
        <w:pStyle w:val="ListParagraph"/>
        <w:widowControl w:val="0"/>
        <w:numPr>
          <w:ilvl w:val="0"/>
          <w:numId w:val="136"/>
        </w:numPr>
        <w:tabs>
          <w:tab w:val="left" w:pos="881"/>
        </w:tabs>
        <w:kinsoku w:val="0"/>
        <w:overflowPunct w:val="0"/>
        <w:autoSpaceDE w:val="0"/>
        <w:autoSpaceDN w:val="0"/>
        <w:adjustRightInd w:val="0"/>
        <w:spacing w:after="0" w:line="240" w:lineRule="auto"/>
        <w:ind w:right="211"/>
        <w:contextualSpacing w:val="0"/>
        <w:rPr>
          <w:rFonts w:ascii="Tahoma" w:hAnsi="Tahoma" w:cs="Tahoma"/>
          <w:spacing w:val="-2"/>
          <w:sz w:val="24"/>
          <w:szCs w:val="24"/>
        </w:rPr>
      </w:pPr>
      <w:r>
        <w:t>Actively</w:t>
      </w:r>
      <w:r>
        <w:rPr>
          <w:spacing w:val="-1"/>
        </w:rPr>
        <w:t xml:space="preserve"> </w:t>
      </w:r>
      <w:r>
        <w:t>listen</w:t>
      </w:r>
      <w:r>
        <w:rPr>
          <w:spacing w:val="-1"/>
        </w:rPr>
        <w:t xml:space="preserve"> </w:t>
      </w:r>
      <w:r>
        <w:t>to</w:t>
      </w:r>
      <w:r>
        <w:rPr>
          <w:spacing w:val="-5"/>
        </w:rPr>
        <w:t xml:space="preserve"> </w:t>
      </w:r>
      <w:r>
        <w:t>your</w:t>
      </w:r>
      <w:r>
        <w:rPr>
          <w:spacing w:val="-5"/>
        </w:rPr>
        <w:t xml:space="preserve"> </w:t>
      </w:r>
      <w:r>
        <w:t>classmates</w:t>
      </w:r>
      <w:r>
        <w:rPr>
          <w:spacing w:val="-4"/>
        </w:rPr>
        <w:t xml:space="preserve"> </w:t>
      </w:r>
      <w:r>
        <w:t>when</w:t>
      </w:r>
      <w:r>
        <w:rPr>
          <w:spacing w:val="-5"/>
        </w:rPr>
        <w:t xml:space="preserve"> </w:t>
      </w:r>
      <w:r>
        <w:t>they</w:t>
      </w:r>
      <w:r>
        <w:rPr>
          <w:spacing w:val="-1"/>
        </w:rPr>
        <w:t xml:space="preserve"> </w:t>
      </w:r>
      <w:r>
        <w:t>are</w:t>
      </w:r>
      <w:r>
        <w:rPr>
          <w:spacing w:val="-2"/>
        </w:rPr>
        <w:t xml:space="preserve"> </w:t>
      </w:r>
      <w:r>
        <w:t>speaking</w:t>
      </w:r>
      <w:r>
        <w:rPr>
          <w:spacing w:val="-5"/>
        </w:rPr>
        <w:t xml:space="preserve"> </w:t>
      </w:r>
      <w:r>
        <w:t>and</w:t>
      </w:r>
      <w:r>
        <w:rPr>
          <w:spacing w:val="-4"/>
        </w:rPr>
        <w:t xml:space="preserve"> </w:t>
      </w:r>
      <w:r>
        <w:t>allow</w:t>
      </w:r>
      <w:r>
        <w:rPr>
          <w:spacing w:val="-4"/>
        </w:rPr>
        <w:t xml:space="preserve"> </w:t>
      </w:r>
      <w:r>
        <w:t>others</w:t>
      </w:r>
      <w:r>
        <w:rPr>
          <w:spacing w:val="-4"/>
        </w:rPr>
        <w:t xml:space="preserve"> </w:t>
      </w:r>
      <w:r>
        <w:t>the</w:t>
      </w:r>
      <w:r>
        <w:rPr>
          <w:spacing w:val="-6"/>
        </w:rPr>
        <w:t xml:space="preserve"> </w:t>
      </w:r>
      <w:r>
        <w:t>chance</w:t>
      </w:r>
      <w:r>
        <w:rPr>
          <w:spacing w:val="-6"/>
        </w:rPr>
        <w:t xml:space="preserve"> </w:t>
      </w:r>
      <w:r>
        <w:t xml:space="preserve">to </w:t>
      </w:r>
      <w:r>
        <w:rPr>
          <w:spacing w:val="-2"/>
        </w:rPr>
        <w:t>share.</w:t>
      </w:r>
    </w:p>
    <w:p w14:paraId="0A20B0C0" w14:textId="77777777" w:rsidR="00430BCD" w:rsidRDefault="00430BCD" w:rsidP="00430BCD">
      <w:pPr>
        <w:pStyle w:val="BodyText"/>
        <w:kinsoku w:val="0"/>
        <w:overflowPunct w:val="0"/>
        <w:spacing w:before="3"/>
        <w:rPr>
          <w:rFonts w:ascii="Times New Roman" w:hAnsi="Times New Roman" w:cs="Times New Roman"/>
          <w:sz w:val="15"/>
          <w:szCs w:val="15"/>
        </w:rPr>
      </w:pPr>
    </w:p>
    <w:p w14:paraId="232971EB" w14:textId="77777777" w:rsidR="00430BCD" w:rsidRDefault="00430BCD" w:rsidP="00430BCD">
      <w:pPr>
        <w:pStyle w:val="ListParagraph"/>
        <w:widowControl w:val="0"/>
        <w:numPr>
          <w:ilvl w:val="0"/>
          <w:numId w:val="136"/>
        </w:numPr>
        <w:tabs>
          <w:tab w:val="left" w:pos="630"/>
        </w:tabs>
        <w:kinsoku w:val="0"/>
        <w:overflowPunct w:val="0"/>
        <w:autoSpaceDE w:val="0"/>
        <w:autoSpaceDN w:val="0"/>
        <w:adjustRightInd w:val="0"/>
        <w:spacing w:before="101" w:after="0" w:line="293" w:lineRule="exact"/>
        <w:contextualSpacing w:val="0"/>
        <w:rPr>
          <w:rFonts w:ascii="Symbol" w:hAnsi="Symbol" w:cs="Symbol"/>
          <w:sz w:val="24"/>
          <w:szCs w:val="24"/>
        </w:rPr>
      </w:pPr>
      <w:r>
        <w:rPr>
          <w:rFonts w:ascii="Symbol" w:hAnsi="Symbol" w:cs="Symbol"/>
        </w:rPr>
        <w:t>​</w:t>
      </w:r>
    </w:p>
    <w:p w14:paraId="080418BE" w14:textId="77777777" w:rsidR="00430BCD" w:rsidRDefault="00430BCD" w:rsidP="00430BCD">
      <w:pPr>
        <w:pStyle w:val="Heading1"/>
        <w:kinsoku w:val="0"/>
        <w:overflowPunct w:val="0"/>
        <w:spacing w:line="291" w:lineRule="exact"/>
        <w:rPr>
          <w:spacing w:val="-2"/>
        </w:rPr>
      </w:pPr>
      <w:r>
        <w:t>Email</w:t>
      </w:r>
      <w:r>
        <w:rPr>
          <w:spacing w:val="1"/>
        </w:rPr>
        <w:t xml:space="preserve"> </w:t>
      </w:r>
      <w:r>
        <w:t>and</w:t>
      </w:r>
      <w:r>
        <w:rPr>
          <w:spacing w:val="1"/>
        </w:rPr>
        <w:t xml:space="preserve"> </w:t>
      </w:r>
      <w:r>
        <w:rPr>
          <w:spacing w:val="-2"/>
        </w:rPr>
        <w:t>Communication</w:t>
      </w:r>
    </w:p>
    <w:p w14:paraId="2035F8BB" w14:textId="77777777" w:rsidR="00430BCD" w:rsidRDefault="00430BCD" w:rsidP="00430BCD">
      <w:pPr>
        <w:pStyle w:val="BodyText"/>
        <w:kinsoku w:val="0"/>
        <w:overflowPunct w:val="0"/>
        <w:ind w:left="160"/>
      </w:pPr>
      <w:r>
        <w:t>You are welcome to make contact with your instructors by email outside of class sessions. However,</w:t>
      </w:r>
      <w:r>
        <w:rPr>
          <w:spacing w:val="-3"/>
        </w:rPr>
        <w:t xml:space="preserve"> </w:t>
      </w:r>
      <w:r>
        <w:t>due</w:t>
      </w:r>
      <w:r>
        <w:rPr>
          <w:spacing w:val="-2"/>
        </w:rPr>
        <w:t xml:space="preserve"> </w:t>
      </w:r>
      <w:r>
        <w:t>to</w:t>
      </w:r>
      <w:r>
        <w:rPr>
          <w:spacing w:val="-5"/>
        </w:rPr>
        <w:t xml:space="preserve"> </w:t>
      </w:r>
      <w:r>
        <w:t>the</w:t>
      </w:r>
      <w:r>
        <w:rPr>
          <w:spacing w:val="-2"/>
        </w:rPr>
        <w:t xml:space="preserve"> </w:t>
      </w:r>
      <w:r>
        <w:t>high</w:t>
      </w:r>
      <w:r>
        <w:rPr>
          <w:spacing w:val="-4"/>
        </w:rPr>
        <w:t xml:space="preserve"> </w:t>
      </w:r>
      <w:r>
        <w:t>volume</w:t>
      </w:r>
      <w:r>
        <w:rPr>
          <w:spacing w:val="-2"/>
        </w:rPr>
        <w:t xml:space="preserve"> </w:t>
      </w:r>
      <w:r>
        <w:t>of</w:t>
      </w:r>
      <w:r>
        <w:rPr>
          <w:spacing w:val="-2"/>
        </w:rPr>
        <w:t xml:space="preserve"> </w:t>
      </w:r>
      <w:r>
        <w:t>email</w:t>
      </w:r>
      <w:r>
        <w:rPr>
          <w:spacing w:val="-3"/>
        </w:rPr>
        <w:t xml:space="preserve"> </w:t>
      </w:r>
      <w:r>
        <w:t>from</w:t>
      </w:r>
      <w:r>
        <w:rPr>
          <w:spacing w:val="-5"/>
        </w:rPr>
        <w:t xml:space="preserve"> </w:t>
      </w:r>
      <w:r>
        <w:t>students</w:t>
      </w:r>
      <w:r>
        <w:rPr>
          <w:spacing w:val="-2"/>
        </w:rPr>
        <w:t xml:space="preserve"> </w:t>
      </w:r>
      <w:r>
        <w:t>that</w:t>
      </w:r>
      <w:r>
        <w:rPr>
          <w:spacing w:val="-3"/>
        </w:rPr>
        <w:t xml:space="preserve"> </w:t>
      </w:r>
      <w:r>
        <w:t>we</w:t>
      </w:r>
      <w:r>
        <w:rPr>
          <w:spacing w:val="-2"/>
        </w:rPr>
        <w:t xml:space="preserve"> </w:t>
      </w:r>
      <w:r>
        <w:t>receive,</w:t>
      </w:r>
      <w:r>
        <w:rPr>
          <w:spacing w:val="-2"/>
        </w:rPr>
        <w:t xml:space="preserve"> </w:t>
      </w:r>
      <w:r>
        <w:t>please</w:t>
      </w:r>
      <w:r>
        <w:rPr>
          <w:spacing w:val="-2"/>
        </w:rPr>
        <w:t xml:space="preserve"> </w:t>
      </w:r>
      <w:r>
        <w:t>follow</w:t>
      </w:r>
      <w:r>
        <w:rPr>
          <w:spacing w:val="-5"/>
        </w:rPr>
        <w:t xml:space="preserve"> </w:t>
      </w:r>
      <w:r>
        <w:t>these guidelines in order to ensure that you receive a timely response.</w:t>
      </w:r>
    </w:p>
    <w:p w14:paraId="5193F141" w14:textId="77777777" w:rsidR="00430BCD" w:rsidRDefault="00430BCD" w:rsidP="00430BCD">
      <w:pPr>
        <w:pStyle w:val="BodyText"/>
        <w:kinsoku w:val="0"/>
        <w:overflowPunct w:val="0"/>
        <w:spacing w:before="4"/>
      </w:pPr>
    </w:p>
    <w:p w14:paraId="339B23DB" w14:textId="77777777" w:rsidR="00430BCD" w:rsidRDefault="00430BCD" w:rsidP="00430BCD">
      <w:pPr>
        <w:pStyle w:val="ListParagraph"/>
        <w:widowControl w:val="0"/>
        <w:numPr>
          <w:ilvl w:val="0"/>
          <w:numId w:val="136"/>
        </w:numPr>
        <w:tabs>
          <w:tab w:val="left" w:pos="881"/>
        </w:tabs>
        <w:kinsoku w:val="0"/>
        <w:overflowPunct w:val="0"/>
        <w:autoSpaceDE w:val="0"/>
        <w:autoSpaceDN w:val="0"/>
        <w:adjustRightInd w:val="0"/>
        <w:spacing w:after="0" w:line="240" w:lineRule="auto"/>
        <w:ind w:right="505"/>
        <w:contextualSpacing w:val="0"/>
        <w:jc w:val="both"/>
        <w:rPr>
          <w:spacing w:val="-2"/>
        </w:rPr>
      </w:pPr>
      <w:r>
        <w:t>Use</w:t>
      </w:r>
      <w:r>
        <w:rPr>
          <w:spacing w:val="-5"/>
        </w:rPr>
        <w:t xml:space="preserve"> </w:t>
      </w:r>
      <w:r>
        <w:t>your</w:t>
      </w:r>
      <w:r>
        <w:rPr>
          <w:spacing w:val="-3"/>
        </w:rPr>
        <w:t xml:space="preserve"> </w:t>
      </w:r>
      <w:r>
        <w:t>SSU</w:t>
      </w:r>
      <w:r>
        <w:rPr>
          <w:spacing w:val="-2"/>
        </w:rPr>
        <w:t xml:space="preserve"> </w:t>
      </w:r>
      <w:r>
        <w:t>email</w:t>
      </w:r>
      <w:r>
        <w:rPr>
          <w:spacing w:val="-5"/>
        </w:rPr>
        <w:t xml:space="preserve"> </w:t>
      </w:r>
      <w:r>
        <w:t>address</w:t>
      </w:r>
      <w:r>
        <w:rPr>
          <w:spacing w:val="-2"/>
        </w:rPr>
        <w:t xml:space="preserve"> </w:t>
      </w:r>
      <w:r>
        <w:t>when</w:t>
      </w:r>
      <w:r>
        <w:rPr>
          <w:spacing w:val="-3"/>
        </w:rPr>
        <w:t xml:space="preserve"> </w:t>
      </w:r>
      <w:r>
        <w:t>writing</w:t>
      </w:r>
      <w:r>
        <w:rPr>
          <w:spacing w:val="-3"/>
        </w:rPr>
        <w:t xml:space="preserve"> </w:t>
      </w:r>
      <w:r>
        <w:t>to</w:t>
      </w:r>
      <w:r>
        <w:rPr>
          <w:spacing w:val="-3"/>
        </w:rPr>
        <w:t xml:space="preserve"> </w:t>
      </w:r>
      <w:r>
        <w:t>us</w:t>
      </w:r>
      <w:r>
        <w:rPr>
          <w:spacing w:val="-2"/>
        </w:rPr>
        <w:t xml:space="preserve"> </w:t>
      </w:r>
      <w:r>
        <w:t>and please</w:t>
      </w:r>
      <w:r>
        <w:rPr>
          <w:spacing w:val="-5"/>
        </w:rPr>
        <w:t xml:space="preserve"> </w:t>
      </w:r>
      <w:r>
        <w:t>put</w:t>
      </w:r>
      <w:r>
        <w:rPr>
          <w:spacing w:val="-5"/>
        </w:rPr>
        <w:t xml:space="preserve"> </w:t>
      </w:r>
      <w:r>
        <w:t>Phil</w:t>
      </w:r>
      <w:r>
        <w:rPr>
          <w:spacing w:val="-5"/>
        </w:rPr>
        <w:t xml:space="preserve"> </w:t>
      </w:r>
      <w:r>
        <w:t>160</w:t>
      </w:r>
      <w:r>
        <w:rPr>
          <w:spacing w:val="-3"/>
        </w:rPr>
        <w:t xml:space="preserve"> </w:t>
      </w:r>
      <w:r>
        <w:t>in</w:t>
      </w:r>
      <w:r>
        <w:rPr>
          <w:spacing w:val="-3"/>
        </w:rPr>
        <w:t xml:space="preserve"> </w:t>
      </w:r>
      <w:r>
        <w:t>the</w:t>
      </w:r>
      <w:r>
        <w:rPr>
          <w:spacing w:val="-5"/>
        </w:rPr>
        <w:t xml:space="preserve"> </w:t>
      </w:r>
      <w:r>
        <w:t>subject line</w:t>
      </w:r>
      <w:r>
        <w:rPr>
          <w:spacing w:val="-5"/>
        </w:rPr>
        <w:t xml:space="preserve"> </w:t>
      </w:r>
      <w:r>
        <w:t>of</w:t>
      </w:r>
      <w:r>
        <w:rPr>
          <w:spacing w:val="-3"/>
        </w:rPr>
        <w:t xml:space="preserve"> </w:t>
      </w:r>
      <w:r>
        <w:t>the</w:t>
      </w:r>
      <w:r>
        <w:rPr>
          <w:spacing w:val="-5"/>
        </w:rPr>
        <w:t xml:space="preserve"> </w:t>
      </w:r>
      <w:r>
        <w:t>message. This</w:t>
      </w:r>
      <w:r>
        <w:rPr>
          <w:spacing w:val="-2"/>
        </w:rPr>
        <w:t xml:space="preserve"> </w:t>
      </w:r>
      <w:r>
        <w:t>allows</w:t>
      </w:r>
      <w:r>
        <w:rPr>
          <w:spacing w:val="-2"/>
        </w:rPr>
        <w:t xml:space="preserve"> </w:t>
      </w:r>
      <w:r>
        <w:t>for</w:t>
      </w:r>
      <w:r>
        <w:rPr>
          <w:spacing w:val="-3"/>
        </w:rPr>
        <w:t xml:space="preserve"> </w:t>
      </w:r>
      <w:r>
        <w:t>easier</w:t>
      </w:r>
      <w:r>
        <w:rPr>
          <w:spacing w:val="-3"/>
        </w:rPr>
        <w:t xml:space="preserve"> </w:t>
      </w:r>
      <w:r>
        <w:t>identification</w:t>
      </w:r>
      <w:r>
        <w:rPr>
          <w:spacing w:val="-3"/>
        </w:rPr>
        <w:t xml:space="preserve"> </w:t>
      </w:r>
      <w:r>
        <w:t>of</w:t>
      </w:r>
      <w:r>
        <w:rPr>
          <w:spacing w:val="-3"/>
        </w:rPr>
        <w:t xml:space="preserve"> </w:t>
      </w:r>
      <w:r>
        <w:t>student</w:t>
      </w:r>
      <w:r>
        <w:rPr>
          <w:spacing w:val="-5"/>
        </w:rPr>
        <w:t xml:space="preserve"> </w:t>
      </w:r>
      <w:r>
        <w:t xml:space="preserve">and course-related </w:t>
      </w:r>
      <w:r>
        <w:rPr>
          <w:spacing w:val="-2"/>
        </w:rPr>
        <w:t>email.</w:t>
      </w:r>
    </w:p>
    <w:p w14:paraId="61BB48D8" w14:textId="77777777" w:rsidR="00430BCD" w:rsidRDefault="00430BCD" w:rsidP="00430BCD">
      <w:pPr>
        <w:pStyle w:val="BodyText"/>
        <w:kinsoku w:val="0"/>
        <w:overflowPunct w:val="0"/>
        <w:spacing w:before="2"/>
        <w:rPr>
          <w:rFonts w:ascii="Times New Roman" w:hAnsi="Times New Roman" w:cs="Times New Roman"/>
          <w:sz w:val="25"/>
          <w:szCs w:val="25"/>
        </w:rPr>
      </w:pPr>
    </w:p>
    <w:p w14:paraId="68E680D3" w14:textId="77777777" w:rsidR="00430BCD" w:rsidRDefault="00430BCD" w:rsidP="00430BCD">
      <w:pPr>
        <w:pStyle w:val="ListParagraph"/>
        <w:widowControl w:val="0"/>
        <w:numPr>
          <w:ilvl w:val="0"/>
          <w:numId w:val="136"/>
        </w:numPr>
        <w:tabs>
          <w:tab w:val="left" w:pos="881"/>
        </w:tabs>
        <w:kinsoku w:val="0"/>
        <w:overflowPunct w:val="0"/>
        <w:autoSpaceDE w:val="0"/>
        <w:autoSpaceDN w:val="0"/>
        <w:adjustRightInd w:val="0"/>
        <w:spacing w:after="0" w:line="240" w:lineRule="auto"/>
        <w:ind w:right="603"/>
        <w:contextualSpacing w:val="0"/>
        <w:jc w:val="both"/>
        <w:rPr>
          <w:rFonts w:ascii="Tahoma" w:hAnsi="Tahoma" w:cs="Tahoma"/>
          <w:sz w:val="24"/>
          <w:szCs w:val="24"/>
        </w:rPr>
      </w:pPr>
      <w:r>
        <w:t>Use</w:t>
      </w:r>
      <w:r>
        <w:rPr>
          <w:spacing w:val="-6"/>
        </w:rPr>
        <w:t xml:space="preserve"> </w:t>
      </w:r>
      <w:r>
        <w:t>appropriate</w:t>
      </w:r>
      <w:r>
        <w:rPr>
          <w:spacing w:val="-1"/>
        </w:rPr>
        <w:t xml:space="preserve"> </w:t>
      </w:r>
      <w:r>
        <w:t>email</w:t>
      </w:r>
      <w:r>
        <w:rPr>
          <w:spacing w:val="-6"/>
        </w:rPr>
        <w:t xml:space="preserve"> </w:t>
      </w:r>
      <w:r>
        <w:t>etiquette.</w:t>
      </w:r>
      <w:r>
        <w:rPr>
          <w:spacing w:val="-4"/>
        </w:rPr>
        <w:t xml:space="preserve"> </w:t>
      </w:r>
      <w:r>
        <w:t>Please</w:t>
      </w:r>
      <w:r>
        <w:rPr>
          <w:spacing w:val="-6"/>
        </w:rPr>
        <w:t xml:space="preserve"> </w:t>
      </w:r>
      <w:r>
        <w:t>use</w:t>
      </w:r>
      <w:r>
        <w:rPr>
          <w:spacing w:val="-6"/>
        </w:rPr>
        <w:t xml:space="preserve"> </w:t>
      </w:r>
      <w:r>
        <w:t>a</w:t>
      </w:r>
      <w:r>
        <w:rPr>
          <w:spacing w:val="-6"/>
        </w:rPr>
        <w:t xml:space="preserve"> </w:t>
      </w:r>
      <w:r>
        <w:t>courteous</w:t>
      </w:r>
      <w:r>
        <w:rPr>
          <w:spacing w:val="-3"/>
        </w:rPr>
        <w:t xml:space="preserve"> </w:t>
      </w:r>
      <w:r>
        <w:t>greeting</w:t>
      </w:r>
      <w:r>
        <w:rPr>
          <w:spacing w:val="-4"/>
        </w:rPr>
        <w:t xml:space="preserve"> </w:t>
      </w:r>
      <w:r>
        <w:t>and closing,</w:t>
      </w:r>
      <w:r>
        <w:rPr>
          <w:spacing w:val="-4"/>
        </w:rPr>
        <w:t xml:space="preserve"> </w:t>
      </w:r>
      <w:r>
        <w:t>write</w:t>
      </w:r>
      <w:r>
        <w:rPr>
          <w:spacing w:val="-6"/>
        </w:rPr>
        <w:t xml:space="preserve"> </w:t>
      </w:r>
      <w:r>
        <w:t xml:space="preserve">in complete sentences, and check your message for </w:t>
      </w:r>
      <w:r>
        <w:lastRenderedPageBreak/>
        <w:t>clarity.</w:t>
      </w:r>
    </w:p>
    <w:p w14:paraId="6DE9103E" w14:textId="77777777" w:rsidR="00430BCD" w:rsidRDefault="00430BCD" w:rsidP="00430BCD">
      <w:pPr>
        <w:pStyle w:val="BodyText"/>
        <w:kinsoku w:val="0"/>
        <w:overflowPunct w:val="0"/>
        <w:spacing w:before="7"/>
        <w:rPr>
          <w:rFonts w:ascii="Times New Roman" w:hAnsi="Times New Roman" w:cs="Times New Roman"/>
          <w:sz w:val="25"/>
          <w:szCs w:val="25"/>
        </w:rPr>
      </w:pPr>
    </w:p>
    <w:p w14:paraId="21210274" w14:textId="77777777" w:rsidR="00430BCD" w:rsidRDefault="00430BCD" w:rsidP="00430BCD">
      <w:pPr>
        <w:pStyle w:val="BodyText"/>
        <w:kinsoku w:val="0"/>
        <w:overflowPunct w:val="0"/>
        <w:spacing w:line="235" w:lineRule="auto"/>
        <w:ind w:left="160" w:right="165"/>
      </w:pPr>
      <w:r>
        <w:t>During</w:t>
      </w:r>
      <w:r>
        <w:rPr>
          <w:spacing w:val="-1"/>
        </w:rPr>
        <w:t xml:space="preserve"> </w:t>
      </w:r>
      <w:r>
        <w:t>the</w:t>
      </w:r>
      <w:r>
        <w:rPr>
          <w:spacing w:val="-2"/>
        </w:rPr>
        <w:t xml:space="preserve"> </w:t>
      </w:r>
      <w:r>
        <w:t>week,</w:t>
      </w:r>
      <w:r>
        <w:rPr>
          <w:spacing w:val="-3"/>
        </w:rPr>
        <w:t xml:space="preserve"> </w:t>
      </w:r>
      <w:r>
        <w:t>we</w:t>
      </w:r>
      <w:r>
        <w:rPr>
          <w:spacing w:val="-2"/>
        </w:rPr>
        <w:t xml:space="preserve"> </w:t>
      </w:r>
      <w:r>
        <w:t>will</w:t>
      </w:r>
      <w:r>
        <w:rPr>
          <w:spacing w:val="-3"/>
        </w:rPr>
        <w:t xml:space="preserve"> </w:t>
      </w:r>
      <w:r>
        <w:t>aim</w:t>
      </w:r>
      <w:r>
        <w:rPr>
          <w:spacing w:val="-5"/>
        </w:rPr>
        <w:t xml:space="preserve"> </w:t>
      </w:r>
      <w:r>
        <w:t>to</w:t>
      </w:r>
      <w:r>
        <w:rPr>
          <w:spacing w:val="-5"/>
        </w:rPr>
        <w:t xml:space="preserve"> </w:t>
      </w:r>
      <w:r>
        <w:t>respond</w:t>
      </w:r>
      <w:r>
        <w:rPr>
          <w:spacing w:val="-4"/>
        </w:rPr>
        <w:t xml:space="preserve"> </w:t>
      </w:r>
      <w:r>
        <w:t>to</w:t>
      </w:r>
      <w:r>
        <w:rPr>
          <w:spacing w:val="-5"/>
        </w:rPr>
        <w:t xml:space="preserve"> </w:t>
      </w:r>
      <w:r>
        <w:t>your</w:t>
      </w:r>
      <w:r>
        <w:rPr>
          <w:spacing w:val="-2"/>
        </w:rPr>
        <w:t xml:space="preserve"> </w:t>
      </w:r>
      <w:r>
        <w:t>email</w:t>
      </w:r>
      <w:r>
        <w:rPr>
          <w:spacing w:val="-3"/>
        </w:rPr>
        <w:t xml:space="preserve"> </w:t>
      </w:r>
      <w:r>
        <w:t>within</w:t>
      </w:r>
      <w:r>
        <w:rPr>
          <w:spacing w:val="-4"/>
        </w:rPr>
        <w:t xml:space="preserve"> </w:t>
      </w:r>
      <w:r>
        <w:t>24-hours.</w:t>
      </w:r>
      <w:r>
        <w:rPr>
          <w:spacing w:val="-4"/>
        </w:rPr>
        <w:t xml:space="preserve"> </w:t>
      </w:r>
      <w:r>
        <w:t>Over</w:t>
      </w:r>
      <w:r>
        <w:rPr>
          <w:spacing w:val="-1"/>
        </w:rPr>
        <w:t xml:space="preserve"> </w:t>
      </w:r>
      <w:r>
        <w:t>the</w:t>
      </w:r>
      <w:r>
        <w:rPr>
          <w:spacing w:val="-2"/>
        </w:rPr>
        <w:t xml:space="preserve"> </w:t>
      </w:r>
      <w:r>
        <w:t>weekend, please allow 48-hours for a response.</w:t>
      </w:r>
    </w:p>
    <w:p w14:paraId="0A67CD39" w14:textId="77777777" w:rsidR="00430BCD" w:rsidRDefault="00430BCD" w:rsidP="00430BCD">
      <w:pPr>
        <w:pStyle w:val="BodyText"/>
        <w:kinsoku w:val="0"/>
        <w:overflowPunct w:val="0"/>
      </w:pPr>
    </w:p>
    <w:p w14:paraId="4B38B635" w14:textId="77777777" w:rsidR="00430BCD" w:rsidRDefault="00430BCD" w:rsidP="00430BCD">
      <w:pPr>
        <w:pStyle w:val="Heading1"/>
        <w:kinsoku w:val="0"/>
        <w:overflowPunct w:val="0"/>
        <w:spacing w:before="1"/>
        <w:rPr>
          <w:spacing w:val="-2"/>
        </w:rPr>
      </w:pPr>
      <w:r>
        <w:t>Required</w:t>
      </w:r>
      <w:r>
        <w:rPr>
          <w:spacing w:val="-2"/>
        </w:rPr>
        <w:t xml:space="preserve"> Reading:</w:t>
      </w:r>
    </w:p>
    <w:p w14:paraId="59B2F96D" w14:textId="77777777" w:rsidR="00430BCD" w:rsidRDefault="00430BCD" w:rsidP="00430BCD">
      <w:pPr>
        <w:pStyle w:val="BodyText"/>
        <w:kinsoku w:val="0"/>
        <w:overflowPunct w:val="0"/>
        <w:spacing w:before="3"/>
        <w:rPr>
          <w:b/>
          <w:bCs/>
        </w:rPr>
      </w:pPr>
    </w:p>
    <w:p w14:paraId="4217B333" w14:textId="77777777" w:rsidR="00430BCD" w:rsidRDefault="00430BCD" w:rsidP="00430BCD">
      <w:pPr>
        <w:pStyle w:val="BodyText"/>
        <w:kinsoku w:val="0"/>
        <w:overflowPunct w:val="0"/>
        <w:spacing w:before="1"/>
        <w:ind w:left="160"/>
        <w:rPr>
          <w:spacing w:val="-2"/>
        </w:rPr>
      </w:pPr>
      <w:r>
        <w:t>All</w:t>
      </w:r>
      <w:r>
        <w:rPr>
          <w:spacing w:val="-6"/>
        </w:rPr>
        <w:t xml:space="preserve"> </w:t>
      </w:r>
      <w:r>
        <w:t>assigned</w:t>
      </w:r>
      <w:r>
        <w:rPr>
          <w:spacing w:val="-4"/>
        </w:rPr>
        <w:t xml:space="preserve"> </w:t>
      </w:r>
      <w:r>
        <w:t>reading</w:t>
      </w:r>
      <w:r>
        <w:rPr>
          <w:spacing w:val="-5"/>
        </w:rPr>
        <w:t xml:space="preserve"> </w:t>
      </w:r>
      <w:r>
        <w:t>is</w:t>
      </w:r>
      <w:r>
        <w:rPr>
          <w:spacing w:val="-2"/>
        </w:rPr>
        <w:t xml:space="preserve"> </w:t>
      </w:r>
      <w:r>
        <w:t>posted</w:t>
      </w:r>
      <w:r>
        <w:rPr>
          <w:spacing w:val="-4"/>
        </w:rPr>
        <w:t xml:space="preserve"> </w:t>
      </w:r>
      <w:r>
        <w:t>and</w:t>
      </w:r>
      <w:r>
        <w:rPr>
          <w:spacing w:val="-4"/>
        </w:rPr>
        <w:t xml:space="preserve"> </w:t>
      </w:r>
      <w:r>
        <w:t>available</w:t>
      </w:r>
      <w:r>
        <w:rPr>
          <w:spacing w:val="-3"/>
        </w:rPr>
        <w:t xml:space="preserve"> </w:t>
      </w:r>
      <w:r>
        <w:t>on</w:t>
      </w:r>
      <w:r>
        <w:rPr>
          <w:spacing w:val="-4"/>
        </w:rPr>
        <w:t xml:space="preserve"> </w:t>
      </w:r>
      <w:r>
        <w:t>the</w:t>
      </w:r>
      <w:r>
        <w:rPr>
          <w:spacing w:val="-3"/>
        </w:rPr>
        <w:t xml:space="preserve"> </w:t>
      </w:r>
      <w:r>
        <w:t>class</w:t>
      </w:r>
      <w:r>
        <w:rPr>
          <w:spacing w:val="-2"/>
        </w:rPr>
        <w:t xml:space="preserve"> </w:t>
      </w:r>
      <w:r>
        <w:t>Canvas</w:t>
      </w:r>
      <w:r>
        <w:rPr>
          <w:spacing w:val="-6"/>
        </w:rPr>
        <w:t xml:space="preserve"> </w:t>
      </w:r>
      <w:r>
        <w:rPr>
          <w:spacing w:val="-2"/>
        </w:rPr>
        <w:t>page.</w:t>
      </w:r>
    </w:p>
    <w:p w14:paraId="224274E2" w14:textId="77777777" w:rsidR="00430BCD" w:rsidRDefault="00430BCD" w:rsidP="00430BCD">
      <w:pPr>
        <w:pStyle w:val="BodyText"/>
        <w:kinsoku w:val="0"/>
        <w:overflowPunct w:val="0"/>
        <w:spacing w:before="11"/>
        <w:rPr>
          <w:sz w:val="23"/>
          <w:szCs w:val="23"/>
        </w:rPr>
      </w:pPr>
    </w:p>
    <w:p w14:paraId="6A8AD545" w14:textId="77777777" w:rsidR="00430BCD" w:rsidRDefault="00430BCD" w:rsidP="00430BCD">
      <w:pPr>
        <w:pStyle w:val="Heading1"/>
        <w:kinsoku w:val="0"/>
        <w:overflowPunct w:val="0"/>
        <w:rPr>
          <w:spacing w:val="-4"/>
        </w:rPr>
      </w:pPr>
      <w:r>
        <w:t>Course</w:t>
      </w:r>
      <w:r>
        <w:rPr>
          <w:spacing w:val="-2"/>
        </w:rPr>
        <w:t xml:space="preserve"> </w:t>
      </w:r>
      <w:r>
        <w:t>Requirements</w:t>
      </w:r>
      <w:r>
        <w:rPr>
          <w:spacing w:val="-2"/>
        </w:rPr>
        <w:t xml:space="preserve"> </w:t>
      </w:r>
      <w:r>
        <w:t>and</w:t>
      </w:r>
      <w:r>
        <w:rPr>
          <w:spacing w:val="-1"/>
        </w:rPr>
        <w:t xml:space="preserve"> </w:t>
      </w:r>
      <w:r>
        <w:t xml:space="preserve">Point </w:t>
      </w:r>
      <w:r>
        <w:rPr>
          <w:spacing w:val="-4"/>
        </w:rPr>
        <w:t>Value</w:t>
      </w:r>
    </w:p>
    <w:p w14:paraId="6B24A9BB" w14:textId="77777777" w:rsidR="00430BCD" w:rsidRDefault="00430BCD" w:rsidP="00430BCD">
      <w:pPr>
        <w:pStyle w:val="BodyText"/>
        <w:kinsoku w:val="0"/>
        <w:overflowPunct w:val="0"/>
        <w:spacing w:before="8"/>
        <w:rPr>
          <w:b/>
          <w:bCs/>
          <w:sz w:val="22"/>
          <w:szCs w:val="22"/>
        </w:rPr>
      </w:pPr>
    </w:p>
    <w:p w14:paraId="789059D3" w14:textId="77777777" w:rsidR="00430BCD" w:rsidRDefault="00430BCD" w:rsidP="00430BCD">
      <w:pPr>
        <w:pStyle w:val="BodyText"/>
        <w:kinsoku w:val="0"/>
        <w:overflowPunct w:val="0"/>
        <w:ind w:left="160" w:right="2981"/>
        <w:rPr>
          <w:rFonts w:ascii="Times New Roman" w:hAnsi="Times New Roman" w:cs="Times New Roman"/>
        </w:rPr>
      </w:pPr>
      <w:r>
        <w:rPr>
          <w:rFonts w:ascii="Times New Roman" w:hAnsi="Times New Roman" w:cs="Times New Roman"/>
        </w:rPr>
        <w:t>Weekly Reflections:</w:t>
      </w:r>
      <w:r>
        <w:rPr>
          <w:rFonts w:ascii="Times New Roman" w:hAnsi="Times New Roman" w:cs="Times New Roman"/>
          <w:spacing w:val="40"/>
        </w:rPr>
        <w:t xml:space="preserve"> </w:t>
      </w:r>
      <w:r>
        <w:rPr>
          <w:rFonts w:ascii="Times New Roman" w:hAnsi="Times New Roman" w:cs="Times New Roman"/>
        </w:rPr>
        <w:t>12 X 30 points each (360 points total) Seminar</w:t>
      </w:r>
      <w:r>
        <w:rPr>
          <w:rFonts w:ascii="Times New Roman" w:hAnsi="Times New Roman" w:cs="Times New Roman"/>
          <w:spacing w:val="-5"/>
        </w:rPr>
        <w:t xml:space="preserve"> </w:t>
      </w:r>
      <w:r>
        <w:rPr>
          <w:rFonts w:ascii="Times New Roman" w:hAnsi="Times New Roman" w:cs="Times New Roman"/>
        </w:rPr>
        <w:t>Participation:</w:t>
      </w:r>
      <w:r>
        <w:rPr>
          <w:rFonts w:ascii="Times New Roman" w:hAnsi="Times New Roman" w:cs="Times New Roman"/>
          <w:spacing w:val="40"/>
        </w:rPr>
        <w:t xml:space="preserve"> </w:t>
      </w:r>
      <w:r>
        <w:rPr>
          <w:rFonts w:ascii="Times New Roman" w:hAnsi="Times New Roman" w:cs="Times New Roman"/>
        </w:rPr>
        <w:t>28</w:t>
      </w:r>
      <w:r>
        <w:rPr>
          <w:rFonts w:ascii="Times New Roman" w:hAnsi="Times New Roman" w:cs="Times New Roman"/>
          <w:spacing w:val="-5"/>
        </w:rPr>
        <w:t xml:space="preserve"> </w:t>
      </w:r>
      <w:r>
        <w:rPr>
          <w:rFonts w:ascii="Times New Roman" w:hAnsi="Times New Roman" w:cs="Times New Roman"/>
        </w:rPr>
        <w:t>classes</w:t>
      </w:r>
      <w:r>
        <w:rPr>
          <w:rFonts w:ascii="Times New Roman" w:hAnsi="Times New Roman" w:cs="Times New Roman"/>
          <w:spacing w:val="-4"/>
        </w:rPr>
        <w:t xml:space="preserve"> </w:t>
      </w:r>
      <w:r>
        <w:rPr>
          <w:rFonts w:ascii="Times New Roman" w:hAnsi="Times New Roman" w:cs="Times New Roman"/>
        </w:rPr>
        <w:t>X</w:t>
      </w:r>
      <w:r>
        <w:rPr>
          <w:rFonts w:ascii="Times New Roman" w:hAnsi="Times New Roman" w:cs="Times New Roman"/>
          <w:spacing w:val="-4"/>
        </w:rPr>
        <w:t xml:space="preserve"> </w:t>
      </w:r>
      <w:r>
        <w:rPr>
          <w:rFonts w:ascii="Times New Roman" w:hAnsi="Times New Roman" w:cs="Times New Roman"/>
        </w:rPr>
        <w:t>5</w:t>
      </w:r>
      <w:r>
        <w:rPr>
          <w:rFonts w:ascii="Times New Roman" w:hAnsi="Times New Roman" w:cs="Times New Roman"/>
          <w:spacing w:val="-5"/>
        </w:rPr>
        <w:t xml:space="preserve"> </w:t>
      </w:r>
      <w:r>
        <w:rPr>
          <w:rFonts w:ascii="Times New Roman" w:hAnsi="Times New Roman" w:cs="Times New Roman"/>
        </w:rPr>
        <w:t>points</w:t>
      </w:r>
      <w:r>
        <w:rPr>
          <w:rFonts w:ascii="Times New Roman" w:hAnsi="Times New Roman" w:cs="Times New Roman"/>
          <w:spacing w:val="-4"/>
        </w:rPr>
        <w:t xml:space="preserve"> </w:t>
      </w:r>
      <w:r>
        <w:rPr>
          <w:rFonts w:ascii="Times New Roman" w:hAnsi="Times New Roman" w:cs="Times New Roman"/>
        </w:rPr>
        <w:t>(140</w:t>
      </w:r>
      <w:r>
        <w:rPr>
          <w:rFonts w:ascii="Times New Roman" w:hAnsi="Times New Roman" w:cs="Times New Roman"/>
          <w:spacing w:val="-5"/>
        </w:rPr>
        <w:t xml:space="preserve"> </w:t>
      </w:r>
      <w:r>
        <w:rPr>
          <w:rFonts w:ascii="Times New Roman" w:hAnsi="Times New Roman" w:cs="Times New Roman"/>
        </w:rPr>
        <w:t>points</w:t>
      </w:r>
      <w:r>
        <w:rPr>
          <w:rFonts w:ascii="Times New Roman" w:hAnsi="Times New Roman" w:cs="Times New Roman"/>
          <w:spacing w:val="-4"/>
        </w:rPr>
        <w:t xml:space="preserve"> </w:t>
      </w:r>
      <w:r>
        <w:rPr>
          <w:rFonts w:ascii="Times New Roman" w:hAnsi="Times New Roman" w:cs="Times New Roman"/>
        </w:rPr>
        <w:t>total) Critical Thinking Exercises:</w:t>
      </w:r>
      <w:r>
        <w:rPr>
          <w:rFonts w:ascii="Times New Roman" w:hAnsi="Times New Roman" w:cs="Times New Roman"/>
          <w:spacing w:val="40"/>
        </w:rPr>
        <w:t xml:space="preserve"> </w:t>
      </w:r>
      <w:r>
        <w:rPr>
          <w:rFonts w:ascii="Times New Roman" w:hAnsi="Times New Roman" w:cs="Times New Roman"/>
        </w:rPr>
        <w:t>8 X 20 points (160 points)</w:t>
      </w:r>
    </w:p>
    <w:p w14:paraId="54D2ED43" w14:textId="77777777" w:rsidR="00430BCD" w:rsidRDefault="00430BCD" w:rsidP="00430BCD">
      <w:pPr>
        <w:pStyle w:val="BodyText"/>
        <w:kinsoku w:val="0"/>
        <w:overflowPunct w:val="0"/>
        <w:spacing w:line="273" w:lineRule="exact"/>
        <w:ind w:left="160"/>
        <w:rPr>
          <w:rFonts w:ascii="Times New Roman" w:hAnsi="Times New Roman" w:cs="Times New Roman"/>
          <w:spacing w:val="-2"/>
        </w:rPr>
      </w:pPr>
      <w:r>
        <w:rPr>
          <w:rFonts w:ascii="Times New Roman" w:hAnsi="Times New Roman" w:cs="Times New Roman"/>
        </w:rPr>
        <w:t>Midterm:</w:t>
      </w:r>
      <w:r>
        <w:rPr>
          <w:rFonts w:ascii="Times New Roman" w:hAnsi="Times New Roman" w:cs="Times New Roman"/>
          <w:spacing w:val="53"/>
        </w:rPr>
        <w:t xml:space="preserve"> </w:t>
      </w:r>
      <w:r>
        <w:rPr>
          <w:rFonts w:ascii="Times New Roman" w:hAnsi="Times New Roman" w:cs="Times New Roman"/>
        </w:rPr>
        <w:t>125</w:t>
      </w:r>
      <w:r>
        <w:rPr>
          <w:rFonts w:ascii="Times New Roman" w:hAnsi="Times New Roman" w:cs="Times New Roman"/>
          <w:spacing w:val="-2"/>
        </w:rPr>
        <w:t xml:space="preserve"> points</w:t>
      </w:r>
    </w:p>
    <w:p w14:paraId="3AE4F5B0" w14:textId="77777777" w:rsidR="00430BCD" w:rsidRDefault="00430BCD" w:rsidP="00430BCD">
      <w:pPr>
        <w:pStyle w:val="BodyText"/>
        <w:kinsoku w:val="0"/>
        <w:overflowPunct w:val="0"/>
        <w:spacing w:before="4" w:line="276" w:lineRule="exact"/>
        <w:ind w:left="160"/>
        <w:rPr>
          <w:rFonts w:ascii="Times New Roman" w:hAnsi="Times New Roman" w:cs="Times New Roman"/>
          <w:spacing w:val="-2"/>
        </w:rPr>
      </w:pPr>
      <w:r>
        <w:rPr>
          <w:rFonts w:ascii="Times New Roman" w:hAnsi="Times New Roman" w:cs="Times New Roman"/>
        </w:rPr>
        <w:t>Final:</w:t>
      </w:r>
      <w:r>
        <w:rPr>
          <w:rFonts w:ascii="Times New Roman" w:hAnsi="Times New Roman" w:cs="Times New Roman"/>
          <w:spacing w:val="54"/>
        </w:rPr>
        <w:t xml:space="preserve"> </w:t>
      </w:r>
      <w:r>
        <w:rPr>
          <w:rFonts w:ascii="Times New Roman" w:hAnsi="Times New Roman" w:cs="Times New Roman"/>
        </w:rPr>
        <w:t>125</w:t>
      </w:r>
      <w:r>
        <w:rPr>
          <w:rFonts w:ascii="Times New Roman" w:hAnsi="Times New Roman" w:cs="Times New Roman"/>
          <w:spacing w:val="-1"/>
        </w:rPr>
        <w:t xml:space="preserve"> </w:t>
      </w:r>
      <w:r>
        <w:rPr>
          <w:rFonts w:ascii="Times New Roman" w:hAnsi="Times New Roman" w:cs="Times New Roman"/>
          <w:spacing w:val="-2"/>
        </w:rPr>
        <w:t>points</w:t>
      </w:r>
    </w:p>
    <w:p w14:paraId="7CB22C50" w14:textId="77777777" w:rsidR="00430BCD" w:rsidRDefault="00430BCD" w:rsidP="00430BCD">
      <w:pPr>
        <w:pStyle w:val="BodyText"/>
        <w:kinsoku w:val="0"/>
        <w:overflowPunct w:val="0"/>
        <w:ind w:left="160"/>
        <w:rPr>
          <w:rFonts w:ascii="Times New Roman" w:hAnsi="Times New Roman" w:cs="Times New Roman"/>
          <w:spacing w:val="-2"/>
        </w:rPr>
      </w:pPr>
      <w:r>
        <w:rPr>
          <w:rFonts w:ascii="Times New Roman" w:hAnsi="Times New Roman" w:cs="Times New Roman"/>
        </w:rPr>
        <w:t>Signature</w:t>
      </w:r>
      <w:r>
        <w:rPr>
          <w:rFonts w:ascii="Times New Roman" w:hAnsi="Times New Roman" w:cs="Times New Roman"/>
          <w:spacing w:val="-4"/>
        </w:rPr>
        <w:t xml:space="preserve"> </w:t>
      </w:r>
      <w:r>
        <w:rPr>
          <w:rFonts w:ascii="Times New Roman" w:hAnsi="Times New Roman" w:cs="Times New Roman"/>
        </w:rPr>
        <w:t>Assignment:</w:t>
      </w:r>
      <w:r>
        <w:rPr>
          <w:rFonts w:ascii="Times New Roman" w:hAnsi="Times New Roman" w:cs="Times New Roman"/>
          <w:spacing w:val="-4"/>
        </w:rPr>
        <w:t xml:space="preserve"> </w:t>
      </w:r>
      <w:r>
        <w:rPr>
          <w:rFonts w:ascii="Times New Roman" w:hAnsi="Times New Roman" w:cs="Times New Roman"/>
        </w:rPr>
        <w:t>90</w:t>
      </w:r>
      <w:r>
        <w:rPr>
          <w:rFonts w:ascii="Times New Roman" w:hAnsi="Times New Roman" w:cs="Times New Roman"/>
          <w:spacing w:val="-1"/>
        </w:rPr>
        <w:t xml:space="preserve"> </w:t>
      </w:r>
      <w:r>
        <w:rPr>
          <w:rFonts w:ascii="Times New Roman" w:hAnsi="Times New Roman" w:cs="Times New Roman"/>
          <w:spacing w:val="-2"/>
        </w:rPr>
        <w:t>points</w:t>
      </w:r>
    </w:p>
    <w:p w14:paraId="5A5AEEEC" w14:textId="77777777" w:rsidR="00430BCD" w:rsidRDefault="00430BCD" w:rsidP="00430BCD">
      <w:pPr>
        <w:pStyle w:val="BodyText"/>
        <w:kinsoku w:val="0"/>
        <w:overflowPunct w:val="0"/>
        <w:spacing w:before="10"/>
        <w:rPr>
          <w:rFonts w:ascii="Times New Roman" w:hAnsi="Times New Roman" w:cs="Times New Roman"/>
          <w:sz w:val="23"/>
          <w:szCs w:val="23"/>
        </w:rPr>
      </w:pPr>
    </w:p>
    <w:p w14:paraId="6D8CC94B" w14:textId="77777777" w:rsidR="00430BCD" w:rsidRDefault="00430BCD" w:rsidP="00430BCD">
      <w:pPr>
        <w:pStyle w:val="Heading1"/>
        <w:kinsoku w:val="0"/>
        <w:overflowPunct w:val="0"/>
        <w:rPr>
          <w:spacing w:val="-2"/>
        </w:rPr>
      </w:pPr>
      <w:r>
        <w:t>TOTAL:</w:t>
      </w:r>
      <w:r>
        <w:rPr>
          <w:spacing w:val="50"/>
        </w:rPr>
        <w:t xml:space="preserve"> </w:t>
      </w:r>
      <w:r>
        <w:t>1000</w:t>
      </w:r>
      <w:r>
        <w:rPr>
          <w:spacing w:val="-4"/>
        </w:rPr>
        <w:t xml:space="preserve"> </w:t>
      </w:r>
      <w:r>
        <w:rPr>
          <w:spacing w:val="-2"/>
        </w:rPr>
        <w:t>points</w:t>
      </w:r>
    </w:p>
    <w:p w14:paraId="4D134239" w14:textId="77777777" w:rsidR="00430BCD" w:rsidRDefault="00430BCD" w:rsidP="00430BCD">
      <w:pPr>
        <w:pStyle w:val="BodyText"/>
        <w:kinsoku w:val="0"/>
        <w:overflowPunct w:val="0"/>
        <w:spacing w:before="11"/>
        <w:rPr>
          <w:b/>
          <w:bCs/>
          <w:sz w:val="23"/>
          <w:szCs w:val="23"/>
        </w:rPr>
      </w:pPr>
    </w:p>
    <w:p w14:paraId="76E067D6" w14:textId="77777777" w:rsidR="00430BCD" w:rsidRDefault="00430BCD" w:rsidP="00430BCD">
      <w:pPr>
        <w:pStyle w:val="BodyText"/>
        <w:kinsoku w:val="0"/>
        <w:overflowPunct w:val="0"/>
        <w:ind w:left="160"/>
        <w:rPr>
          <w:b/>
          <w:bCs/>
          <w:spacing w:val="-4"/>
        </w:rPr>
      </w:pPr>
      <w:r>
        <w:rPr>
          <w:b/>
          <w:bCs/>
        </w:rPr>
        <w:t>Extra-Credit</w:t>
      </w:r>
      <w:r>
        <w:rPr>
          <w:b/>
          <w:bCs/>
          <w:spacing w:val="-3"/>
        </w:rPr>
        <w:t xml:space="preserve"> </w:t>
      </w:r>
      <w:r>
        <w:rPr>
          <w:b/>
          <w:bCs/>
        </w:rPr>
        <w:t>and</w:t>
      </w:r>
      <w:r>
        <w:rPr>
          <w:b/>
          <w:bCs/>
          <w:spacing w:val="-2"/>
        </w:rPr>
        <w:t xml:space="preserve"> </w:t>
      </w:r>
      <w:r>
        <w:rPr>
          <w:b/>
          <w:bCs/>
        </w:rPr>
        <w:t>Independent</w:t>
      </w:r>
      <w:r>
        <w:rPr>
          <w:b/>
          <w:bCs/>
          <w:spacing w:val="-5"/>
        </w:rPr>
        <w:t xml:space="preserve"> </w:t>
      </w:r>
      <w:r>
        <w:rPr>
          <w:b/>
          <w:bCs/>
          <w:spacing w:val="-4"/>
        </w:rPr>
        <w:t>Study</w:t>
      </w:r>
    </w:p>
    <w:p w14:paraId="19FC627F" w14:textId="77777777" w:rsidR="00430BCD" w:rsidRDefault="00430BCD" w:rsidP="00430BCD">
      <w:pPr>
        <w:pStyle w:val="BodyText"/>
        <w:kinsoku w:val="0"/>
        <w:overflowPunct w:val="0"/>
        <w:rPr>
          <w:b/>
          <w:bCs/>
        </w:rPr>
      </w:pPr>
    </w:p>
    <w:p w14:paraId="025B6F64" w14:textId="77777777" w:rsidR="00430BCD" w:rsidRDefault="00430BCD" w:rsidP="00430BCD">
      <w:pPr>
        <w:pStyle w:val="BodyText"/>
        <w:kinsoku w:val="0"/>
        <w:overflowPunct w:val="0"/>
        <w:ind w:left="160" w:right="165"/>
      </w:pPr>
      <w:r>
        <w:t>Students</w:t>
      </w:r>
      <w:r>
        <w:rPr>
          <w:spacing w:val="-3"/>
        </w:rPr>
        <w:t xml:space="preserve"> </w:t>
      </w:r>
      <w:r>
        <w:t>will</w:t>
      </w:r>
      <w:r>
        <w:rPr>
          <w:spacing w:val="-4"/>
        </w:rPr>
        <w:t xml:space="preserve"> </w:t>
      </w:r>
      <w:r>
        <w:t>have</w:t>
      </w:r>
      <w:r>
        <w:rPr>
          <w:spacing w:val="-3"/>
        </w:rPr>
        <w:t xml:space="preserve"> </w:t>
      </w:r>
      <w:r>
        <w:t>opportunities</w:t>
      </w:r>
      <w:r>
        <w:rPr>
          <w:spacing w:val="-3"/>
        </w:rPr>
        <w:t xml:space="preserve"> </w:t>
      </w:r>
      <w:r>
        <w:t>to</w:t>
      </w:r>
      <w:r>
        <w:rPr>
          <w:spacing w:val="-6"/>
        </w:rPr>
        <w:t xml:space="preserve"> </w:t>
      </w:r>
      <w:r>
        <w:t>earn</w:t>
      </w:r>
      <w:r>
        <w:rPr>
          <w:spacing w:val="-5"/>
        </w:rPr>
        <w:t xml:space="preserve"> </w:t>
      </w:r>
      <w:r>
        <w:t>extra</w:t>
      </w:r>
      <w:r>
        <w:rPr>
          <w:spacing w:val="-4"/>
        </w:rPr>
        <w:t xml:space="preserve"> </w:t>
      </w:r>
      <w:r>
        <w:t>credit.</w:t>
      </w:r>
      <w:r>
        <w:rPr>
          <w:spacing w:val="-5"/>
        </w:rPr>
        <w:t xml:space="preserve"> </w:t>
      </w:r>
      <w:r>
        <w:t>Extra</w:t>
      </w:r>
      <w:r>
        <w:rPr>
          <w:spacing w:val="-4"/>
        </w:rPr>
        <w:t xml:space="preserve"> </w:t>
      </w:r>
      <w:r>
        <w:t>credit</w:t>
      </w:r>
      <w:r>
        <w:rPr>
          <w:spacing w:val="-4"/>
        </w:rPr>
        <w:t xml:space="preserve"> </w:t>
      </w:r>
      <w:r>
        <w:t>opportunities</w:t>
      </w:r>
      <w:r>
        <w:rPr>
          <w:spacing w:val="-3"/>
        </w:rPr>
        <w:t xml:space="preserve"> </w:t>
      </w:r>
      <w:r>
        <w:t>will</w:t>
      </w:r>
      <w:r>
        <w:rPr>
          <w:spacing w:val="-4"/>
        </w:rPr>
        <w:t xml:space="preserve"> </w:t>
      </w:r>
      <w:r>
        <w:t>be</w:t>
      </w:r>
      <w:r>
        <w:rPr>
          <w:spacing w:val="-3"/>
        </w:rPr>
        <w:t xml:space="preserve"> </w:t>
      </w:r>
      <w:r>
        <w:t>posted on Canvas.</w:t>
      </w:r>
      <w:r>
        <w:rPr>
          <w:spacing w:val="40"/>
        </w:rPr>
        <w:t xml:space="preserve"> </w:t>
      </w:r>
      <w:r>
        <w:t>Point values TBD.</w:t>
      </w:r>
    </w:p>
    <w:p w14:paraId="08CD0D39" w14:textId="77777777" w:rsidR="00430BCD" w:rsidRDefault="00430BCD" w:rsidP="00430BCD">
      <w:pPr>
        <w:widowControl w:val="0"/>
        <w:kinsoku w:val="0"/>
        <w:overflowPunct w:val="0"/>
        <w:autoSpaceDE w:val="0"/>
        <w:autoSpaceDN w:val="0"/>
        <w:adjustRightInd w:val="0"/>
        <w:spacing w:before="22" w:line="240" w:lineRule="auto"/>
        <w:ind w:left="160"/>
        <w:rPr>
          <w:rFonts w:ascii="Calibri" w:eastAsiaTheme="minorEastAsia" w:hAnsi="Calibri" w:cs="Calibri"/>
          <w:spacing w:val="-2"/>
          <w:sz w:val="24"/>
          <w:szCs w:val="24"/>
        </w:rPr>
      </w:pPr>
      <w:r>
        <w:rPr>
          <w:rFonts w:ascii="Calibri" w:eastAsiaTheme="minorEastAsia" w:hAnsi="Calibri" w:cs="Calibri"/>
          <w:sz w:val="24"/>
          <w:szCs w:val="24"/>
        </w:rPr>
        <w:t>Grade</w:t>
      </w:r>
      <w:r>
        <w:rPr>
          <w:rFonts w:ascii="Calibri" w:eastAsiaTheme="minorEastAsia" w:hAnsi="Calibri" w:cs="Calibri"/>
          <w:spacing w:val="-3"/>
          <w:sz w:val="24"/>
          <w:szCs w:val="24"/>
        </w:rPr>
        <w:t xml:space="preserve"> </w:t>
      </w:r>
      <w:r>
        <w:rPr>
          <w:rFonts w:ascii="Calibri" w:eastAsiaTheme="minorEastAsia" w:hAnsi="Calibri" w:cs="Calibri"/>
          <w:sz w:val="24"/>
          <w:szCs w:val="24"/>
        </w:rPr>
        <w:t>Distribution</w:t>
      </w:r>
      <w:r>
        <w:rPr>
          <w:rFonts w:ascii="Calibri" w:eastAsiaTheme="minorEastAsia" w:hAnsi="Calibri" w:cs="Calibri"/>
          <w:spacing w:val="-5"/>
          <w:sz w:val="24"/>
          <w:szCs w:val="24"/>
        </w:rPr>
        <w:t xml:space="preserve"> </w:t>
      </w:r>
      <w:r>
        <w:rPr>
          <w:rFonts w:ascii="Calibri" w:eastAsiaTheme="minorEastAsia" w:hAnsi="Calibri" w:cs="Calibri"/>
          <w:sz w:val="24"/>
          <w:szCs w:val="24"/>
        </w:rPr>
        <w:t>on</w:t>
      </w:r>
      <w:r>
        <w:rPr>
          <w:rFonts w:ascii="Calibri" w:eastAsiaTheme="minorEastAsia" w:hAnsi="Calibri" w:cs="Calibri"/>
          <w:spacing w:val="-5"/>
          <w:sz w:val="24"/>
          <w:szCs w:val="24"/>
        </w:rPr>
        <w:t xml:space="preserve"> </w:t>
      </w:r>
      <w:r>
        <w:rPr>
          <w:rFonts w:ascii="Calibri" w:eastAsiaTheme="minorEastAsia" w:hAnsi="Calibri" w:cs="Calibri"/>
          <w:sz w:val="24"/>
          <w:szCs w:val="24"/>
        </w:rPr>
        <w:t>the</w:t>
      </w:r>
      <w:r>
        <w:rPr>
          <w:rFonts w:ascii="Calibri" w:eastAsiaTheme="minorEastAsia" w:hAnsi="Calibri" w:cs="Calibri"/>
          <w:spacing w:val="-3"/>
          <w:sz w:val="24"/>
          <w:szCs w:val="24"/>
        </w:rPr>
        <w:t xml:space="preserve"> </w:t>
      </w:r>
      <w:r>
        <w:rPr>
          <w:rFonts w:ascii="Calibri" w:eastAsiaTheme="minorEastAsia" w:hAnsi="Calibri" w:cs="Calibri"/>
          <w:sz w:val="24"/>
          <w:szCs w:val="24"/>
        </w:rPr>
        <w:t>basis</w:t>
      </w:r>
      <w:r>
        <w:rPr>
          <w:rFonts w:ascii="Calibri" w:eastAsiaTheme="minorEastAsia" w:hAnsi="Calibri" w:cs="Calibri"/>
          <w:spacing w:val="-3"/>
          <w:sz w:val="24"/>
          <w:szCs w:val="24"/>
        </w:rPr>
        <w:t xml:space="preserve"> </w:t>
      </w:r>
      <w:r>
        <w:rPr>
          <w:rFonts w:ascii="Calibri" w:eastAsiaTheme="minorEastAsia" w:hAnsi="Calibri" w:cs="Calibri"/>
          <w:sz w:val="24"/>
          <w:szCs w:val="24"/>
        </w:rPr>
        <w:t>of</w:t>
      </w:r>
      <w:r>
        <w:rPr>
          <w:rFonts w:ascii="Calibri" w:eastAsiaTheme="minorEastAsia" w:hAnsi="Calibri" w:cs="Calibri"/>
          <w:spacing w:val="-3"/>
          <w:sz w:val="24"/>
          <w:szCs w:val="24"/>
        </w:rPr>
        <w:t xml:space="preserve"> </w:t>
      </w:r>
      <w:r>
        <w:rPr>
          <w:rFonts w:ascii="Calibri" w:eastAsiaTheme="minorEastAsia" w:hAnsi="Calibri" w:cs="Calibri"/>
          <w:sz w:val="24"/>
          <w:szCs w:val="24"/>
        </w:rPr>
        <w:t>Points</w:t>
      </w:r>
      <w:r>
        <w:rPr>
          <w:rFonts w:ascii="Calibri" w:eastAsiaTheme="minorEastAsia" w:hAnsi="Calibri" w:cs="Calibri"/>
          <w:spacing w:val="4"/>
          <w:sz w:val="24"/>
          <w:szCs w:val="24"/>
        </w:rPr>
        <w:t xml:space="preserve"> </w:t>
      </w:r>
      <w:r>
        <w:rPr>
          <w:rFonts w:ascii="Calibri" w:eastAsiaTheme="minorEastAsia" w:hAnsi="Calibri" w:cs="Calibri"/>
          <w:sz w:val="24"/>
          <w:szCs w:val="24"/>
        </w:rPr>
        <w:t>Earned</w:t>
      </w:r>
      <w:r>
        <w:rPr>
          <w:rFonts w:ascii="Calibri" w:eastAsiaTheme="minorEastAsia" w:hAnsi="Calibri" w:cs="Calibri"/>
          <w:spacing w:val="-5"/>
          <w:sz w:val="24"/>
          <w:szCs w:val="24"/>
        </w:rPr>
        <w:t xml:space="preserve"> </w:t>
      </w:r>
      <w:r>
        <w:rPr>
          <w:rFonts w:ascii="Calibri" w:eastAsiaTheme="minorEastAsia" w:hAnsi="Calibri" w:cs="Calibri"/>
          <w:sz w:val="24"/>
          <w:szCs w:val="24"/>
        </w:rPr>
        <w:t>(out</w:t>
      </w:r>
      <w:r>
        <w:rPr>
          <w:rFonts w:ascii="Calibri" w:eastAsiaTheme="minorEastAsia" w:hAnsi="Calibri" w:cs="Calibri"/>
          <w:spacing w:val="-4"/>
          <w:sz w:val="24"/>
          <w:szCs w:val="24"/>
        </w:rPr>
        <w:t xml:space="preserve"> </w:t>
      </w:r>
      <w:r>
        <w:rPr>
          <w:rFonts w:ascii="Calibri" w:eastAsiaTheme="minorEastAsia" w:hAnsi="Calibri" w:cs="Calibri"/>
          <w:sz w:val="24"/>
          <w:szCs w:val="24"/>
        </w:rPr>
        <w:t>of</w:t>
      </w:r>
      <w:r>
        <w:rPr>
          <w:rFonts w:ascii="Calibri" w:eastAsiaTheme="minorEastAsia" w:hAnsi="Calibri" w:cs="Calibri"/>
          <w:spacing w:val="-2"/>
          <w:sz w:val="24"/>
          <w:szCs w:val="24"/>
        </w:rPr>
        <w:t xml:space="preserve"> 1000):</w:t>
      </w:r>
    </w:p>
    <w:p w14:paraId="3D80F889" w14:textId="77777777" w:rsidR="00430BCD" w:rsidRDefault="00430BCD" w:rsidP="00430BCD">
      <w:pPr>
        <w:widowControl w:val="0"/>
        <w:kinsoku w:val="0"/>
        <w:overflowPunct w:val="0"/>
        <w:autoSpaceDE w:val="0"/>
        <w:autoSpaceDN w:val="0"/>
        <w:adjustRightInd w:val="0"/>
        <w:spacing w:before="11" w:line="240" w:lineRule="auto"/>
        <w:rPr>
          <w:rFonts w:ascii="Calibri" w:eastAsiaTheme="minorEastAsia" w:hAnsi="Calibri" w:cs="Calibri"/>
          <w:sz w:val="27"/>
          <w:szCs w:val="27"/>
        </w:rPr>
      </w:pPr>
    </w:p>
    <w:tbl>
      <w:tblPr>
        <w:tblW w:w="0" w:type="auto"/>
        <w:tblInd w:w="111" w:type="dxa"/>
        <w:tblLayout w:type="fixed"/>
        <w:tblCellMar>
          <w:left w:w="0" w:type="dxa"/>
          <w:right w:w="0" w:type="dxa"/>
        </w:tblCellMar>
        <w:tblLook w:val="04A0" w:firstRow="1" w:lastRow="0" w:firstColumn="1" w:lastColumn="0" w:noHBand="0" w:noVBand="1"/>
      </w:tblPr>
      <w:tblGrid>
        <w:gridCol w:w="2124"/>
        <w:gridCol w:w="1378"/>
        <w:gridCol w:w="4168"/>
      </w:tblGrid>
      <w:tr w:rsidR="00430BCD" w14:paraId="1181664E" w14:textId="77777777" w:rsidTr="00430BCD">
        <w:trPr>
          <w:trHeight w:val="412"/>
        </w:trPr>
        <w:tc>
          <w:tcPr>
            <w:tcW w:w="2124" w:type="dxa"/>
            <w:tcBorders>
              <w:top w:val="nil"/>
              <w:left w:val="nil"/>
              <w:bottom w:val="nil"/>
              <w:right w:val="nil"/>
            </w:tcBorders>
            <w:hideMark/>
          </w:tcPr>
          <w:p w14:paraId="17CB6C6A" w14:textId="77777777" w:rsidR="00430BCD" w:rsidRDefault="00430BCD">
            <w:pPr>
              <w:widowControl w:val="0"/>
              <w:kinsoku w:val="0"/>
              <w:overflowPunct w:val="0"/>
              <w:autoSpaceDE w:val="0"/>
              <w:autoSpaceDN w:val="0"/>
              <w:adjustRightInd w:val="0"/>
              <w:spacing w:line="244" w:lineRule="exact"/>
              <w:ind w:left="50"/>
              <w:rPr>
                <w:rFonts w:ascii="Calibri" w:eastAsiaTheme="minorEastAsia" w:hAnsi="Calibri" w:cs="Calibri"/>
                <w:i/>
                <w:iCs/>
                <w:spacing w:val="-2"/>
                <w:sz w:val="24"/>
                <w:szCs w:val="24"/>
              </w:rPr>
            </w:pPr>
            <w:r>
              <w:rPr>
                <w:rFonts w:ascii="Calibri" w:eastAsiaTheme="minorEastAsia" w:hAnsi="Calibri" w:cs="Calibri"/>
                <w:i/>
                <w:iCs/>
                <w:sz w:val="24"/>
                <w:szCs w:val="24"/>
              </w:rPr>
              <w:t>Total</w:t>
            </w:r>
            <w:r>
              <w:rPr>
                <w:rFonts w:ascii="Calibri" w:eastAsiaTheme="minorEastAsia" w:hAnsi="Calibri" w:cs="Calibri"/>
                <w:i/>
                <w:iCs/>
                <w:spacing w:val="-1"/>
                <w:sz w:val="24"/>
                <w:szCs w:val="24"/>
              </w:rPr>
              <w:t xml:space="preserve"> </w:t>
            </w:r>
            <w:r>
              <w:rPr>
                <w:rFonts w:ascii="Calibri" w:eastAsiaTheme="minorEastAsia" w:hAnsi="Calibri" w:cs="Calibri"/>
                <w:i/>
                <w:iCs/>
                <w:sz w:val="24"/>
                <w:szCs w:val="24"/>
              </w:rPr>
              <w:t>Points</w:t>
            </w:r>
            <w:r>
              <w:rPr>
                <w:rFonts w:ascii="Calibri" w:eastAsiaTheme="minorEastAsia" w:hAnsi="Calibri" w:cs="Calibri"/>
                <w:i/>
                <w:iCs/>
                <w:spacing w:val="-4"/>
                <w:sz w:val="24"/>
                <w:szCs w:val="24"/>
              </w:rPr>
              <w:t xml:space="preserve"> </w:t>
            </w:r>
            <w:r>
              <w:rPr>
                <w:rFonts w:ascii="Calibri" w:eastAsiaTheme="minorEastAsia" w:hAnsi="Calibri" w:cs="Calibri"/>
                <w:i/>
                <w:iCs/>
                <w:spacing w:val="-2"/>
                <w:sz w:val="24"/>
                <w:szCs w:val="24"/>
              </w:rPr>
              <w:t>Earned</w:t>
            </w:r>
          </w:p>
        </w:tc>
        <w:tc>
          <w:tcPr>
            <w:tcW w:w="1378" w:type="dxa"/>
            <w:tcBorders>
              <w:top w:val="nil"/>
              <w:left w:val="nil"/>
              <w:bottom w:val="nil"/>
              <w:right w:val="nil"/>
            </w:tcBorders>
            <w:hideMark/>
          </w:tcPr>
          <w:p w14:paraId="720AE217" w14:textId="77777777" w:rsidR="00430BCD" w:rsidRDefault="00430BCD">
            <w:pPr>
              <w:widowControl w:val="0"/>
              <w:kinsoku w:val="0"/>
              <w:overflowPunct w:val="0"/>
              <w:autoSpaceDE w:val="0"/>
              <w:autoSpaceDN w:val="0"/>
              <w:adjustRightInd w:val="0"/>
              <w:spacing w:line="244" w:lineRule="exact"/>
              <w:ind w:left="87"/>
              <w:rPr>
                <w:rFonts w:ascii="Calibri" w:eastAsiaTheme="minorEastAsia" w:hAnsi="Calibri" w:cs="Calibri"/>
                <w:i/>
                <w:iCs/>
                <w:spacing w:val="-2"/>
                <w:sz w:val="24"/>
                <w:szCs w:val="24"/>
              </w:rPr>
            </w:pPr>
            <w:r>
              <w:rPr>
                <w:rFonts w:ascii="Calibri" w:eastAsiaTheme="minorEastAsia" w:hAnsi="Calibri" w:cs="Calibri"/>
                <w:i/>
                <w:iCs/>
                <w:sz w:val="24"/>
                <w:szCs w:val="24"/>
              </w:rPr>
              <w:t>Class</w:t>
            </w:r>
            <w:r>
              <w:rPr>
                <w:rFonts w:ascii="Calibri" w:eastAsiaTheme="minorEastAsia" w:hAnsi="Calibri" w:cs="Calibri"/>
                <w:i/>
                <w:iCs/>
                <w:spacing w:val="-2"/>
                <w:sz w:val="24"/>
                <w:szCs w:val="24"/>
              </w:rPr>
              <w:t xml:space="preserve"> Grade</w:t>
            </w:r>
          </w:p>
        </w:tc>
        <w:tc>
          <w:tcPr>
            <w:tcW w:w="4168" w:type="dxa"/>
            <w:tcBorders>
              <w:top w:val="nil"/>
              <w:left w:val="nil"/>
              <w:bottom w:val="nil"/>
              <w:right w:val="nil"/>
            </w:tcBorders>
            <w:hideMark/>
          </w:tcPr>
          <w:p w14:paraId="2690866A" w14:textId="77777777" w:rsidR="00430BCD" w:rsidRDefault="00430BCD">
            <w:pPr>
              <w:widowControl w:val="0"/>
              <w:kinsoku w:val="0"/>
              <w:overflowPunct w:val="0"/>
              <w:autoSpaceDE w:val="0"/>
              <w:autoSpaceDN w:val="0"/>
              <w:adjustRightInd w:val="0"/>
              <w:spacing w:line="244" w:lineRule="exact"/>
              <w:ind w:left="149"/>
              <w:rPr>
                <w:rFonts w:ascii="Calibri" w:eastAsiaTheme="minorEastAsia" w:hAnsi="Calibri" w:cs="Calibri"/>
                <w:i/>
                <w:iCs/>
                <w:spacing w:val="-2"/>
                <w:sz w:val="24"/>
                <w:szCs w:val="24"/>
              </w:rPr>
            </w:pPr>
            <w:r>
              <w:rPr>
                <w:rFonts w:ascii="Calibri" w:eastAsiaTheme="minorEastAsia" w:hAnsi="Calibri" w:cs="Calibri"/>
                <w:i/>
                <w:iCs/>
                <w:spacing w:val="-2"/>
                <w:sz w:val="24"/>
                <w:szCs w:val="24"/>
              </w:rPr>
              <w:t>Interpretation</w:t>
            </w:r>
          </w:p>
        </w:tc>
      </w:tr>
      <w:tr w:rsidR="00430BCD" w14:paraId="66788294" w14:textId="77777777" w:rsidTr="00430BCD">
        <w:trPr>
          <w:trHeight w:val="440"/>
        </w:trPr>
        <w:tc>
          <w:tcPr>
            <w:tcW w:w="2124" w:type="dxa"/>
            <w:tcBorders>
              <w:top w:val="nil"/>
              <w:left w:val="nil"/>
              <w:bottom w:val="nil"/>
              <w:right w:val="nil"/>
            </w:tcBorders>
            <w:hideMark/>
          </w:tcPr>
          <w:p w14:paraId="2C3E70FD" w14:textId="77777777" w:rsidR="00430BCD" w:rsidRDefault="00430BCD">
            <w:pPr>
              <w:widowControl w:val="0"/>
              <w:kinsoku w:val="0"/>
              <w:overflowPunct w:val="0"/>
              <w:autoSpaceDE w:val="0"/>
              <w:autoSpaceDN w:val="0"/>
              <w:adjustRightInd w:val="0"/>
              <w:spacing w:before="124" w:line="240" w:lineRule="auto"/>
              <w:ind w:left="50"/>
              <w:rPr>
                <w:rFonts w:ascii="Calibri" w:eastAsiaTheme="minorEastAsia" w:hAnsi="Calibri" w:cs="Calibri"/>
                <w:spacing w:val="-4"/>
                <w:sz w:val="24"/>
                <w:szCs w:val="24"/>
              </w:rPr>
            </w:pPr>
            <w:r>
              <w:rPr>
                <w:rFonts w:ascii="Calibri" w:eastAsiaTheme="minorEastAsia" w:hAnsi="Calibri" w:cs="Calibri"/>
                <w:sz w:val="24"/>
                <w:szCs w:val="24"/>
              </w:rPr>
              <w:t>930</w:t>
            </w:r>
            <w:r>
              <w:rPr>
                <w:rFonts w:ascii="Calibri" w:eastAsiaTheme="minorEastAsia" w:hAnsi="Calibri" w:cs="Calibri"/>
                <w:spacing w:val="-5"/>
                <w:sz w:val="24"/>
                <w:szCs w:val="24"/>
              </w:rPr>
              <w:t xml:space="preserve"> </w:t>
            </w:r>
            <w:r>
              <w:rPr>
                <w:rFonts w:ascii="Calibri" w:eastAsiaTheme="minorEastAsia" w:hAnsi="Calibri" w:cs="Calibri"/>
                <w:sz w:val="24"/>
                <w:szCs w:val="24"/>
              </w:rPr>
              <w:t>–</w:t>
            </w:r>
            <w:r>
              <w:rPr>
                <w:rFonts w:ascii="Calibri" w:eastAsiaTheme="minorEastAsia" w:hAnsi="Calibri" w:cs="Calibri"/>
                <w:spacing w:val="-1"/>
                <w:sz w:val="24"/>
                <w:szCs w:val="24"/>
              </w:rPr>
              <w:t xml:space="preserve"> </w:t>
            </w:r>
            <w:r>
              <w:rPr>
                <w:rFonts w:ascii="Calibri" w:eastAsiaTheme="minorEastAsia" w:hAnsi="Calibri" w:cs="Calibri"/>
                <w:spacing w:val="-4"/>
                <w:sz w:val="24"/>
                <w:szCs w:val="24"/>
              </w:rPr>
              <w:t>1000</w:t>
            </w:r>
          </w:p>
        </w:tc>
        <w:tc>
          <w:tcPr>
            <w:tcW w:w="1378" w:type="dxa"/>
            <w:tcBorders>
              <w:top w:val="nil"/>
              <w:left w:val="nil"/>
              <w:bottom w:val="nil"/>
              <w:right w:val="nil"/>
            </w:tcBorders>
            <w:hideMark/>
          </w:tcPr>
          <w:p w14:paraId="72816BA7" w14:textId="77777777" w:rsidR="00430BCD" w:rsidRDefault="00430BCD">
            <w:pPr>
              <w:widowControl w:val="0"/>
              <w:kinsoku w:val="0"/>
              <w:overflowPunct w:val="0"/>
              <w:autoSpaceDE w:val="0"/>
              <w:autoSpaceDN w:val="0"/>
              <w:adjustRightInd w:val="0"/>
              <w:spacing w:before="124" w:line="240" w:lineRule="auto"/>
              <w:ind w:left="87"/>
              <w:rPr>
                <w:rFonts w:ascii="Calibri" w:eastAsiaTheme="minorEastAsia" w:hAnsi="Calibri" w:cs="Calibri"/>
                <w:sz w:val="24"/>
                <w:szCs w:val="24"/>
              </w:rPr>
            </w:pPr>
            <w:r>
              <w:rPr>
                <w:rFonts w:ascii="Calibri" w:eastAsiaTheme="minorEastAsia" w:hAnsi="Calibri" w:cs="Calibri"/>
                <w:sz w:val="24"/>
                <w:szCs w:val="24"/>
              </w:rPr>
              <w:t>A</w:t>
            </w:r>
          </w:p>
        </w:tc>
        <w:tc>
          <w:tcPr>
            <w:tcW w:w="4168" w:type="dxa"/>
            <w:tcBorders>
              <w:top w:val="nil"/>
              <w:left w:val="nil"/>
              <w:bottom w:val="nil"/>
              <w:right w:val="nil"/>
            </w:tcBorders>
            <w:hideMark/>
          </w:tcPr>
          <w:p w14:paraId="6A0BEC63" w14:textId="77777777" w:rsidR="00430BCD" w:rsidRDefault="00430BCD">
            <w:pPr>
              <w:widowControl w:val="0"/>
              <w:kinsoku w:val="0"/>
              <w:overflowPunct w:val="0"/>
              <w:autoSpaceDE w:val="0"/>
              <w:autoSpaceDN w:val="0"/>
              <w:adjustRightInd w:val="0"/>
              <w:spacing w:before="124" w:line="240" w:lineRule="auto"/>
              <w:ind w:left="149"/>
              <w:rPr>
                <w:rFonts w:ascii="Calibri" w:eastAsiaTheme="minorEastAsia" w:hAnsi="Calibri" w:cs="Calibri"/>
                <w:i/>
                <w:iCs/>
                <w:spacing w:val="-2"/>
                <w:sz w:val="24"/>
                <w:szCs w:val="24"/>
              </w:rPr>
            </w:pPr>
            <w:r>
              <w:rPr>
                <w:rFonts w:ascii="Calibri" w:eastAsiaTheme="minorEastAsia" w:hAnsi="Calibri" w:cs="Calibri"/>
                <w:i/>
                <w:iCs/>
                <w:sz w:val="24"/>
                <w:szCs w:val="24"/>
              </w:rPr>
              <w:t>Outstanding:</w:t>
            </w:r>
            <w:r>
              <w:rPr>
                <w:rFonts w:ascii="Calibri" w:eastAsiaTheme="minorEastAsia" w:hAnsi="Calibri" w:cs="Calibri"/>
                <w:i/>
                <w:iCs/>
                <w:spacing w:val="-4"/>
                <w:sz w:val="24"/>
                <w:szCs w:val="24"/>
              </w:rPr>
              <w:t xml:space="preserve"> </w:t>
            </w:r>
            <w:r>
              <w:rPr>
                <w:rFonts w:ascii="Calibri" w:eastAsiaTheme="minorEastAsia" w:hAnsi="Calibri" w:cs="Calibri"/>
                <w:i/>
                <w:iCs/>
                <w:sz w:val="24"/>
                <w:szCs w:val="24"/>
              </w:rPr>
              <w:t>Superior</w:t>
            </w:r>
            <w:r>
              <w:rPr>
                <w:rFonts w:ascii="Calibri" w:eastAsiaTheme="minorEastAsia" w:hAnsi="Calibri" w:cs="Calibri"/>
                <w:i/>
                <w:iCs/>
                <w:spacing w:val="-6"/>
                <w:sz w:val="24"/>
                <w:szCs w:val="24"/>
              </w:rPr>
              <w:t xml:space="preserve"> </w:t>
            </w:r>
            <w:r>
              <w:rPr>
                <w:rFonts w:ascii="Calibri" w:eastAsiaTheme="minorEastAsia" w:hAnsi="Calibri" w:cs="Calibri"/>
                <w:i/>
                <w:iCs/>
                <w:spacing w:val="-2"/>
                <w:sz w:val="24"/>
                <w:szCs w:val="24"/>
              </w:rPr>
              <w:t>Performance</w:t>
            </w:r>
          </w:p>
        </w:tc>
      </w:tr>
      <w:tr w:rsidR="00430BCD" w14:paraId="57D71E51" w14:textId="77777777" w:rsidTr="00430BCD">
        <w:trPr>
          <w:trHeight w:val="585"/>
        </w:trPr>
        <w:tc>
          <w:tcPr>
            <w:tcW w:w="2124" w:type="dxa"/>
            <w:tcBorders>
              <w:top w:val="nil"/>
              <w:left w:val="nil"/>
              <w:bottom w:val="nil"/>
              <w:right w:val="nil"/>
            </w:tcBorders>
            <w:hideMark/>
          </w:tcPr>
          <w:p w14:paraId="38366832" w14:textId="77777777" w:rsidR="00430BCD" w:rsidRDefault="00430BCD">
            <w:pPr>
              <w:widowControl w:val="0"/>
              <w:kinsoku w:val="0"/>
              <w:overflowPunct w:val="0"/>
              <w:autoSpaceDE w:val="0"/>
              <w:autoSpaceDN w:val="0"/>
              <w:adjustRightInd w:val="0"/>
              <w:spacing w:line="270" w:lineRule="exact"/>
              <w:ind w:left="50"/>
              <w:rPr>
                <w:rFonts w:ascii="Calibri" w:eastAsiaTheme="minorEastAsia" w:hAnsi="Calibri" w:cs="Calibri"/>
                <w:spacing w:val="-5"/>
                <w:sz w:val="24"/>
                <w:szCs w:val="24"/>
              </w:rPr>
            </w:pPr>
            <w:r>
              <w:rPr>
                <w:rFonts w:ascii="Calibri" w:eastAsiaTheme="minorEastAsia" w:hAnsi="Calibri" w:cs="Calibri"/>
                <w:sz w:val="24"/>
                <w:szCs w:val="24"/>
              </w:rPr>
              <w:lastRenderedPageBreak/>
              <w:t>900</w:t>
            </w:r>
            <w:r>
              <w:rPr>
                <w:rFonts w:ascii="Calibri" w:eastAsiaTheme="minorEastAsia" w:hAnsi="Calibri" w:cs="Calibri"/>
                <w:spacing w:val="-3"/>
                <w:sz w:val="24"/>
                <w:szCs w:val="24"/>
              </w:rPr>
              <w:t xml:space="preserve"> </w:t>
            </w:r>
            <w:r>
              <w:rPr>
                <w:rFonts w:ascii="Calibri" w:eastAsiaTheme="minorEastAsia" w:hAnsi="Calibri" w:cs="Calibri"/>
                <w:sz w:val="24"/>
                <w:szCs w:val="24"/>
              </w:rPr>
              <w:t>–</w:t>
            </w:r>
            <w:r>
              <w:rPr>
                <w:rFonts w:ascii="Calibri" w:eastAsiaTheme="minorEastAsia" w:hAnsi="Calibri" w:cs="Calibri"/>
                <w:spacing w:val="-1"/>
                <w:sz w:val="24"/>
                <w:szCs w:val="24"/>
              </w:rPr>
              <w:t xml:space="preserve"> </w:t>
            </w:r>
            <w:r>
              <w:rPr>
                <w:rFonts w:ascii="Calibri" w:eastAsiaTheme="minorEastAsia" w:hAnsi="Calibri" w:cs="Calibri"/>
                <w:spacing w:val="-5"/>
                <w:sz w:val="24"/>
                <w:szCs w:val="24"/>
              </w:rPr>
              <w:t>929</w:t>
            </w:r>
          </w:p>
          <w:p w14:paraId="1A480661" w14:textId="77777777" w:rsidR="00430BCD" w:rsidRDefault="00430BCD">
            <w:pPr>
              <w:widowControl w:val="0"/>
              <w:kinsoku w:val="0"/>
              <w:overflowPunct w:val="0"/>
              <w:autoSpaceDE w:val="0"/>
              <w:autoSpaceDN w:val="0"/>
              <w:adjustRightInd w:val="0"/>
              <w:spacing w:line="291" w:lineRule="exact"/>
              <w:ind w:left="50"/>
              <w:rPr>
                <w:rFonts w:ascii="Calibri" w:eastAsiaTheme="minorEastAsia" w:hAnsi="Calibri" w:cs="Calibri"/>
                <w:spacing w:val="-5"/>
                <w:sz w:val="24"/>
                <w:szCs w:val="24"/>
              </w:rPr>
            </w:pPr>
            <w:r>
              <w:rPr>
                <w:rFonts w:ascii="Calibri" w:eastAsiaTheme="minorEastAsia" w:hAnsi="Calibri" w:cs="Calibri"/>
                <w:sz w:val="24"/>
                <w:szCs w:val="24"/>
              </w:rPr>
              <w:t>870</w:t>
            </w:r>
            <w:r>
              <w:rPr>
                <w:rFonts w:ascii="Calibri" w:eastAsiaTheme="minorEastAsia" w:hAnsi="Calibri" w:cs="Calibri"/>
                <w:spacing w:val="-3"/>
                <w:sz w:val="24"/>
                <w:szCs w:val="24"/>
              </w:rPr>
              <w:t xml:space="preserve"> </w:t>
            </w:r>
            <w:r>
              <w:rPr>
                <w:rFonts w:ascii="Calibri" w:eastAsiaTheme="minorEastAsia" w:hAnsi="Calibri" w:cs="Calibri"/>
                <w:sz w:val="24"/>
                <w:szCs w:val="24"/>
              </w:rPr>
              <w:t>–</w:t>
            </w:r>
            <w:r>
              <w:rPr>
                <w:rFonts w:ascii="Calibri" w:eastAsiaTheme="minorEastAsia" w:hAnsi="Calibri" w:cs="Calibri"/>
                <w:spacing w:val="-1"/>
                <w:sz w:val="24"/>
                <w:szCs w:val="24"/>
              </w:rPr>
              <w:t xml:space="preserve"> </w:t>
            </w:r>
            <w:r>
              <w:rPr>
                <w:rFonts w:ascii="Calibri" w:eastAsiaTheme="minorEastAsia" w:hAnsi="Calibri" w:cs="Calibri"/>
                <w:spacing w:val="-5"/>
                <w:sz w:val="24"/>
                <w:szCs w:val="24"/>
              </w:rPr>
              <w:t>899</w:t>
            </w:r>
          </w:p>
        </w:tc>
        <w:tc>
          <w:tcPr>
            <w:tcW w:w="1378" w:type="dxa"/>
            <w:tcBorders>
              <w:top w:val="nil"/>
              <w:left w:val="nil"/>
              <w:bottom w:val="nil"/>
              <w:right w:val="nil"/>
            </w:tcBorders>
            <w:hideMark/>
          </w:tcPr>
          <w:p w14:paraId="58298443" w14:textId="77777777" w:rsidR="00430BCD" w:rsidRDefault="00430BCD">
            <w:pPr>
              <w:widowControl w:val="0"/>
              <w:kinsoku w:val="0"/>
              <w:overflowPunct w:val="0"/>
              <w:autoSpaceDE w:val="0"/>
              <w:autoSpaceDN w:val="0"/>
              <w:adjustRightInd w:val="0"/>
              <w:spacing w:line="270" w:lineRule="exact"/>
              <w:ind w:left="87"/>
              <w:rPr>
                <w:rFonts w:ascii="Calibri" w:eastAsiaTheme="minorEastAsia" w:hAnsi="Calibri" w:cs="Calibri"/>
                <w:spacing w:val="-5"/>
                <w:sz w:val="24"/>
                <w:szCs w:val="24"/>
              </w:rPr>
            </w:pPr>
            <w:r>
              <w:rPr>
                <w:rFonts w:ascii="Calibri" w:eastAsiaTheme="minorEastAsia" w:hAnsi="Calibri" w:cs="Calibri"/>
                <w:spacing w:val="-5"/>
                <w:sz w:val="24"/>
                <w:szCs w:val="24"/>
              </w:rPr>
              <w:t>A-</w:t>
            </w:r>
          </w:p>
          <w:p w14:paraId="4BC3F40D" w14:textId="77777777" w:rsidR="00430BCD" w:rsidRDefault="00430BCD">
            <w:pPr>
              <w:widowControl w:val="0"/>
              <w:kinsoku w:val="0"/>
              <w:overflowPunct w:val="0"/>
              <w:autoSpaceDE w:val="0"/>
              <w:autoSpaceDN w:val="0"/>
              <w:adjustRightInd w:val="0"/>
              <w:spacing w:line="291" w:lineRule="exact"/>
              <w:ind w:left="87"/>
              <w:rPr>
                <w:rFonts w:ascii="Calibri" w:eastAsiaTheme="minorEastAsia" w:hAnsi="Calibri" w:cs="Calibri"/>
                <w:spacing w:val="-5"/>
                <w:sz w:val="24"/>
                <w:szCs w:val="24"/>
              </w:rPr>
            </w:pPr>
            <w:r>
              <w:rPr>
                <w:rFonts w:ascii="Calibri" w:eastAsiaTheme="minorEastAsia" w:hAnsi="Calibri" w:cs="Calibri"/>
                <w:spacing w:val="-5"/>
                <w:sz w:val="24"/>
                <w:szCs w:val="24"/>
              </w:rPr>
              <w:t>B+</w:t>
            </w:r>
          </w:p>
        </w:tc>
        <w:tc>
          <w:tcPr>
            <w:tcW w:w="4168" w:type="dxa"/>
            <w:tcBorders>
              <w:top w:val="nil"/>
              <w:left w:val="nil"/>
              <w:bottom w:val="nil"/>
              <w:right w:val="nil"/>
            </w:tcBorders>
          </w:tcPr>
          <w:p w14:paraId="37767E46" w14:textId="77777777" w:rsidR="00430BCD" w:rsidRDefault="00430BCD">
            <w:pPr>
              <w:widowControl w:val="0"/>
              <w:kinsoku w:val="0"/>
              <w:overflowPunct w:val="0"/>
              <w:autoSpaceDE w:val="0"/>
              <w:autoSpaceDN w:val="0"/>
              <w:adjustRightInd w:val="0"/>
              <w:spacing w:line="240" w:lineRule="auto"/>
              <w:rPr>
                <w:rFonts w:ascii="Times New Roman" w:eastAsiaTheme="minorEastAsia" w:hAnsi="Times New Roman" w:cs="Times New Roman"/>
                <w:sz w:val="24"/>
                <w:szCs w:val="24"/>
              </w:rPr>
            </w:pPr>
          </w:p>
        </w:tc>
      </w:tr>
      <w:tr w:rsidR="00430BCD" w14:paraId="76E4C659" w14:textId="77777777" w:rsidTr="00430BCD">
        <w:trPr>
          <w:trHeight w:val="585"/>
        </w:trPr>
        <w:tc>
          <w:tcPr>
            <w:tcW w:w="2124" w:type="dxa"/>
            <w:tcBorders>
              <w:top w:val="nil"/>
              <w:left w:val="nil"/>
              <w:bottom w:val="nil"/>
              <w:right w:val="nil"/>
            </w:tcBorders>
            <w:hideMark/>
          </w:tcPr>
          <w:p w14:paraId="72B2EFED" w14:textId="77777777" w:rsidR="00430BCD" w:rsidRDefault="00430BCD">
            <w:pPr>
              <w:widowControl w:val="0"/>
              <w:kinsoku w:val="0"/>
              <w:overflowPunct w:val="0"/>
              <w:autoSpaceDE w:val="0"/>
              <w:autoSpaceDN w:val="0"/>
              <w:adjustRightInd w:val="0"/>
              <w:spacing w:line="271" w:lineRule="exact"/>
              <w:ind w:left="50"/>
              <w:rPr>
                <w:rFonts w:ascii="Calibri" w:eastAsiaTheme="minorEastAsia" w:hAnsi="Calibri" w:cs="Calibri"/>
                <w:spacing w:val="-5"/>
                <w:sz w:val="24"/>
                <w:szCs w:val="24"/>
              </w:rPr>
            </w:pPr>
            <w:r>
              <w:rPr>
                <w:rFonts w:ascii="Calibri" w:eastAsiaTheme="minorEastAsia" w:hAnsi="Calibri" w:cs="Calibri"/>
                <w:sz w:val="24"/>
                <w:szCs w:val="24"/>
              </w:rPr>
              <w:t>830</w:t>
            </w:r>
            <w:r>
              <w:rPr>
                <w:rFonts w:ascii="Calibri" w:eastAsiaTheme="minorEastAsia" w:hAnsi="Calibri" w:cs="Calibri"/>
                <w:spacing w:val="-3"/>
                <w:sz w:val="24"/>
                <w:szCs w:val="24"/>
              </w:rPr>
              <w:t xml:space="preserve"> </w:t>
            </w:r>
            <w:r>
              <w:rPr>
                <w:rFonts w:ascii="Calibri" w:eastAsiaTheme="minorEastAsia" w:hAnsi="Calibri" w:cs="Calibri"/>
                <w:sz w:val="24"/>
                <w:szCs w:val="24"/>
              </w:rPr>
              <w:t>–</w:t>
            </w:r>
            <w:r>
              <w:rPr>
                <w:rFonts w:ascii="Calibri" w:eastAsiaTheme="minorEastAsia" w:hAnsi="Calibri" w:cs="Calibri"/>
                <w:spacing w:val="-1"/>
                <w:sz w:val="24"/>
                <w:szCs w:val="24"/>
              </w:rPr>
              <w:t xml:space="preserve"> </w:t>
            </w:r>
            <w:r>
              <w:rPr>
                <w:rFonts w:ascii="Calibri" w:eastAsiaTheme="minorEastAsia" w:hAnsi="Calibri" w:cs="Calibri"/>
                <w:spacing w:val="-5"/>
                <w:sz w:val="24"/>
                <w:szCs w:val="24"/>
              </w:rPr>
              <w:t>869</w:t>
            </w:r>
          </w:p>
          <w:p w14:paraId="55AB4385" w14:textId="77777777" w:rsidR="00430BCD" w:rsidRDefault="00430BCD">
            <w:pPr>
              <w:widowControl w:val="0"/>
              <w:kinsoku w:val="0"/>
              <w:overflowPunct w:val="0"/>
              <w:autoSpaceDE w:val="0"/>
              <w:autoSpaceDN w:val="0"/>
              <w:adjustRightInd w:val="0"/>
              <w:spacing w:line="292" w:lineRule="exact"/>
              <w:ind w:left="50"/>
              <w:rPr>
                <w:rFonts w:ascii="Calibri" w:eastAsiaTheme="minorEastAsia" w:hAnsi="Calibri" w:cs="Calibri"/>
                <w:spacing w:val="-5"/>
                <w:sz w:val="24"/>
                <w:szCs w:val="24"/>
              </w:rPr>
            </w:pPr>
            <w:r>
              <w:rPr>
                <w:rFonts w:ascii="Calibri" w:eastAsiaTheme="minorEastAsia" w:hAnsi="Calibri" w:cs="Calibri"/>
                <w:sz w:val="24"/>
                <w:szCs w:val="24"/>
              </w:rPr>
              <w:t>800</w:t>
            </w:r>
            <w:r>
              <w:rPr>
                <w:rFonts w:ascii="Calibri" w:eastAsiaTheme="minorEastAsia" w:hAnsi="Calibri" w:cs="Calibri"/>
                <w:spacing w:val="-3"/>
                <w:sz w:val="24"/>
                <w:szCs w:val="24"/>
              </w:rPr>
              <w:t xml:space="preserve"> </w:t>
            </w:r>
            <w:r>
              <w:rPr>
                <w:rFonts w:ascii="Calibri" w:eastAsiaTheme="minorEastAsia" w:hAnsi="Calibri" w:cs="Calibri"/>
                <w:sz w:val="24"/>
                <w:szCs w:val="24"/>
              </w:rPr>
              <w:t>–</w:t>
            </w:r>
            <w:r>
              <w:rPr>
                <w:rFonts w:ascii="Calibri" w:eastAsiaTheme="minorEastAsia" w:hAnsi="Calibri" w:cs="Calibri"/>
                <w:spacing w:val="-1"/>
                <w:sz w:val="24"/>
                <w:szCs w:val="24"/>
              </w:rPr>
              <w:t xml:space="preserve"> </w:t>
            </w:r>
            <w:r>
              <w:rPr>
                <w:rFonts w:ascii="Calibri" w:eastAsiaTheme="minorEastAsia" w:hAnsi="Calibri" w:cs="Calibri"/>
                <w:spacing w:val="-5"/>
                <w:sz w:val="24"/>
                <w:szCs w:val="24"/>
              </w:rPr>
              <w:t>829</w:t>
            </w:r>
          </w:p>
        </w:tc>
        <w:tc>
          <w:tcPr>
            <w:tcW w:w="1378" w:type="dxa"/>
            <w:tcBorders>
              <w:top w:val="nil"/>
              <w:left w:val="nil"/>
              <w:bottom w:val="nil"/>
              <w:right w:val="nil"/>
            </w:tcBorders>
            <w:hideMark/>
          </w:tcPr>
          <w:p w14:paraId="264A18DD" w14:textId="77777777" w:rsidR="00430BCD" w:rsidRDefault="00430BCD">
            <w:pPr>
              <w:widowControl w:val="0"/>
              <w:kinsoku w:val="0"/>
              <w:overflowPunct w:val="0"/>
              <w:autoSpaceDE w:val="0"/>
              <w:autoSpaceDN w:val="0"/>
              <w:adjustRightInd w:val="0"/>
              <w:spacing w:line="271" w:lineRule="exact"/>
              <w:ind w:left="87"/>
              <w:rPr>
                <w:rFonts w:ascii="Calibri" w:eastAsiaTheme="minorEastAsia" w:hAnsi="Calibri" w:cs="Calibri"/>
                <w:sz w:val="24"/>
                <w:szCs w:val="24"/>
              </w:rPr>
            </w:pPr>
            <w:r>
              <w:rPr>
                <w:rFonts w:ascii="Calibri" w:eastAsiaTheme="minorEastAsia" w:hAnsi="Calibri" w:cs="Calibri"/>
                <w:sz w:val="24"/>
                <w:szCs w:val="24"/>
              </w:rPr>
              <w:t>B</w:t>
            </w:r>
          </w:p>
          <w:p w14:paraId="03A89E12" w14:textId="77777777" w:rsidR="00430BCD" w:rsidRDefault="00430BCD">
            <w:pPr>
              <w:widowControl w:val="0"/>
              <w:kinsoku w:val="0"/>
              <w:overflowPunct w:val="0"/>
              <w:autoSpaceDE w:val="0"/>
              <w:autoSpaceDN w:val="0"/>
              <w:adjustRightInd w:val="0"/>
              <w:spacing w:line="292" w:lineRule="exact"/>
              <w:ind w:left="87"/>
              <w:rPr>
                <w:rFonts w:ascii="Calibri" w:eastAsiaTheme="minorEastAsia" w:hAnsi="Calibri" w:cs="Calibri"/>
                <w:spacing w:val="-5"/>
                <w:sz w:val="24"/>
                <w:szCs w:val="24"/>
              </w:rPr>
            </w:pPr>
            <w:r>
              <w:rPr>
                <w:rFonts w:ascii="Calibri" w:eastAsiaTheme="minorEastAsia" w:hAnsi="Calibri" w:cs="Calibri"/>
                <w:spacing w:val="-5"/>
                <w:sz w:val="24"/>
                <w:szCs w:val="24"/>
              </w:rPr>
              <w:t>B-</w:t>
            </w:r>
          </w:p>
        </w:tc>
        <w:tc>
          <w:tcPr>
            <w:tcW w:w="4168" w:type="dxa"/>
            <w:tcBorders>
              <w:top w:val="nil"/>
              <w:left w:val="nil"/>
              <w:bottom w:val="nil"/>
              <w:right w:val="nil"/>
            </w:tcBorders>
            <w:hideMark/>
          </w:tcPr>
          <w:p w14:paraId="76C4CC76" w14:textId="77777777" w:rsidR="00430BCD" w:rsidRDefault="00430BCD">
            <w:pPr>
              <w:widowControl w:val="0"/>
              <w:kinsoku w:val="0"/>
              <w:overflowPunct w:val="0"/>
              <w:autoSpaceDE w:val="0"/>
              <w:autoSpaceDN w:val="0"/>
              <w:adjustRightInd w:val="0"/>
              <w:spacing w:line="272" w:lineRule="exact"/>
              <w:ind w:left="149"/>
              <w:rPr>
                <w:rFonts w:ascii="Calibri" w:eastAsiaTheme="minorEastAsia" w:hAnsi="Calibri" w:cs="Calibri"/>
                <w:i/>
                <w:iCs/>
                <w:spacing w:val="-2"/>
                <w:sz w:val="24"/>
                <w:szCs w:val="24"/>
              </w:rPr>
            </w:pPr>
            <w:r>
              <w:rPr>
                <w:rFonts w:ascii="Calibri" w:eastAsiaTheme="minorEastAsia" w:hAnsi="Calibri" w:cs="Calibri"/>
                <w:i/>
                <w:iCs/>
                <w:sz w:val="24"/>
                <w:szCs w:val="24"/>
              </w:rPr>
              <w:t>Commendable:</w:t>
            </w:r>
            <w:r>
              <w:rPr>
                <w:rFonts w:ascii="Calibri" w:eastAsiaTheme="minorEastAsia" w:hAnsi="Calibri" w:cs="Calibri"/>
                <w:i/>
                <w:iCs/>
                <w:spacing w:val="-5"/>
                <w:sz w:val="24"/>
                <w:szCs w:val="24"/>
              </w:rPr>
              <w:t xml:space="preserve"> </w:t>
            </w:r>
            <w:r>
              <w:rPr>
                <w:rFonts w:ascii="Calibri" w:eastAsiaTheme="minorEastAsia" w:hAnsi="Calibri" w:cs="Calibri"/>
                <w:i/>
                <w:iCs/>
                <w:sz w:val="24"/>
                <w:szCs w:val="24"/>
              </w:rPr>
              <w:t>Exceeds</w:t>
            </w:r>
            <w:r>
              <w:rPr>
                <w:rFonts w:ascii="Calibri" w:eastAsiaTheme="minorEastAsia" w:hAnsi="Calibri" w:cs="Calibri"/>
                <w:i/>
                <w:iCs/>
                <w:spacing w:val="-4"/>
                <w:sz w:val="24"/>
                <w:szCs w:val="24"/>
              </w:rPr>
              <w:t xml:space="preserve"> </w:t>
            </w:r>
            <w:r>
              <w:rPr>
                <w:rFonts w:ascii="Calibri" w:eastAsiaTheme="minorEastAsia" w:hAnsi="Calibri" w:cs="Calibri"/>
                <w:i/>
                <w:iCs/>
                <w:spacing w:val="-2"/>
                <w:sz w:val="24"/>
                <w:szCs w:val="24"/>
              </w:rPr>
              <w:t>Expectations</w:t>
            </w:r>
          </w:p>
        </w:tc>
      </w:tr>
      <w:tr w:rsidR="00430BCD" w14:paraId="26C3C00A" w14:textId="77777777" w:rsidTr="00430BCD">
        <w:trPr>
          <w:trHeight w:val="295"/>
        </w:trPr>
        <w:tc>
          <w:tcPr>
            <w:tcW w:w="2124" w:type="dxa"/>
            <w:tcBorders>
              <w:top w:val="nil"/>
              <w:left w:val="nil"/>
              <w:bottom w:val="nil"/>
              <w:right w:val="nil"/>
            </w:tcBorders>
            <w:hideMark/>
          </w:tcPr>
          <w:p w14:paraId="419A2B5C" w14:textId="77777777" w:rsidR="00430BCD" w:rsidRDefault="00430BCD">
            <w:pPr>
              <w:widowControl w:val="0"/>
              <w:kinsoku w:val="0"/>
              <w:overflowPunct w:val="0"/>
              <w:autoSpaceDE w:val="0"/>
              <w:autoSpaceDN w:val="0"/>
              <w:adjustRightInd w:val="0"/>
              <w:spacing w:line="272" w:lineRule="exact"/>
              <w:ind w:left="50"/>
              <w:rPr>
                <w:rFonts w:ascii="Calibri" w:eastAsiaTheme="minorEastAsia" w:hAnsi="Calibri" w:cs="Calibri"/>
                <w:spacing w:val="-5"/>
                <w:sz w:val="24"/>
                <w:szCs w:val="24"/>
              </w:rPr>
            </w:pPr>
            <w:r>
              <w:rPr>
                <w:rFonts w:ascii="Calibri" w:eastAsiaTheme="minorEastAsia" w:hAnsi="Calibri" w:cs="Calibri"/>
                <w:sz w:val="24"/>
                <w:szCs w:val="24"/>
              </w:rPr>
              <w:t>770</w:t>
            </w:r>
            <w:r>
              <w:rPr>
                <w:rFonts w:ascii="Calibri" w:eastAsiaTheme="minorEastAsia" w:hAnsi="Calibri" w:cs="Calibri"/>
                <w:spacing w:val="-3"/>
                <w:sz w:val="24"/>
                <w:szCs w:val="24"/>
              </w:rPr>
              <w:t xml:space="preserve"> </w:t>
            </w:r>
            <w:r>
              <w:rPr>
                <w:rFonts w:ascii="Calibri" w:eastAsiaTheme="minorEastAsia" w:hAnsi="Calibri" w:cs="Calibri"/>
                <w:sz w:val="24"/>
                <w:szCs w:val="24"/>
              </w:rPr>
              <w:t>–</w:t>
            </w:r>
            <w:r>
              <w:rPr>
                <w:rFonts w:ascii="Calibri" w:eastAsiaTheme="minorEastAsia" w:hAnsi="Calibri" w:cs="Calibri"/>
                <w:spacing w:val="-1"/>
                <w:sz w:val="24"/>
                <w:szCs w:val="24"/>
              </w:rPr>
              <w:t xml:space="preserve"> </w:t>
            </w:r>
            <w:r>
              <w:rPr>
                <w:rFonts w:ascii="Calibri" w:eastAsiaTheme="minorEastAsia" w:hAnsi="Calibri" w:cs="Calibri"/>
                <w:spacing w:val="-5"/>
                <w:sz w:val="24"/>
                <w:szCs w:val="24"/>
              </w:rPr>
              <w:t>799</w:t>
            </w:r>
          </w:p>
        </w:tc>
        <w:tc>
          <w:tcPr>
            <w:tcW w:w="1378" w:type="dxa"/>
            <w:tcBorders>
              <w:top w:val="nil"/>
              <w:left w:val="nil"/>
              <w:bottom w:val="nil"/>
              <w:right w:val="nil"/>
            </w:tcBorders>
            <w:hideMark/>
          </w:tcPr>
          <w:p w14:paraId="527E38F8" w14:textId="77777777" w:rsidR="00430BCD" w:rsidRDefault="00430BCD">
            <w:pPr>
              <w:widowControl w:val="0"/>
              <w:kinsoku w:val="0"/>
              <w:overflowPunct w:val="0"/>
              <w:autoSpaceDE w:val="0"/>
              <w:autoSpaceDN w:val="0"/>
              <w:adjustRightInd w:val="0"/>
              <w:spacing w:line="272" w:lineRule="exact"/>
              <w:ind w:left="87"/>
              <w:rPr>
                <w:rFonts w:ascii="Calibri" w:eastAsiaTheme="minorEastAsia" w:hAnsi="Calibri" w:cs="Calibri"/>
                <w:spacing w:val="-5"/>
                <w:sz w:val="24"/>
                <w:szCs w:val="24"/>
              </w:rPr>
            </w:pPr>
            <w:r>
              <w:rPr>
                <w:rFonts w:ascii="Calibri" w:eastAsiaTheme="minorEastAsia" w:hAnsi="Calibri" w:cs="Calibri"/>
                <w:spacing w:val="-5"/>
                <w:sz w:val="24"/>
                <w:szCs w:val="24"/>
              </w:rPr>
              <w:t>C+</w:t>
            </w:r>
          </w:p>
        </w:tc>
        <w:tc>
          <w:tcPr>
            <w:tcW w:w="4168" w:type="dxa"/>
            <w:tcBorders>
              <w:top w:val="nil"/>
              <w:left w:val="nil"/>
              <w:bottom w:val="nil"/>
              <w:right w:val="nil"/>
            </w:tcBorders>
          </w:tcPr>
          <w:p w14:paraId="4F5C660C" w14:textId="77777777" w:rsidR="00430BCD" w:rsidRDefault="00430BCD">
            <w:pPr>
              <w:widowControl w:val="0"/>
              <w:kinsoku w:val="0"/>
              <w:overflowPunct w:val="0"/>
              <w:autoSpaceDE w:val="0"/>
              <w:autoSpaceDN w:val="0"/>
              <w:adjustRightInd w:val="0"/>
              <w:spacing w:line="240" w:lineRule="auto"/>
              <w:rPr>
                <w:rFonts w:ascii="Times New Roman" w:eastAsiaTheme="minorEastAsia" w:hAnsi="Times New Roman" w:cs="Times New Roman"/>
              </w:rPr>
            </w:pPr>
          </w:p>
        </w:tc>
      </w:tr>
      <w:tr w:rsidR="00430BCD" w14:paraId="30A98981" w14:textId="77777777" w:rsidTr="00430BCD">
        <w:trPr>
          <w:trHeight w:val="585"/>
        </w:trPr>
        <w:tc>
          <w:tcPr>
            <w:tcW w:w="2124" w:type="dxa"/>
            <w:tcBorders>
              <w:top w:val="nil"/>
              <w:left w:val="nil"/>
              <w:bottom w:val="nil"/>
              <w:right w:val="nil"/>
            </w:tcBorders>
            <w:hideMark/>
          </w:tcPr>
          <w:p w14:paraId="3EAB05C4" w14:textId="77777777" w:rsidR="00430BCD" w:rsidRDefault="00430BCD">
            <w:pPr>
              <w:widowControl w:val="0"/>
              <w:kinsoku w:val="0"/>
              <w:overflowPunct w:val="0"/>
              <w:autoSpaceDE w:val="0"/>
              <w:autoSpaceDN w:val="0"/>
              <w:adjustRightInd w:val="0"/>
              <w:spacing w:line="270" w:lineRule="exact"/>
              <w:ind w:left="50"/>
              <w:rPr>
                <w:rFonts w:ascii="Calibri" w:eastAsiaTheme="minorEastAsia" w:hAnsi="Calibri" w:cs="Calibri"/>
                <w:spacing w:val="-5"/>
                <w:sz w:val="24"/>
                <w:szCs w:val="24"/>
              </w:rPr>
            </w:pPr>
            <w:r>
              <w:rPr>
                <w:rFonts w:ascii="Calibri" w:eastAsiaTheme="minorEastAsia" w:hAnsi="Calibri" w:cs="Calibri"/>
                <w:sz w:val="24"/>
                <w:szCs w:val="24"/>
              </w:rPr>
              <w:t>730</w:t>
            </w:r>
            <w:r>
              <w:rPr>
                <w:rFonts w:ascii="Calibri" w:eastAsiaTheme="minorEastAsia" w:hAnsi="Calibri" w:cs="Calibri"/>
                <w:spacing w:val="-3"/>
                <w:sz w:val="24"/>
                <w:szCs w:val="24"/>
              </w:rPr>
              <w:t xml:space="preserve"> </w:t>
            </w:r>
            <w:r>
              <w:rPr>
                <w:rFonts w:ascii="Calibri" w:eastAsiaTheme="minorEastAsia" w:hAnsi="Calibri" w:cs="Calibri"/>
                <w:sz w:val="24"/>
                <w:szCs w:val="24"/>
              </w:rPr>
              <w:t>–</w:t>
            </w:r>
            <w:r>
              <w:rPr>
                <w:rFonts w:ascii="Calibri" w:eastAsiaTheme="minorEastAsia" w:hAnsi="Calibri" w:cs="Calibri"/>
                <w:spacing w:val="-1"/>
                <w:sz w:val="24"/>
                <w:szCs w:val="24"/>
              </w:rPr>
              <w:t xml:space="preserve"> </w:t>
            </w:r>
            <w:r>
              <w:rPr>
                <w:rFonts w:ascii="Calibri" w:eastAsiaTheme="minorEastAsia" w:hAnsi="Calibri" w:cs="Calibri"/>
                <w:spacing w:val="-5"/>
                <w:sz w:val="24"/>
                <w:szCs w:val="24"/>
              </w:rPr>
              <w:t>769</w:t>
            </w:r>
          </w:p>
          <w:p w14:paraId="42090AA4" w14:textId="77777777" w:rsidR="00430BCD" w:rsidRDefault="00430BCD">
            <w:pPr>
              <w:widowControl w:val="0"/>
              <w:kinsoku w:val="0"/>
              <w:overflowPunct w:val="0"/>
              <w:autoSpaceDE w:val="0"/>
              <w:autoSpaceDN w:val="0"/>
              <w:adjustRightInd w:val="0"/>
              <w:spacing w:line="291" w:lineRule="exact"/>
              <w:ind w:left="50"/>
              <w:rPr>
                <w:rFonts w:ascii="Calibri" w:eastAsiaTheme="minorEastAsia" w:hAnsi="Calibri" w:cs="Calibri"/>
                <w:spacing w:val="-5"/>
                <w:sz w:val="24"/>
                <w:szCs w:val="24"/>
              </w:rPr>
            </w:pPr>
            <w:r>
              <w:rPr>
                <w:rFonts w:ascii="Calibri" w:eastAsiaTheme="minorEastAsia" w:hAnsi="Calibri" w:cs="Calibri"/>
                <w:sz w:val="24"/>
                <w:szCs w:val="24"/>
              </w:rPr>
              <w:t>700</w:t>
            </w:r>
            <w:r>
              <w:rPr>
                <w:rFonts w:ascii="Calibri" w:eastAsiaTheme="minorEastAsia" w:hAnsi="Calibri" w:cs="Calibri"/>
                <w:spacing w:val="-3"/>
                <w:sz w:val="24"/>
                <w:szCs w:val="24"/>
              </w:rPr>
              <w:t xml:space="preserve"> </w:t>
            </w:r>
            <w:r>
              <w:rPr>
                <w:rFonts w:ascii="Calibri" w:eastAsiaTheme="minorEastAsia" w:hAnsi="Calibri" w:cs="Calibri"/>
                <w:sz w:val="24"/>
                <w:szCs w:val="24"/>
              </w:rPr>
              <w:t>–</w:t>
            </w:r>
            <w:r>
              <w:rPr>
                <w:rFonts w:ascii="Calibri" w:eastAsiaTheme="minorEastAsia" w:hAnsi="Calibri" w:cs="Calibri"/>
                <w:spacing w:val="-1"/>
                <w:sz w:val="24"/>
                <w:szCs w:val="24"/>
              </w:rPr>
              <w:t xml:space="preserve"> </w:t>
            </w:r>
            <w:r>
              <w:rPr>
                <w:rFonts w:ascii="Calibri" w:eastAsiaTheme="minorEastAsia" w:hAnsi="Calibri" w:cs="Calibri"/>
                <w:spacing w:val="-5"/>
                <w:sz w:val="24"/>
                <w:szCs w:val="24"/>
              </w:rPr>
              <w:t>729</w:t>
            </w:r>
          </w:p>
        </w:tc>
        <w:tc>
          <w:tcPr>
            <w:tcW w:w="1378" w:type="dxa"/>
            <w:tcBorders>
              <w:top w:val="nil"/>
              <w:left w:val="nil"/>
              <w:bottom w:val="nil"/>
              <w:right w:val="nil"/>
            </w:tcBorders>
            <w:hideMark/>
          </w:tcPr>
          <w:p w14:paraId="6FEA18A1" w14:textId="77777777" w:rsidR="00430BCD" w:rsidRDefault="00430BCD">
            <w:pPr>
              <w:widowControl w:val="0"/>
              <w:kinsoku w:val="0"/>
              <w:overflowPunct w:val="0"/>
              <w:autoSpaceDE w:val="0"/>
              <w:autoSpaceDN w:val="0"/>
              <w:adjustRightInd w:val="0"/>
              <w:spacing w:line="270" w:lineRule="exact"/>
              <w:ind w:left="87"/>
              <w:rPr>
                <w:rFonts w:ascii="Calibri" w:eastAsiaTheme="minorEastAsia" w:hAnsi="Calibri" w:cs="Calibri"/>
                <w:sz w:val="24"/>
                <w:szCs w:val="24"/>
              </w:rPr>
            </w:pPr>
            <w:r>
              <w:rPr>
                <w:rFonts w:ascii="Calibri" w:eastAsiaTheme="minorEastAsia" w:hAnsi="Calibri" w:cs="Calibri"/>
                <w:sz w:val="24"/>
                <w:szCs w:val="24"/>
              </w:rPr>
              <w:t>C</w:t>
            </w:r>
          </w:p>
          <w:p w14:paraId="02BFDDA4" w14:textId="77777777" w:rsidR="00430BCD" w:rsidRDefault="00430BCD">
            <w:pPr>
              <w:widowControl w:val="0"/>
              <w:kinsoku w:val="0"/>
              <w:overflowPunct w:val="0"/>
              <w:autoSpaceDE w:val="0"/>
              <w:autoSpaceDN w:val="0"/>
              <w:adjustRightInd w:val="0"/>
              <w:spacing w:line="291" w:lineRule="exact"/>
              <w:ind w:left="87"/>
              <w:rPr>
                <w:rFonts w:ascii="Calibri" w:eastAsiaTheme="minorEastAsia" w:hAnsi="Calibri" w:cs="Calibri"/>
                <w:spacing w:val="-5"/>
                <w:sz w:val="24"/>
                <w:szCs w:val="24"/>
              </w:rPr>
            </w:pPr>
            <w:r>
              <w:rPr>
                <w:rFonts w:ascii="Calibri" w:eastAsiaTheme="minorEastAsia" w:hAnsi="Calibri" w:cs="Calibri"/>
                <w:spacing w:val="-5"/>
                <w:sz w:val="24"/>
                <w:szCs w:val="24"/>
              </w:rPr>
              <w:t>C-</w:t>
            </w:r>
          </w:p>
        </w:tc>
        <w:tc>
          <w:tcPr>
            <w:tcW w:w="4168" w:type="dxa"/>
            <w:tcBorders>
              <w:top w:val="nil"/>
              <w:left w:val="nil"/>
              <w:bottom w:val="nil"/>
              <w:right w:val="nil"/>
            </w:tcBorders>
            <w:hideMark/>
          </w:tcPr>
          <w:p w14:paraId="15A68784" w14:textId="77777777" w:rsidR="00430BCD" w:rsidRDefault="00430BCD">
            <w:pPr>
              <w:widowControl w:val="0"/>
              <w:kinsoku w:val="0"/>
              <w:overflowPunct w:val="0"/>
              <w:autoSpaceDE w:val="0"/>
              <w:autoSpaceDN w:val="0"/>
              <w:adjustRightInd w:val="0"/>
              <w:spacing w:line="272" w:lineRule="exact"/>
              <w:ind w:left="149"/>
              <w:rPr>
                <w:rFonts w:ascii="Calibri" w:eastAsiaTheme="minorEastAsia" w:hAnsi="Calibri" w:cs="Calibri"/>
                <w:i/>
                <w:iCs/>
                <w:spacing w:val="-2"/>
                <w:sz w:val="24"/>
                <w:szCs w:val="24"/>
              </w:rPr>
            </w:pPr>
            <w:r>
              <w:rPr>
                <w:rFonts w:ascii="Calibri" w:eastAsiaTheme="minorEastAsia" w:hAnsi="Calibri" w:cs="Calibri"/>
                <w:i/>
                <w:iCs/>
                <w:sz w:val="24"/>
                <w:szCs w:val="24"/>
              </w:rPr>
              <w:t>Satisfactory:</w:t>
            </w:r>
            <w:r>
              <w:rPr>
                <w:rFonts w:ascii="Calibri" w:eastAsiaTheme="minorEastAsia" w:hAnsi="Calibri" w:cs="Calibri"/>
                <w:i/>
                <w:iCs/>
                <w:spacing w:val="-6"/>
                <w:sz w:val="24"/>
                <w:szCs w:val="24"/>
              </w:rPr>
              <w:t xml:space="preserve"> </w:t>
            </w:r>
            <w:r>
              <w:rPr>
                <w:rFonts w:ascii="Calibri" w:eastAsiaTheme="minorEastAsia" w:hAnsi="Calibri" w:cs="Calibri"/>
                <w:i/>
                <w:iCs/>
                <w:sz w:val="24"/>
                <w:szCs w:val="24"/>
              </w:rPr>
              <w:t>Fulfills</w:t>
            </w:r>
            <w:r>
              <w:rPr>
                <w:rFonts w:ascii="Calibri" w:eastAsiaTheme="minorEastAsia" w:hAnsi="Calibri" w:cs="Calibri"/>
                <w:i/>
                <w:iCs/>
                <w:spacing w:val="-5"/>
                <w:sz w:val="24"/>
                <w:szCs w:val="24"/>
              </w:rPr>
              <w:t xml:space="preserve"> </w:t>
            </w:r>
            <w:r>
              <w:rPr>
                <w:rFonts w:ascii="Calibri" w:eastAsiaTheme="minorEastAsia" w:hAnsi="Calibri" w:cs="Calibri"/>
                <w:i/>
                <w:iCs/>
                <w:spacing w:val="-2"/>
                <w:sz w:val="24"/>
                <w:szCs w:val="24"/>
              </w:rPr>
              <w:t>Requirements</w:t>
            </w:r>
          </w:p>
        </w:tc>
      </w:tr>
      <w:tr w:rsidR="00430BCD" w14:paraId="235A1F11" w14:textId="77777777" w:rsidTr="00430BCD">
        <w:trPr>
          <w:trHeight w:val="585"/>
        </w:trPr>
        <w:tc>
          <w:tcPr>
            <w:tcW w:w="2124" w:type="dxa"/>
            <w:tcBorders>
              <w:top w:val="nil"/>
              <w:left w:val="nil"/>
              <w:bottom w:val="nil"/>
              <w:right w:val="nil"/>
            </w:tcBorders>
            <w:hideMark/>
          </w:tcPr>
          <w:p w14:paraId="730CED55" w14:textId="77777777" w:rsidR="00430BCD" w:rsidRDefault="00430BCD">
            <w:pPr>
              <w:widowControl w:val="0"/>
              <w:kinsoku w:val="0"/>
              <w:overflowPunct w:val="0"/>
              <w:autoSpaceDE w:val="0"/>
              <w:autoSpaceDN w:val="0"/>
              <w:adjustRightInd w:val="0"/>
              <w:spacing w:line="270" w:lineRule="exact"/>
              <w:ind w:left="50"/>
              <w:rPr>
                <w:rFonts w:ascii="Calibri" w:eastAsiaTheme="minorEastAsia" w:hAnsi="Calibri" w:cs="Calibri"/>
                <w:spacing w:val="-5"/>
                <w:sz w:val="24"/>
                <w:szCs w:val="24"/>
              </w:rPr>
            </w:pPr>
            <w:r>
              <w:rPr>
                <w:rFonts w:ascii="Calibri" w:eastAsiaTheme="minorEastAsia" w:hAnsi="Calibri" w:cs="Calibri"/>
                <w:sz w:val="24"/>
                <w:szCs w:val="24"/>
              </w:rPr>
              <w:t>670</w:t>
            </w:r>
            <w:r>
              <w:rPr>
                <w:rFonts w:ascii="Calibri" w:eastAsiaTheme="minorEastAsia" w:hAnsi="Calibri" w:cs="Calibri"/>
                <w:spacing w:val="-3"/>
                <w:sz w:val="24"/>
                <w:szCs w:val="24"/>
              </w:rPr>
              <w:t xml:space="preserve"> </w:t>
            </w:r>
            <w:r>
              <w:rPr>
                <w:rFonts w:ascii="Calibri" w:eastAsiaTheme="minorEastAsia" w:hAnsi="Calibri" w:cs="Calibri"/>
                <w:sz w:val="24"/>
                <w:szCs w:val="24"/>
              </w:rPr>
              <w:t>–</w:t>
            </w:r>
            <w:r>
              <w:rPr>
                <w:rFonts w:ascii="Calibri" w:eastAsiaTheme="minorEastAsia" w:hAnsi="Calibri" w:cs="Calibri"/>
                <w:spacing w:val="-1"/>
                <w:sz w:val="24"/>
                <w:szCs w:val="24"/>
              </w:rPr>
              <w:t xml:space="preserve"> </w:t>
            </w:r>
            <w:r>
              <w:rPr>
                <w:rFonts w:ascii="Calibri" w:eastAsiaTheme="minorEastAsia" w:hAnsi="Calibri" w:cs="Calibri"/>
                <w:spacing w:val="-5"/>
                <w:sz w:val="24"/>
                <w:szCs w:val="24"/>
              </w:rPr>
              <w:t>699</w:t>
            </w:r>
          </w:p>
          <w:p w14:paraId="51F9BD0E" w14:textId="77777777" w:rsidR="00430BCD" w:rsidRDefault="00430BCD">
            <w:pPr>
              <w:widowControl w:val="0"/>
              <w:kinsoku w:val="0"/>
              <w:overflowPunct w:val="0"/>
              <w:autoSpaceDE w:val="0"/>
              <w:autoSpaceDN w:val="0"/>
              <w:adjustRightInd w:val="0"/>
              <w:spacing w:line="291" w:lineRule="exact"/>
              <w:ind w:left="50"/>
              <w:rPr>
                <w:rFonts w:ascii="Calibri" w:eastAsiaTheme="minorEastAsia" w:hAnsi="Calibri" w:cs="Calibri"/>
                <w:spacing w:val="-5"/>
                <w:sz w:val="24"/>
                <w:szCs w:val="24"/>
              </w:rPr>
            </w:pPr>
            <w:r>
              <w:rPr>
                <w:rFonts w:ascii="Calibri" w:eastAsiaTheme="minorEastAsia" w:hAnsi="Calibri" w:cs="Calibri"/>
                <w:sz w:val="24"/>
                <w:szCs w:val="24"/>
              </w:rPr>
              <w:t>600</w:t>
            </w:r>
            <w:r>
              <w:rPr>
                <w:rFonts w:ascii="Calibri" w:eastAsiaTheme="minorEastAsia" w:hAnsi="Calibri" w:cs="Calibri"/>
                <w:spacing w:val="-3"/>
                <w:sz w:val="24"/>
                <w:szCs w:val="24"/>
              </w:rPr>
              <w:t xml:space="preserve"> </w:t>
            </w:r>
            <w:r>
              <w:rPr>
                <w:rFonts w:ascii="Calibri" w:eastAsiaTheme="minorEastAsia" w:hAnsi="Calibri" w:cs="Calibri"/>
                <w:sz w:val="24"/>
                <w:szCs w:val="24"/>
              </w:rPr>
              <w:t>–</w:t>
            </w:r>
            <w:r>
              <w:rPr>
                <w:rFonts w:ascii="Calibri" w:eastAsiaTheme="minorEastAsia" w:hAnsi="Calibri" w:cs="Calibri"/>
                <w:spacing w:val="-1"/>
                <w:sz w:val="24"/>
                <w:szCs w:val="24"/>
              </w:rPr>
              <w:t xml:space="preserve"> </w:t>
            </w:r>
            <w:r>
              <w:rPr>
                <w:rFonts w:ascii="Calibri" w:eastAsiaTheme="minorEastAsia" w:hAnsi="Calibri" w:cs="Calibri"/>
                <w:spacing w:val="-5"/>
                <w:sz w:val="24"/>
                <w:szCs w:val="24"/>
              </w:rPr>
              <w:t>669</w:t>
            </w:r>
          </w:p>
        </w:tc>
        <w:tc>
          <w:tcPr>
            <w:tcW w:w="1378" w:type="dxa"/>
            <w:tcBorders>
              <w:top w:val="nil"/>
              <w:left w:val="nil"/>
              <w:bottom w:val="nil"/>
              <w:right w:val="nil"/>
            </w:tcBorders>
            <w:hideMark/>
          </w:tcPr>
          <w:p w14:paraId="74D6A091" w14:textId="77777777" w:rsidR="00430BCD" w:rsidRDefault="00430BCD">
            <w:pPr>
              <w:widowControl w:val="0"/>
              <w:kinsoku w:val="0"/>
              <w:overflowPunct w:val="0"/>
              <w:autoSpaceDE w:val="0"/>
              <w:autoSpaceDN w:val="0"/>
              <w:adjustRightInd w:val="0"/>
              <w:spacing w:line="270" w:lineRule="exact"/>
              <w:ind w:left="87"/>
              <w:rPr>
                <w:rFonts w:ascii="Calibri" w:eastAsiaTheme="minorEastAsia" w:hAnsi="Calibri" w:cs="Calibri"/>
                <w:spacing w:val="-5"/>
                <w:sz w:val="24"/>
                <w:szCs w:val="24"/>
              </w:rPr>
            </w:pPr>
            <w:r>
              <w:rPr>
                <w:rFonts w:ascii="Calibri" w:eastAsiaTheme="minorEastAsia" w:hAnsi="Calibri" w:cs="Calibri"/>
                <w:spacing w:val="-5"/>
                <w:sz w:val="24"/>
                <w:szCs w:val="24"/>
              </w:rPr>
              <w:t>D+</w:t>
            </w:r>
          </w:p>
          <w:p w14:paraId="68DADCC0" w14:textId="77777777" w:rsidR="00430BCD" w:rsidRDefault="00430BCD">
            <w:pPr>
              <w:widowControl w:val="0"/>
              <w:kinsoku w:val="0"/>
              <w:overflowPunct w:val="0"/>
              <w:autoSpaceDE w:val="0"/>
              <w:autoSpaceDN w:val="0"/>
              <w:adjustRightInd w:val="0"/>
              <w:spacing w:line="291" w:lineRule="exact"/>
              <w:ind w:left="87"/>
              <w:rPr>
                <w:rFonts w:ascii="Calibri" w:eastAsiaTheme="minorEastAsia" w:hAnsi="Calibri" w:cs="Calibri"/>
                <w:sz w:val="24"/>
                <w:szCs w:val="24"/>
              </w:rPr>
            </w:pPr>
            <w:r>
              <w:rPr>
                <w:rFonts w:ascii="Calibri" w:eastAsiaTheme="minorEastAsia" w:hAnsi="Calibri" w:cs="Calibri"/>
                <w:sz w:val="24"/>
                <w:szCs w:val="24"/>
              </w:rPr>
              <w:t>D</w:t>
            </w:r>
          </w:p>
        </w:tc>
        <w:tc>
          <w:tcPr>
            <w:tcW w:w="4168" w:type="dxa"/>
            <w:tcBorders>
              <w:top w:val="nil"/>
              <w:left w:val="nil"/>
              <w:bottom w:val="nil"/>
              <w:right w:val="nil"/>
            </w:tcBorders>
          </w:tcPr>
          <w:p w14:paraId="2F53982E" w14:textId="77777777" w:rsidR="00430BCD" w:rsidRDefault="00430BCD">
            <w:pPr>
              <w:widowControl w:val="0"/>
              <w:kinsoku w:val="0"/>
              <w:overflowPunct w:val="0"/>
              <w:autoSpaceDE w:val="0"/>
              <w:autoSpaceDN w:val="0"/>
              <w:adjustRightInd w:val="0"/>
              <w:spacing w:line="240" w:lineRule="auto"/>
              <w:rPr>
                <w:rFonts w:ascii="Calibri" w:eastAsiaTheme="minorEastAsia" w:hAnsi="Calibri" w:cs="Calibri"/>
              </w:rPr>
            </w:pPr>
          </w:p>
          <w:p w14:paraId="3501DBCD" w14:textId="77777777" w:rsidR="00430BCD" w:rsidRDefault="00430BCD">
            <w:pPr>
              <w:widowControl w:val="0"/>
              <w:kinsoku w:val="0"/>
              <w:overflowPunct w:val="0"/>
              <w:autoSpaceDE w:val="0"/>
              <w:autoSpaceDN w:val="0"/>
              <w:adjustRightInd w:val="0"/>
              <w:spacing w:line="240" w:lineRule="auto"/>
              <w:ind w:left="149"/>
              <w:rPr>
                <w:rFonts w:ascii="Calibri" w:eastAsiaTheme="minorEastAsia" w:hAnsi="Calibri" w:cs="Calibri"/>
                <w:i/>
                <w:iCs/>
                <w:spacing w:val="-2"/>
                <w:sz w:val="24"/>
                <w:szCs w:val="24"/>
              </w:rPr>
            </w:pPr>
            <w:r>
              <w:rPr>
                <w:rFonts w:ascii="Calibri" w:eastAsiaTheme="minorEastAsia" w:hAnsi="Calibri" w:cs="Calibri"/>
                <w:i/>
                <w:iCs/>
                <w:sz w:val="24"/>
                <w:szCs w:val="24"/>
              </w:rPr>
              <w:t>Needs Improvement:</w:t>
            </w:r>
            <w:r>
              <w:rPr>
                <w:rFonts w:ascii="Calibri" w:eastAsiaTheme="minorEastAsia" w:hAnsi="Calibri" w:cs="Calibri"/>
                <w:i/>
                <w:iCs/>
                <w:spacing w:val="-7"/>
                <w:sz w:val="24"/>
                <w:szCs w:val="24"/>
              </w:rPr>
              <w:t xml:space="preserve"> </w:t>
            </w:r>
            <w:r>
              <w:rPr>
                <w:rFonts w:ascii="Calibri" w:eastAsiaTheme="minorEastAsia" w:hAnsi="Calibri" w:cs="Calibri"/>
                <w:i/>
                <w:iCs/>
                <w:sz w:val="24"/>
                <w:szCs w:val="24"/>
              </w:rPr>
              <w:t>Below</w:t>
            </w:r>
            <w:r>
              <w:rPr>
                <w:rFonts w:ascii="Calibri" w:eastAsiaTheme="minorEastAsia" w:hAnsi="Calibri" w:cs="Calibri"/>
                <w:i/>
                <w:iCs/>
                <w:spacing w:val="-3"/>
                <w:sz w:val="24"/>
                <w:szCs w:val="24"/>
              </w:rPr>
              <w:t xml:space="preserve"> </w:t>
            </w:r>
            <w:r>
              <w:rPr>
                <w:rFonts w:ascii="Calibri" w:eastAsiaTheme="minorEastAsia" w:hAnsi="Calibri" w:cs="Calibri"/>
                <w:i/>
                <w:iCs/>
                <w:spacing w:val="-2"/>
                <w:sz w:val="24"/>
                <w:szCs w:val="24"/>
              </w:rPr>
              <w:t>Expectations</w:t>
            </w:r>
          </w:p>
        </w:tc>
      </w:tr>
      <w:tr w:rsidR="00430BCD" w14:paraId="4B7773F1" w14:textId="77777777" w:rsidTr="00430BCD">
        <w:trPr>
          <w:trHeight w:val="267"/>
        </w:trPr>
        <w:tc>
          <w:tcPr>
            <w:tcW w:w="2124" w:type="dxa"/>
            <w:tcBorders>
              <w:top w:val="nil"/>
              <w:left w:val="nil"/>
              <w:bottom w:val="nil"/>
              <w:right w:val="nil"/>
            </w:tcBorders>
            <w:hideMark/>
          </w:tcPr>
          <w:p w14:paraId="53668F9D" w14:textId="77777777" w:rsidR="00430BCD" w:rsidRDefault="00430BCD">
            <w:pPr>
              <w:widowControl w:val="0"/>
              <w:kinsoku w:val="0"/>
              <w:overflowPunct w:val="0"/>
              <w:autoSpaceDE w:val="0"/>
              <w:autoSpaceDN w:val="0"/>
              <w:adjustRightInd w:val="0"/>
              <w:spacing w:line="248" w:lineRule="exact"/>
              <w:ind w:left="50"/>
              <w:rPr>
                <w:rFonts w:ascii="Calibri" w:eastAsiaTheme="minorEastAsia" w:hAnsi="Calibri" w:cs="Calibri"/>
                <w:spacing w:val="-2"/>
                <w:sz w:val="24"/>
                <w:szCs w:val="24"/>
              </w:rPr>
            </w:pPr>
            <w:r>
              <w:rPr>
                <w:rFonts w:ascii="Calibri" w:eastAsiaTheme="minorEastAsia" w:hAnsi="Calibri" w:cs="Calibri"/>
                <w:sz w:val="24"/>
                <w:szCs w:val="24"/>
              </w:rPr>
              <w:t>Less</w:t>
            </w:r>
            <w:r>
              <w:rPr>
                <w:rFonts w:ascii="Calibri" w:eastAsiaTheme="minorEastAsia" w:hAnsi="Calibri" w:cs="Calibri"/>
                <w:spacing w:val="-3"/>
                <w:sz w:val="24"/>
                <w:szCs w:val="24"/>
              </w:rPr>
              <w:t xml:space="preserve"> </w:t>
            </w:r>
            <w:r>
              <w:rPr>
                <w:rFonts w:ascii="Calibri" w:eastAsiaTheme="minorEastAsia" w:hAnsi="Calibri" w:cs="Calibri"/>
                <w:sz w:val="24"/>
                <w:szCs w:val="24"/>
              </w:rPr>
              <w:t>than</w:t>
            </w:r>
            <w:r>
              <w:rPr>
                <w:rFonts w:ascii="Calibri" w:eastAsiaTheme="minorEastAsia" w:hAnsi="Calibri" w:cs="Calibri"/>
                <w:spacing w:val="-4"/>
                <w:sz w:val="24"/>
                <w:szCs w:val="24"/>
              </w:rPr>
              <w:t xml:space="preserve"> </w:t>
            </w:r>
            <w:r>
              <w:rPr>
                <w:rFonts w:ascii="Calibri" w:eastAsiaTheme="minorEastAsia" w:hAnsi="Calibri" w:cs="Calibri"/>
                <w:sz w:val="24"/>
                <w:szCs w:val="24"/>
              </w:rPr>
              <w:t>600</w:t>
            </w:r>
            <w:r>
              <w:rPr>
                <w:rFonts w:ascii="Calibri" w:eastAsiaTheme="minorEastAsia" w:hAnsi="Calibri" w:cs="Calibri"/>
                <w:spacing w:val="-4"/>
                <w:sz w:val="24"/>
                <w:szCs w:val="24"/>
              </w:rPr>
              <w:t xml:space="preserve"> </w:t>
            </w:r>
            <w:r>
              <w:rPr>
                <w:rFonts w:ascii="Calibri" w:eastAsiaTheme="minorEastAsia" w:hAnsi="Calibri" w:cs="Calibri"/>
                <w:spacing w:val="-2"/>
                <w:sz w:val="24"/>
                <w:szCs w:val="24"/>
              </w:rPr>
              <w:t>points</w:t>
            </w:r>
          </w:p>
        </w:tc>
        <w:tc>
          <w:tcPr>
            <w:tcW w:w="1378" w:type="dxa"/>
            <w:tcBorders>
              <w:top w:val="nil"/>
              <w:left w:val="nil"/>
              <w:bottom w:val="nil"/>
              <w:right w:val="nil"/>
            </w:tcBorders>
            <w:hideMark/>
          </w:tcPr>
          <w:p w14:paraId="20A05BF8" w14:textId="77777777" w:rsidR="00430BCD" w:rsidRDefault="00430BCD">
            <w:pPr>
              <w:widowControl w:val="0"/>
              <w:kinsoku w:val="0"/>
              <w:overflowPunct w:val="0"/>
              <w:autoSpaceDE w:val="0"/>
              <w:autoSpaceDN w:val="0"/>
              <w:adjustRightInd w:val="0"/>
              <w:spacing w:line="248" w:lineRule="exact"/>
              <w:ind w:left="87"/>
              <w:rPr>
                <w:rFonts w:ascii="Calibri" w:eastAsiaTheme="minorEastAsia" w:hAnsi="Calibri" w:cs="Calibri"/>
                <w:sz w:val="24"/>
                <w:szCs w:val="24"/>
              </w:rPr>
            </w:pPr>
            <w:r>
              <w:rPr>
                <w:rFonts w:ascii="Calibri" w:eastAsiaTheme="minorEastAsia" w:hAnsi="Calibri" w:cs="Calibri"/>
                <w:sz w:val="24"/>
                <w:szCs w:val="24"/>
              </w:rPr>
              <w:t>F</w:t>
            </w:r>
          </w:p>
        </w:tc>
        <w:tc>
          <w:tcPr>
            <w:tcW w:w="4168" w:type="dxa"/>
            <w:tcBorders>
              <w:top w:val="nil"/>
              <w:left w:val="nil"/>
              <w:bottom w:val="nil"/>
              <w:right w:val="nil"/>
            </w:tcBorders>
            <w:hideMark/>
          </w:tcPr>
          <w:p w14:paraId="42F4FC14" w14:textId="77777777" w:rsidR="00430BCD" w:rsidRDefault="00430BCD">
            <w:pPr>
              <w:widowControl w:val="0"/>
              <w:kinsoku w:val="0"/>
              <w:overflowPunct w:val="0"/>
              <w:autoSpaceDE w:val="0"/>
              <w:autoSpaceDN w:val="0"/>
              <w:adjustRightInd w:val="0"/>
              <w:spacing w:line="248" w:lineRule="exact"/>
              <w:ind w:left="149"/>
              <w:rPr>
                <w:rFonts w:ascii="Calibri" w:eastAsiaTheme="minorEastAsia" w:hAnsi="Calibri" w:cs="Calibri"/>
                <w:i/>
                <w:iCs/>
                <w:spacing w:val="-2"/>
                <w:sz w:val="24"/>
                <w:szCs w:val="24"/>
              </w:rPr>
            </w:pPr>
            <w:r>
              <w:rPr>
                <w:rFonts w:ascii="Calibri" w:eastAsiaTheme="minorEastAsia" w:hAnsi="Calibri" w:cs="Calibri"/>
                <w:i/>
                <w:iCs/>
                <w:spacing w:val="-2"/>
                <w:sz w:val="24"/>
                <w:szCs w:val="24"/>
              </w:rPr>
              <w:t>Failure</w:t>
            </w:r>
          </w:p>
        </w:tc>
      </w:tr>
    </w:tbl>
    <w:p w14:paraId="40A7B4E0" w14:textId="77777777" w:rsidR="00430BCD" w:rsidRDefault="00430BCD" w:rsidP="00430BCD">
      <w:pPr>
        <w:widowControl w:val="0"/>
        <w:kinsoku w:val="0"/>
        <w:overflowPunct w:val="0"/>
        <w:autoSpaceDE w:val="0"/>
        <w:autoSpaceDN w:val="0"/>
        <w:adjustRightInd w:val="0"/>
        <w:spacing w:line="240" w:lineRule="auto"/>
        <w:rPr>
          <w:rFonts w:ascii="Calibri" w:eastAsiaTheme="minorEastAsia" w:hAnsi="Calibri" w:cs="Calibri"/>
          <w:sz w:val="24"/>
          <w:szCs w:val="24"/>
        </w:rPr>
      </w:pPr>
    </w:p>
    <w:p w14:paraId="7CD2C46C" w14:textId="77777777" w:rsidR="00430BCD" w:rsidRDefault="00430BCD" w:rsidP="00430BCD">
      <w:pPr>
        <w:widowControl w:val="0"/>
        <w:kinsoku w:val="0"/>
        <w:overflowPunct w:val="0"/>
        <w:autoSpaceDE w:val="0"/>
        <w:autoSpaceDN w:val="0"/>
        <w:adjustRightInd w:val="0"/>
        <w:spacing w:before="7" w:line="240" w:lineRule="auto"/>
        <w:rPr>
          <w:rFonts w:ascii="Calibri" w:eastAsiaTheme="minorEastAsia" w:hAnsi="Calibri" w:cs="Calibri"/>
          <w:sz w:val="24"/>
          <w:szCs w:val="24"/>
        </w:rPr>
      </w:pPr>
    </w:p>
    <w:p w14:paraId="3CC65547" w14:textId="77777777" w:rsidR="00430BCD" w:rsidRDefault="00430BCD" w:rsidP="00430BCD">
      <w:pPr>
        <w:widowControl w:val="0"/>
        <w:kinsoku w:val="0"/>
        <w:overflowPunct w:val="0"/>
        <w:autoSpaceDE w:val="0"/>
        <w:autoSpaceDN w:val="0"/>
        <w:adjustRightInd w:val="0"/>
        <w:spacing w:before="1" w:line="240" w:lineRule="auto"/>
        <w:ind w:left="160"/>
        <w:outlineLvl w:val="0"/>
        <w:rPr>
          <w:rFonts w:ascii="Calibri" w:eastAsiaTheme="minorEastAsia" w:hAnsi="Calibri" w:cs="Calibri"/>
          <w:b/>
          <w:bCs/>
          <w:spacing w:val="-4"/>
          <w:sz w:val="24"/>
          <w:szCs w:val="24"/>
        </w:rPr>
      </w:pPr>
      <w:r>
        <w:rPr>
          <w:rFonts w:ascii="Calibri" w:eastAsiaTheme="minorEastAsia" w:hAnsi="Calibri" w:cs="Calibri"/>
          <w:b/>
          <w:bCs/>
          <w:sz w:val="24"/>
          <w:szCs w:val="24"/>
        </w:rPr>
        <w:t>Student</w:t>
      </w:r>
      <w:r>
        <w:rPr>
          <w:rFonts w:ascii="Calibri" w:eastAsiaTheme="minorEastAsia" w:hAnsi="Calibri" w:cs="Calibri"/>
          <w:b/>
          <w:bCs/>
          <w:spacing w:val="-1"/>
          <w:sz w:val="24"/>
          <w:szCs w:val="24"/>
        </w:rPr>
        <w:t xml:space="preserve"> </w:t>
      </w:r>
      <w:r>
        <w:rPr>
          <w:rFonts w:ascii="Calibri" w:eastAsiaTheme="minorEastAsia" w:hAnsi="Calibri" w:cs="Calibri"/>
          <w:b/>
          <w:bCs/>
          <w:sz w:val="24"/>
          <w:szCs w:val="24"/>
        </w:rPr>
        <w:t>Learning</w:t>
      </w:r>
      <w:r>
        <w:rPr>
          <w:rFonts w:ascii="Calibri" w:eastAsiaTheme="minorEastAsia" w:hAnsi="Calibri" w:cs="Calibri"/>
          <w:b/>
          <w:bCs/>
          <w:spacing w:val="-6"/>
          <w:sz w:val="24"/>
          <w:szCs w:val="24"/>
        </w:rPr>
        <w:t xml:space="preserve"> </w:t>
      </w:r>
      <w:r>
        <w:rPr>
          <w:rFonts w:ascii="Calibri" w:eastAsiaTheme="minorEastAsia" w:hAnsi="Calibri" w:cs="Calibri"/>
          <w:b/>
          <w:bCs/>
          <w:sz w:val="24"/>
          <w:szCs w:val="24"/>
        </w:rPr>
        <w:t>Objectives</w:t>
      </w:r>
      <w:r>
        <w:rPr>
          <w:rFonts w:ascii="Calibri" w:eastAsiaTheme="minorEastAsia" w:hAnsi="Calibri" w:cs="Calibri"/>
          <w:b/>
          <w:bCs/>
          <w:spacing w:val="-2"/>
          <w:sz w:val="24"/>
          <w:szCs w:val="24"/>
        </w:rPr>
        <w:t xml:space="preserve"> </w:t>
      </w:r>
      <w:r>
        <w:rPr>
          <w:rFonts w:ascii="Calibri" w:eastAsiaTheme="minorEastAsia" w:hAnsi="Calibri" w:cs="Calibri"/>
          <w:b/>
          <w:bCs/>
          <w:spacing w:val="-4"/>
          <w:sz w:val="24"/>
          <w:szCs w:val="24"/>
        </w:rPr>
        <w:t>(SLO)</w:t>
      </w:r>
    </w:p>
    <w:p w14:paraId="1FC249F4" w14:textId="77777777" w:rsidR="00430BCD" w:rsidRDefault="00430BCD" w:rsidP="00430BCD">
      <w:pPr>
        <w:widowControl w:val="0"/>
        <w:kinsoku w:val="0"/>
        <w:overflowPunct w:val="0"/>
        <w:autoSpaceDE w:val="0"/>
        <w:autoSpaceDN w:val="0"/>
        <w:adjustRightInd w:val="0"/>
        <w:spacing w:before="8" w:line="240" w:lineRule="auto"/>
        <w:rPr>
          <w:rFonts w:ascii="Calibri" w:eastAsiaTheme="minorEastAsia" w:hAnsi="Calibri" w:cs="Calibri"/>
          <w:b/>
          <w:bCs/>
          <w:sz w:val="23"/>
          <w:szCs w:val="23"/>
        </w:rPr>
      </w:pPr>
    </w:p>
    <w:p w14:paraId="7B9BE237" w14:textId="77777777" w:rsidR="00430BCD" w:rsidRDefault="00430BCD" w:rsidP="00430BCD">
      <w:pPr>
        <w:widowControl w:val="0"/>
        <w:numPr>
          <w:ilvl w:val="0"/>
          <w:numId w:val="137"/>
        </w:numPr>
        <w:tabs>
          <w:tab w:val="left" w:pos="880"/>
        </w:tabs>
        <w:kinsoku w:val="0"/>
        <w:overflowPunct w:val="0"/>
        <w:autoSpaceDE w:val="0"/>
        <w:autoSpaceDN w:val="0"/>
        <w:adjustRightInd w:val="0"/>
        <w:spacing w:before="1" w:after="0" w:line="240" w:lineRule="auto"/>
        <w:rPr>
          <w:rFonts w:ascii="Calibri" w:eastAsiaTheme="minorEastAsia" w:hAnsi="Calibri" w:cs="Calibri"/>
          <w:spacing w:val="-2"/>
          <w:sz w:val="24"/>
          <w:szCs w:val="24"/>
        </w:rPr>
      </w:pPr>
      <w:r>
        <w:rPr>
          <w:rFonts w:ascii="Calibri" w:eastAsiaTheme="minorEastAsia" w:hAnsi="Calibri" w:cs="Calibri"/>
          <w:sz w:val="24"/>
          <w:szCs w:val="24"/>
        </w:rPr>
        <w:t>Improve</w:t>
      </w:r>
      <w:r>
        <w:rPr>
          <w:rFonts w:ascii="Calibri" w:eastAsiaTheme="minorEastAsia" w:hAnsi="Calibri" w:cs="Calibri"/>
          <w:spacing w:val="-4"/>
          <w:sz w:val="24"/>
          <w:szCs w:val="24"/>
        </w:rPr>
        <w:t xml:space="preserve"> </w:t>
      </w:r>
      <w:r>
        <w:rPr>
          <w:rFonts w:ascii="Calibri" w:eastAsiaTheme="minorEastAsia" w:hAnsi="Calibri" w:cs="Calibri"/>
          <w:sz w:val="24"/>
          <w:szCs w:val="24"/>
        </w:rPr>
        <w:t>critical</w:t>
      </w:r>
      <w:r>
        <w:rPr>
          <w:rFonts w:ascii="Calibri" w:eastAsiaTheme="minorEastAsia" w:hAnsi="Calibri" w:cs="Calibri"/>
          <w:spacing w:val="-5"/>
          <w:sz w:val="24"/>
          <w:szCs w:val="24"/>
        </w:rPr>
        <w:t xml:space="preserve"> </w:t>
      </w:r>
      <w:r>
        <w:rPr>
          <w:rFonts w:ascii="Calibri" w:eastAsiaTheme="minorEastAsia" w:hAnsi="Calibri" w:cs="Calibri"/>
          <w:sz w:val="24"/>
          <w:szCs w:val="24"/>
        </w:rPr>
        <w:t>thinking,</w:t>
      </w:r>
      <w:r>
        <w:rPr>
          <w:rFonts w:ascii="Calibri" w:eastAsiaTheme="minorEastAsia" w:hAnsi="Calibri" w:cs="Calibri"/>
          <w:spacing w:val="-4"/>
          <w:sz w:val="24"/>
          <w:szCs w:val="24"/>
        </w:rPr>
        <w:t xml:space="preserve"> </w:t>
      </w:r>
      <w:r>
        <w:rPr>
          <w:rFonts w:ascii="Calibri" w:eastAsiaTheme="minorEastAsia" w:hAnsi="Calibri" w:cs="Calibri"/>
          <w:sz w:val="24"/>
          <w:szCs w:val="24"/>
        </w:rPr>
        <w:t>writing</w:t>
      </w:r>
      <w:r>
        <w:rPr>
          <w:rFonts w:ascii="Calibri" w:eastAsiaTheme="minorEastAsia" w:hAnsi="Calibri" w:cs="Calibri"/>
          <w:spacing w:val="-3"/>
          <w:sz w:val="24"/>
          <w:szCs w:val="24"/>
        </w:rPr>
        <w:t xml:space="preserve"> </w:t>
      </w:r>
      <w:r>
        <w:rPr>
          <w:rFonts w:ascii="Calibri" w:eastAsiaTheme="minorEastAsia" w:hAnsi="Calibri" w:cs="Calibri"/>
          <w:sz w:val="24"/>
          <w:szCs w:val="24"/>
        </w:rPr>
        <w:t>and</w:t>
      </w:r>
      <w:r>
        <w:rPr>
          <w:rFonts w:ascii="Calibri" w:eastAsiaTheme="minorEastAsia" w:hAnsi="Calibri" w:cs="Calibri"/>
          <w:spacing w:val="-5"/>
          <w:sz w:val="24"/>
          <w:szCs w:val="24"/>
        </w:rPr>
        <w:t xml:space="preserve"> </w:t>
      </w:r>
      <w:r>
        <w:rPr>
          <w:rFonts w:ascii="Calibri" w:eastAsiaTheme="minorEastAsia" w:hAnsi="Calibri" w:cs="Calibri"/>
          <w:spacing w:val="-2"/>
          <w:sz w:val="24"/>
          <w:szCs w:val="24"/>
        </w:rPr>
        <w:t>speaking.</w:t>
      </w:r>
    </w:p>
    <w:p w14:paraId="26424A3F"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sz w:val="24"/>
          <w:szCs w:val="24"/>
        </w:rPr>
      </w:pPr>
    </w:p>
    <w:p w14:paraId="58272CE0" w14:textId="77777777" w:rsidR="00430BCD" w:rsidRDefault="00430BCD" w:rsidP="00430BCD">
      <w:pPr>
        <w:widowControl w:val="0"/>
        <w:numPr>
          <w:ilvl w:val="0"/>
          <w:numId w:val="137"/>
        </w:numPr>
        <w:tabs>
          <w:tab w:val="left" w:pos="880"/>
        </w:tabs>
        <w:kinsoku w:val="0"/>
        <w:overflowPunct w:val="0"/>
        <w:autoSpaceDE w:val="0"/>
        <w:autoSpaceDN w:val="0"/>
        <w:adjustRightInd w:val="0"/>
        <w:spacing w:after="0" w:line="240" w:lineRule="auto"/>
        <w:rPr>
          <w:rFonts w:ascii="Calibri" w:eastAsiaTheme="minorEastAsia" w:hAnsi="Calibri" w:cs="Calibri"/>
          <w:spacing w:val="-2"/>
          <w:sz w:val="24"/>
          <w:szCs w:val="24"/>
        </w:rPr>
      </w:pPr>
      <w:r>
        <w:rPr>
          <w:rFonts w:ascii="Calibri" w:eastAsiaTheme="minorEastAsia" w:hAnsi="Calibri" w:cs="Calibri"/>
          <w:sz w:val="24"/>
          <w:szCs w:val="24"/>
        </w:rPr>
        <w:t>Understand</w:t>
      </w:r>
      <w:r>
        <w:rPr>
          <w:rFonts w:ascii="Calibri" w:eastAsiaTheme="minorEastAsia" w:hAnsi="Calibri" w:cs="Calibri"/>
          <w:spacing w:val="-11"/>
          <w:sz w:val="24"/>
          <w:szCs w:val="24"/>
        </w:rPr>
        <w:t xml:space="preserve"> </w:t>
      </w:r>
      <w:r>
        <w:rPr>
          <w:rFonts w:ascii="Calibri" w:eastAsiaTheme="minorEastAsia" w:hAnsi="Calibri" w:cs="Calibri"/>
          <w:sz w:val="24"/>
          <w:szCs w:val="24"/>
        </w:rPr>
        <w:t>scientific</w:t>
      </w:r>
      <w:r>
        <w:rPr>
          <w:rFonts w:ascii="Calibri" w:eastAsiaTheme="minorEastAsia" w:hAnsi="Calibri" w:cs="Calibri"/>
          <w:spacing w:val="-9"/>
          <w:sz w:val="24"/>
          <w:szCs w:val="24"/>
        </w:rPr>
        <w:t xml:space="preserve"> </w:t>
      </w:r>
      <w:r>
        <w:rPr>
          <w:rFonts w:ascii="Calibri" w:eastAsiaTheme="minorEastAsia" w:hAnsi="Calibri" w:cs="Calibri"/>
          <w:sz w:val="24"/>
          <w:szCs w:val="24"/>
        </w:rPr>
        <w:t>explanations</w:t>
      </w:r>
      <w:r>
        <w:rPr>
          <w:rFonts w:ascii="Calibri" w:eastAsiaTheme="minorEastAsia" w:hAnsi="Calibri" w:cs="Calibri"/>
          <w:spacing w:val="-7"/>
          <w:sz w:val="24"/>
          <w:szCs w:val="24"/>
        </w:rPr>
        <w:t xml:space="preserve"> </w:t>
      </w:r>
      <w:r>
        <w:rPr>
          <w:rFonts w:ascii="Calibri" w:eastAsiaTheme="minorEastAsia" w:hAnsi="Calibri" w:cs="Calibri"/>
          <w:sz w:val="24"/>
          <w:szCs w:val="24"/>
        </w:rPr>
        <w:t>and</w:t>
      </w:r>
      <w:r>
        <w:rPr>
          <w:rFonts w:ascii="Calibri" w:eastAsiaTheme="minorEastAsia" w:hAnsi="Calibri" w:cs="Calibri"/>
          <w:spacing w:val="-8"/>
          <w:sz w:val="24"/>
          <w:szCs w:val="24"/>
        </w:rPr>
        <w:t xml:space="preserve"> </w:t>
      </w:r>
      <w:r>
        <w:rPr>
          <w:rFonts w:ascii="Calibri" w:eastAsiaTheme="minorEastAsia" w:hAnsi="Calibri" w:cs="Calibri"/>
          <w:sz w:val="24"/>
          <w:szCs w:val="24"/>
        </w:rPr>
        <w:t>descriptions</w:t>
      </w:r>
      <w:r>
        <w:rPr>
          <w:rFonts w:ascii="Calibri" w:eastAsiaTheme="minorEastAsia" w:hAnsi="Calibri" w:cs="Calibri"/>
          <w:spacing w:val="-3"/>
          <w:sz w:val="24"/>
          <w:szCs w:val="24"/>
        </w:rPr>
        <w:t xml:space="preserve"> </w:t>
      </w:r>
      <w:r>
        <w:rPr>
          <w:rFonts w:ascii="Calibri" w:eastAsiaTheme="minorEastAsia" w:hAnsi="Calibri" w:cs="Calibri"/>
          <w:sz w:val="24"/>
          <w:szCs w:val="24"/>
        </w:rPr>
        <w:t>of</w:t>
      </w:r>
      <w:r>
        <w:rPr>
          <w:rFonts w:ascii="Calibri" w:eastAsiaTheme="minorEastAsia" w:hAnsi="Calibri" w:cs="Calibri"/>
          <w:spacing w:val="-7"/>
          <w:sz w:val="24"/>
          <w:szCs w:val="24"/>
        </w:rPr>
        <w:t xml:space="preserve"> </w:t>
      </w:r>
      <w:r>
        <w:rPr>
          <w:rFonts w:ascii="Calibri" w:eastAsiaTheme="minorEastAsia" w:hAnsi="Calibri" w:cs="Calibri"/>
          <w:sz w:val="24"/>
          <w:szCs w:val="24"/>
        </w:rPr>
        <w:t>compassion</w:t>
      </w:r>
      <w:r>
        <w:rPr>
          <w:rFonts w:ascii="Calibri" w:eastAsiaTheme="minorEastAsia" w:hAnsi="Calibri" w:cs="Calibri"/>
          <w:spacing w:val="-8"/>
          <w:sz w:val="24"/>
          <w:szCs w:val="24"/>
        </w:rPr>
        <w:t xml:space="preserve"> </w:t>
      </w:r>
      <w:r>
        <w:rPr>
          <w:rFonts w:ascii="Calibri" w:eastAsiaTheme="minorEastAsia" w:hAnsi="Calibri" w:cs="Calibri"/>
          <w:sz w:val="24"/>
          <w:szCs w:val="24"/>
        </w:rPr>
        <w:t>and</w:t>
      </w:r>
      <w:r>
        <w:rPr>
          <w:rFonts w:ascii="Calibri" w:eastAsiaTheme="minorEastAsia" w:hAnsi="Calibri" w:cs="Calibri"/>
          <w:spacing w:val="-8"/>
          <w:sz w:val="24"/>
          <w:szCs w:val="24"/>
        </w:rPr>
        <w:t xml:space="preserve"> </w:t>
      </w:r>
      <w:r>
        <w:rPr>
          <w:rFonts w:ascii="Calibri" w:eastAsiaTheme="minorEastAsia" w:hAnsi="Calibri" w:cs="Calibri"/>
          <w:spacing w:val="-2"/>
          <w:sz w:val="24"/>
          <w:szCs w:val="24"/>
        </w:rPr>
        <w:t>emotions.</w:t>
      </w:r>
    </w:p>
    <w:p w14:paraId="71F16CFB"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sz w:val="24"/>
          <w:szCs w:val="24"/>
        </w:rPr>
      </w:pPr>
    </w:p>
    <w:p w14:paraId="55EED0B1" w14:textId="77777777" w:rsidR="00430BCD" w:rsidRDefault="00430BCD" w:rsidP="00430BCD">
      <w:pPr>
        <w:widowControl w:val="0"/>
        <w:numPr>
          <w:ilvl w:val="0"/>
          <w:numId w:val="137"/>
        </w:numPr>
        <w:tabs>
          <w:tab w:val="left" w:pos="881"/>
        </w:tabs>
        <w:kinsoku w:val="0"/>
        <w:overflowPunct w:val="0"/>
        <w:autoSpaceDE w:val="0"/>
        <w:autoSpaceDN w:val="0"/>
        <w:adjustRightInd w:val="0"/>
        <w:spacing w:after="0" w:line="240" w:lineRule="auto"/>
        <w:ind w:right="1166"/>
        <w:rPr>
          <w:rFonts w:ascii="Calibri" w:eastAsiaTheme="minorEastAsia" w:hAnsi="Calibri" w:cs="Calibri"/>
          <w:spacing w:val="-2"/>
          <w:sz w:val="24"/>
          <w:szCs w:val="24"/>
        </w:rPr>
      </w:pPr>
      <w:r>
        <w:rPr>
          <w:rFonts w:ascii="Calibri" w:eastAsiaTheme="minorEastAsia" w:hAnsi="Calibri" w:cs="Calibri"/>
          <w:sz w:val="24"/>
          <w:szCs w:val="24"/>
        </w:rPr>
        <w:t>Understand</w:t>
      </w:r>
      <w:r>
        <w:rPr>
          <w:rFonts w:ascii="Calibri" w:eastAsiaTheme="minorEastAsia" w:hAnsi="Calibri" w:cs="Calibri"/>
          <w:spacing w:val="-6"/>
          <w:sz w:val="24"/>
          <w:szCs w:val="24"/>
        </w:rPr>
        <w:t xml:space="preserve"> </w:t>
      </w:r>
      <w:r>
        <w:rPr>
          <w:rFonts w:ascii="Calibri" w:eastAsiaTheme="minorEastAsia" w:hAnsi="Calibri" w:cs="Calibri"/>
          <w:sz w:val="24"/>
          <w:szCs w:val="24"/>
        </w:rPr>
        <w:t>and</w:t>
      </w:r>
      <w:r>
        <w:rPr>
          <w:rFonts w:ascii="Calibri" w:eastAsiaTheme="minorEastAsia" w:hAnsi="Calibri" w:cs="Calibri"/>
          <w:spacing w:val="-6"/>
          <w:sz w:val="24"/>
          <w:szCs w:val="24"/>
        </w:rPr>
        <w:t xml:space="preserve"> </w:t>
      </w:r>
      <w:r>
        <w:rPr>
          <w:rFonts w:ascii="Calibri" w:eastAsiaTheme="minorEastAsia" w:hAnsi="Calibri" w:cs="Calibri"/>
          <w:sz w:val="24"/>
          <w:szCs w:val="24"/>
        </w:rPr>
        <w:t>appreciate</w:t>
      </w:r>
      <w:r>
        <w:rPr>
          <w:rFonts w:ascii="Calibri" w:eastAsiaTheme="minorEastAsia" w:hAnsi="Calibri" w:cs="Calibri"/>
          <w:spacing w:val="-4"/>
          <w:sz w:val="24"/>
          <w:szCs w:val="24"/>
        </w:rPr>
        <w:t xml:space="preserve"> </w:t>
      </w:r>
      <w:r>
        <w:rPr>
          <w:rFonts w:ascii="Calibri" w:eastAsiaTheme="minorEastAsia" w:hAnsi="Calibri" w:cs="Calibri"/>
          <w:sz w:val="24"/>
          <w:szCs w:val="24"/>
        </w:rPr>
        <w:t>the</w:t>
      </w:r>
      <w:r>
        <w:rPr>
          <w:rFonts w:ascii="Calibri" w:eastAsiaTheme="minorEastAsia" w:hAnsi="Calibri" w:cs="Calibri"/>
          <w:spacing w:val="-4"/>
          <w:sz w:val="24"/>
          <w:szCs w:val="24"/>
        </w:rPr>
        <w:t xml:space="preserve"> </w:t>
      </w:r>
      <w:r>
        <w:rPr>
          <w:rFonts w:ascii="Calibri" w:eastAsiaTheme="minorEastAsia" w:hAnsi="Calibri" w:cs="Calibri"/>
          <w:sz w:val="24"/>
          <w:szCs w:val="24"/>
        </w:rPr>
        <w:t>nature</w:t>
      </w:r>
      <w:r>
        <w:rPr>
          <w:rFonts w:ascii="Calibri" w:eastAsiaTheme="minorEastAsia" w:hAnsi="Calibri" w:cs="Calibri"/>
          <w:spacing w:val="-4"/>
          <w:sz w:val="24"/>
          <w:szCs w:val="24"/>
        </w:rPr>
        <w:t xml:space="preserve"> </w:t>
      </w:r>
      <w:r>
        <w:rPr>
          <w:rFonts w:ascii="Calibri" w:eastAsiaTheme="minorEastAsia" w:hAnsi="Calibri" w:cs="Calibri"/>
          <w:sz w:val="24"/>
          <w:szCs w:val="24"/>
        </w:rPr>
        <w:t>and</w:t>
      </w:r>
      <w:r>
        <w:rPr>
          <w:rFonts w:ascii="Calibri" w:eastAsiaTheme="minorEastAsia" w:hAnsi="Calibri" w:cs="Calibri"/>
          <w:spacing w:val="-6"/>
          <w:sz w:val="24"/>
          <w:szCs w:val="24"/>
        </w:rPr>
        <w:t xml:space="preserve"> </w:t>
      </w:r>
      <w:r>
        <w:rPr>
          <w:rFonts w:ascii="Calibri" w:eastAsiaTheme="minorEastAsia" w:hAnsi="Calibri" w:cs="Calibri"/>
          <w:sz w:val="24"/>
          <w:szCs w:val="24"/>
        </w:rPr>
        <w:t>logic</w:t>
      </w:r>
      <w:r>
        <w:rPr>
          <w:rFonts w:ascii="Calibri" w:eastAsiaTheme="minorEastAsia" w:hAnsi="Calibri" w:cs="Calibri"/>
          <w:spacing w:val="-7"/>
          <w:sz w:val="24"/>
          <w:szCs w:val="24"/>
        </w:rPr>
        <w:t xml:space="preserve"> </w:t>
      </w:r>
      <w:r>
        <w:rPr>
          <w:rFonts w:ascii="Calibri" w:eastAsiaTheme="minorEastAsia" w:hAnsi="Calibri" w:cs="Calibri"/>
          <w:sz w:val="24"/>
          <w:szCs w:val="24"/>
        </w:rPr>
        <w:t>of</w:t>
      </w:r>
      <w:r>
        <w:rPr>
          <w:rFonts w:ascii="Calibri" w:eastAsiaTheme="minorEastAsia" w:hAnsi="Calibri" w:cs="Calibri"/>
          <w:spacing w:val="-4"/>
          <w:sz w:val="24"/>
          <w:szCs w:val="24"/>
        </w:rPr>
        <w:t xml:space="preserve"> </w:t>
      </w:r>
      <w:r>
        <w:rPr>
          <w:rFonts w:ascii="Calibri" w:eastAsiaTheme="minorEastAsia" w:hAnsi="Calibri" w:cs="Calibri"/>
          <w:sz w:val="24"/>
          <w:szCs w:val="24"/>
        </w:rPr>
        <w:t>scientific</w:t>
      </w:r>
      <w:r>
        <w:rPr>
          <w:rFonts w:ascii="Calibri" w:eastAsiaTheme="minorEastAsia" w:hAnsi="Calibri" w:cs="Calibri"/>
          <w:spacing w:val="-7"/>
          <w:sz w:val="24"/>
          <w:szCs w:val="24"/>
        </w:rPr>
        <w:t xml:space="preserve"> </w:t>
      </w:r>
      <w:r>
        <w:rPr>
          <w:rFonts w:ascii="Calibri" w:eastAsiaTheme="minorEastAsia" w:hAnsi="Calibri" w:cs="Calibri"/>
          <w:sz w:val="24"/>
          <w:szCs w:val="24"/>
        </w:rPr>
        <w:t>investigation</w:t>
      </w:r>
      <w:r>
        <w:rPr>
          <w:rFonts w:ascii="Calibri" w:eastAsiaTheme="minorEastAsia" w:hAnsi="Calibri" w:cs="Calibri"/>
          <w:spacing w:val="-6"/>
          <w:sz w:val="24"/>
          <w:szCs w:val="24"/>
        </w:rPr>
        <w:t xml:space="preserve"> </w:t>
      </w:r>
      <w:r>
        <w:rPr>
          <w:rFonts w:ascii="Calibri" w:eastAsiaTheme="minorEastAsia" w:hAnsi="Calibri" w:cs="Calibri"/>
          <w:sz w:val="24"/>
          <w:szCs w:val="24"/>
        </w:rPr>
        <w:t xml:space="preserve">and </w:t>
      </w:r>
      <w:r>
        <w:rPr>
          <w:rFonts w:ascii="Calibri" w:eastAsiaTheme="minorEastAsia" w:hAnsi="Calibri" w:cs="Calibri"/>
          <w:spacing w:val="-2"/>
          <w:sz w:val="24"/>
          <w:szCs w:val="24"/>
        </w:rPr>
        <w:t>knowledge.</w:t>
      </w:r>
    </w:p>
    <w:p w14:paraId="45C90BB7" w14:textId="77777777" w:rsidR="00430BCD" w:rsidRDefault="00430BCD" w:rsidP="00430BCD">
      <w:pPr>
        <w:widowControl w:val="0"/>
        <w:kinsoku w:val="0"/>
        <w:overflowPunct w:val="0"/>
        <w:autoSpaceDE w:val="0"/>
        <w:autoSpaceDN w:val="0"/>
        <w:adjustRightInd w:val="0"/>
        <w:spacing w:before="5" w:line="240" w:lineRule="auto"/>
        <w:rPr>
          <w:rFonts w:ascii="Calibri" w:eastAsiaTheme="minorEastAsia" w:hAnsi="Calibri" w:cs="Calibri"/>
          <w:sz w:val="23"/>
          <w:szCs w:val="23"/>
        </w:rPr>
      </w:pPr>
    </w:p>
    <w:p w14:paraId="4CD33728" w14:textId="77777777" w:rsidR="00430BCD" w:rsidRDefault="00430BCD" w:rsidP="00430BCD">
      <w:pPr>
        <w:widowControl w:val="0"/>
        <w:numPr>
          <w:ilvl w:val="0"/>
          <w:numId w:val="137"/>
        </w:numPr>
        <w:tabs>
          <w:tab w:val="left" w:pos="880"/>
        </w:tabs>
        <w:kinsoku w:val="0"/>
        <w:overflowPunct w:val="0"/>
        <w:autoSpaceDE w:val="0"/>
        <w:autoSpaceDN w:val="0"/>
        <w:adjustRightInd w:val="0"/>
        <w:spacing w:after="0" w:line="240" w:lineRule="auto"/>
        <w:rPr>
          <w:rFonts w:ascii="Calibri" w:eastAsiaTheme="minorEastAsia" w:hAnsi="Calibri" w:cs="Calibri"/>
          <w:spacing w:val="-2"/>
          <w:sz w:val="24"/>
          <w:szCs w:val="24"/>
        </w:rPr>
      </w:pPr>
      <w:r>
        <w:rPr>
          <w:rFonts w:ascii="Calibri" w:eastAsiaTheme="minorEastAsia" w:hAnsi="Calibri" w:cs="Calibri"/>
          <w:sz w:val="24"/>
          <w:szCs w:val="24"/>
        </w:rPr>
        <w:t>Increase</w:t>
      </w:r>
      <w:r>
        <w:rPr>
          <w:rFonts w:ascii="Calibri" w:eastAsiaTheme="minorEastAsia" w:hAnsi="Calibri" w:cs="Calibri"/>
          <w:spacing w:val="-6"/>
          <w:sz w:val="24"/>
          <w:szCs w:val="24"/>
        </w:rPr>
        <w:t xml:space="preserve"> </w:t>
      </w:r>
      <w:r>
        <w:rPr>
          <w:rFonts w:ascii="Calibri" w:eastAsiaTheme="minorEastAsia" w:hAnsi="Calibri" w:cs="Calibri"/>
          <w:sz w:val="24"/>
          <w:szCs w:val="24"/>
        </w:rPr>
        <w:t>awareness</w:t>
      </w:r>
      <w:r>
        <w:rPr>
          <w:rFonts w:ascii="Calibri" w:eastAsiaTheme="minorEastAsia" w:hAnsi="Calibri" w:cs="Calibri"/>
          <w:spacing w:val="-3"/>
          <w:sz w:val="24"/>
          <w:szCs w:val="24"/>
        </w:rPr>
        <w:t xml:space="preserve"> </w:t>
      </w:r>
      <w:r>
        <w:rPr>
          <w:rFonts w:ascii="Calibri" w:eastAsiaTheme="minorEastAsia" w:hAnsi="Calibri" w:cs="Calibri"/>
          <w:sz w:val="24"/>
          <w:szCs w:val="24"/>
        </w:rPr>
        <w:t>of</w:t>
      </w:r>
      <w:r>
        <w:rPr>
          <w:rFonts w:ascii="Calibri" w:eastAsiaTheme="minorEastAsia" w:hAnsi="Calibri" w:cs="Calibri"/>
          <w:spacing w:val="-3"/>
          <w:sz w:val="24"/>
          <w:szCs w:val="24"/>
        </w:rPr>
        <w:t xml:space="preserve"> </w:t>
      </w:r>
      <w:r>
        <w:rPr>
          <w:rFonts w:ascii="Calibri" w:eastAsiaTheme="minorEastAsia" w:hAnsi="Calibri" w:cs="Calibri"/>
          <w:sz w:val="24"/>
          <w:szCs w:val="24"/>
        </w:rPr>
        <w:t>emotions</w:t>
      </w:r>
      <w:r>
        <w:rPr>
          <w:rFonts w:ascii="Calibri" w:eastAsiaTheme="minorEastAsia" w:hAnsi="Calibri" w:cs="Calibri"/>
          <w:spacing w:val="-4"/>
          <w:sz w:val="24"/>
          <w:szCs w:val="24"/>
        </w:rPr>
        <w:t xml:space="preserve"> </w:t>
      </w:r>
      <w:r>
        <w:rPr>
          <w:rFonts w:ascii="Calibri" w:eastAsiaTheme="minorEastAsia" w:hAnsi="Calibri" w:cs="Calibri"/>
          <w:sz w:val="24"/>
          <w:szCs w:val="24"/>
        </w:rPr>
        <w:t>and</w:t>
      </w:r>
      <w:r>
        <w:rPr>
          <w:rFonts w:ascii="Calibri" w:eastAsiaTheme="minorEastAsia" w:hAnsi="Calibri" w:cs="Calibri"/>
          <w:spacing w:val="-5"/>
          <w:sz w:val="24"/>
          <w:szCs w:val="24"/>
        </w:rPr>
        <w:t xml:space="preserve"> </w:t>
      </w:r>
      <w:r>
        <w:rPr>
          <w:rFonts w:ascii="Calibri" w:eastAsiaTheme="minorEastAsia" w:hAnsi="Calibri" w:cs="Calibri"/>
          <w:sz w:val="24"/>
          <w:szCs w:val="24"/>
        </w:rPr>
        <w:t>attitudes</w:t>
      </w:r>
      <w:r>
        <w:rPr>
          <w:rFonts w:ascii="Calibri" w:eastAsiaTheme="minorEastAsia" w:hAnsi="Calibri" w:cs="Calibri"/>
          <w:spacing w:val="-3"/>
          <w:sz w:val="24"/>
          <w:szCs w:val="24"/>
        </w:rPr>
        <w:t xml:space="preserve"> </w:t>
      </w:r>
      <w:r>
        <w:rPr>
          <w:rFonts w:ascii="Calibri" w:eastAsiaTheme="minorEastAsia" w:hAnsi="Calibri" w:cs="Calibri"/>
          <w:sz w:val="24"/>
          <w:szCs w:val="24"/>
        </w:rPr>
        <w:t>in</w:t>
      </w:r>
      <w:r>
        <w:rPr>
          <w:rFonts w:ascii="Calibri" w:eastAsiaTheme="minorEastAsia" w:hAnsi="Calibri" w:cs="Calibri"/>
          <w:spacing w:val="-5"/>
          <w:sz w:val="24"/>
          <w:szCs w:val="24"/>
        </w:rPr>
        <w:t xml:space="preserve"> </w:t>
      </w:r>
      <w:r>
        <w:rPr>
          <w:rFonts w:ascii="Calibri" w:eastAsiaTheme="minorEastAsia" w:hAnsi="Calibri" w:cs="Calibri"/>
          <w:sz w:val="24"/>
          <w:szCs w:val="24"/>
        </w:rPr>
        <w:t>oneself</w:t>
      </w:r>
      <w:r>
        <w:rPr>
          <w:rFonts w:ascii="Calibri" w:eastAsiaTheme="minorEastAsia" w:hAnsi="Calibri" w:cs="Calibri"/>
          <w:spacing w:val="-2"/>
          <w:sz w:val="24"/>
          <w:szCs w:val="24"/>
        </w:rPr>
        <w:t xml:space="preserve"> </w:t>
      </w:r>
      <w:r>
        <w:rPr>
          <w:rFonts w:ascii="Calibri" w:eastAsiaTheme="minorEastAsia" w:hAnsi="Calibri" w:cs="Calibri"/>
          <w:sz w:val="24"/>
          <w:szCs w:val="24"/>
        </w:rPr>
        <w:t>and</w:t>
      </w:r>
      <w:r>
        <w:rPr>
          <w:rFonts w:ascii="Calibri" w:eastAsiaTheme="minorEastAsia" w:hAnsi="Calibri" w:cs="Calibri"/>
          <w:spacing w:val="-5"/>
          <w:sz w:val="24"/>
          <w:szCs w:val="24"/>
        </w:rPr>
        <w:t xml:space="preserve"> </w:t>
      </w:r>
      <w:r>
        <w:rPr>
          <w:rFonts w:ascii="Calibri" w:eastAsiaTheme="minorEastAsia" w:hAnsi="Calibri" w:cs="Calibri"/>
          <w:spacing w:val="-2"/>
          <w:sz w:val="24"/>
          <w:szCs w:val="24"/>
        </w:rPr>
        <w:t>others.</w:t>
      </w:r>
    </w:p>
    <w:p w14:paraId="5DF7E4E7"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sz w:val="24"/>
          <w:szCs w:val="24"/>
        </w:rPr>
      </w:pPr>
    </w:p>
    <w:p w14:paraId="0A1556ED" w14:textId="77777777" w:rsidR="00430BCD" w:rsidRDefault="00430BCD" w:rsidP="00430BCD">
      <w:pPr>
        <w:widowControl w:val="0"/>
        <w:numPr>
          <w:ilvl w:val="0"/>
          <w:numId w:val="137"/>
        </w:numPr>
        <w:tabs>
          <w:tab w:val="left" w:pos="880"/>
        </w:tabs>
        <w:kinsoku w:val="0"/>
        <w:overflowPunct w:val="0"/>
        <w:autoSpaceDE w:val="0"/>
        <w:autoSpaceDN w:val="0"/>
        <w:adjustRightInd w:val="0"/>
        <w:spacing w:before="1" w:after="0" w:line="240" w:lineRule="auto"/>
        <w:rPr>
          <w:rFonts w:ascii="Calibri" w:eastAsiaTheme="minorEastAsia" w:hAnsi="Calibri" w:cs="Calibri"/>
          <w:spacing w:val="-2"/>
          <w:sz w:val="24"/>
          <w:szCs w:val="24"/>
        </w:rPr>
      </w:pPr>
      <w:r>
        <w:rPr>
          <w:rFonts w:ascii="Calibri" w:eastAsiaTheme="minorEastAsia" w:hAnsi="Calibri" w:cs="Calibri"/>
          <w:sz w:val="24"/>
          <w:szCs w:val="24"/>
        </w:rPr>
        <w:t>Understand</w:t>
      </w:r>
      <w:r>
        <w:rPr>
          <w:rFonts w:ascii="Calibri" w:eastAsiaTheme="minorEastAsia" w:hAnsi="Calibri" w:cs="Calibri"/>
          <w:spacing w:val="-7"/>
          <w:sz w:val="24"/>
          <w:szCs w:val="24"/>
        </w:rPr>
        <w:t xml:space="preserve"> </w:t>
      </w:r>
      <w:r>
        <w:rPr>
          <w:rFonts w:ascii="Calibri" w:eastAsiaTheme="minorEastAsia" w:hAnsi="Calibri" w:cs="Calibri"/>
          <w:sz w:val="24"/>
          <w:szCs w:val="24"/>
        </w:rPr>
        <w:t>and</w:t>
      </w:r>
      <w:r>
        <w:rPr>
          <w:rFonts w:ascii="Calibri" w:eastAsiaTheme="minorEastAsia" w:hAnsi="Calibri" w:cs="Calibri"/>
          <w:spacing w:val="-6"/>
          <w:sz w:val="24"/>
          <w:szCs w:val="24"/>
        </w:rPr>
        <w:t xml:space="preserve"> </w:t>
      </w:r>
      <w:r>
        <w:rPr>
          <w:rFonts w:ascii="Calibri" w:eastAsiaTheme="minorEastAsia" w:hAnsi="Calibri" w:cs="Calibri"/>
          <w:sz w:val="24"/>
          <w:szCs w:val="24"/>
        </w:rPr>
        <w:t>develop</w:t>
      </w:r>
      <w:r>
        <w:rPr>
          <w:rFonts w:ascii="Calibri" w:eastAsiaTheme="minorEastAsia" w:hAnsi="Calibri" w:cs="Calibri"/>
          <w:spacing w:val="-7"/>
          <w:sz w:val="24"/>
          <w:szCs w:val="24"/>
        </w:rPr>
        <w:t xml:space="preserve"> </w:t>
      </w:r>
      <w:r>
        <w:rPr>
          <w:rFonts w:ascii="Calibri" w:eastAsiaTheme="minorEastAsia" w:hAnsi="Calibri" w:cs="Calibri"/>
          <w:sz w:val="24"/>
          <w:szCs w:val="24"/>
        </w:rPr>
        <w:t>one’s</w:t>
      </w:r>
      <w:r>
        <w:rPr>
          <w:rFonts w:ascii="Calibri" w:eastAsiaTheme="minorEastAsia" w:hAnsi="Calibri" w:cs="Calibri"/>
          <w:spacing w:val="-4"/>
          <w:sz w:val="24"/>
          <w:szCs w:val="24"/>
        </w:rPr>
        <w:t xml:space="preserve"> </w:t>
      </w:r>
      <w:r>
        <w:rPr>
          <w:rFonts w:ascii="Calibri" w:eastAsiaTheme="minorEastAsia" w:hAnsi="Calibri" w:cs="Calibri"/>
          <w:sz w:val="24"/>
          <w:szCs w:val="24"/>
        </w:rPr>
        <w:t>innate</w:t>
      </w:r>
      <w:r>
        <w:rPr>
          <w:rFonts w:ascii="Calibri" w:eastAsiaTheme="minorEastAsia" w:hAnsi="Calibri" w:cs="Calibri"/>
          <w:spacing w:val="-6"/>
          <w:sz w:val="24"/>
          <w:szCs w:val="24"/>
        </w:rPr>
        <w:t xml:space="preserve"> </w:t>
      </w:r>
      <w:r>
        <w:rPr>
          <w:rFonts w:ascii="Calibri" w:eastAsiaTheme="minorEastAsia" w:hAnsi="Calibri" w:cs="Calibri"/>
          <w:sz w:val="24"/>
          <w:szCs w:val="24"/>
        </w:rPr>
        <w:t>compassion</w:t>
      </w:r>
      <w:r>
        <w:rPr>
          <w:rFonts w:ascii="Calibri" w:eastAsiaTheme="minorEastAsia" w:hAnsi="Calibri" w:cs="Calibri"/>
          <w:spacing w:val="-6"/>
          <w:sz w:val="24"/>
          <w:szCs w:val="24"/>
        </w:rPr>
        <w:t xml:space="preserve"> </w:t>
      </w:r>
      <w:r>
        <w:rPr>
          <w:rFonts w:ascii="Calibri" w:eastAsiaTheme="minorEastAsia" w:hAnsi="Calibri" w:cs="Calibri"/>
          <w:spacing w:val="-2"/>
          <w:sz w:val="24"/>
          <w:szCs w:val="24"/>
        </w:rPr>
        <w:t>response.</w:t>
      </w:r>
    </w:p>
    <w:p w14:paraId="6FB46FE0"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sz w:val="24"/>
          <w:szCs w:val="24"/>
        </w:rPr>
      </w:pPr>
    </w:p>
    <w:p w14:paraId="7834E3E6" w14:textId="77777777" w:rsidR="00430BCD" w:rsidRDefault="00430BCD" w:rsidP="00430BCD">
      <w:pPr>
        <w:widowControl w:val="0"/>
        <w:numPr>
          <w:ilvl w:val="0"/>
          <w:numId w:val="137"/>
        </w:numPr>
        <w:tabs>
          <w:tab w:val="left" w:pos="880"/>
        </w:tabs>
        <w:kinsoku w:val="0"/>
        <w:overflowPunct w:val="0"/>
        <w:autoSpaceDE w:val="0"/>
        <w:autoSpaceDN w:val="0"/>
        <w:adjustRightInd w:val="0"/>
        <w:spacing w:after="0" w:line="240" w:lineRule="auto"/>
        <w:rPr>
          <w:rFonts w:ascii="Calibri" w:eastAsiaTheme="minorEastAsia" w:hAnsi="Calibri" w:cs="Calibri"/>
          <w:spacing w:val="-4"/>
          <w:sz w:val="24"/>
          <w:szCs w:val="24"/>
        </w:rPr>
      </w:pPr>
      <w:r>
        <w:rPr>
          <w:rFonts w:ascii="Calibri" w:eastAsiaTheme="minorEastAsia" w:hAnsi="Calibri" w:cs="Calibri"/>
          <w:sz w:val="24"/>
          <w:szCs w:val="24"/>
        </w:rPr>
        <w:t>Learn</w:t>
      </w:r>
      <w:r>
        <w:rPr>
          <w:rFonts w:ascii="Calibri" w:eastAsiaTheme="minorEastAsia" w:hAnsi="Calibri" w:cs="Calibri"/>
          <w:spacing w:val="-4"/>
          <w:sz w:val="24"/>
          <w:szCs w:val="24"/>
        </w:rPr>
        <w:t xml:space="preserve"> </w:t>
      </w:r>
      <w:r>
        <w:rPr>
          <w:rFonts w:ascii="Calibri" w:eastAsiaTheme="minorEastAsia" w:hAnsi="Calibri" w:cs="Calibri"/>
          <w:sz w:val="24"/>
          <w:szCs w:val="24"/>
        </w:rPr>
        <w:t>how</w:t>
      </w:r>
      <w:r>
        <w:rPr>
          <w:rFonts w:ascii="Calibri" w:eastAsiaTheme="minorEastAsia" w:hAnsi="Calibri" w:cs="Calibri"/>
          <w:spacing w:val="-5"/>
          <w:sz w:val="24"/>
          <w:szCs w:val="24"/>
        </w:rPr>
        <w:t xml:space="preserve"> </w:t>
      </w:r>
      <w:r>
        <w:rPr>
          <w:rFonts w:ascii="Calibri" w:eastAsiaTheme="minorEastAsia" w:hAnsi="Calibri" w:cs="Calibri"/>
          <w:sz w:val="24"/>
          <w:szCs w:val="24"/>
        </w:rPr>
        <w:t>to</w:t>
      </w:r>
      <w:r>
        <w:rPr>
          <w:rFonts w:ascii="Calibri" w:eastAsiaTheme="minorEastAsia" w:hAnsi="Calibri" w:cs="Calibri"/>
          <w:spacing w:val="-5"/>
          <w:sz w:val="24"/>
          <w:szCs w:val="24"/>
        </w:rPr>
        <w:t xml:space="preserve"> </w:t>
      </w:r>
      <w:r>
        <w:rPr>
          <w:rFonts w:ascii="Calibri" w:eastAsiaTheme="minorEastAsia" w:hAnsi="Calibri" w:cs="Calibri"/>
          <w:sz w:val="24"/>
          <w:szCs w:val="24"/>
        </w:rPr>
        <w:t>calm,</w:t>
      </w:r>
      <w:r>
        <w:rPr>
          <w:rFonts w:ascii="Calibri" w:eastAsiaTheme="minorEastAsia" w:hAnsi="Calibri" w:cs="Calibri"/>
          <w:spacing w:val="-3"/>
          <w:sz w:val="24"/>
          <w:szCs w:val="24"/>
        </w:rPr>
        <w:t xml:space="preserve"> </w:t>
      </w:r>
      <w:r>
        <w:rPr>
          <w:rFonts w:ascii="Calibri" w:eastAsiaTheme="minorEastAsia" w:hAnsi="Calibri" w:cs="Calibri"/>
          <w:sz w:val="24"/>
          <w:szCs w:val="24"/>
        </w:rPr>
        <w:t>focus</w:t>
      </w:r>
      <w:r>
        <w:rPr>
          <w:rFonts w:ascii="Calibri" w:eastAsiaTheme="minorEastAsia" w:hAnsi="Calibri" w:cs="Calibri"/>
          <w:spacing w:val="-2"/>
          <w:sz w:val="24"/>
          <w:szCs w:val="24"/>
        </w:rPr>
        <w:t xml:space="preserve"> </w:t>
      </w:r>
      <w:r>
        <w:rPr>
          <w:rFonts w:ascii="Calibri" w:eastAsiaTheme="minorEastAsia" w:hAnsi="Calibri" w:cs="Calibri"/>
          <w:sz w:val="24"/>
          <w:szCs w:val="24"/>
        </w:rPr>
        <w:t>and</w:t>
      </w:r>
      <w:r>
        <w:rPr>
          <w:rFonts w:ascii="Calibri" w:eastAsiaTheme="minorEastAsia" w:hAnsi="Calibri" w:cs="Calibri"/>
          <w:spacing w:val="-4"/>
          <w:sz w:val="24"/>
          <w:szCs w:val="24"/>
        </w:rPr>
        <w:t xml:space="preserve"> </w:t>
      </w:r>
      <w:r>
        <w:rPr>
          <w:rFonts w:ascii="Calibri" w:eastAsiaTheme="minorEastAsia" w:hAnsi="Calibri" w:cs="Calibri"/>
          <w:sz w:val="24"/>
          <w:szCs w:val="24"/>
        </w:rPr>
        <w:t>balance</w:t>
      </w:r>
      <w:r>
        <w:rPr>
          <w:rFonts w:ascii="Calibri" w:eastAsiaTheme="minorEastAsia" w:hAnsi="Calibri" w:cs="Calibri"/>
          <w:spacing w:val="-2"/>
          <w:sz w:val="24"/>
          <w:szCs w:val="24"/>
        </w:rPr>
        <w:t xml:space="preserve"> </w:t>
      </w:r>
      <w:r>
        <w:rPr>
          <w:rFonts w:ascii="Calibri" w:eastAsiaTheme="minorEastAsia" w:hAnsi="Calibri" w:cs="Calibri"/>
          <w:sz w:val="24"/>
          <w:szCs w:val="24"/>
        </w:rPr>
        <w:t>the</w:t>
      </w:r>
      <w:r>
        <w:rPr>
          <w:rFonts w:ascii="Calibri" w:eastAsiaTheme="minorEastAsia" w:hAnsi="Calibri" w:cs="Calibri"/>
          <w:spacing w:val="3"/>
          <w:sz w:val="24"/>
          <w:szCs w:val="24"/>
        </w:rPr>
        <w:t xml:space="preserve"> </w:t>
      </w:r>
      <w:r>
        <w:rPr>
          <w:rFonts w:ascii="Calibri" w:eastAsiaTheme="minorEastAsia" w:hAnsi="Calibri" w:cs="Calibri"/>
          <w:spacing w:val="-4"/>
          <w:sz w:val="24"/>
          <w:szCs w:val="24"/>
        </w:rPr>
        <w:t>mind.</w:t>
      </w:r>
    </w:p>
    <w:p w14:paraId="2017F4C1" w14:textId="77777777" w:rsidR="00430BCD" w:rsidRDefault="00430BCD" w:rsidP="00430BCD">
      <w:pPr>
        <w:widowControl w:val="0"/>
        <w:kinsoku w:val="0"/>
        <w:overflowPunct w:val="0"/>
        <w:autoSpaceDE w:val="0"/>
        <w:autoSpaceDN w:val="0"/>
        <w:adjustRightInd w:val="0"/>
        <w:spacing w:before="9" w:line="240" w:lineRule="auto"/>
        <w:rPr>
          <w:rFonts w:ascii="Calibri" w:eastAsiaTheme="minorEastAsia" w:hAnsi="Calibri" w:cs="Calibri"/>
          <w:sz w:val="23"/>
          <w:szCs w:val="23"/>
        </w:rPr>
      </w:pPr>
    </w:p>
    <w:p w14:paraId="52154FE0" w14:textId="77777777" w:rsidR="00430BCD" w:rsidRDefault="00430BCD" w:rsidP="00430BCD">
      <w:pPr>
        <w:widowControl w:val="0"/>
        <w:numPr>
          <w:ilvl w:val="0"/>
          <w:numId w:val="137"/>
        </w:numPr>
        <w:tabs>
          <w:tab w:val="left" w:pos="880"/>
        </w:tabs>
        <w:kinsoku w:val="0"/>
        <w:overflowPunct w:val="0"/>
        <w:autoSpaceDE w:val="0"/>
        <w:autoSpaceDN w:val="0"/>
        <w:adjustRightInd w:val="0"/>
        <w:spacing w:after="0" w:line="240" w:lineRule="auto"/>
        <w:rPr>
          <w:rFonts w:ascii="Calibri" w:eastAsiaTheme="minorEastAsia" w:hAnsi="Calibri" w:cs="Calibri"/>
          <w:spacing w:val="-2"/>
          <w:sz w:val="24"/>
          <w:szCs w:val="24"/>
        </w:rPr>
      </w:pPr>
      <w:r>
        <w:rPr>
          <w:rFonts w:ascii="Calibri" w:eastAsiaTheme="minorEastAsia" w:hAnsi="Calibri" w:cs="Calibri"/>
          <w:sz w:val="24"/>
          <w:szCs w:val="24"/>
        </w:rPr>
        <w:t>Become</w:t>
      </w:r>
      <w:r>
        <w:rPr>
          <w:rFonts w:ascii="Calibri" w:eastAsiaTheme="minorEastAsia" w:hAnsi="Calibri" w:cs="Calibri"/>
          <w:spacing w:val="-6"/>
          <w:sz w:val="24"/>
          <w:szCs w:val="24"/>
        </w:rPr>
        <w:t xml:space="preserve"> </w:t>
      </w:r>
      <w:r>
        <w:rPr>
          <w:rFonts w:ascii="Calibri" w:eastAsiaTheme="minorEastAsia" w:hAnsi="Calibri" w:cs="Calibri"/>
          <w:sz w:val="24"/>
          <w:szCs w:val="24"/>
        </w:rPr>
        <w:t>more</w:t>
      </w:r>
      <w:r>
        <w:rPr>
          <w:rFonts w:ascii="Calibri" w:eastAsiaTheme="minorEastAsia" w:hAnsi="Calibri" w:cs="Calibri"/>
          <w:spacing w:val="-5"/>
          <w:sz w:val="24"/>
          <w:szCs w:val="24"/>
        </w:rPr>
        <w:t xml:space="preserve"> </w:t>
      </w:r>
      <w:r>
        <w:rPr>
          <w:rFonts w:ascii="Calibri" w:eastAsiaTheme="minorEastAsia" w:hAnsi="Calibri" w:cs="Calibri"/>
          <w:sz w:val="24"/>
          <w:szCs w:val="24"/>
        </w:rPr>
        <w:t>open-</w:t>
      </w:r>
      <w:r>
        <w:rPr>
          <w:rFonts w:ascii="Calibri" w:eastAsiaTheme="minorEastAsia" w:hAnsi="Calibri" w:cs="Calibri"/>
          <w:spacing w:val="-2"/>
          <w:sz w:val="24"/>
          <w:szCs w:val="24"/>
        </w:rPr>
        <w:t>minded.</w:t>
      </w:r>
    </w:p>
    <w:p w14:paraId="16A63452"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sz w:val="24"/>
          <w:szCs w:val="24"/>
        </w:rPr>
      </w:pPr>
    </w:p>
    <w:p w14:paraId="0131EF81" w14:textId="77777777" w:rsidR="00430BCD" w:rsidRDefault="00430BCD" w:rsidP="00430BCD">
      <w:pPr>
        <w:widowControl w:val="0"/>
        <w:numPr>
          <w:ilvl w:val="0"/>
          <w:numId w:val="137"/>
        </w:numPr>
        <w:tabs>
          <w:tab w:val="left" w:pos="880"/>
        </w:tabs>
        <w:kinsoku w:val="0"/>
        <w:overflowPunct w:val="0"/>
        <w:autoSpaceDE w:val="0"/>
        <w:autoSpaceDN w:val="0"/>
        <w:adjustRightInd w:val="0"/>
        <w:spacing w:after="0" w:line="240" w:lineRule="auto"/>
        <w:rPr>
          <w:rFonts w:ascii="Calibri" w:eastAsiaTheme="minorEastAsia" w:hAnsi="Calibri" w:cs="Calibri"/>
          <w:spacing w:val="-2"/>
          <w:sz w:val="24"/>
          <w:szCs w:val="24"/>
        </w:rPr>
      </w:pPr>
      <w:r>
        <w:rPr>
          <w:rFonts w:ascii="Calibri" w:eastAsiaTheme="minorEastAsia" w:hAnsi="Calibri" w:cs="Calibri"/>
          <w:sz w:val="24"/>
          <w:szCs w:val="24"/>
        </w:rPr>
        <w:lastRenderedPageBreak/>
        <w:t>Become</w:t>
      </w:r>
      <w:r>
        <w:rPr>
          <w:rFonts w:ascii="Calibri" w:eastAsiaTheme="minorEastAsia" w:hAnsi="Calibri" w:cs="Calibri"/>
          <w:spacing w:val="-4"/>
          <w:sz w:val="24"/>
          <w:szCs w:val="24"/>
        </w:rPr>
        <w:t xml:space="preserve"> </w:t>
      </w:r>
      <w:r>
        <w:rPr>
          <w:rFonts w:ascii="Calibri" w:eastAsiaTheme="minorEastAsia" w:hAnsi="Calibri" w:cs="Calibri"/>
          <w:sz w:val="24"/>
          <w:szCs w:val="24"/>
        </w:rPr>
        <w:t>more</w:t>
      </w:r>
      <w:r>
        <w:rPr>
          <w:rFonts w:ascii="Calibri" w:eastAsiaTheme="minorEastAsia" w:hAnsi="Calibri" w:cs="Calibri"/>
          <w:spacing w:val="-3"/>
          <w:sz w:val="24"/>
          <w:szCs w:val="24"/>
        </w:rPr>
        <w:t xml:space="preserve"> </w:t>
      </w:r>
      <w:r>
        <w:rPr>
          <w:rFonts w:ascii="Calibri" w:eastAsiaTheme="minorEastAsia" w:hAnsi="Calibri" w:cs="Calibri"/>
          <w:spacing w:val="-2"/>
          <w:sz w:val="24"/>
          <w:szCs w:val="24"/>
        </w:rPr>
        <w:t>curious.</w:t>
      </w:r>
    </w:p>
    <w:p w14:paraId="73BDE6CD" w14:textId="77777777" w:rsidR="00430BCD" w:rsidRDefault="00430BCD" w:rsidP="00430BCD">
      <w:pPr>
        <w:widowControl w:val="0"/>
        <w:kinsoku w:val="0"/>
        <w:overflowPunct w:val="0"/>
        <w:autoSpaceDE w:val="0"/>
        <w:autoSpaceDN w:val="0"/>
        <w:adjustRightInd w:val="0"/>
        <w:spacing w:before="2" w:line="240" w:lineRule="auto"/>
        <w:rPr>
          <w:rFonts w:ascii="Calibri" w:eastAsiaTheme="minorEastAsia" w:hAnsi="Calibri" w:cs="Calibri"/>
          <w:sz w:val="24"/>
          <w:szCs w:val="24"/>
        </w:rPr>
      </w:pPr>
    </w:p>
    <w:p w14:paraId="574C367E" w14:textId="77777777" w:rsidR="00430BCD" w:rsidRDefault="00430BCD" w:rsidP="00430BCD">
      <w:pPr>
        <w:widowControl w:val="0"/>
        <w:numPr>
          <w:ilvl w:val="0"/>
          <w:numId w:val="137"/>
        </w:numPr>
        <w:tabs>
          <w:tab w:val="left" w:pos="880"/>
        </w:tabs>
        <w:kinsoku w:val="0"/>
        <w:overflowPunct w:val="0"/>
        <w:autoSpaceDE w:val="0"/>
        <w:autoSpaceDN w:val="0"/>
        <w:adjustRightInd w:val="0"/>
        <w:spacing w:after="0" w:line="240" w:lineRule="auto"/>
        <w:rPr>
          <w:rFonts w:ascii="Calibri" w:eastAsiaTheme="minorEastAsia" w:hAnsi="Calibri" w:cs="Calibri"/>
          <w:spacing w:val="-2"/>
          <w:sz w:val="24"/>
          <w:szCs w:val="24"/>
        </w:rPr>
      </w:pPr>
      <w:r>
        <w:rPr>
          <w:rFonts w:ascii="Calibri" w:eastAsiaTheme="minorEastAsia" w:hAnsi="Calibri" w:cs="Calibri"/>
          <w:sz w:val="24"/>
          <w:szCs w:val="24"/>
        </w:rPr>
        <w:t>Become</w:t>
      </w:r>
      <w:r>
        <w:rPr>
          <w:rFonts w:ascii="Calibri" w:eastAsiaTheme="minorEastAsia" w:hAnsi="Calibri" w:cs="Calibri"/>
          <w:spacing w:val="-6"/>
          <w:sz w:val="24"/>
          <w:szCs w:val="24"/>
        </w:rPr>
        <w:t xml:space="preserve"> </w:t>
      </w:r>
      <w:r>
        <w:rPr>
          <w:rFonts w:ascii="Calibri" w:eastAsiaTheme="minorEastAsia" w:hAnsi="Calibri" w:cs="Calibri"/>
          <w:sz w:val="24"/>
          <w:szCs w:val="24"/>
        </w:rPr>
        <w:t>more</w:t>
      </w:r>
      <w:r>
        <w:rPr>
          <w:rFonts w:ascii="Calibri" w:eastAsiaTheme="minorEastAsia" w:hAnsi="Calibri" w:cs="Calibri"/>
          <w:spacing w:val="-5"/>
          <w:sz w:val="24"/>
          <w:szCs w:val="24"/>
        </w:rPr>
        <w:t xml:space="preserve"> </w:t>
      </w:r>
      <w:r>
        <w:rPr>
          <w:rFonts w:ascii="Calibri" w:eastAsiaTheme="minorEastAsia" w:hAnsi="Calibri" w:cs="Calibri"/>
          <w:sz w:val="24"/>
          <w:szCs w:val="24"/>
        </w:rPr>
        <w:t>open-</w:t>
      </w:r>
      <w:r>
        <w:rPr>
          <w:rFonts w:ascii="Calibri" w:eastAsiaTheme="minorEastAsia" w:hAnsi="Calibri" w:cs="Calibri"/>
          <w:spacing w:val="-2"/>
          <w:sz w:val="24"/>
          <w:szCs w:val="24"/>
        </w:rPr>
        <w:t>hearted.</w:t>
      </w:r>
    </w:p>
    <w:p w14:paraId="21D35412"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sz w:val="24"/>
          <w:szCs w:val="24"/>
        </w:rPr>
      </w:pPr>
    </w:p>
    <w:p w14:paraId="434CF747" w14:textId="77777777" w:rsidR="00430BCD" w:rsidRDefault="00430BCD" w:rsidP="00430BCD">
      <w:pPr>
        <w:widowControl w:val="0"/>
        <w:numPr>
          <w:ilvl w:val="0"/>
          <w:numId w:val="137"/>
        </w:numPr>
        <w:tabs>
          <w:tab w:val="left" w:pos="880"/>
        </w:tabs>
        <w:kinsoku w:val="0"/>
        <w:overflowPunct w:val="0"/>
        <w:autoSpaceDE w:val="0"/>
        <w:autoSpaceDN w:val="0"/>
        <w:adjustRightInd w:val="0"/>
        <w:spacing w:after="0" w:line="240" w:lineRule="auto"/>
        <w:rPr>
          <w:rFonts w:ascii="Calibri" w:eastAsiaTheme="minorEastAsia" w:hAnsi="Calibri" w:cs="Calibri"/>
          <w:spacing w:val="-2"/>
          <w:sz w:val="24"/>
          <w:szCs w:val="24"/>
        </w:rPr>
      </w:pPr>
      <w:r>
        <w:rPr>
          <w:rFonts w:ascii="Calibri" w:eastAsiaTheme="minorEastAsia" w:hAnsi="Calibri" w:cs="Calibri"/>
          <w:sz w:val="24"/>
          <w:szCs w:val="24"/>
        </w:rPr>
        <w:t>Increase</w:t>
      </w:r>
      <w:r>
        <w:rPr>
          <w:rFonts w:ascii="Calibri" w:eastAsiaTheme="minorEastAsia" w:hAnsi="Calibri" w:cs="Calibri"/>
          <w:spacing w:val="-7"/>
          <w:sz w:val="24"/>
          <w:szCs w:val="24"/>
        </w:rPr>
        <w:t xml:space="preserve"> </w:t>
      </w:r>
      <w:r>
        <w:rPr>
          <w:rFonts w:ascii="Calibri" w:eastAsiaTheme="minorEastAsia" w:hAnsi="Calibri" w:cs="Calibri"/>
          <w:sz w:val="24"/>
          <w:szCs w:val="24"/>
        </w:rPr>
        <w:t>understanding</w:t>
      </w:r>
      <w:r>
        <w:rPr>
          <w:rFonts w:ascii="Calibri" w:eastAsiaTheme="minorEastAsia" w:hAnsi="Calibri" w:cs="Calibri"/>
          <w:spacing w:val="-4"/>
          <w:sz w:val="24"/>
          <w:szCs w:val="24"/>
        </w:rPr>
        <w:t xml:space="preserve"> </w:t>
      </w:r>
      <w:r>
        <w:rPr>
          <w:rFonts w:ascii="Calibri" w:eastAsiaTheme="minorEastAsia" w:hAnsi="Calibri" w:cs="Calibri"/>
          <w:sz w:val="24"/>
          <w:szCs w:val="24"/>
        </w:rPr>
        <w:t>of</w:t>
      </w:r>
      <w:r>
        <w:rPr>
          <w:rFonts w:ascii="Calibri" w:eastAsiaTheme="minorEastAsia" w:hAnsi="Calibri" w:cs="Calibri"/>
          <w:spacing w:val="-4"/>
          <w:sz w:val="24"/>
          <w:szCs w:val="24"/>
        </w:rPr>
        <w:t xml:space="preserve"> </w:t>
      </w:r>
      <w:r>
        <w:rPr>
          <w:rFonts w:ascii="Calibri" w:eastAsiaTheme="minorEastAsia" w:hAnsi="Calibri" w:cs="Calibri"/>
          <w:sz w:val="24"/>
          <w:szCs w:val="24"/>
        </w:rPr>
        <w:t>diverse</w:t>
      </w:r>
      <w:r>
        <w:rPr>
          <w:rFonts w:ascii="Calibri" w:eastAsiaTheme="minorEastAsia" w:hAnsi="Calibri" w:cs="Calibri"/>
          <w:spacing w:val="-5"/>
          <w:sz w:val="24"/>
          <w:szCs w:val="24"/>
        </w:rPr>
        <w:t xml:space="preserve"> </w:t>
      </w:r>
      <w:r>
        <w:rPr>
          <w:rFonts w:ascii="Calibri" w:eastAsiaTheme="minorEastAsia" w:hAnsi="Calibri" w:cs="Calibri"/>
          <w:sz w:val="24"/>
          <w:szCs w:val="24"/>
        </w:rPr>
        <w:t>cultural</w:t>
      </w:r>
      <w:r>
        <w:rPr>
          <w:rFonts w:ascii="Calibri" w:eastAsiaTheme="minorEastAsia" w:hAnsi="Calibri" w:cs="Calibri"/>
          <w:spacing w:val="-5"/>
          <w:sz w:val="24"/>
          <w:szCs w:val="24"/>
        </w:rPr>
        <w:t xml:space="preserve"> </w:t>
      </w:r>
      <w:r>
        <w:rPr>
          <w:rFonts w:ascii="Calibri" w:eastAsiaTheme="minorEastAsia" w:hAnsi="Calibri" w:cs="Calibri"/>
          <w:sz w:val="24"/>
          <w:szCs w:val="24"/>
        </w:rPr>
        <w:t>perspectives</w:t>
      </w:r>
      <w:r>
        <w:rPr>
          <w:rFonts w:ascii="Calibri" w:eastAsiaTheme="minorEastAsia" w:hAnsi="Calibri" w:cs="Calibri"/>
          <w:spacing w:val="-5"/>
          <w:sz w:val="24"/>
          <w:szCs w:val="24"/>
        </w:rPr>
        <w:t xml:space="preserve"> </w:t>
      </w:r>
      <w:r>
        <w:rPr>
          <w:rFonts w:ascii="Calibri" w:eastAsiaTheme="minorEastAsia" w:hAnsi="Calibri" w:cs="Calibri"/>
          <w:sz w:val="24"/>
          <w:szCs w:val="24"/>
        </w:rPr>
        <w:t>and</w:t>
      </w:r>
      <w:r>
        <w:rPr>
          <w:rFonts w:ascii="Calibri" w:eastAsiaTheme="minorEastAsia" w:hAnsi="Calibri" w:cs="Calibri"/>
          <w:spacing w:val="-6"/>
          <w:sz w:val="24"/>
          <w:szCs w:val="24"/>
        </w:rPr>
        <w:t xml:space="preserve"> </w:t>
      </w:r>
      <w:r>
        <w:rPr>
          <w:rFonts w:ascii="Calibri" w:eastAsiaTheme="minorEastAsia" w:hAnsi="Calibri" w:cs="Calibri"/>
          <w:spacing w:val="-2"/>
          <w:sz w:val="24"/>
          <w:szCs w:val="24"/>
        </w:rPr>
        <w:t>values.</w:t>
      </w:r>
    </w:p>
    <w:p w14:paraId="7AB7363B" w14:textId="77777777" w:rsidR="00430BCD" w:rsidRDefault="00430BCD" w:rsidP="00430BCD">
      <w:pPr>
        <w:widowControl w:val="0"/>
        <w:kinsoku w:val="0"/>
        <w:overflowPunct w:val="0"/>
        <w:autoSpaceDE w:val="0"/>
        <w:autoSpaceDN w:val="0"/>
        <w:adjustRightInd w:val="0"/>
        <w:spacing w:before="9" w:line="240" w:lineRule="auto"/>
        <w:rPr>
          <w:rFonts w:ascii="Calibri" w:eastAsiaTheme="minorEastAsia" w:hAnsi="Calibri" w:cs="Calibri"/>
          <w:sz w:val="23"/>
          <w:szCs w:val="23"/>
        </w:rPr>
      </w:pPr>
    </w:p>
    <w:p w14:paraId="61A874A9" w14:textId="77777777" w:rsidR="00430BCD" w:rsidRDefault="00430BCD" w:rsidP="00430BCD">
      <w:pPr>
        <w:widowControl w:val="0"/>
        <w:numPr>
          <w:ilvl w:val="0"/>
          <w:numId w:val="137"/>
        </w:numPr>
        <w:tabs>
          <w:tab w:val="left" w:pos="881"/>
        </w:tabs>
        <w:kinsoku w:val="0"/>
        <w:overflowPunct w:val="0"/>
        <w:autoSpaceDE w:val="0"/>
        <w:autoSpaceDN w:val="0"/>
        <w:adjustRightInd w:val="0"/>
        <w:spacing w:after="0" w:line="240" w:lineRule="auto"/>
        <w:ind w:right="608"/>
        <w:rPr>
          <w:rFonts w:ascii="Calibri" w:eastAsiaTheme="minorEastAsia" w:hAnsi="Calibri" w:cs="Calibri"/>
          <w:sz w:val="24"/>
          <w:szCs w:val="24"/>
        </w:rPr>
      </w:pPr>
      <w:r>
        <w:rPr>
          <w:rFonts w:ascii="Calibri" w:eastAsiaTheme="minorEastAsia" w:hAnsi="Calibri" w:cs="Calibri"/>
          <w:sz w:val="24"/>
          <w:szCs w:val="24"/>
        </w:rPr>
        <w:t>Learn</w:t>
      </w:r>
      <w:r>
        <w:rPr>
          <w:rFonts w:ascii="Calibri" w:eastAsiaTheme="minorEastAsia" w:hAnsi="Calibri" w:cs="Calibri"/>
          <w:spacing w:val="-4"/>
          <w:sz w:val="24"/>
          <w:szCs w:val="24"/>
        </w:rPr>
        <w:t xml:space="preserve"> </w:t>
      </w:r>
      <w:r>
        <w:rPr>
          <w:rFonts w:ascii="Calibri" w:eastAsiaTheme="minorEastAsia" w:hAnsi="Calibri" w:cs="Calibri"/>
          <w:sz w:val="24"/>
          <w:szCs w:val="24"/>
        </w:rPr>
        <w:t>how</w:t>
      </w:r>
      <w:r>
        <w:rPr>
          <w:rFonts w:ascii="Calibri" w:eastAsiaTheme="minorEastAsia" w:hAnsi="Calibri" w:cs="Calibri"/>
          <w:spacing w:val="-5"/>
          <w:sz w:val="24"/>
          <w:szCs w:val="24"/>
        </w:rPr>
        <w:t xml:space="preserve"> </w:t>
      </w:r>
      <w:r>
        <w:rPr>
          <w:rFonts w:ascii="Calibri" w:eastAsiaTheme="minorEastAsia" w:hAnsi="Calibri" w:cs="Calibri"/>
          <w:sz w:val="24"/>
          <w:szCs w:val="24"/>
        </w:rPr>
        <w:t>to</w:t>
      </w:r>
      <w:r>
        <w:rPr>
          <w:rFonts w:ascii="Calibri" w:eastAsiaTheme="minorEastAsia" w:hAnsi="Calibri" w:cs="Calibri"/>
          <w:spacing w:val="-5"/>
          <w:sz w:val="24"/>
          <w:szCs w:val="24"/>
        </w:rPr>
        <w:t xml:space="preserve"> </w:t>
      </w:r>
      <w:r>
        <w:rPr>
          <w:rFonts w:ascii="Calibri" w:eastAsiaTheme="minorEastAsia" w:hAnsi="Calibri" w:cs="Calibri"/>
          <w:sz w:val="24"/>
          <w:szCs w:val="24"/>
        </w:rPr>
        <w:t>write</w:t>
      </w:r>
      <w:r>
        <w:rPr>
          <w:rFonts w:ascii="Calibri" w:eastAsiaTheme="minorEastAsia" w:hAnsi="Calibri" w:cs="Calibri"/>
          <w:spacing w:val="-4"/>
          <w:sz w:val="24"/>
          <w:szCs w:val="24"/>
        </w:rPr>
        <w:t xml:space="preserve"> </w:t>
      </w:r>
      <w:r>
        <w:rPr>
          <w:rFonts w:ascii="Calibri" w:eastAsiaTheme="minorEastAsia" w:hAnsi="Calibri" w:cs="Calibri"/>
          <w:sz w:val="24"/>
          <w:szCs w:val="24"/>
        </w:rPr>
        <w:t>argument</w:t>
      </w:r>
      <w:r>
        <w:rPr>
          <w:rFonts w:ascii="Calibri" w:eastAsiaTheme="minorEastAsia" w:hAnsi="Calibri" w:cs="Calibri"/>
          <w:spacing w:val="-4"/>
          <w:sz w:val="24"/>
          <w:szCs w:val="24"/>
        </w:rPr>
        <w:t xml:space="preserve"> </w:t>
      </w:r>
      <w:r>
        <w:rPr>
          <w:rFonts w:ascii="Calibri" w:eastAsiaTheme="minorEastAsia" w:hAnsi="Calibri" w:cs="Calibri"/>
          <w:sz w:val="24"/>
          <w:szCs w:val="24"/>
        </w:rPr>
        <w:t>based</w:t>
      </w:r>
      <w:r>
        <w:rPr>
          <w:rFonts w:ascii="Calibri" w:eastAsiaTheme="minorEastAsia" w:hAnsi="Calibri" w:cs="Calibri"/>
          <w:spacing w:val="-4"/>
          <w:sz w:val="24"/>
          <w:szCs w:val="24"/>
        </w:rPr>
        <w:t xml:space="preserve"> </w:t>
      </w:r>
      <w:r>
        <w:rPr>
          <w:rFonts w:ascii="Calibri" w:eastAsiaTheme="minorEastAsia" w:hAnsi="Calibri" w:cs="Calibri"/>
          <w:sz w:val="24"/>
          <w:szCs w:val="24"/>
        </w:rPr>
        <w:t>expository</w:t>
      </w:r>
      <w:r>
        <w:rPr>
          <w:rFonts w:ascii="Calibri" w:eastAsiaTheme="minorEastAsia" w:hAnsi="Calibri" w:cs="Calibri"/>
          <w:spacing w:val="-3"/>
          <w:sz w:val="24"/>
          <w:szCs w:val="24"/>
        </w:rPr>
        <w:t xml:space="preserve"> </w:t>
      </w:r>
      <w:r>
        <w:rPr>
          <w:rFonts w:ascii="Calibri" w:eastAsiaTheme="minorEastAsia" w:hAnsi="Calibri" w:cs="Calibri"/>
          <w:sz w:val="24"/>
          <w:szCs w:val="24"/>
        </w:rPr>
        <w:t>essays</w:t>
      </w:r>
      <w:r>
        <w:rPr>
          <w:rFonts w:ascii="Calibri" w:eastAsiaTheme="minorEastAsia" w:hAnsi="Calibri" w:cs="Calibri"/>
          <w:spacing w:val="-3"/>
          <w:sz w:val="24"/>
          <w:szCs w:val="24"/>
        </w:rPr>
        <w:t xml:space="preserve"> </w:t>
      </w:r>
      <w:r>
        <w:rPr>
          <w:rFonts w:ascii="Calibri" w:eastAsiaTheme="minorEastAsia" w:hAnsi="Calibri" w:cs="Calibri"/>
          <w:sz w:val="24"/>
          <w:szCs w:val="24"/>
        </w:rPr>
        <w:t>that</w:t>
      </w:r>
      <w:r>
        <w:rPr>
          <w:rFonts w:ascii="Calibri" w:eastAsiaTheme="minorEastAsia" w:hAnsi="Calibri" w:cs="Calibri"/>
          <w:spacing w:val="-4"/>
          <w:sz w:val="24"/>
          <w:szCs w:val="24"/>
        </w:rPr>
        <w:t xml:space="preserve"> </w:t>
      </w:r>
      <w:r>
        <w:rPr>
          <w:rFonts w:ascii="Calibri" w:eastAsiaTheme="minorEastAsia" w:hAnsi="Calibri" w:cs="Calibri"/>
          <w:sz w:val="24"/>
          <w:szCs w:val="24"/>
        </w:rPr>
        <w:t>draw</w:t>
      </w:r>
      <w:r>
        <w:rPr>
          <w:rFonts w:ascii="Calibri" w:eastAsiaTheme="minorEastAsia" w:hAnsi="Calibri" w:cs="Calibri"/>
          <w:spacing w:val="-4"/>
          <w:sz w:val="24"/>
          <w:szCs w:val="24"/>
        </w:rPr>
        <w:t xml:space="preserve"> </w:t>
      </w:r>
      <w:r>
        <w:rPr>
          <w:rFonts w:ascii="Calibri" w:eastAsiaTheme="minorEastAsia" w:hAnsi="Calibri" w:cs="Calibri"/>
          <w:sz w:val="24"/>
          <w:szCs w:val="24"/>
        </w:rPr>
        <w:t>upon</w:t>
      </w:r>
      <w:r>
        <w:rPr>
          <w:rFonts w:ascii="Calibri" w:eastAsiaTheme="minorEastAsia" w:hAnsi="Calibri" w:cs="Calibri"/>
          <w:spacing w:val="-4"/>
          <w:sz w:val="24"/>
          <w:szCs w:val="24"/>
        </w:rPr>
        <w:t xml:space="preserve"> </w:t>
      </w:r>
      <w:r>
        <w:rPr>
          <w:rFonts w:ascii="Calibri" w:eastAsiaTheme="minorEastAsia" w:hAnsi="Calibri" w:cs="Calibri"/>
          <w:sz w:val="24"/>
          <w:szCs w:val="24"/>
        </w:rPr>
        <w:t>research</w:t>
      </w:r>
      <w:r>
        <w:rPr>
          <w:rFonts w:ascii="Calibri" w:eastAsiaTheme="minorEastAsia" w:hAnsi="Calibri" w:cs="Calibri"/>
          <w:spacing w:val="-4"/>
          <w:sz w:val="24"/>
          <w:szCs w:val="24"/>
        </w:rPr>
        <w:t xml:space="preserve"> </w:t>
      </w:r>
      <w:r>
        <w:rPr>
          <w:rFonts w:ascii="Calibri" w:eastAsiaTheme="minorEastAsia" w:hAnsi="Calibri" w:cs="Calibri"/>
          <w:sz w:val="24"/>
          <w:szCs w:val="24"/>
        </w:rPr>
        <w:t>and careful attention to relevant and credible evidence.</w:t>
      </w:r>
    </w:p>
    <w:p w14:paraId="169061B8" w14:textId="77777777" w:rsidR="00430BCD" w:rsidRDefault="00430BCD" w:rsidP="00430BCD">
      <w:pPr>
        <w:pStyle w:val="ListParagraph"/>
        <w:rPr>
          <w:rFonts w:ascii="Calibri" w:eastAsiaTheme="minorEastAsia" w:hAnsi="Calibri" w:cs="Calibri"/>
          <w:sz w:val="24"/>
          <w:szCs w:val="24"/>
        </w:rPr>
      </w:pPr>
    </w:p>
    <w:p w14:paraId="3C01A005" w14:textId="77777777" w:rsidR="00430BCD" w:rsidRDefault="00430BCD" w:rsidP="00430BCD">
      <w:pPr>
        <w:widowControl w:val="0"/>
        <w:kinsoku w:val="0"/>
        <w:overflowPunct w:val="0"/>
        <w:autoSpaceDE w:val="0"/>
        <w:autoSpaceDN w:val="0"/>
        <w:adjustRightInd w:val="0"/>
        <w:spacing w:before="22" w:line="291" w:lineRule="exact"/>
        <w:ind w:left="160"/>
        <w:outlineLvl w:val="0"/>
        <w:rPr>
          <w:rFonts w:ascii="Calibri" w:eastAsiaTheme="minorEastAsia" w:hAnsi="Calibri" w:cs="Calibri"/>
          <w:b/>
          <w:bCs/>
          <w:spacing w:val="-2"/>
          <w:sz w:val="24"/>
          <w:szCs w:val="24"/>
        </w:rPr>
      </w:pPr>
      <w:r>
        <w:rPr>
          <w:rFonts w:ascii="Calibri" w:eastAsiaTheme="minorEastAsia" w:hAnsi="Calibri" w:cs="Calibri"/>
          <w:b/>
          <w:bCs/>
          <w:spacing w:val="-2"/>
          <w:sz w:val="24"/>
          <w:szCs w:val="24"/>
        </w:rPr>
        <w:t>Workload</w:t>
      </w:r>
    </w:p>
    <w:p w14:paraId="2564A0EE" w14:textId="77777777" w:rsidR="00430BCD" w:rsidRDefault="00430BCD" w:rsidP="00430BCD">
      <w:pPr>
        <w:widowControl w:val="0"/>
        <w:kinsoku w:val="0"/>
        <w:overflowPunct w:val="0"/>
        <w:autoSpaceDE w:val="0"/>
        <w:autoSpaceDN w:val="0"/>
        <w:adjustRightInd w:val="0"/>
        <w:spacing w:line="240" w:lineRule="auto"/>
        <w:ind w:left="160" w:right="143"/>
        <w:rPr>
          <w:rFonts w:ascii="Calibri" w:eastAsiaTheme="minorEastAsia" w:hAnsi="Calibri" w:cs="Calibri"/>
          <w:sz w:val="24"/>
          <w:szCs w:val="24"/>
        </w:rPr>
      </w:pPr>
      <w:r>
        <w:rPr>
          <w:rFonts w:ascii="Calibri" w:eastAsiaTheme="minorEastAsia" w:hAnsi="Calibri" w:cs="Calibri"/>
          <w:sz w:val="24"/>
          <w:szCs w:val="24"/>
        </w:rPr>
        <w:t>For all California State University degree programs and courses bearing academic credit, for each Unit of credit, there is an expected three hours</w:t>
      </w:r>
      <w:r>
        <w:rPr>
          <w:rFonts w:ascii="Calibri" w:eastAsiaTheme="minorEastAsia" w:hAnsi="Calibri" w:cs="Calibri"/>
          <w:spacing w:val="-3"/>
          <w:sz w:val="24"/>
          <w:szCs w:val="24"/>
        </w:rPr>
        <w:t xml:space="preserve"> </w:t>
      </w:r>
      <w:r>
        <w:rPr>
          <w:rFonts w:ascii="Calibri" w:eastAsiaTheme="minorEastAsia" w:hAnsi="Calibri" w:cs="Calibri"/>
          <w:sz w:val="24"/>
          <w:szCs w:val="24"/>
        </w:rPr>
        <w:t>of work per week. This is a 4-Unit course, and this means you should plan to</w:t>
      </w:r>
      <w:r>
        <w:rPr>
          <w:rFonts w:ascii="Calibri" w:eastAsiaTheme="minorEastAsia" w:hAnsi="Calibri" w:cs="Calibri"/>
          <w:spacing w:val="-1"/>
          <w:sz w:val="24"/>
          <w:szCs w:val="24"/>
        </w:rPr>
        <w:t xml:space="preserve"> </w:t>
      </w:r>
      <w:r>
        <w:rPr>
          <w:rFonts w:ascii="Calibri" w:eastAsiaTheme="minorEastAsia" w:hAnsi="Calibri" w:cs="Calibri"/>
          <w:sz w:val="24"/>
          <w:szCs w:val="24"/>
        </w:rPr>
        <w:t>spend</w:t>
      </w:r>
      <w:r>
        <w:rPr>
          <w:rFonts w:ascii="Calibri" w:eastAsiaTheme="minorEastAsia" w:hAnsi="Calibri" w:cs="Calibri"/>
          <w:spacing w:val="-1"/>
          <w:sz w:val="24"/>
          <w:szCs w:val="24"/>
        </w:rPr>
        <w:t xml:space="preserve"> </w:t>
      </w:r>
      <w:r>
        <w:rPr>
          <w:rFonts w:ascii="Calibri" w:eastAsiaTheme="minorEastAsia" w:hAnsi="Calibri" w:cs="Calibri"/>
          <w:sz w:val="24"/>
          <w:szCs w:val="24"/>
        </w:rPr>
        <w:t>12</w:t>
      </w:r>
      <w:r>
        <w:rPr>
          <w:rFonts w:ascii="Calibri" w:eastAsiaTheme="minorEastAsia" w:hAnsi="Calibri" w:cs="Calibri"/>
          <w:spacing w:val="-1"/>
          <w:sz w:val="24"/>
          <w:szCs w:val="24"/>
        </w:rPr>
        <w:t xml:space="preserve"> </w:t>
      </w:r>
      <w:r>
        <w:rPr>
          <w:rFonts w:ascii="Calibri" w:eastAsiaTheme="minorEastAsia" w:hAnsi="Calibri" w:cs="Calibri"/>
          <w:sz w:val="24"/>
          <w:szCs w:val="24"/>
        </w:rPr>
        <w:t>hours per week on this course in order to</w:t>
      </w:r>
      <w:r>
        <w:rPr>
          <w:rFonts w:ascii="Calibri" w:eastAsiaTheme="minorEastAsia" w:hAnsi="Calibri" w:cs="Calibri"/>
          <w:spacing w:val="-1"/>
          <w:sz w:val="24"/>
          <w:szCs w:val="24"/>
        </w:rPr>
        <w:t xml:space="preserve"> </w:t>
      </w:r>
      <w:r>
        <w:rPr>
          <w:rFonts w:ascii="Calibri" w:eastAsiaTheme="minorEastAsia" w:hAnsi="Calibri" w:cs="Calibri"/>
          <w:sz w:val="24"/>
          <w:szCs w:val="24"/>
        </w:rPr>
        <w:t>earn an average</w:t>
      </w:r>
      <w:r>
        <w:rPr>
          <w:rFonts w:ascii="Calibri" w:eastAsiaTheme="minorEastAsia" w:hAnsi="Calibri" w:cs="Calibri"/>
          <w:spacing w:val="-6"/>
          <w:sz w:val="24"/>
          <w:szCs w:val="24"/>
        </w:rPr>
        <w:t xml:space="preserve"> </w:t>
      </w:r>
      <w:r>
        <w:rPr>
          <w:rFonts w:ascii="Calibri" w:eastAsiaTheme="minorEastAsia" w:hAnsi="Calibri" w:cs="Calibri"/>
          <w:sz w:val="24"/>
          <w:szCs w:val="24"/>
        </w:rPr>
        <w:t>grade.</w:t>
      </w:r>
      <w:r>
        <w:rPr>
          <w:rFonts w:ascii="Calibri" w:eastAsiaTheme="minorEastAsia" w:hAnsi="Calibri" w:cs="Calibri"/>
          <w:spacing w:val="-2"/>
          <w:sz w:val="24"/>
          <w:szCs w:val="24"/>
        </w:rPr>
        <w:t xml:space="preserve"> </w:t>
      </w:r>
      <w:r>
        <w:rPr>
          <w:rFonts w:ascii="Calibri" w:eastAsiaTheme="minorEastAsia" w:hAnsi="Calibri" w:cs="Calibri"/>
          <w:sz w:val="24"/>
          <w:szCs w:val="24"/>
        </w:rPr>
        <w:t>In</w:t>
      </w:r>
      <w:r>
        <w:rPr>
          <w:rFonts w:ascii="Calibri" w:eastAsiaTheme="minorEastAsia" w:hAnsi="Calibri" w:cs="Calibri"/>
          <w:spacing w:val="-4"/>
          <w:sz w:val="24"/>
          <w:szCs w:val="24"/>
        </w:rPr>
        <w:t xml:space="preserve"> </w:t>
      </w:r>
      <w:r>
        <w:rPr>
          <w:rFonts w:ascii="Calibri" w:eastAsiaTheme="minorEastAsia" w:hAnsi="Calibri" w:cs="Calibri"/>
          <w:sz w:val="24"/>
          <w:szCs w:val="24"/>
        </w:rPr>
        <w:t>addition</w:t>
      </w:r>
      <w:r>
        <w:rPr>
          <w:rFonts w:ascii="Calibri" w:eastAsiaTheme="minorEastAsia" w:hAnsi="Calibri" w:cs="Calibri"/>
          <w:spacing w:val="-3"/>
          <w:sz w:val="24"/>
          <w:szCs w:val="24"/>
        </w:rPr>
        <w:t xml:space="preserve"> </w:t>
      </w:r>
      <w:r>
        <w:rPr>
          <w:rFonts w:ascii="Calibri" w:eastAsiaTheme="minorEastAsia" w:hAnsi="Calibri" w:cs="Calibri"/>
          <w:sz w:val="24"/>
          <w:szCs w:val="24"/>
        </w:rPr>
        <w:t>to</w:t>
      </w:r>
      <w:r>
        <w:rPr>
          <w:rFonts w:ascii="Calibri" w:eastAsiaTheme="minorEastAsia" w:hAnsi="Calibri" w:cs="Calibri"/>
          <w:spacing w:val="-4"/>
          <w:sz w:val="24"/>
          <w:szCs w:val="24"/>
        </w:rPr>
        <w:t xml:space="preserve"> </w:t>
      </w:r>
      <w:r>
        <w:rPr>
          <w:rFonts w:ascii="Calibri" w:eastAsiaTheme="minorEastAsia" w:hAnsi="Calibri" w:cs="Calibri"/>
          <w:sz w:val="24"/>
          <w:szCs w:val="24"/>
        </w:rPr>
        <w:t>attending the</w:t>
      </w:r>
      <w:r>
        <w:rPr>
          <w:rFonts w:ascii="Calibri" w:eastAsiaTheme="minorEastAsia" w:hAnsi="Calibri" w:cs="Calibri"/>
          <w:spacing w:val="-1"/>
          <w:sz w:val="24"/>
          <w:szCs w:val="24"/>
        </w:rPr>
        <w:t xml:space="preserve"> </w:t>
      </w:r>
      <w:r>
        <w:rPr>
          <w:rFonts w:ascii="Calibri" w:eastAsiaTheme="minorEastAsia" w:hAnsi="Calibri" w:cs="Calibri"/>
          <w:sz w:val="24"/>
          <w:szCs w:val="24"/>
        </w:rPr>
        <w:t>Weekly</w:t>
      </w:r>
      <w:r>
        <w:rPr>
          <w:rFonts w:ascii="Calibri" w:eastAsiaTheme="minorEastAsia" w:hAnsi="Calibri" w:cs="Calibri"/>
          <w:spacing w:val="-6"/>
          <w:sz w:val="24"/>
          <w:szCs w:val="24"/>
        </w:rPr>
        <w:t xml:space="preserve"> </w:t>
      </w:r>
      <w:r>
        <w:rPr>
          <w:rFonts w:ascii="Calibri" w:eastAsiaTheme="minorEastAsia" w:hAnsi="Calibri" w:cs="Calibri"/>
          <w:sz w:val="24"/>
          <w:szCs w:val="24"/>
        </w:rPr>
        <w:t>Lecture</w:t>
      </w:r>
      <w:r>
        <w:rPr>
          <w:rFonts w:ascii="Calibri" w:eastAsiaTheme="minorEastAsia" w:hAnsi="Calibri" w:cs="Calibri"/>
          <w:spacing w:val="-1"/>
          <w:sz w:val="24"/>
          <w:szCs w:val="24"/>
        </w:rPr>
        <w:t xml:space="preserve"> </w:t>
      </w:r>
      <w:r>
        <w:rPr>
          <w:rFonts w:ascii="Calibri" w:eastAsiaTheme="minorEastAsia" w:hAnsi="Calibri" w:cs="Calibri"/>
          <w:sz w:val="24"/>
          <w:szCs w:val="24"/>
        </w:rPr>
        <w:t>and</w:t>
      </w:r>
      <w:r>
        <w:rPr>
          <w:rFonts w:ascii="Calibri" w:eastAsiaTheme="minorEastAsia" w:hAnsi="Calibri" w:cs="Calibri"/>
          <w:spacing w:val="-3"/>
          <w:sz w:val="24"/>
          <w:szCs w:val="24"/>
        </w:rPr>
        <w:t xml:space="preserve"> </w:t>
      </w:r>
      <w:r>
        <w:rPr>
          <w:rFonts w:ascii="Calibri" w:eastAsiaTheme="minorEastAsia" w:hAnsi="Calibri" w:cs="Calibri"/>
          <w:sz w:val="24"/>
          <w:szCs w:val="24"/>
        </w:rPr>
        <w:t>Weekly</w:t>
      </w:r>
      <w:r>
        <w:rPr>
          <w:rFonts w:ascii="Calibri" w:eastAsiaTheme="minorEastAsia" w:hAnsi="Calibri" w:cs="Calibri"/>
          <w:spacing w:val="-1"/>
          <w:sz w:val="24"/>
          <w:szCs w:val="24"/>
        </w:rPr>
        <w:t xml:space="preserve"> </w:t>
      </w:r>
      <w:r>
        <w:rPr>
          <w:rFonts w:ascii="Calibri" w:eastAsiaTheme="minorEastAsia" w:hAnsi="Calibri" w:cs="Calibri"/>
          <w:sz w:val="24"/>
          <w:szCs w:val="24"/>
        </w:rPr>
        <w:t>Seminar</w:t>
      </w:r>
      <w:r>
        <w:rPr>
          <w:rFonts w:ascii="Calibri" w:eastAsiaTheme="minorEastAsia" w:hAnsi="Calibri" w:cs="Calibri"/>
          <w:spacing w:val="-1"/>
          <w:sz w:val="24"/>
          <w:szCs w:val="24"/>
        </w:rPr>
        <w:t xml:space="preserve"> </w:t>
      </w:r>
      <w:r>
        <w:rPr>
          <w:rFonts w:ascii="Calibri" w:eastAsiaTheme="minorEastAsia" w:hAnsi="Calibri" w:cs="Calibri"/>
          <w:sz w:val="24"/>
          <w:szCs w:val="24"/>
        </w:rPr>
        <w:t>(4</w:t>
      </w:r>
      <w:r>
        <w:rPr>
          <w:rFonts w:ascii="Calibri" w:eastAsiaTheme="minorEastAsia" w:hAnsi="Calibri" w:cs="Calibri"/>
          <w:spacing w:val="-4"/>
          <w:sz w:val="24"/>
          <w:szCs w:val="24"/>
        </w:rPr>
        <w:t xml:space="preserve"> </w:t>
      </w:r>
      <w:r>
        <w:rPr>
          <w:rFonts w:ascii="Calibri" w:eastAsiaTheme="minorEastAsia" w:hAnsi="Calibri" w:cs="Calibri"/>
          <w:sz w:val="24"/>
          <w:szCs w:val="24"/>
        </w:rPr>
        <w:t>hours),</w:t>
      </w:r>
      <w:r>
        <w:rPr>
          <w:rFonts w:ascii="Calibri" w:eastAsiaTheme="minorEastAsia" w:hAnsi="Calibri" w:cs="Calibri"/>
          <w:spacing w:val="-7"/>
          <w:sz w:val="24"/>
          <w:szCs w:val="24"/>
        </w:rPr>
        <w:t xml:space="preserve"> </w:t>
      </w:r>
      <w:r>
        <w:rPr>
          <w:rFonts w:ascii="Calibri" w:eastAsiaTheme="minorEastAsia" w:hAnsi="Calibri" w:cs="Calibri"/>
          <w:sz w:val="24"/>
          <w:szCs w:val="24"/>
        </w:rPr>
        <w:t>you should</w:t>
      </w:r>
      <w:r>
        <w:rPr>
          <w:rFonts w:ascii="Calibri" w:eastAsiaTheme="minorEastAsia" w:hAnsi="Calibri" w:cs="Calibri"/>
          <w:spacing w:val="-4"/>
          <w:sz w:val="24"/>
          <w:szCs w:val="24"/>
        </w:rPr>
        <w:t xml:space="preserve"> </w:t>
      </w:r>
      <w:r>
        <w:rPr>
          <w:rFonts w:ascii="Calibri" w:eastAsiaTheme="minorEastAsia" w:hAnsi="Calibri" w:cs="Calibri"/>
          <w:sz w:val="24"/>
          <w:szCs w:val="24"/>
        </w:rPr>
        <w:t>plan</w:t>
      </w:r>
      <w:r>
        <w:rPr>
          <w:rFonts w:ascii="Calibri" w:eastAsiaTheme="minorEastAsia" w:hAnsi="Calibri" w:cs="Calibri"/>
          <w:spacing w:val="-4"/>
          <w:sz w:val="24"/>
          <w:szCs w:val="24"/>
        </w:rPr>
        <w:t xml:space="preserve"> </w:t>
      </w:r>
      <w:r>
        <w:rPr>
          <w:rFonts w:ascii="Calibri" w:eastAsiaTheme="minorEastAsia" w:hAnsi="Calibri" w:cs="Calibri"/>
          <w:sz w:val="24"/>
          <w:szCs w:val="24"/>
        </w:rPr>
        <w:t>to</w:t>
      </w:r>
      <w:r>
        <w:rPr>
          <w:rFonts w:ascii="Calibri" w:eastAsiaTheme="minorEastAsia" w:hAnsi="Calibri" w:cs="Calibri"/>
          <w:spacing w:val="-5"/>
          <w:sz w:val="24"/>
          <w:szCs w:val="24"/>
        </w:rPr>
        <w:t xml:space="preserve"> </w:t>
      </w:r>
      <w:r>
        <w:rPr>
          <w:rFonts w:ascii="Calibri" w:eastAsiaTheme="minorEastAsia" w:hAnsi="Calibri" w:cs="Calibri"/>
          <w:sz w:val="24"/>
          <w:szCs w:val="24"/>
        </w:rPr>
        <w:t>spend</w:t>
      </w:r>
      <w:r>
        <w:rPr>
          <w:rFonts w:ascii="Calibri" w:eastAsiaTheme="minorEastAsia" w:hAnsi="Calibri" w:cs="Calibri"/>
          <w:spacing w:val="-5"/>
          <w:sz w:val="24"/>
          <w:szCs w:val="24"/>
        </w:rPr>
        <w:t xml:space="preserve"> </w:t>
      </w:r>
      <w:r>
        <w:rPr>
          <w:rFonts w:ascii="Calibri" w:eastAsiaTheme="minorEastAsia" w:hAnsi="Calibri" w:cs="Calibri"/>
          <w:sz w:val="24"/>
          <w:szCs w:val="24"/>
        </w:rPr>
        <w:t>a</w:t>
      </w:r>
      <w:r>
        <w:rPr>
          <w:rFonts w:ascii="Calibri" w:eastAsiaTheme="minorEastAsia" w:hAnsi="Calibri" w:cs="Calibri"/>
          <w:spacing w:val="-3"/>
          <w:sz w:val="24"/>
          <w:szCs w:val="24"/>
        </w:rPr>
        <w:t xml:space="preserve"> </w:t>
      </w:r>
      <w:r>
        <w:rPr>
          <w:rFonts w:ascii="Calibri" w:eastAsiaTheme="minorEastAsia" w:hAnsi="Calibri" w:cs="Calibri"/>
          <w:sz w:val="24"/>
          <w:szCs w:val="24"/>
        </w:rPr>
        <w:t>further</w:t>
      </w:r>
      <w:r>
        <w:rPr>
          <w:rFonts w:ascii="Calibri" w:eastAsiaTheme="minorEastAsia" w:hAnsi="Calibri" w:cs="Calibri"/>
          <w:spacing w:val="-1"/>
          <w:sz w:val="24"/>
          <w:szCs w:val="24"/>
        </w:rPr>
        <w:t xml:space="preserve"> </w:t>
      </w:r>
      <w:r>
        <w:rPr>
          <w:rFonts w:ascii="Calibri" w:eastAsiaTheme="minorEastAsia" w:hAnsi="Calibri" w:cs="Calibri"/>
          <w:sz w:val="24"/>
          <w:szCs w:val="24"/>
        </w:rPr>
        <w:t>8</w:t>
      </w:r>
      <w:r>
        <w:rPr>
          <w:rFonts w:ascii="Calibri" w:eastAsiaTheme="minorEastAsia" w:hAnsi="Calibri" w:cs="Calibri"/>
          <w:spacing w:val="-5"/>
          <w:sz w:val="24"/>
          <w:szCs w:val="24"/>
        </w:rPr>
        <w:t xml:space="preserve"> </w:t>
      </w:r>
      <w:r>
        <w:rPr>
          <w:rFonts w:ascii="Calibri" w:eastAsiaTheme="minorEastAsia" w:hAnsi="Calibri" w:cs="Calibri"/>
          <w:sz w:val="24"/>
          <w:szCs w:val="24"/>
        </w:rPr>
        <w:t>hours</w:t>
      </w:r>
      <w:r>
        <w:rPr>
          <w:rFonts w:ascii="Calibri" w:eastAsiaTheme="minorEastAsia" w:hAnsi="Calibri" w:cs="Calibri"/>
          <w:spacing w:val="-2"/>
          <w:sz w:val="24"/>
          <w:szCs w:val="24"/>
        </w:rPr>
        <w:t xml:space="preserve"> </w:t>
      </w:r>
      <w:r>
        <w:rPr>
          <w:rFonts w:ascii="Calibri" w:eastAsiaTheme="minorEastAsia" w:hAnsi="Calibri" w:cs="Calibri"/>
          <w:sz w:val="24"/>
          <w:szCs w:val="24"/>
        </w:rPr>
        <w:t>per</w:t>
      </w:r>
      <w:r>
        <w:rPr>
          <w:rFonts w:ascii="Calibri" w:eastAsiaTheme="minorEastAsia" w:hAnsi="Calibri" w:cs="Calibri"/>
          <w:spacing w:val="-1"/>
          <w:sz w:val="24"/>
          <w:szCs w:val="24"/>
        </w:rPr>
        <w:t xml:space="preserve"> </w:t>
      </w:r>
      <w:r>
        <w:rPr>
          <w:rFonts w:ascii="Calibri" w:eastAsiaTheme="minorEastAsia" w:hAnsi="Calibri" w:cs="Calibri"/>
          <w:sz w:val="24"/>
          <w:szCs w:val="24"/>
        </w:rPr>
        <w:t>week</w:t>
      </w:r>
      <w:r>
        <w:rPr>
          <w:rFonts w:ascii="Calibri" w:eastAsiaTheme="minorEastAsia" w:hAnsi="Calibri" w:cs="Calibri"/>
          <w:spacing w:val="-2"/>
          <w:sz w:val="24"/>
          <w:szCs w:val="24"/>
        </w:rPr>
        <w:t xml:space="preserve"> </w:t>
      </w:r>
      <w:r>
        <w:rPr>
          <w:rFonts w:ascii="Calibri" w:eastAsiaTheme="minorEastAsia" w:hAnsi="Calibri" w:cs="Calibri"/>
          <w:sz w:val="24"/>
          <w:szCs w:val="24"/>
        </w:rPr>
        <w:t>(on</w:t>
      </w:r>
      <w:r>
        <w:rPr>
          <w:rFonts w:ascii="Calibri" w:eastAsiaTheme="minorEastAsia" w:hAnsi="Calibri" w:cs="Calibri"/>
          <w:spacing w:val="-4"/>
          <w:sz w:val="24"/>
          <w:szCs w:val="24"/>
        </w:rPr>
        <w:t xml:space="preserve"> </w:t>
      </w:r>
      <w:r>
        <w:rPr>
          <w:rFonts w:ascii="Calibri" w:eastAsiaTheme="minorEastAsia" w:hAnsi="Calibri" w:cs="Calibri"/>
          <w:sz w:val="24"/>
          <w:szCs w:val="24"/>
        </w:rPr>
        <w:t>average)</w:t>
      </w:r>
      <w:r>
        <w:rPr>
          <w:rFonts w:ascii="Calibri" w:eastAsiaTheme="minorEastAsia" w:hAnsi="Calibri" w:cs="Calibri"/>
          <w:spacing w:val="-1"/>
          <w:sz w:val="24"/>
          <w:szCs w:val="24"/>
        </w:rPr>
        <w:t xml:space="preserve"> </w:t>
      </w:r>
      <w:r>
        <w:rPr>
          <w:rFonts w:ascii="Calibri" w:eastAsiaTheme="minorEastAsia" w:hAnsi="Calibri" w:cs="Calibri"/>
          <w:sz w:val="24"/>
          <w:szCs w:val="24"/>
        </w:rPr>
        <w:t>on</w:t>
      </w:r>
      <w:r>
        <w:rPr>
          <w:rFonts w:ascii="Calibri" w:eastAsiaTheme="minorEastAsia" w:hAnsi="Calibri" w:cs="Calibri"/>
          <w:spacing w:val="-4"/>
          <w:sz w:val="24"/>
          <w:szCs w:val="24"/>
        </w:rPr>
        <w:t xml:space="preserve"> </w:t>
      </w:r>
      <w:r>
        <w:rPr>
          <w:rFonts w:ascii="Calibri" w:eastAsiaTheme="minorEastAsia" w:hAnsi="Calibri" w:cs="Calibri"/>
          <w:sz w:val="24"/>
          <w:szCs w:val="24"/>
        </w:rPr>
        <w:t>assigned</w:t>
      </w:r>
      <w:r>
        <w:rPr>
          <w:rFonts w:ascii="Calibri" w:eastAsiaTheme="minorEastAsia" w:hAnsi="Calibri" w:cs="Calibri"/>
          <w:spacing w:val="-4"/>
          <w:sz w:val="24"/>
          <w:szCs w:val="24"/>
        </w:rPr>
        <w:t xml:space="preserve"> </w:t>
      </w:r>
      <w:r>
        <w:rPr>
          <w:rFonts w:ascii="Calibri" w:eastAsiaTheme="minorEastAsia" w:hAnsi="Calibri" w:cs="Calibri"/>
          <w:sz w:val="24"/>
          <w:szCs w:val="24"/>
        </w:rPr>
        <w:t>homework</w:t>
      </w:r>
      <w:r>
        <w:rPr>
          <w:rFonts w:ascii="Calibri" w:eastAsiaTheme="minorEastAsia" w:hAnsi="Calibri" w:cs="Calibri"/>
          <w:spacing w:val="-2"/>
          <w:sz w:val="24"/>
          <w:szCs w:val="24"/>
        </w:rPr>
        <w:t xml:space="preserve"> </w:t>
      </w:r>
      <w:r>
        <w:rPr>
          <w:rFonts w:ascii="Calibri" w:eastAsiaTheme="minorEastAsia" w:hAnsi="Calibri" w:cs="Calibri"/>
          <w:sz w:val="24"/>
          <w:szCs w:val="24"/>
        </w:rPr>
        <w:t>(reading, chapter reflections, meeting with your small group, service learning, and writing) for this course. Please let us know if you are having difficulty with your time management and study skills (or if outside obligations are interfering with your work in this course).</w:t>
      </w:r>
    </w:p>
    <w:p w14:paraId="207E9E62" w14:textId="77777777" w:rsidR="00430BCD" w:rsidRDefault="00430BCD" w:rsidP="00430BCD">
      <w:pPr>
        <w:widowControl w:val="0"/>
        <w:kinsoku w:val="0"/>
        <w:overflowPunct w:val="0"/>
        <w:autoSpaceDE w:val="0"/>
        <w:autoSpaceDN w:val="0"/>
        <w:adjustRightInd w:val="0"/>
        <w:spacing w:before="1" w:line="240" w:lineRule="auto"/>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 xml:space="preserve">Grading </w:t>
      </w:r>
      <w:r>
        <w:rPr>
          <w:rFonts w:ascii="Calibri" w:eastAsiaTheme="minorEastAsia" w:hAnsi="Calibri" w:cs="Calibri"/>
          <w:b/>
          <w:bCs/>
          <w:spacing w:val="-2"/>
          <w:sz w:val="24"/>
          <w:szCs w:val="24"/>
        </w:rPr>
        <w:t>Disputes</w:t>
      </w:r>
    </w:p>
    <w:p w14:paraId="348ED9DD" w14:textId="77777777" w:rsidR="00430BCD" w:rsidRDefault="00430BCD" w:rsidP="00430BCD">
      <w:pPr>
        <w:widowControl w:val="0"/>
        <w:kinsoku w:val="0"/>
        <w:overflowPunct w:val="0"/>
        <w:autoSpaceDE w:val="0"/>
        <w:autoSpaceDN w:val="0"/>
        <w:adjustRightInd w:val="0"/>
        <w:spacing w:before="2" w:line="240" w:lineRule="auto"/>
        <w:ind w:left="160" w:right="165"/>
        <w:rPr>
          <w:rFonts w:ascii="Calibri" w:eastAsiaTheme="minorEastAsia" w:hAnsi="Calibri" w:cs="Calibri"/>
          <w:sz w:val="24"/>
          <w:szCs w:val="24"/>
        </w:rPr>
      </w:pPr>
      <w:r>
        <w:rPr>
          <w:rFonts w:ascii="Calibri" w:eastAsiaTheme="minorEastAsia" w:hAnsi="Calibri" w:cs="Calibri"/>
          <w:sz w:val="24"/>
          <w:szCs w:val="24"/>
        </w:rPr>
        <w:t>If you feel the need to dispute your score on any assignment, you must submit a written explanation of your concerns – clearly documenting the discrepancy between the grade you received and the scoring expectations – within one week of the points being assigned and posted on Canvas. After receiving a written explanation of your dispute, we will conduct a review</w:t>
      </w:r>
      <w:r>
        <w:rPr>
          <w:rFonts w:ascii="Calibri" w:eastAsiaTheme="minorEastAsia" w:hAnsi="Calibri" w:cs="Calibri"/>
          <w:spacing w:val="-5"/>
          <w:sz w:val="24"/>
          <w:szCs w:val="24"/>
        </w:rPr>
        <w:t xml:space="preserve"> </w:t>
      </w:r>
      <w:r>
        <w:rPr>
          <w:rFonts w:ascii="Calibri" w:eastAsiaTheme="minorEastAsia" w:hAnsi="Calibri" w:cs="Calibri"/>
          <w:sz w:val="24"/>
          <w:szCs w:val="24"/>
        </w:rPr>
        <w:t>of</w:t>
      </w:r>
      <w:r>
        <w:rPr>
          <w:rFonts w:ascii="Calibri" w:eastAsiaTheme="minorEastAsia" w:hAnsi="Calibri" w:cs="Calibri"/>
          <w:spacing w:val="-3"/>
          <w:sz w:val="24"/>
          <w:szCs w:val="24"/>
        </w:rPr>
        <w:t xml:space="preserve"> </w:t>
      </w:r>
      <w:r>
        <w:rPr>
          <w:rFonts w:ascii="Calibri" w:eastAsiaTheme="minorEastAsia" w:hAnsi="Calibri" w:cs="Calibri"/>
          <w:sz w:val="24"/>
          <w:szCs w:val="24"/>
        </w:rPr>
        <w:t>the</w:t>
      </w:r>
      <w:r>
        <w:rPr>
          <w:rFonts w:ascii="Calibri" w:eastAsiaTheme="minorEastAsia" w:hAnsi="Calibri" w:cs="Calibri"/>
          <w:spacing w:val="-3"/>
          <w:sz w:val="24"/>
          <w:szCs w:val="24"/>
        </w:rPr>
        <w:t xml:space="preserve"> </w:t>
      </w:r>
      <w:r>
        <w:rPr>
          <w:rFonts w:ascii="Calibri" w:eastAsiaTheme="minorEastAsia" w:hAnsi="Calibri" w:cs="Calibri"/>
          <w:sz w:val="24"/>
          <w:szCs w:val="24"/>
        </w:rPr>
        <w:t>assignment</w:t>
      </w:r>
      <w:r>
        <w:rPr>
          <w:rFonts w:ascii="Calibri" w:eastAsiaTheme="minorEastAsia" w:hAnsi="Calibri" w:cs="Calibri"/>
          <w:spacing w:val="-5"/>
          <w:sz w:val="24"/>
          <w:szCs w:val="24"/>
        </w:rPr>
        <w:t xml:space="preserve"> </w:t>
      </w:r>
      <w:r>
        <w:rPr>
          <w:rFonts w:ascii="Calibri" w:eastAsiaTheme="minorEastAsia" w:hAnsi="Calibri" w:cs="Calibri"/>
          <w:sz w:val="24"/>
          <w:szCs w:val="24"/>
        </w:rPr>
        <w:t>and</w:t>
      </w:r>
      <w:r>
        <w:rPr>
          <w:rFonts w:ascii="Calibri" w:eastAsiaTheme="minorEastAsia" w:hAnsi="Calibri" w:cs="Calibri"/>
          <w:spacing w:val="-5"/>
          <w:sz w:val="24"/>
          <w:szCs w:val="24"/>
        </w:rPr>
        <w:t xml:space="preserve"> </w:t>
      </w:r>
      <w:r>
        <w:rPr>
          <w:rFonts w:ascii="Calibri" w:eastAsiaTheme="minorEastAsia" w:hAnsi="Calibri" w:cs="Calibri"/>
          <w:sz w:val="24"/>
          <w:szCs w:val="24"/>
        </w:rPr>
        <w:t>the</w:t>
      </w:r>
      <w:r>
        <w:rPr>
          <w:rFonts w:ascii="Calibri" w:eastAsiaTheme="minorEastAsia" w:hAnsi="Calibri" w:cs="Calibri"/>
          <w:spacing w:val="-3"/>
          <w:sz w:val="24"/>
          <w:szCs w:val="24"/>
        </w:rPr>
        <w:t xml:space="preserve"> </w:t>
      </w:r>
      <w:r>
        <w:rPr>
          <w:rFonts w:ascii="Calibri" w:eastAsiaTheme="minorEastAsia" w:hAnsi="Calibri" w:cs="Calibri"/>
          <w:sz w:val="24"/>
          <w:szCs w:val="24"/>
        </w:rPr>
        <w:t>basis</w:t>
      </w:r>
      <w:r>
        <w:rPr>
          <w:rFonts w:ascii="Calibri" w:eastAsiaTheme="minorEastAsia" w:hAnsi="Calibri" w:cs="Calibri"/>
          <w:spacing w:val="-3"/>
          <w:sz w:val="24"/>
          <w:szCs w:val="24"/>
        </w:rPr>
        <w:t xml:space="preserve"> </w:t>
      </w:r>
      <w:r>
        <w:rPr>
          <w:rFonts w:ascii="Calibri" w:eastAsiaTheme="minorEastAsia" w:hAnsi="Calibri" w:cs="Calibri"/>
          <w:sz w:val="24"/>
          <w:szCs w:val="24"/>
        </w:rPr>
        <w:t>for</w:t>
      </w:r>
      <w:r>
        <w:rPr>
          <w:rFonts w:ascii="Calibri" w:eastAsiaTheme="minorEastAsia" w:hAnsi="Calibri" w:cs="Calibri"/>
          <w:spacing w:val="-3"/>
          <w:sz w:val="24"/>
          <w:szCs w:val="24"/>
        </w:rPr>
        <w:t xml:space="preserve"> </w:t>
      </w:r>
      <w:r>
        <w:rPr>
          <w:rFonts w:ascii="Calibri" w:eastAsiaTheme="minorEastAsia" w:hAnsi="Calibri" w:cs="Calibri"/>
          <w:sz w:val="24"/>
          <w:szCs w:val="24"/>
        </w:rPr>
        <w:t>points</w:t>
      </w:r>
      <w:r>
        <w:rPr>
          <w:rFonts w:ascii="Calibri" w:eastAsiaTheme="minorEastAsia" w:hAnsi="Calibri" w:cs="Calibri"/>
          <w:spacing w:val="-4"/>
          <w:sz w:val="24"/>
          <w:szCs w:val="24"/>
        </w:rPr>
        <w:t xml:space="preserve"> </w:t>
      </w:r>
      <w:r>
        <w:rPr>
          <w:rFonts w:ascii="Calibri" w:eastAsiaTheme="minorEastAsia" w:hAnsi="Calibri" w:cs="Calibri"/>
          <w:sz w:val="24"/>
          <w:szCs w:val="24"/>
        </w:rPr>
        <w:t>scored.</w:t>
      </w:r>
      <w:r>
        <w:rPr>
          <w:rFonts w:ascii="Calibri" w:eastAsiaTheme="minorEastAsia" w:hAnsi="Calibri" w:cs="Calibri"/>
          <w:spacing w:val="-5"/>
          <w:sz w:val="24"/>
          <w:szCs w:val="24"/>
        </w:rPr>
        <w:t xml:space="preserve"> </w:t>
      </w:r>
      <w:r>
        <w:rPr>
          <w:rFonts w:ascii="Calibri" w:eastAsiaTheme="minorEastAsia" w:hAnsi="Calibri" w:cs="Calibri"/>
          <w:sz w:val="24"/>
          <w:szCs w:val="24"/>
        </w:rPr>
        <w:t>Subsequently,</w:t>
      </w:r>
      <w:r>
        <w:rPr>
          <w:rFonts w:ascii="Calibri" w:eastAsiaTheme="minorEastAsia" w:hAnsi="Calibri" w:cs="Calibri"/>
          <w:spacing w:val="-4"/>
          <w:sz w:val="24"/>
          <w:szCs w:val="24"/>
        </w:rPr>
        <w:t xml:space="preserve"> </w:t>
      </w:r>
      <w:r>
        <w:rPr>
          <w:rFonts w:ascii="Calibri" w:eastAsiaTheme="minorEastAsia" w:hAnsi="Calibri" w:cs="Calibri"/>
          <w:sz w:val="24"/>
          <w:szCs w:val="24"/>
        </w:rPr>
        <w:t>we</w:t>
      </w:r>
      <w:r>
        <w:rPr>
          <w:rFonts w:ascii="Calibri" w:eastAsiaTheme="minorEastAsia" w:hAnsi="Calibri" w:cs="Calibri"/>
          <w:spacing w:val="-3"/>
          <w:sz w:val="24"/>
          <w:szCs w:val="24"/>
        </w:rPr>
        <w:t xml:space="preserve"> </w:t>
      </w:r>
      <w:r>
        <w:rPr>
          <w:rFonts w:ascii="Calibri" w:eastAsiaTheme="minorEastAsia" w:hAnsi="Calibri" w:cs="Calibri"/>
          <w:sz w:val="24"/>
          <w:szCs w:val="24"/>
        </w:rPr>
        <w:t>will</w:t>
      </w:r>
      <w:r>
        <w:rPr>
          <w:rFonts w:ascii="Calibri" w:eastAsiaTheme="minorEastAsia" w:hAnsi="Calibri" w:cs="Calibri"/>
          <w:spacing w:val="-4"/>
          <w:sz w:val="24"/>
          <w:szCs w:val="24"/>
        </w:rPr>
        <w:t xml:space="preserve"> </w:t>
      </w:r>
      <w:r>
        <w:rPr>
          <w:rFonts w:ascii="Calibri" w:eastAsiaTheme="minorEastAsia" w:hAnsi="Calibri" w:cs="Calibri"/>
          <w:sz w:val="24"/>
          <w:szCs w:val="24"/>
        </w:rPr>
        <w:t>contact</w:t>
      </w:r>
      <w:r>
        <w:rPr>
          <w:rFonts w:ascii="Calibri" w:eastAsiaTheme="minorEastAsia" w:hAnsi="Calibri" w:cs="Calibri"/>
          <w:spacing w:val="-4"/>
          <w:sz w:val="24"/>
          <w:szCs w:val="24"/>
        </w:rPr>
        <w:t xml:space="preserve"> </w:t>
      </w:r>
      <w:r>
        <w:rPr>
          <w:rFonts w:ascii="Calibri" w:eastAsiaTheme="minorEastAsia" w:hAnsi="Calibri" w:cs="Calibri"/>
          <w:sz w:val="24"/>
          <w:szCs w:val="24"/>
        </w:rPr>
        <w:t>you</w:t>
      </w:r>
      <w:r>
        <w:rPr>
          <w:rFonts w:ascii="Calibri" w:eastAsiaTheme="minorEastAsia" w:hAnsi="Calibri" w:cs="Calibri"/>
          <w:spacing w:val="-5"/>
          <w:sz w:val="24"/>
          <w:szCs w:val="24"/>
        </w:rPr>
        <w:t xml:space="preserve"> </w:t>
      </w:r>
      <w:r>
        <w:rPr>
          <w:rFonts w:ascii="Calibri" w:eastAsiaTheme="minorEastAsia" w:hAnsi="Calibri" w:cs="Calibri"/>
          <w:sz w:val="24"/>
          <w:szCs w:val="24"/>
        </w:rPr>
        <w:t>to schedule an appointment to provide feedback on the outcome of this review.</w:t>
      </w:r>
    </w:p>
    <w:p w14:paraId="6748B8F7" w14:textId="77777777" w:rsidR="00430BCD" w:rsidRDefault="00430BCD" w:rsidP="00430BCD">
      <w:pPr>
        <w:widowControl w:val="0"/>
        <w:kinsoku w:val="0"/>
        <w:overflowPunct w:val="0"/>
        <w:autoSpaceDE w:val="0"/>
        <w:autoSpaceDN w:val="0"/>
        <w:adjustRightInd w:val="0"/>
        <w:spacing w:line="291" w:lineRule="exact"/>
        <w:ind w:left="160"/>
        <w:outlineLvl w:val="0"/>
        <w:rPr>
          <w:rFonts w:ascii="Calibri" w:eastAsiaTheme="minorEastAsia" w:hAnsi="Calibri" w:cs="Calibri"/>
          <w:b/>
          <w:bCs/>
          <w:spacing w:val="-4"/>
          <w:sz w:val="24"/>
          <w:szCs w:val="24"/>
        </w:rPr>
      </w:pPr>
      <w:r>
        <w:rPr>
          <w:rFonts w:ascii="Calibri" w:eastAsiaTheme="minorEastAsia" w:hAnsi="Calibri" w:cs="Calibri"/>
          <w:b/>
          <w:bCs/>
          <w:sz w:val="24"/>
          <w:szCs w:val="24"/>
        </w:rPr>
        <w:t>Extensions</w:t>
      </w:r>
      <w:r>
        <w:rPr>
          <w:rFonts w:ascii="Calibri" w:eastAsiaTheme="minorEastAsia" w:hAnsi="Calibri" w:cs="Calibri"/>
          <w:b/>
          <w:bCs/>
          <w:spacing w:val="-3"/>
          <w:sz w:val="24"/>
          <w:szCs w:val="24"/>
        </w:rPr>
        <w:t xml:space="preserve"> </w:t>
      </w:r>
      <w:r>
        <w:rPr>
          <w:rFonts w:ascii="Calibri" w:eastAsiaTheme="minorEastAsia" w:hAnsi="Calibri" w:cs="Calibri"/>
          <w:b/>
          <w:bCs/>
          <w:sz w:val="24"/>
          <w:szCs w:val="24"/>
        </w:rPr>
        <w:t xml:space="preserve">and Make-Up </w:t>
      </w:r>
      <w:r>
        <w:rPr>
          <w:rFonts w:ascii="Calibri" w:eastAsiaTheme="minorEastAsia" w:hAnsi="Calibri" w:cs="Calibri"/>
          <w:b/>
          <w:bCs/>
          <w:spacing w:val="-4"/>
          <w:sz w:val="24"/>
          <w:szCs w:val="24"/>
        </w:rPr>
        <w:t>Work</w:t>
      </w:r>
    </w:p>
    <w:p w14:paraId="6BECD915" w14:textId="77777777" w:rsidR="00430BCD" w:rsidRDefault="00430BCD" w:rsidP="00430BCD">
      <w:pPr>
        <w:widowControl w:val="0"/>
        <w:kinsoku w:val="0"/>
        <w:overflowPunct w:val="0"/>
        <w:autoSpaceDE w:val="0"/>
        <w:autoSpaceDN w:val="0"/>
        <w:adjustRightInd w:val="0"/>
        <w:spacing w:before="2" w:line="240" w:lineRule="auto"/>
        <w:ind w:left="160" w:right="165"/>
        <w:rPr>
          <w:rFonts w:ascii="Calibri" w:eastAsiaTheme="minorEastAsia" w:hAnsi="Calibri" w:cs="Calibri"/>
          <w:color w:val="000000"/>
          <w:sz w:val="24"/>
          <w:szCs w:val="24"/>
        </w:rPr>
      </w:pPr>
      <w:r>
        <w:rPr>
          <w:rFonts w:ascii="Calibri" w:eastAsiaTheme="minorEastAsia" w:hAnsi="Calibri" w:cs="Calibri"/>
          <w:sz w:val="24"/>
          <w:szCs w:val="24"/>
        </w:rPr>
        <w:t>An</w:t>
      </w:r>
      <w:r>
        <w:rPr>
          <w:rFonts w:ascii="Calibri" w:eastAsiaTheme="minorEastAsia" w:hAnsi="Calibri" w:cs="Calibri"/>
          <w:spacing w:val="-5"/>
          <w:sz w:val="24"/>
          <w:szCs w:val="24"/>
        </w:rPr>
        <w:t xml:space="preserve"> </w:t>
      </w:r>
      <w:r>
        <w:rPr>
          <w:rFonts w:ascii="Calibri" w:eastAsiaTheme="minorEastAsia" w:hAnsi="Calibri" w:cs="Calibri"/>
          <w:sz w:val="24"/>
          <w:szCs w:val="24"/>
        </w:rPr>
        <w:t>important</w:t>
      </w:r>
      <w:r>
        <w:rPr>
          <w:rFonts w:ascii="Calibri" w:eastAsiaTheme="minorEastAsia" w:hAnsi="Calibri" w:cs="Calibri"/>
          <w:spacing w:val="-4"/>
          <w:sz w:val="24"/>
          <w:szCs w:val="24"/>
        </w:rPr>
        <w:t xml:space="preserve"> </w:t>
      </w:r>
      <w:r>
        <w:rPr>
          <w:rFonts w:ascii="Calibri" w:eastAsiaTheme="minorEastAsia" w:hAnsi="Calibri" w:cs="Calibri"/>
          <w:sz w:val="24"/>
          <w:szCs w:val="24"/>
        </w:rPr>
        <w:t>part</w:t>
      </w:r>
      <w:r>
        <w:rPr>
          <w:rFonts w:ascii="Calibri" w:eastAsiaTheme="minorEastAsia" w:hAnsi="Calibri" w:cs="Calibri"/>
          <w:spacing w:val="-4"/>
          <w:sz w:val="24"/>
          <w:szCs w:val="24"/>
        </w:rPr>
        <w:t xml:space="preserve"> </w:t>
      </w:r>
      <w:r>
        <w:rPr>
          <w:rFonts w:ascii="Calibri" w:eastAsiaTheme="minorEastAsia" w:hAnsi="Calibri" w:cs="Calibri"/>
          <w:sz w:val="24"/>
          <w:szCs w:val="24"/>
        </w:rPr>
        <w:t>of</w:t>
      </w:r>
      <w:r>
        <w:rPr>
          <w:rFonts w:ascii="Calibri" w:eastAsiaTheme="minorEastAsia" w:hAnsi="Calibri" w:cs="Calibri"/>
          <w:spacing w:val="-3"/>
          <w:sz w:val="24"/>
          <w:szCs w:val="24"/>
        </w:rPr>
        <w:t xml:space="preserve"> </w:t>
      </w:r>
      <w:r>
        <w:rPr>
          <w:rFonts w:ascii="Calibri" w:eastAsiaTheme="minorEastAsia" w:hAnsi="Calibri" w:cs="Calibri"/>
          <w:sz w:val="24"/>
          <w:szCs w:val="24"/>
        </w:rPr>
        <w:t>evaluating</w:t>
      </w:r>
      <w:r>
        <w:rPr>
          <w:rFonts w:ascii="Calibri" w:eastAsiaTheme="minorEastAsia" w:hAnsi="Calibri" w:cs="Calibri"/>
          <w:spacing w:val="-2"/>
          <w:sz w:val="24"/>
          <w:szCs w:val="24"/>
        </w:rPr>
        <w:t xml:space="preserve"> </w:t>
      </w:r>
      <w:r>
        <w:rPr>
          <w:rFonts w:ascii="Calibri" w:eastAsiaTheme="minorEastAsia" w:hAnsi="Calibri" w:cs="Calibri"/>
          <w:sz w:val="24"/>
          <w:szCs w:val="24"/>
        </w:rPr>
        <w:t>your</w:t>
      </w:r>
      <w:r>
        <w:rPr>
          <w:rFonts w:ascii="Calibri" w:eastAsiaTheme="minorEastAsia" w:hAnsi="Calibri" w:cs="Calibri"/>
          <w:spacing w:val="-3"/>
          <w:sz w:val="24"/>
          <w:szCs w:val="24"/>
        </w:rPr>
        <w:t xml:space="preserve"> </w:t>
      </w:r>
      <w:r>
        <w:rPr>
          <w:rFonts w:ascii="Calibri" w:eastAsiaTheme="minorEastAsia" w:hAnsi="Calibri" w:cs="Calibri"/>
          <w:sz w:val="24"/>
          <w:szCs w:val="24"/>
        </w:rPr>
        <w:t>performance</w:t>
      </w:r>
      <w:r>
        <w:rPr>
          <w:rFonts w:ascii="Calibri" w:eastAsiaTheme="minorEastAsia" w:hAnsi="Calibri" w:cs="Calibri"/>
          <w:spacing w:val="-3"/>
          <w:sz w:val="24"/>
          <w:szCs w:val="24"/>
        </w:rPr>
        <w:t xml:space="preserve"> </w:t>
      </w:r>
      <w:r>
        <w:rPr>
          <w:rFonts w:ascii="Calibri" w:eastAsiaTheme="minorEastAsia" w:hAnsi="Calibri" w:cs="Calibri"/>
          <w:sz w:val="24"/>
          <w:szCs w:val="24"/>
        </w:rPr>
        <w:t>in</w:t>
      </w:r>
      <w:r>
        <w:rPr>
          <w:rFonts w:ascii="Calibri" w:eastAsiaTheme="minorEastAsia" w:hAnsi="Calibri" w:cs="Calibri"/>
          <w:spacing w:val="-5"/>
          <w:sz w:val="24"/>
          <w:szCs w:val="24"/>
        </w:rPr>
        <w:t xml:space="preserve"> </w:t>
      </w:r>
      <w:r>
        <w:rPr>
          <w:rFonts w:ascii="Calibri" w:eastAsiaTheme="minorEastAsia" w:hAnsi="Calibri" w:cs="Calibri"/>
          <w:sz w:val="24"/>
          <w:szCs w:val="24"/>
        </w:rPr>
        <w:t>this</w:t>
      </w:r>
      <w:r>
        <w:rPr>
          <w:rFonts w:ascii="Calibri" w:eastAsiaTheme="minorEastAsia" w:hAnsi="Calibri" w:cs="Calibri"/>
          <w:spacing w:val="-3"/>
          <w:sz w:val="24"/>
          <w:szCs w:val="24"/>
        </w:rPr>
        <w:t xml:space="preserve"> </w:t>
      </w:r>
      <w:r>
        <w:rPr>
          <w:rFonts w:ascii="Calibri" w:eastAsiaTheme="minorEastAsia" w:hAnsi="Calibri" w:cs="Calibri"/>
          <w:sz w:val="24"/>
          <w:szCs w:val="24"/>
        </w:rPr>
        <w:t>course</w:t>
      </w:r>
      <w:r>
        <w:rPr>
          <w:rFonts w:ascii="Calibri" w:eastAsiaTheme="minorEastAsia" w:hAnsi="Calibri" w:cs="Calibri"/>
          <w:spacing w:val="-3"/>
          <w:sz w:val="24"/>
          <w:szCs w:val="24"/>
        </w:rPr>
        <w:t xml:space="preserve"> </w:t>
      </w:r>
      <w:r>
        <w:rPr>
          <w:rFonts w:ascii="Calibri" w:eastAsiaTheme="minorEastAsia" w:hAnsi="Calibri" w:cs="Calibri"/>
          <w:sz w:val="24"/>
          <w:szCs w:val="24"/>
        </w:rPr>
        <w:t>is</w:t>
      </w:r>
      <w:r>
        <w:rPr>
          <w:rFonts w:ascii="Calibri" w:eastAsiaTheme="minorEastAsia" w:hAnsi="Calibri" w:cs="Calibri"/>
          <w:spacing w:val="-3"/>
          <w:sz w:val="24"/>
          <w:szCs w:val="24"/>
        </w:rPr>
        <w:t xml:space="preserve"> </w:t>
      </w:r>
      <w:r>
        <w:rPr>
          <w:rFonts w:ascii="Calibri" w:eastAsiaTheme="minorEastAsia" w:hAnsi="Calibri" w:cs="Calibri"/>
          <w:sz w:val="24"/>
          <w:szCs w:val="24"/>
        </w:rPr>
        <w:t>based</w:t>
      </w:r>
      <w:r>
        <w:rPr>
          <w:rFonts w:ascii="Calibri" w:eastAsiaTheme="minorEastAsia" w:hAnsi="Calibri" w:cs="Calibri"/>
          <w:spacing w:val="-5"/>
          <w:sz w:val="24"/>
          <w:szCs w:val="24"/>
        </w:rPr>
        <w:t xml:space="preserve"> </w:t>
      </w:r>
      <w:r>
        <w:rPr>
          <w:rFonts w:ascii="Calibri" w:eastAsiaTheme="minorEastAsia" w:hAnsi="Calibri" w:cs="Calibri"/>
          <w:sz w:val="24"/>
          <w:szCs w:val="24"/>
        </w:rPr>
        <w:t>on</w:t>
      </w:r>
      <w:r>
        <w:rPr>
          <w:rFonts w:ascii="Calibri" w:eastAsiaTheme="minorEastAsia" w:hAnsi="Calibri" w:cs="Calibri"/>
          <w:spacing w:val="-5"/>
          <w:sz w:val="24"/>
          <w:szCs w:val="24"/>
        </w:rPr>
        <w:t xml:space="preserve"> </w:t>
      </w:r>
      <w:r>
        <w:rPr>
          <w:rFonts w:ascii="Calibri" w:eastAsiaTheme="minorEastAsia" w:hAnsi="Calibri" w:cs="Calibri"/>
          <w:sz w:val="24"/>
          <w:szCs w:val="24"/>
        </w:rPr>
        <w:t>class</w:t>
      </w:r>
      <w:r>
        <w:rPr>
          <w:rFonts w:ascii="Calibri" w:eastAsiaTheme="minorEastAsia" w:hAnsi="Calibri" w:cs="Calibri"/>
          <w:spacing w:val="-3"/>
          <w:sz w:val="24"/>
          <w:szCs w:val="24"/>
        </w:rPr>
        <w:t xml:space="preserve"> </w:t>
      </w:r>
      <w:r>
        <w:rPr>
          <w:rFonts w:ascii="Calibri" w:eastAsiaTheme="minorEastAsia" w:hAnsi="Calibri" w:cs="Calibri"/>
          <w:sz w:val="24"/>
          <w:szCs w:val="24"/>
        </w:rPr>
        <w:t xml:space="preserve">participation and timely submission of assignments. This policy has been developed in order to ensure fairness to all of the students in this class (see </w:t>
      </w:r>
      <w:hyperlink r:id="rId235" w:history="1">
        <w:r>
          <w:rPr>
            <w:rStyle w:val="Hyperlink"/>
            <w:rFonts w:ascii="Calibri" w:eastAsiaTheme="minorEastAsia" w:hAnsi="Calibri" w:cs="Calibri"/>
            <w:sz w:val="24"/>
            <w:szCs w:val="24"/>
          </w:rPr>
          <w:t>University Policy</w:t>
        </w:r>
      </w:hyperlink>
      <w:r>
        <w:rPr>
          <w:rFonts w:ascii="Calibri" w:eastAsiaTheme="minorEastAsia" w:hAnsi="Calibri" w:cs="Calibri"/>
          <w:color w:val="000000"/>
          <w:sz w:val="24"/>
          <w:szCs w:val="24"/>
        </w:rPr>
        <w:t>).</w:t>
      </w:r>
    </w:p>
    <w:p w14:paraId="7850F668" w14:textId="77777777" w:rsidR="00430BCD" w:rsidRDefault="00430BCD" w:rsidP="00430BCD">
      <w:pPr>
        <w:widowControl w:val="0"/>
        <w:kinsoku w:val="0"/>
        <w:overflowPunct w:val="0"/>
        <w:autoSpaceDE w:val="0"/>
        <w:autoSpaceDN w:val="0"/>
        <w:adjustRightInd w:val="0"/>
        <w:spacing w:before="7" w:line="240" w:lineRule="auto"/>
        <w:rPr>
          <w:rFonts w:ascii="Calibri" w:eastAsiaTheme="minorEastAsia" w:hAnsi="Calibri" w:cs="Calibri"/>
          <w:sz w:val="19"/>
          <w:szCs w:val="19"/>
        </w:rPr>
      </w:pPr>
    </w:p>
    <w:p w14:paraId="5509F6AE" w14:textId="77777777" w:rsidR="00430BCD" w:rsidRDefault="00430BCD" w:rsidP="00430BCD">
      <w:pPr>
        <w:widowControl w:val="0"/>
        <w:kinsoku w:val="0"/>
        <w:overflowPunct w:val="0"/>
        <w:autoSpaceDE w:val="0"/>
        <w:autoSpaceDN w:val="0"/>
        <w:adjustRightInd w:val="0"/>
        <w:spacing w:before="52" w:line="240" w:lineRule="auto"/>
        <w:ind w:left="160" w:right="143"/>
        <w:rPr>
          <w:rFonts w:ascii="Calibri" w:eastAsiaTheme="minorEastAsia" w:hAnsi="Calibri" w:cs="Calibri"/>
          <w:sz w:val="24"/>
          <w:szCs w:val="24"/>
        </w:rPr>
      </w:pPr>
      <w:r>
        <w:rPr>
          <w:rFonts w:ascii="Calibri" w:eastAsiaTheme="minorEastAsia" w:hAnsi="Calibri" w:cs="Calibri"/>
          <w:b/>
          <w:bCs/>
          <w:sz w:val="24"/>
          <w:szCs w:val="24"/>
        </w:rPr>
        <w:t xml:space="preserve">Assignment due dates will not be extended </w:t>
      </w:r>
      <w:r>
        <w:rPr>
          <w:rFonts w:ascii="Calibri" w:eastAsiaTheme="minorEastAsia" w:hAnsi="Calibri" w:cs="Calibri"/>
          <w:sz w:val="24"/>
          <w:szCs w:val="24"/>
        </w:rPr>
        <w:t>for any</w:t>
      </w:r>
      <w:r>
        <w:rPr>
          <w:rFonts w:ascii="Calibri" w:eastAsiaTheme="minorEastAsia" w:hAnsi="Calibri" w:cs="Calibri"/>
          <w:spacing w:val="-2"/>
          <w:sz w:val="24"/>
          <w:szCs w:val="24"/>
        </w:rPr>
        <w:t xml:space="preserve"> </w:t>
      </w:r>
      <w:r>
        <w:rPr>
          <w:rFonts w:ascii="Calibri" w:eastAsiaTheme="minorEastAsia" w:hAnsi="Calibri" w:cs="Calibri"/>
          <w:sz w:val="24"/>
          <w:szCs w:val="24"/>
        </w:rPr>
        <w:t xml:space="preserve">reason, unless a student can provide evidence (well-documented, verifiable) of (i) </w:t>
      </w:r>
      <w:r>
        <w:rPr>
          <w:rFonts w:ascii="Calibri" w:eastAsiaTheme="minorEastAsia" w:hAnsi="Calibri" w:cs="Calibri"/>
          <w:b/>
          <w:bCs/>
          <w:sz w:val="24"/>
          <w:szCs w:val="24"/>
        </w:rPr>
        <w:t xml:space="preserve">serious illness or injury </w:t>
      </w:r>
      <w:r>
        <w:rPr>
          <w:rFonts w:ascii="Calibri" w:eastAsiaTheme="minorEastAsia" w:hAnsi="Calibri" w:cs="Calibri"/>
          <w:sz w:val="24"/>
          <w:szCs w:val="24"/>
        </w:rPr>
        <w:t>requiring medical attention,</w:t>
      </w:r>
      <w:r>
        <w:rPr>
          <w:rFonts w:ascii="Calibri" w:eastAsiaTheme="minorEastAsia" w:hAnsi="Calibri" w:cs="Calibri"/>
          <w:spacing w:val="-5"/>
          <w:sz w:val="24"/>
          <w:szCs w:val="24"/>
        </w:rPr>
        <w:t xml:space="preserve"> </w:t>
      </w:r>
      <w:r>
        <w:rPr>
          <w:rFonts w:ascii="Calibri" w:eastAsiaTheme="minorEastAsia" w:hAnsi="Calibri" w:cs="Calibri"/>
          <w:sz w:val="24"/>
          <w:szCs w:val="24"/>
        </w:rPr>
        <w:t>(ii)</w:t>
      </w:r>
      <w:r>
        <w:rPr>
          <w:rFonts w:ascii="Calibri" w:eastAsiaTheme="minorEastAsia" w:hAnsi="Calibri" w:cs="Calibri"/>
          <w:spacing w:val="-3"/>
          <w:sz w:val="24"/>
          <w:szCs w:val="24"/>
        </w:rPr>
        <w:t xml:space="preserve"> </w:t>
      </w:r>
      <w:r>
        <w:rPr>
          <w:rFonts w:ascii="Calibri" w:eastAsiaTheme="minorEastAsia" w:hAnsi="Calibri" w:cs="Calibri"/>
          <w:sz w:val="24"/>
          <w:szCs w:val="24"/>
        </w:rPr>
        <w:t>family</w:t>
      </w:r>
      <w:r>
        <w:rPr>
          <w:rFonts w:ascii="Calibri" w:eastAsiaTheme="minorEastAsia" w:hAnsi="Calibri" w:cs="Calibri"/>
          <w:spacing w:val="-1"/>
          <w:sz w:val="24"/>
          <w:szCs w:val="24"/>
        </w:rPr>
        <w:t xml:space="preserve"> </w:t>
      </w:r>
      <w:r>
        <w:rPr>
          <w:rFonts w:ascii="Calibri" w:eastAsiaTheme="minorEastAsia" w:hAnsi="Calibri" w:cs="Calibri"/>
          <w:b/>
          <w:bCs/>
          <w:sz w:val="24"/>
          <w:szCs w:val="24"/>
        </w:rPr>
        <w:t>emergency</w:t>
      </w:r>
      <w:r>
        <w:rPr>
          <w:rFonts w:ascii="Calibri" w:eastAsiaTheme="minorEastAsia" w:hAnsi="Calibri" w:cs="Calibri"/>
          <w:sz w:val="24"/>
          <w:szCs w:val="24"/>
        </w:rPr>
        <w:t>/bereavement,</w:t>
      </w:r>
      <w:r>
        <w:rPr>
          <w:rFonts w:ascii="Calibri" w:eastAsiaTheme="minorEastAsia" w:hAnsi="Calibri" w:cs="Calibri"/>
          <w:spacing w:val="-5"/>
          <w:sz w:val="24"/>
          <w:szCs w:val="24"/>
        </w:rPr>
        <w:t xml:space="preserve"> </w:t>
      </w:r>
      <w:r>
        <w:rPr>
          <w:rFonts w:ascii="Calibri" w:eastAsiaTheme="minorEastAsia" w:hAnsi="Calibri" w:cs="Calibri"/>
          <w:sz w:val="24"/>
          <w:szCs w:val="24"/>
        </w:rPr>
        <w:t>or</w:t>
      </w:r>
      <w:r>
        <w:rPr>
          <w:rFonts w:ascii="Calibri" w:eastAsiaTheme="minorEastAsia" w:hAnsi="Calibri" w:cs="Calibri"/>
          <w:spacing w:val="-4"/>
          <w:sz w:val="24"/>
          <w:szCs w:val="24"/>
        </w:rPr>
        <w:t xml:space="preserve"> </w:t>
      </w:r>
      <w:r>
        <w:rPr>
          <w:rFonts w:ascii="Calibri" w:eastAsiaTheme="minorEastAsia" w:hAnsi="Calibri" w:cs="Calibri"/>
          <w:sz w:val="24"/>
          <w:szCs w:val="24"/>
        </w:rPr>
        <w:t>(iii)</w:t>
      </w:r>
      <w:r>
        <w:rPr>
          <w:rFonts w:ascii="Calibri" w:eastAsiaTheme="minorEastAsia" w:hAnsi="Calibri" w:cs="Calibri"/>
          <w:spacing w:val="-3"/>
          <w:sz w:val="24"/>
          <w:szCs w:val="24"/>
        </w:rPr>
        <w:t xml:space="preserve"> </w:t>
      </w:r>
      <w:r>
        <w:rPr>
          <w:rFonts w:ascii="Calibri" w:eastAsiaTheme="minorEastAsia" w:hAnsi="Calibri" w:cs="Calibri"/>
          <w:sz w:val="24"/>
          <w:szCs w:val="24"/>
        </w:rPr>
        <w:t>participation</w:t>
      </w:r>
      <w:r>
        <w:rPr>
          <w:rFonts w:ascii="Calibri" w:eastAsiaTheme="minorEastAsia" w:hAnsi="Calibri" w:cs="Calibri"/>
          <w:spacing w:val="-6"/>
          <w:sz w:val="24"/>
          <w:szCs w:val="24"/>
        </w:rPr>
        <w:t xml:space="preserve"> </w:t>
      </w:r>
      <w:r>
        <w:rPr>
          <w:rFonts w:ascii="Calibri" w:eastAsiaTheme="minorEastAsia" w:hAnsi="Calibri" w:cs="Calibri"/>
          <w:sz w:val="24"/>
          <w:szCs w:val="24"/>
        </w:rPr>
        <w:t>in</w:t>
      </w:r>
      <w:r>
        <w:rPr>
          <w:rFonts w:ascii="Calibri" w:eastAsiaTheme="minorEastAsia" w:hAnsi="Calibri" w:cs="Calibri"/>
          <w:spacing w:val="-6"/>
          <w:sz w:val="24"/>
          <w:szCs w:val="24"/>
        </w:rPr>
        <w:t xml:space="preserve"> </w:t>
      </w:r>
      <w:r>
        <w:rPr>
          <w:rFonts w:ascii="Calibri" w:eastAsiaTheme="minorEastAsia" w:hAnsi="Calibri" w:cs="Calibri"/>
          <w:sz w:val="24"/>
          <w:szCs w:val="24"/>
        </w:rPr>
        <w:t>an</w:t>
      </w:r>
      <w:r>
        <w:rPr>
          <w:rFonts w:ascii="Calibri" w:eastAsiaTheme="minorEastAsia" w:hAnsi="Calibri" w:cs="Calibri"/>
          <w:spacing w:val="-6"/>
          <w:sz w:val="24"/>
          <w:szCs w:val="24"/>
        </w:rPr>
        <w:t xml:space="preserve"> </w:t>
      </w:r>
      <w:r>
        <w:rPr>
          <w:rFonts w:ascii="Calibri" w:eastAsiaTheme="minorEastAsia" w:hAnsi="Calibri" w:cs="Calibri"/>
          <w:sz w:val="24"/>
          <w:szCs w:val="24"/>
        </w:rPr>
        <w:t>officially-approved University Activity. This policy will be strictly followed, in fairness to all students.</w:t>
      </w:r>
    </w:p>
    <w:p w14:paraId="7A4957A2"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sz w:val="24"/>
          <w:szCs w:val="24"/>
        </w:rPr>
      </w:pPr>
    </w:p>
    <w:p w14:paraId="6AB3EDAA" w14:textId="77777777" w:rsidR="00430BCD" w:rsidRDefault="00430BCD" w:rsidP="00430BCD">
      <w:pPr>
        <w:widowControl w:val="0"/>
        <w:kinsoku w:val="0"/>
        <w:overflowPunct w:val="0"/>
        <w:autoSpaceDE w:val="0"/>
        <w:autoSpaceDN w:val="0"/>
        <w:adjustRightInd w:val="0"/>
        <w:spacing w:line="240" w:lineRule="auto"/>
        <w:ind w:left="160" w:right="100"/>
        <w:rPr>
          <w:rFonts w:ascii="Calibri" w:eastAsiaTheme="minorEastAsia" w:hAnsi="Calibri" w:cs="Calibri"/>
          <w:color w:val="000000"/>
          <w:sz w:val="24"/>
          <w:szCs w:val="24"/>
        </w:rPr>
      </w:pPr>
      <w:r>
        <w:rPr>
          <w:rFonts w:ascii="Calibri" w:eastAsiaTheme="minorEastAsia" w:hAnsi="Calibri" w:cs="Calibri"/>
          <w:sz w:val="24"/>
          <w:szCs w:val="24"/>
        </w:rPr>
        <w:t>Medical</w:t>
      </w:r>
      <w:r>
        <w:rPr>
          <w:rFonts w:ascii="Calibri" w:eastAsiaTheme="minorEastAsia" w:hAnsi="Calibri" w:cs="Calibri"/>
          <w:spacing w:val="-3"/>
          <w:sz w:val="24"/>
          <w:szCs w:val="24"/>
        </w:rPr>
        <w:t xml:space="preserve"> </w:t>
      </w:r>
      <w:r>
        <w:rPr>
          <w:rFonts w:ascii="Calibri" w:eastAsiaTheme="minorEastAsia" w:hAnsi="Calibri" w:cs="Calibri"/>
          <w:sz w:val="24"/>
          <w:szCs w:val="24"/>
        </w:rPr>
        <w:t>Excuse</w:t>
      </w:r>
      <w:r>
        <w:rPr>
          <w:rFonts w:ascii="Calibri" w:eastAsiaTheme="minorEastAsia" w:hAnsi="Calibri" w:cs="Calibri"/>
          <w:spacing w:val="-2"/>
          <w:sz w:val="24"/>
          <w:szCs w:val="24"/>
        </w:rPr>
        <w:t xml:space="preserve"> </w:t>
      </w:r>
      <w:r>
        <w:rPr>
          <w:rFonts w:ascii="Calibri" w:eastAsiaTheme="minorEastAsia" w:hAnsi="Calibri" w:cs="Calibri"/>
          <w:sz w:val="24"/>
          <w:szCs w:val="24"/>
        </w:rPr>
        <w:t>Notes</w:t>
      </w:r>
      <w:r>
        <w:rPr>
          <w:rFonts w:ascii="Calibri" w:eastAsiaTheme="minorEastAsia" w:hAnsi="Calibri" w:cs="Calibri"/>
          <w:spacing w:val="-2"/>
          <w:sz w:val="24"/>
          <w:szCs w:val="24"/>
        </w:rPr>
        <w:t xml:space="preserve"> </w:t>
      </w:r>
      <w:r>
        <w:rPr>
          <w:rFonts w:ascii="Calibri" w:eastAsiaTheme="minorEastAsia" w:hAnsi="Calibri" w:cs="Calibri"/>
          <w:sz w:val="24"/>
          <w:szCs w:val="24"/>
        </w:rPr>
        <w:t>are</w:t>
      </w:r>
      <w:r>
        <w:rPr>
          <w:rFonts w:ascii="Calibri" w:eastAsiaTheme="minorEastAsia" w:hAnsi="Calibri" w:cs="Calibri"/>
          <w:spacing w:val="-2"/>
          <w:sz w:val="24"/>
          <w:szCs w:val="24"/>
        </w:rPr>
        <w:t xml:space="preserve"> </w:t>
      </w:r>
      <w:r>
        <w:rPr>
          <w:rFonts w:ascii="Calibri" w:eastAsiaTheme="minorEastAsia" w:hAnsi="Calibri" w:cs="Calibri"/>
          <w:sz w:val="24"/>
          <w:szCs w:val="24"/>
        </w:rPr>
        <w:t>not</w:t>
      </w:r>
      <w:r>
        <w:rPr>
          <w:rFonts w:ascii="Calibri" w:eastAsiaTheme="minorEastAsia" w:hAnsi="Calibri" w:cs="Calibri"/>
          <w:spacing w:val="-3"/>
          <w:sz w:val="24"/>
          <w:szCs w:val="24"/>
        </w:rPr>
        <w:t xml:space="preserve"> </w:t>
      </w:r>
      <w:r>
        <w:rPr>
          <w:rFonts w:ascii="Calibri" w:eastAsiaTheme="minorEastAsia" w:hAnsi="Calibri" w:cs="Calibri"/>
          <w:sz w:val="24"/>
          <w:szCs w:val="24"/>
        </w:rPr>
        <w:t>advised</w:t>
      </w:r>
      <w:r>
        <w:rPr>
          <w:rFonts w:ascii="Calibri" w:eastAsiaTheme="minorEastAsia" w:hAnsi="Calibri" w:cs="Calibri"/>
          <w:spacing w:val="-4"/>
          <w:sz w:val="24"/>
          <w:szCs w:val="24"/>
        </w:rPr>
        <w:t xml:space="preserve"> </w:t>
      </w:r>
      <w:r>
        <w:rPr>
          <w:rFonts w:ascii="Calibri" w:eastAsiaTheme="minorEastAsia" w:hAnsi="Calibri" w:cs="Calibri"/>
          <w:sz w:val="24"/>
          <w:szCs w:val="24"/>
        </w:rPr>
        <w:t>for</w:t>
      </w:r>
      <w:r>
        <w:rPr>
          <w:rFonts w:ascii="Calibri" w:eastAsiaTheme="minorEastAsia" w:hAnsi="Calibri" w:cs="Calibri"/>
          <w:spacing w:val="-2"/>
          <w:sz w:val="24"/>
          <w:szCs w:val="24"/>
        </w:rPr>
        <w:t xml:space="preserve"> </w:t>
      </w:r>
      <w:r>
        <w:rPr>
          <w:rFonts w:ascii="Calibri" w:eastAsiaTheme="minorEastAsia" w:hAnsi="Calibri" w:cs="Calibri"/>
          <w:sz w:val="24"/>
          <w:szCs w:val="24"/>
        </w:rPr>
        <w:t>non-serious</w:t>
      </w:r>
      <w:r>
        <w:rPr>
          <w:rFonts w:ascii="Calibri" w:eastAsiaTheme="minorEastAsia" w:hAnsi="Calibri" w:cs="Calibri"/>
          <w:spacing w:val="-1"/>
          <w:sz w:val="24"/>
          <w:szCs w:val="24"/>
        </w:rPr>
        <w:t xml:space="preserve"> </w:t>
      </w:r>
      <w:r>
        <w:rPr>
          <w:rFonts w:ascii="Calibri" w:eastAsiaTheme="minorEastAsia" w:hAnsi="Calibri" w:cs="Calibri"/>
          <w:sz w:val="24"/>
          <w:szCs w:val="24"/>
        </w:rPr>
        <w:t>illness</w:t>
      </w:r>
      <w:r>
        <w:rPr>
          <w:rFonts w:ascii="Calibri" w:eastAsiaTheme="minorEastAsia" w:hAnsi="Calibri" w:cs="Calibri"/>
          <w:spacing w:val="-2"/>
          <w:sz w:val="24"/>
          <w:szCs w:val="24"/>
        </w:rPr>
        <w:t xml:space="preserve"> </w:t>
      </w:r>
      <w:r>
        <w:rPr>
          <w:rFonts w:ascii="Calibri" w:eastAsiaTheme="minorEastAsia" w:hAnsi="Calibri" w:cs="Calibri"/>
          <w:sz w:val="24"/>
          <w:szCs w:val="24"/>
        </w:rPr>
        <w:t>/</w:t>
      </w:r>
      <w:r>
        <w:rPr>
          <w:rFonts w:ascii="Calibri" w:eastAsiaTheme="minorEastAsia" w:hAnsi="Calibri" w:cs="Calibri"/>
          <w:spacing w:val="-1"/>
          <w:sz w:val="24"/>
          <w:szCs w:val="24"/>
        </w:rPr>
        <w:t xml:space="preserve"> </w:t>
      </w:r>
      <w:r>
        <w:rPr>
          <w:rFonts w:ascii="Calibri" w:eastAsiaTheme="minorEastAsia" w:hAnsi="Calibri" w:cs="Calibri"/>
          <w:sz w:val="24"/>
          <w:szCs w:val="24"/>
        </w:rPr>
        <w:t>injury,</w:t>
      </w:r>
      <w:r>
        <w:rPr>
          <w:rFonts w:ascii="Calibri" w:eastAsiaTheme="minorEastAsia" w:hAnsi="Calibri" w:cs="Calibri"/>
          <w:spacing w:val="-3"/>
          <w:sz w:val="24"/>
          <w:szCs w:val="24"/>
        </w:rPr>
        <w:t xml:space="preserve"> </w:t>
      </w:r>
      <w:r>
        <w:rPr>
          <w:rFonts w:ascii="Calibri" w:eastAsiaTheme="minorEastAsia" w:hAnsi="Calibri" w:cs="Calibri"/>
          <w:sz w:val="24"/>
          <w:szCs w:val="24"/>
        </w:rPr>
        <w:t>see</w:t>
      </w:r>
      <w:r>
        <w:rPr>
          <w:rFonts w:ascii="Calibri" w:eastAsiaTheme="minorEastAsia" w:hAnsi="Calibri" w:cs="Calibri"/>
          <w:spacing w:val="-3"/>
          <w:sz w:val="24"/>
          <w:szCs w:val="24"/>
        </w:rPr>
        <w:t xml:space="preserve"> </w:t>
      </w:r>
      <w:hyperlink r:id="rId236" w:history="1">
        <w:r>
          <w:rPr>
            <w:rStyle w:val="Hyperlink"/>
            <w:rFonts w:ascii="Calibri" w:eastAsiaTheme="minorEastAsia" w:hAnsi="Calibri" w:cs="Calibri"/>
            <w:sz w:val="24"/>
            <w:szCs w:val="24"/>
          </w:rPr>
          <w:t>Student</w:t>
        </w:r>
        <w:r>
          <w:rPr>
            <w:rStyle w:val="Hyperlink"/>
            <w:rFonts w:ascii="Calibri" w:eastAsiaTheme="minorEastAsia" w:hAnsi="Calibri" w:cs="Calibri"/>
            <w:spacing w:val="-4"/>
            <w:sz w:val="24"/>
            <w:szCs w:val="24"/>
          </w:rPr>
          <w:t xml:space="preserve"> </w:t>
        </w:r>
        <w:r>
          <w:rPr>
            <w:rStyle w:val="Hyperlink"/>
            <w:rFonts w:ascii="Calibri" w:eastAsiaTheme="minorEastAsia" w:hAnsi="Calibri" w:cs="Calibri"/>
            <w:sz w:val="24"/>
            <w:szCs w:val="24"/>
          </w:rPr>
          <w:t>Health</w:t>
        </w:r>
        <w:r>
          <w:rPr>
            <w:rStyle w:val="Hyperlink"/>
            <w:rFonts w:ascii="Calibri" w:eastAsiaTheme="minorEastAsia" w:hAnsi="Calibri" w:cs="Calibri"/>
            <w:spacing w:val="-5"/>
            <w:sz w:val="24"/>
            <w:szCs w:val="24"/>
          </w:rPr>
          <w:t xml:space="preserve"> </w:t>
        </w:r>
        <w:r>
          <w:rPr>
            <w:rStyle w:val="Hyperlink"/>
            <w:rFonts w:ascii="Calibri" w:eastAsiaTheme="minorEastAsia" w:hAnsi="Calibri" w:cs="Calibri"/>
            <w:sz w:val="24"/>
            <w:szCs w:val="24"/>
          </w:rPr>
          <w:t>Center</w:t>
        </w:r>
      </w:hyperlink>
      <w:r>
        <w:rPr>
          <w:rFonts w:ascii="Calibri" w:eastAsiaTheme="minorEastAsia" w:hAnsi="Calibri" w:cs="Calibri"/>
          <w:color w:val="0000FF"/>
          <w:sz w:val="24"/>
          <w:szCs w:val="24"/>
        </w:rPr>
        <w:t xml:space="preserve"> </w:t>
      </w:r>
      <w:r>
        <w:rPr>
          <w:rFonts w:ascii="Calibri" w:eastAsiaTheme="minorEastAsia" w:hAnsi="Calibri" w:cs="Calibri"/>
          <w:color w:val="000000"/>
          <w:sz w:val="24"/>
          <w:szCs w:val="24"/>
        </w:rPr>
        <w:t>guidelines. As per University policy, even if your absences are for valid reasons, absences from class may have an effect on your course grade. If you have missed a class, for any reason, you are</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strongly</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advised</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to</w:t>
      </w:r>
      <w:r>
        <w:rPr>
          <w:rFonts w:ascii="Calibri" w:eastAsiaTheme="minorEastAsia" w:hAnsi="Calibri" w:cs="Calibri"/>
          <w:color w:val="000000"/>
          <w:spacing w:val="-5"/>
          <w:sz w:val="24"/>
          <w:szCs w:val="24"/>
        </w:rPr>
        <w:t xml:space="preserve"> </w:t>
      </w:r>
      <w:r>
        <w:rPr>
          <w:rFonts w:ascii="Calibri" w:eastAsiaTheme="minorEastAsia" w:hAnsi="Calibri" w:cs="Calibri"/>
          <w:color w:val="000000"/>
          <w:sz w:val="24"/>
          <w:szCs w:val="24"/>
        </w:rPr>
        <w:t>meet</w:t>
      </w:r>
      <w:r>
        <w:rPr>
          <w:rFonts w:ascii="Calibri" w:eastAsiaTheme="minorEastAsia" w:hAnsi="Calibri" w:cs="Calibri"/>
          <w:color w:val="000000"/>
          <w:spacing w:val="-3"/>
          <w:sz w:val="24"/>
          <w:szCs w:val="24"/>
        </w:rPr>
        <w:t xml:space="preserve"> </w:t>
      </w:r>
      <w:r>
        <w:rPr>
          <w:rFonts w:ascii="Calibri" w:eastAsiaTheme="minorEastAsia" w:hAnsi="Calibri" w:cs="Calibri"/>
          <w:color w:val="000000"/>
          <w:sz w:val="24"/>
          <w:szCs w:val="24"/>
        </w:rPr>
        <w:t>with</w:t>
      </w:r>
      <w:r>
        <w:rPr>
          <w:rFonts w:ascii="Calibri" w:eastAsiaTheme="minorEastAsia" w:hAnsi="Calibri" w:cs="Calibri"/>
          <w:color w:val="000000"/>
          <w:spacing w:val="-5"/>
          <w:sz w:val="24"/>
          <w:szCs w:val="24"/>
        </w:rPr>
        <w:t xml:space="preserve"> </w:t>
      </w:r>
      <w:r>
        <w:rPr>
          <w:rFonts w:ascii="Calibri" w:eastAsiaTheme="minorEastAsia" w:hAnsi="Calibri" w:cs="Calibri"/>
          <w:color w:val="000000"/>
          <w:sz w:val="24"/>
          <w:szCs w:val="24"/>
        </w:rPr>
        <w:t>a</w:t>
      </w:r>
      <w:r>
        <w:rPr>
          <w:rFonts w:ascii="Calibri" w:eastAsiaTheme="minorEastAsia" w:hAnsi="Calibri" w:cs="Calibri"/>
          <w:color w:val="000000"/>
          <w:spacing w:val="-3"/>
          <w:sz w:val="24"/>
          <w:szCs w:val="24"/>
        </w:rPr>
        <w:t xml:space="preserve"> </w:t>
      </w:r>
      <w:r>
        <w:rPr>
          <w:rFonts w:ascii="Calibri" w:eastAsiaTheme="minorEastAsia" w:hAnsi="Calibri" w:cs="Calibri"/>
          <w:color w:val="000000"/>
          <w:sz w:val="24"/>
          <w:szCs w:val="24"/>
        </w:rPr>
        <w:t>classmate</w:t>
      </w:r>
      <w:r>
        <w:rPr>
          <w:rFonts w:ascii="Calibri" w:eastAsiaTheme="minorEastAsia" w:hAnsi="Calibri" w:cs="Calibri"/>
          <w:color w:val="000000"/>
          <w:spacing w:val="-3"/>
          <w:sz w:val="24"/>
          <w:szCs w:val="24"/>
        </w:rPr>
        <w:t xml:space="preserve"> </w:t>
      </w:r>
      <w:r>
        <w:rPr>
          <w:rFonts w:ascii="Calibri" w:eastAsiaTheme="minorEastAsia" w:hAnsi="Calibri" w:cs="Calibri"/>
          <w:color w:val="000000"/>
          <w:sz w:val="24"/>
          <w:szCs w:val="24"/>
        </w:rPr>
        <w:t>to</w:t>
      </w:r>
      <w:r>
        <w:rPr>
          <w:rFonts w:ascii="Calibri" w:eastAsiaTheme="minorEastAsia" w:hAnsi="Calibri" w:cs="Calibri"/>
          <w:color w:val="000000"/>
          <w:spacing w:val="-5"/>
          <w:sz w:val="24"/>
          <w:szCs w:val="24"/>
        </w:rPr>
        <w:t xml:space="preserve"> </w:t>
      </w:r>
      <w:r>
        <w:rPr>
          <w:rFonts w:ascii="Calibri" w:eastAsiaTheme="minorEastAsia" w:hAnsi="Calibri" w:cs="Calibri"/>
          <w:color w:val="000000"/>
          <w:sz w:val="24"/>
          <w:szCs w:val="24"/>
        </w:rPr>
        <w:t>obtain</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lecture</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notes. It</w:t>
      </w:r>
      <w:r>
        <w:rPr>
          <w:rFonts w:ascii="Calibri" w:eastAsiaTheme="minorEastAsia" w:hAnsi="Calibri" w:cs="Calibri"/>
          <w:color w:val="000000"/>
          <w:spacing w:val="-4"/>
          <w:sz w:val="24"/>
          <w:szCs w:val="24"/>
        </w:rPr>
        <w:t xml:space="preserve"> </w:t>
      </w:r>
      <w:r>
        <w:rPr>
          <w:rFonts w:ascii="Calibri" w:eastAsiaTheme="minorEastAsia" w:hAnsi="Calibri" w:cs="Calibri"/>
          <w:color w:val="000000"/>
          <w:sz w:val="24"/>
          <w:szCs w:val="24"/>
        </w:rPr>
        <w:t>is</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your</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responsibility</w:t>
      </w:r>
      <w:r>
        <w:rPr>
          <w:rFonts w:ascii="Calibri" w:eastAsiaTheme="minorEastAsia" w:hAnsi="Calibri" w:cs="Calibri"/>
          <w:color w:val="000000"/>
          <w:spacing w:val="-2"/>
          <w:sz w:val="24"/>
          <w:szCs w:val="24"/>
        </w:rPr>
        <w:t xml:space="preserve"> </w:t>
      </w:r>
      <w:r>
        <w:rPr>
          <w:rFonts w:ascii="Calibri" w:eastAsiaTheme="minorEastAsia" w:hAnsi="Calibri" w:cs="Calibri"/>
          <w:color w:val="000000"/>
          <w:sz w:val="24"/>
          <w:szCs w:val="24"/>
        </w:rPr>
        <w:t>to find out what you have missed when you are absent. Being absent does not excuse you from anything that was discussed or due in or before class. Participation points cannot be earned for classes in which you were not present. However, there are two extra-credit options given to all students, and you are encouraged to make use of these and to put additional time into larger assignments in order to make-up for absences.</w:t>
      </w:r>
    </w:p>
    <w:p w14:paraId="13B190DD" w14:textId="77777777" w:rsidR="00430BCD" w:rsidRDefault="00430BCD" w:rsidP="00430BCD">
      <w:pPr>
        <w:widowControl w:val="0"/>
        <w:kinsoku w:val="0"/>
        <w:overflowPunct w:val="0"/>
        <w:autoSpaceDE w:val="0"/>
        <w:autoSpaceDN w:val="0"/>
        <w:adjustRightInd w:val="0"/>
        <w:spacing w:before="1" w:line="240" w:lineRule="auto"/>
        <w:rPr>
          <w:rFonts w:ascii="Calibri" w:eastAsiaTheme="minorEastAsia" w:hAnsi="Calibri" w:cs="Calibri"/>
          <w:sz w:val="24"/>
          <w:szCs w:val="24"/>
        </w:rPr>
      </w:pPr>
    </w:p>
    <w:p w14:paraId="1E0F3CAA" w14:textId="77777777" w:rsidR="00430BCD" w:rsidRDefault="00430BCD" w:rsidP="00430BCD">
      <w:pPr>
        <w:widowControl w:val="0"/>
        <w:kinsoku w:val="0"/>
        <w:overflowPunct w:val="0"/>
        <w:autoSpaceDE w:val="0"/>
        <w:autoSpaceDN w:val="0"/>
        <w:adjustRightInd w:val="0"/>
        <w:spacing w:line="240" w:lineRule="auto"/>
        <w:ind w:left="160" w:right="165"/>
        <w:rPr>
          <w:rFonts w:ascii="Calibri" w:eastAsiaTheme="minorEastAsia" w:hAnsi="Calibri" w:cs="Calibri"/>
          <w:sz w:val="24"/>
          <w:szCs w:val="24"/>
        </w:rPr>
      </w:pPr>
      <w:r>
        <w:rPr>
          <w:rFonts w:ascii="Calibri" w:eastAsiaTheme="minorEastAsia" w:hAnsi="Calibri" w:cs="Calibri"/>
          <w:sz w:val="24"/>
          <w:szCs w:val="24"/>
        </w:rPr>
        <w:t>If you need to request an extension to a deadline, and you have well-documented, verifiable evidence of a legitimate reason for this request, please submit your request in writing for review.</w:t>
      </w:r>
      <w:r>
        <w:rPr>
          <w:rFonts w:ascii="Calibri" w:eastAsiaTheme="minorEastAsia" w:hAnsi="Calibri" w:cs="Calibri"/>
          <w:spacing w:val="-4"/>
          <w:sz w:val="24"/>
          <w:szCs w:val="24"/>
        </w:rPr>
        <w:t xml:space="preserve"> </w:t>
      </w:r>
      <w:r>
        <w:rPr>
          <w:rFonts w:ascii="Calibri" w:eastAsiaTheme="minorEastAsia" w:hAnsi="Calibri" w:cs="Calibri"/>
          <w:sz w:val="24"/>
          <w:szCs w:val="24"/>
        </w:rPr>
        <w:t>It</w:t>
      </w:r>
      <w:r>
        <w:rPr>
          <w:rFonts w:ascii="Calibri" w:eastAsiaTheme="minorEastAsia" w:hAnsi="Calibri" w:cs="Calibri"/>
          <w:spacing w:val="-3"/>
          <w:sz w:val="24"/>
          <w:szCs w:val="24"/>
        </w:rPr>
        <w:t xml:space="preserve"> </w:t>
      </w:r>
      <w:r>
        <w:rPr>
          <w:rFonts w:ascii="Calibri" w:eastAsiaTheme="minorEastAsia" w:hAnsi="Calibri" w:cs="Calibri"/>
          <w:sz w:val="24"/>
          <w:szCs w:val="24"/>
        </w:rPr>
        <w:t>is</w:t>
      </w:r>
      <w:r>
        <w:rPr>
          <w:rFonts w:ascii="Calibri" w:eastAsiaTheme="minorEastAsia" w:hAnsi="Calibri" w:cs="Calibri"/>
          <w:spacing w:val="-2"/>
          <w:sz w:val="24"/>
          <w:szCs w:val="24"/>
        </w:rPr>
        <w:t xml:space="preserve"> </w:t>
      </w:r>
      <w:r>
        <w:rPr>
          <w:rFonts w:ascii="Calibri" w:eastAsiaTheme="minorEastAsia" w:hAnsi="Calibri" w:cs="Calibri"/>
          <w:sz w:val="24"/>
          <w:szCs w:val="24"/>
        </w:rPr>
        <w:t>your</w:t>
      </w:r>
      <w:r>
        <w:rPr>
          <w:rFonts w:ascii="Calibri" w:eastAsiaTheme="minorEastAsia" w:hAnsi="Calibri" w:cs="Calibri"/>
          <w:spacing w:val="-2"/>
          <w:sz w:val="24"/>
          <w:szCs w:val="24"/>
        </w:rPr>
        <w:t xml:space="preserve"> </w:t>
      </w:r>
      <w:r>
        <w:rPr>
          <w:rFonts w:ascii="Calibri" w:eastAsiaTheme="minorEastAsia" w:hAnsi="Calibri" w:cs="Calibri"/>
          <w:sz w:val="24"/>
          <w:szCs w:val="24"/>
        </w:rPr>
        <w:t>responsibility</w:t>
      </w:r>
      <w:r>
        <w:rPr>
          <w:rFonts w:ascii="Calibri" w:eastAsiaTheme="minorEastAsia" w:hAnsi="Calibri" w:cs="Calibri"/>
          <w:spacing w:val="-2"/>
          <w:sz w:val="24"/>
          <w:szCs w:val="24"/>
        </w:rPr>
        <w:t xml:space="preserve"> </w:t>
      </w:r>
      <w:r>
        <w:rPr>
          <w:rFonts w:ascii="Calibri" w:eastAsiaTheme="minorEastAsia" w:hAnsi="Calibri" w:cs="Calibri"/>
          <w:sz w:val="24"/>
          <w:szCs w:val="24"/>
        </w:rPr>
        <w:t>to</w:t>
      </w:r>
      <w:r>
        <w:rPr>
          <w:rFonts w:ascii="Calibri" w:eastAsiaTheme="minorEastAsia" w:hAnsi="Calibri" w:cs="Calibri"/>
          <w:spacing w:val="-5"/>
          <w:sz w:val="24"/>
          <w:szCs w:val="24"/>
        </w:rPr>
        <w:t xml:space="preserve"> </w:t>
      </w:r>
      <w:r>
        <w:rPr>
          <w:rFonts w:ascii="Calibri" w:eastAsiaTheme="minorEastAsia" w:hAnsi="Calibri" w:cs="Calibri"/>
          <w:sz w:val="24"/>
          <w:szCs w:val="24"/>
        </w:rPr>
        <w:t>make</w:t>
      </w:r>
      <w:r>
        <w:rPr>
          <w:rFonts w:ascii="Calibri" w:eastAsiaTheme="minorEastAsia" w:hAnsi="Calibri" w:cs="Calibri"/>
          <w:spacing w:val="-2"/>
          <w:sz w:val="24"/>
          <w:szCs w:val="24"/>
        </w:rPr>
        <w:t xml:space="preserve"> </w:t>
      </w:r>
      <w:r>
        <w:rPr>
          <w:rFonts w:ascii="Calibri" w:eastAsiaTheme="minorEastAsia" w:hAnsi="Calibri" w:cs="Calibri"/>
          <w:sz w:val="24"/>
          <w:szCs w:val="24"/>
        </w:rPr>
        <w:t>any</w:t>
      </w:r>
      <w:r>
        <w:rPr>
          <w:rFonts w:ascii="Calibri" w:eastAsiaTheme="minorEastAsia" w:hAnsi="Calibri" w:cs="Calibri"/>
          <w:spacing w:val="-2"/>
          <w:sz w:val="24"/>
          <w:szCs w:val="24"/>
        </w:rPr>
        <w:t xml:space="preserve"> </w:t>
      </w:r>
      <w:r>
        <w:rPr>
          <w:rFonts w:ascii="Calibri" w:eastAsiaTheme="minorEastAsia" w:hAnsi="Calibri" w:cs="Calibri"/>
          <w:sz w:val="24"/>
          <w:szCs w:val="24"/>
        </w:rPr>
        <w:t>request</w:t>
      </w:r>
      <w:r>
        <w:rPr>
          <w:rFonts w:ascii="Calibri" w:eastAsiaTheme="minorEastAsia" w:hAnsi="Calibri" w:cs="Calibri"/>
          <w:spacing w:val="-8"/>
          <w:sz w:val="24"/>
          <w:szCs w:val="24"/>
        </w:rPr>
        <w:t xml:space="preserve"> </w:t>
      </w:r>
      <w:r>
        <w:rPr>
          <w:rFonts w:ascii="Calibri" w:eastAsiaTheme="minorEastAsia" w:hAnsi="Calibri" w:cs="Calibri"/>
          <w:sz w:val="24"/>
          <w:szCs w:val="24"/>
        </w:rPr>
        <w:t>in</w:t>
      </w:r>
      <w:r>
        <w:rPr>
          <w:rFonts w:ascii="Calibri" w:eastAsiaTheme="minorEastAsia" w:hAnsi="Calibri" w:cs="Calibri"/>
          <w:spacing w:val="-4"/>
          <w:sz w:val="24"/>
          <w:szCs w:val="24"/>
        </w:rPr>
        <w:t xml:space="preserve"> </w:t>
      </w:r>
      <w:r>
        <w:rPr>
          <w:rFonts w:ascii="Calibri" w:eastAsiaTheme="minorEastAsia" w:hAnsi="Calibri" w:cs="Calibri"/>
          <w:sz w:val="24"/>
          <w:szCs w:val="24"/>
        </w:rPr>
        <w:t>advance</w:t>
      </w:r>
      <w:r>
        <w:rPr>
          <w:rFonts w:ascii="Calibri" w:eastAsiaTheme="minorEastAsia" w:hAnsi="Calibri" w:cs="Calibri"/>
          <w:spacing w:val="-2"/>
          <w:sz w:val="24"/>
          <w:szCs w:val="24"/>
        </w:rPr>
        <w:t xml:space="preserve"> </w:t>
      </w:r>
      <w:r>
        <w:rPr>
          <w:rFonts w:ascii="Calibri" w:eastAsiaTheme="minorEastAsia" w:hAnsi="Calibri" w:cs="Calibri"/>
          <w:sz w:val="24"/>
          <w:szCs w:val="24"/>
        </w:rPr>
        <w:t>of</w:t>
      </w:r>
      <w:r>
        <w:rPr>
          <w:rFonts w:ascii="Calibri" w:eastAsiaTheme="minorEastAsia" w:hAnsi="Calibri" w:cs="Calibri"/>
          <w:spacing w:val="-2"/>
          <w:sz w:val="24"/>
          <w:szCs w:val="24"/>
        </w:rPr>
        <w:t xml:space="preserve"> </w:t>
      </w:r>
      <w:r>
        <w:rPr>
          <w:rFonts w:ascii="Calibri" w:eastAsiaTheme="minorEastAsia" w:hAnsi="Calibri" w:cs="Calibri"/>
          <w:sz w:val="24"/>
          <w:szCs w:val="24"/>
        </w:rPr>
        <w:t>the</w:t>
      </w:r>
      <w:r>
        <w:rPr>
          <w:rFonts w:ascii="Calibri" w:eastAsiaTheme="minorEastAsia" w:hAnsi="Calibri" w:cs="Calibri"/>
          <w:spacing w:val="-2"/>
          <w:sz w:val="24"/>
          <w:szCs w:val="24"/>
        </w:rPr>
        <w:t xml:space="preserve"> </w:t>
      </w:r>
      <w:r>
        <w:rPr>
          <w:rFonts w:ascii="Calibri" w:eastAsiaTheme="minorEastAsia" w:hAnsi="Calibri" w:cs="Calibri"/>
          <w:sz w:val="24"/>
          <w:szCs w:val="24"/>
        </w:rPr>
        <w:t>due</w:t>
      </w:r>
      <w:r>
        <w:rPr>
          <w:rFonts w:ascii="Calibri" w:eastAsiaTheme="minorEastAsia" w:hAnsi="Calibri" w:cs="Calibri"/>
          <w:spacing w:val="-2"/>
          <w:sz w:val="24"/>
          <w:szCs w:val="24"/>
        </w:rPr>
        <w:t xml:space="preserve"> </w:t>
      </w:r>
      <w:r>
        <w:rPr>
          <w:rFonts w:ascii="Calibri" w:eastAsiaTheme="minorEastAsia" w:hAnsi="Calibri" w:cs="Calibri"/>
          <w:sz w:val="24"/>
          <w:szCs w:val="24"/>
        </w:rPr>
        <w:t>date,</w:t>
      </w:r>
      <w:r>
        <w:rPr>
          <w:rFonts w:ascii="Calibri" w:eastAsiaTheme="minorEastAsia" w:hAnsi="Calibri" w:cs="Calibri"/>
          <w:spacing w:val="-3"/>
          <w:sz w:val="24"/>
          <w:szCs w:val="24"/>
        </w:rPr>
        <w:t xml:space="preserve"> </w:t>
      </w:r>
      <w:r>
        <w:rPr>
          <w:rFonts w:ascii="Calibri" w:eastAsiaTheme="minorEastAsia" w:hAnsi="Calibri" w:cs="Calibri"/>
          <w:sz w:val="24"/>
          <w:szCs w:val="24"/>
        </w:rPr>
        <w:t>as</w:t>
      </w:r>
      <w:r>
        <w:rPr>
          <w:rFonts w:ascii="Calibri" w:eastAsiaTheme="minorEastAsia" w:hAnsi="Calibri" w:cs="Calibri"/>
          <w:spacing w:val="-2"/>
          <w:sz w:val="24"/>
          <w:szCs w:val="24"/>
        </w:rPr>
        <w:t xml:space="preserve"> </w:t>
      </w:r>
      <w:r>
        <w:rPr>
          <w:rFonts w:ascii="Calibri" w:eastAsiaTheme="minorEastAsia" w:hAnsi="Calibri" w:cs="Calibri"/>
          <w:sz w:val="24"/>
          <w:szCs w:val="24"/>
        </w:rPr>
        <w:t>soon</w:t>
      </w:r>
      <w:r>
        <w:rPr>
          <w:rFonts w:ascii="Calibri" w:eastAsiaTheme="minorEastAsia" w:hAnsi="Calibri" w:cs="Calibri"/>
          <w:spacing w:val="-4"/>
          <w:sz w:val="24"/>
          <w:szCs w:val="24"/>
        </w:rPr>
        <w:t xml:space="preserve"> </w:t>
      </w:r>
      <w:r>
        <w:rPr>
          <w:rFonts w:ascii="Calibri" w:eastAsiaTheme="minorEastAsia" w:hAnsi="Calibri" w:cs="Calibri"/>
          <w:sz w:val="24"/>
          <w:szCs w:val="24"/>
        </w:rPr>
        <w:t>as</w:t>
      </w:r>
      <w:r>
        <w:rPr>
          <w:rFonts w:ascii="Calibri" w:eastAsiaTheme="minorEastAsia" w:hAnsi="Calibri" w:cs="Calibri"/>
          <w:spacing w:val="-2"/>
          <w:sz w:val="24"/>
          <w:szCs w:val="24"/>
        </w:rPr>
        <w:t xml:space="preserve"> </w:t>
      </w:r>
      <w:r>
        <w:rPr>
          <w:rFonts w:ascii="Calibri" w:eastAsiaTheme="minorEastAsia" w:hAnsi="Calibri" w:cs="Calibri"/>
          <w:sz w:val="24"/>
          <w:szCs w:val="24"/>
        </w:rPr>
        <w:t>you anticipate a problem. Please be advised that any extensions granted create equity issues for your classmates. For this reason, points will be deducted for any late assignments.</w:t>
      </w:r>
    </w:p>
    <w:p w14:paraId="4996F915" w14:textId="77777777" w:rsidR="00430BCD" w:rsidRDefault="00430BCD" w:rsidP="00430BCD">
      <w:pPr>
        <w:widowControl w:val="0"/>
        <w:kinsoku w:val="0"/>
        <w:overflowPunct w:val="0"/>
        <w:autoSpaceDE w:val="0"/>
        <w:autoSpaceDN w:val="0"/>
        <w:adjustRightInd w:val="0"/>
        <w:spacing w:line="240" w:lineRule="auto"/>
        <w:rPr>
          <w:rFonts w:ascii="Calibri" w:eastAsiaTheme="minorEastAsia" w:hAnsi="Calibri" w:cs="Calibri"/>
          <w:sz w:val="24"/>
          <w:szCs w:val="24"/>
        </w:rPr>
      </w:pPr>
    </w:p>
    <w:p w14:paraId="3FDE84BA" w14:textId="77777777" w:rsidR="00430BCD" w:rsidRDefault="00430BCD" w:rsidP="00430BCD">
      <w:pPr>
        <w:widowControl w:val="0"/>
        <w:kinsoku w:val="0"/>
        <w:overflowPunct w:val="0"/>
        <w:autoSpaceDE w:val="0"/>
        <w:autoSpaceDN w:val="0"/>
        <w:adjustRightInd w:val="0"/>
        <w:spacing w:line="240" w:lineRule="auto"/>
        <w:rPr>
          <w:rFonts w:ascii="Calibri" w:eastAsiaTheme="minorEastAsia" w:hAnsi="Calibri" w:cs="Calibri"/>
          <w:sz w:val="24"/>
          <w:szCs w:val="24"/>
        </w:rPr>
      </w:pPr>
    </w:p>
    <w:p w14:paraId="5696B533" w14:textId="77777777" w:rsidR="00430BCD" w:rsidRDefault="00430BCD" w:rsidP="00430BCD">
      <w:pPr>
        <w:widowControl w:val="0"/>
        <w:kinsoku w:val="0"/>
        <w:overflowPunct w:val="0"/>
        <w:autoSpaceDE w:val="0"/>
        <w:autoSpaceDN w:val="0"/>
        <w:adjustRightInd w:val="0"/>
        <w:spacing w:line="240" w:lineRule="auto"/>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 xml:space="preserve">University </w:t>
      </w:r>
      <w:r>
        <w:rPr>
          <w:rFonts w:ascii="Calibri" w:eastAsiaTheme="minorEastAsia" w:hAnsi="Calibri" w:cs="Calibri"/>
          <w:b/>
          <w:bCs/>
          <w:spacing w:val="-2"/>
          <w:sz w:val="24"/>
          <w:szCs w:val="24"/>
        </w:rPr>
        <w:t>Policies</w:t>
      </w:r>
    </w:p>
    <w:p w14:paraId="6EB2595D" w14:textId="77777777" w:rsidR="00430BCD" w:rsidRDefault="00430BCD" w:rsidP="00430BCD">
      <w:pPr>
        <w:widowControl w:val="0"/>
        <w:kinsoku w:val="0"/>
        <w:overflowPunct w:val="0"/>
        <w:autoSpaceDE w:val="0"/>
        <w:autoSpaceDN w:val="0"/>
        <w:adjustRightInd w:val="0"/>
        <w:spacing w:line="240" w:lineRule="auto"/>
        <w:ind w:left="160"/>
        <w:outlineLvl w:val="0"/>
        <w:rPr>
          <w:rFonts w:ascii="Calibri" w:eastAsiaTheme="minorEastAsia" w:hAnsi="Calibri" w:cs="Calibri"/>
          <w:b/>
          <w:bCs/>
          <w:spacing w:val="-2"/>
          <w:sz w:val="24"/>
          <w:szCs w:val="24"/>
        </w:rPr>
      </w:pPr>
    </w:p>
    <w:p w14:paraId="4B1B3DF2" w14:textId="77777777" w:rsidR="00430BCD" w:rsidRDefault="00430BCD" w:rsidP="00430BCD">
      <w:pPr>
        <w:widowControl w:val="0"/>
        <w:kinsoku w:val="0"/>
        <w:overflowPunct w:val="0"/>
        <w:autoSpaceDE w:val="0"/>
        <w:autoSpaceDN w:val="0"/>
        <w:adjustRightInd w:val="0"/>
        <w:spacing w:before="22" w:line="240" w:lineRule="auto"/>
        <w:ind w:left="160" w:right="165"/>
        <w:rPr>
          <w:rFonts w:ascii="Calibri" w:eastAsiaTheme="minorEastAsia" w:hAnsi="Calibri" w:cs="Calibri"/>
          <w:color w:val="000000"/>
          <w:sz w:val="24"/>
          <w:szCs w:val="24"/>
        </w:rPr>
      </w:pPr>
      <w:r>
        <w:rPr>
          <w:rFonts w:ascii="Calibri" w:eastAsiaTheme="minorEastAsia" w:hAnsi="Calibri" w:cs="Calibri"/>
          <w:sz w:val="24"/>
          <w:szCs w:val="24"/>
        </w:rPr>
        <w:t>You need to be aware of several important University policies. These include: the add/drop policy,</w:t>
      </w:r>
      <w:r>
        <w:rPr>
          <w:rFonts w:ascii="Calibri" w:eastAsiaTheme="minorEastAsia" w:hAnsi="Calibri" w:cs="Calibri"/>
          <w:spacing w:val="-5"/>
          <w:sz w:val="24"/>
          <w:szCs w:val="24"/>
        </w:rPr>
        <w:t xml:space="preserve"> </w:t>
      </w:r>
      <w:r>
        <w:rPr>
          <w:rFonts w:ascii="Calibri" w:eastAsiaTheme="minorEastAsia" w:hAnsi="Calibri" w:cs="Calibri"/>
          <w:sz w:val="24"/>
          <w:szCs w:val="24"/>
        </w:rPr>
        <w:t>cheating</w:t>
      </w:r>
      <w:r>
        <w:rPr>
          <w:rFonts w:ascii="Calibri" w:eastAsiaTheme="minorEastAsia" w:hAnsi="Calibri" w:cs="Calibri"/>
          <w:spacing w:val="-4"/>
          <w:sz w:val="24"/>
          <w:szCs w:val="24"/>
        </w:rPr>
        <w:t xml:space="preserve"> </w:t>
      </w:r>
      <w:r>
        <w:rPr>
          <w:rFonts w:ascii="Calibri" w:eastAsiaTheme="minorEastAsia" w:hAnsi="Calibri" w:cs="Calibri"/>
          <w:sz w:val="24"/>
          <w:szCs w:val="24"/>
        </w:rPr>
        <w:t>and</w:t>
      </w:r>
      <w:r>
        <w:rPr>
          <w:rFonts w:ascii="Calibri" w:eastAsiaTheme="minorEastAsia" w:hAnsi="Calibri" w:cs="Calibri"/>
          <w:spacing w:val="-6"/>
          <w:sz w:val="24"/>
          <w:szCs w:val="24"/>
        </w:rPr>
        <w:t xml:space="preserve"> </w:t>
      </w:r>
      <w:r>
        <w:rPr>
          <w:rFonts w:ascii="Calibri" w:eastAsiaTheme="minorEastAsia" w:hAnsi="Calibri" w:cs="Calibri"/>
          <w:sz w:val="24"/>
          <w:szCs w:val="24"/>
        </w:rPr>
        <w:t>plagiarism</w:t>
      </w:r>
      <w:r>
        <w:rPr>
          <w:rFonts w:ascii="Calibri" w:eastAsiaTheme="minorEastAsia" w:hAnsi="Calibri" w:cs="Calibri"/>
          <w:spacing w:val="-7"/>
          <w:sz w:val="24"/>
          <w:szCs w:val="24"/>
        </w:rPr>
        <w:t xml:space="preserve"> </w:t>
      </w:r>
      <w:r>
        <w:rPr>
          <w:rFonts w:ascii="Calibri" w:eastAsiaTheme="minorEastAsia" w:hAnsi="Calibri" w:cs="Calibri"/>
          <w:sz w:val="24"/>
          <w:szCs w:val="24"/>
        </w:rPr>
        <w:t>policy,</w:t>
      </w:r>
      <w:r>
        <w:rPr>
          <w:rFonts w:ascii="Calibri" w:eastAsiaTheme="minorEastAsia" w:hAnsi="Calibri" w:cs="Calibri"/>
          <w:spacing w:val="-5"/>
          <w:sz w:val="24"/>
          <w:szCs w:val="24"/>
        </w:rPr>
        <w:t xml:space="preserve"> </w:t>
      </w:r>
      <w:r>
        <w:rPr>
          <w:rFonts w:ascii="Calibri" w:eastAsiaTheme="minorEastAsia" w:hAnsi="Calibri" w:cs="Calibri"/>
          <w:sz w:val="24"/>
          <w:szCs w:val="24"/>
        </w:rPr>
        <w:t>grade</w:t>
      </w:r>
      <w:r>
        <w:rPr>
          <w:rFonts w:ascii="Calibri" w:eastAsiaTheme="minorEastAsia" w:hAnsi="Calibri" w:cs="Calibri"/>
          <w:spacing w:val="-5"/>
          <w:sz w:val="24"/>
          <w:szCs w:val="24"/>
        </w:rPr>
        <w:t xml:space="preserve"> </w:t>
      </w:r>
      <w:r>
        <w:rPr>
          <w:rFonts w:ascii="Calibri" w:eastAsiaTheme="minorEastAsia" w:hAnsi="Calibri" w:cs="Calibri"/>
          <w:sz w:val="24"/>
          <w:szCs w:val="24"/>
        </w:rPr>
        <w:t>appeal</w:t>
      </w:r>
      <w:r>
        <w:rPr>
          <w:rFonts w:ascii="Calibri" w:eastAsiaTheme="minorEastAsia" w:hAnsi="Calibri" w:cs="Calibri"/>
          <w:spacing w:val="-5"/>
          <w:sz w:val="24"/>
          <w:szCs w:val="24"/>
        </w:rPr>
        <w:t xml:space="preserve"> </w:t>
      </w:r>
      <w:r>
        <w:rPr>
          <w:rFonts w:ascii="Calibri" w:eastAsiaTheme="minorEastAsia" w:hAnsi="Calibri" w:cs="Calibri"/>
          <w:sz w:val="24"/>
          <w:szCs w:val="24"/>
        </w:rPr>
        <w:t>procedures,</w:t>
      </w:r>
      <w:r>
        <w:rPr>
          <w:rFonts w:ascii="Calibri" w:eastAsiaTheme="minorEastAsia" w:hAnsi="Calibri" w:cs="Calibri"/>
          <w:spacing w:val="-5"/>
          <w:sz w:val="24"/>
          <w:szCs w:val="24"/>
        </w:rPr>
        <w:t xml:space="preserve"> </w:t>
      </w:r>
      <w:r>
        <w:rPr>
          <w:rFonts w:ascii="Calibri" w:eastAsiaTheme="minorEastAsia" w:hAnsi="Calibri" w:cs="Calibri"/>
          <w:sz w:val="24"/>
          <w:szCs w:val="24"/>
        </w:rPr>
        <w:t>accommodations</w:t>
      </w:r>
      <w:r>
        <w:rPr>
          <w:rFonts w:ascii="Calibri" w:eastAsiaTheme="minorEastAsia" w:hAnsi="Calibri" w:cs="Calibri"/>
          <w:spacing w:val="-5"/>
          <w:sz w:val="24"/>
          <w:szCs w:val="24"/>
        </w:rPr>
        <w:t xml:space="preserve"> </w:t>
      </w:r>
      <w:r>
        <w:rPr>
          <w:rFonts w:ascii="Calibri" w:eastAsiaTheme="minorEastAsia" w:hAnsi="Calibri" w:cs="Calibri"/>
          <w:sz w:val="24"/>
          <w:szCs w:val="24"/>
        </w:rPr>
        <w:t>for students with disabilities, and the diversity vision statement.</w:t>
      </w:r>
      <w:r>
        <w:rPr>
          <w:rFonts w:ascii="Calibri" w:eastAsiaTheme="minorEastAsia" w:hAnsi="Calibri" w:cs="Calibri"/>
          <w:spacing w:val="40"/>
          <w:sz w:val="24"/>
          <w:szCs w:val="24"/>
        </w:rPr>
        <w:t xml:space="preserve"> </w:t>
      </w:r>
      <w:r>
        <w:rPr>
          <w:rFonts w:ascii="Calibri" w:eastAsiaTheme="minorEastAsia" w:hAnsi="Calibri" w:cs="Calibri"/>
          <w:sz w:val="24"/>
          <w:szCs w:val="24"/>
        </w:rPr>
        <w:t xml:space="preserve">The policies are all available at the following web address: </w:t>
      </w:r>
      <w:hyperlink r:id="rId237" w:history="1">
        <w:r>
          <w:rPr>
            <w:rStyle w:val="Hyperlink"/>
            <w:rFonts w:ascii="Calibri" w:eastAsiaTheme="minorEastAsia" w:hAnsi="Calibri" w:cs="Calibri"/>
            <w:sz w:val="24"/>
            <w:szCs w:val="24"/>
          </w:rPr>
          <w:t>http://www.sonoma.edu/uaffairs/policies/studentinfo.shtml</w:t>
        </w:r>
      </w:hyperlink>
      <w:r>
        <w:rPr>
          <w:rFonts w:ascii="Calibri" w:eastAsiaTheme="minorEastAsia" w:hAnsi="Calibri" w:cs="Calibri"/>
          <w:color w:val="000000"/>
          <w:sz w:val="24"/>
          <w:szCs w:val="24"/>
        </w:rPr>
        <w:t>.</w:t>
      </w:r>
    </w:p>
    <w:p w14:paraId="6F243BD0" w14:textId="77777777" w:rsidR="00430BCD" w:rsidRDefault="00430BCD" w:rsidP="00430BCD">
      <w:pPr>
        <w:widowControl w:val="0"/>
        <w:kinsoku w:val="0"/>
        <w:overflowPunct w:val="0"/>
        <w:autoSpaceDE w:val="0"/>
        <w:autoSpaceDN w:val="0"/>
        <w:adjustRightInd w:val="0"/>
        <w:spacing w:line="291" w:lineRule="exact"/>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Dropping</w:t>
      </w:r>
      <w:r>
        <w:rPr>
          <w:rFonts w:ascii="Calibri" w:eastAsiaTheme="minorEastAsia" w:hAnsi="Calibri" w:cs="Calibri"/>
          <w:b/>
          <w:bCs/>
          <w:spacing w:val="-3"/>
          <w:sz w:val="24"/>
          <w:szCs w:val="24"/>
        </w:rPr>
        <w:t xml:space="preserve"> </w:t>
      </w:r>
      <w:r>
        <w:rPr>
          <w:rFonts w:ascii="Calibri" w:eastAsiaTheme="minorEastAsia" w:hAnsi="Calibri" w:cs="Calibri"/>
          <w:b/>
          <w:bCs/>
          <w:sz w:val="24"/>
          <w:szCs w:val="24"/>
        </w:rPr>
        <w:t>and</w:t>
      </w:r>
      <w:r>
        <w:rPr>
          <w:rFonts w:ascii="Calibri" w:eastAsiaTheme="minorEastAsia" w:hAnsi="Calibri" w:cs="Calibri"/>
          <w:b/>
          <w:bCs/>
          <w:spacing w:val="3"/>
          <w:sz w:val="24"/>
          <w:szCs w:val="24"/>
        </w:rPr>
        <w:t xml:space="preserve"> </w:t>
      </w:r>
      <w:r>
        <w:rPr>
          <w:rFonts w:ascii="Calibri" w:eastAsiaTheme="minorEastAsia" w:hAnsi="Calibri" w:cs="Calibri"/>
          <w:b/>
          <w:bCs/>
          <w:spacing w:val="-2"/>
          <w:sz w:val="24"/>
          <w:szCs w:val="24"/>
        </w:rPr>
        <w:t>Adding</w:t>
      </w:r>
    </w:p>
    <w:p w14:paraId="5C177EAA" w14:textId="77777777" w:rsidR="00430BCD" w:rsidRDefault="00430BCD" w:rsidP="00430BCD">
      <w:pPr>
        <w:widowControl w:val="0"/>
        <w:kinsoku w:val="0"/>
        <w:overflowPunct w:val="0"/>
        <w:autoSpaceDE w:val="0"/>
        <w:autoSpaceDN w:val="0"/>
        <w:adjustRightInd w:val="0"/>
        <w:spacing w:before="2" w:line="240" w:lineRule="auto"/>
        <w:ind w:left="160"/>
        <w:rPr>
          <w:rFonts w:ascii="Calibri" w:eastAsiaTheme="minorEastAsia" w:hAnsi="Calibri" w:cs="Calibri"/>
          <w:color w:val="000000"/>
          <w:sz w:val="24"/>
          <w:szCs w:val="24"/>
        </w:rPr>
      </w:pPr>
      <w:r>
        <w:rPr>
          <w:rFonts w:ascii="Calibri" w:eastAsiaTheme="minorEastAsia" w:hAnsi="Calibri" w:cs="Calibri"/>
          <w:sz w:val="24"/>
          <w:szCs w:val="24"/>
        </w:rPr>
        <w:t>Students are responsible</w:t>
      </w:r>
      <w:r>
        <w:rPr>
          <w:rFonts w:ascii="Calibri" w:eastAsiaTheme="minorEastAsia" w:hAnsi="Calibri" w:cs="Calibri"/>
          <w:spacing w:val="-1"/>
          <w:sz w:val="24"/>
          <w:szCs w:val="24"/>
        </w:rPr>
        <w:t xml:space="preserve"> </w:t>
      </w:r>
      <w:r>
        <w:rPr>
          <w:rFonts w:ascii="Calibri" w:eastAsiaTheme="minorEastAsia" w:hAnsi="Calibri" w:cs="Calibri"/>
          <w:sz w:val="24"/>
          <w:szCs w:val="24"/>
        </w:rPr>
        <w:t>for understanding the policies and</w:t>
      </w:r>
      <w:r>
        <w:rPr>
          <w:rFonts w:ascii="Calibri" w:eastAsiaTheme="minorEastAsia" w:hAnsi="Calibri" w:cs="Calibri"/>
          <w:spacing w:val="-2"/>
          <w:sz w:val="24"/>
          <w:szCs w:val="24"/>
        </w:rPr>
        <w:t xml:space="preserve"> </w:t>
      </w:r>
      <w:r>
        <w:rPr>
          <w:rFonts w:ascii="Calibri" w:eastAsiaTheme="minorEastAsia" w:hAnsi="Calibri" w:cs="Calibri"/>
          <w:sz w:val="24"/>
          <w:szCs w:val="24"/>
        </w:rPr>
        <w:t>procedures about</w:t>
      </w:r>
      <w:r>
        <w:rPr>
          <w:rFonts w:ascii="Calibri" w:eastAsiaTheme="minorEastAsia" w:hAnsi="Calibri" w:cs="Calibri"/>
          <w:spacing w:val="-1"/>
          <w:sz w:val="24"/>
          <w:szCs w:val="24"/>
        </w:rPr>
        <w:t xml:space="preserve"> </w:t>
      </w:r>
      <w:r>
        <w:rPr>
          <w:rFonts w:ascii="Calibri" w:eastAsiaTheme="minorEastAsia" w:hAnsi="Calibri" w:cs="Calibri"/>
          <w:sz w:val="24"/>
          <w:szCs w:val="24"/>
        </w:rPr>
        <w:t xml:space="preserve">add/drops, academic renewal, etc. Information on how to add class is available at </w:t>
      </w:r>
      <w:hyperlink r:id="rId238" w:history="1">
        <w:r>
          <w:rPr>
            <w:rStyle w:val="Hyperlink"/>
            <w:rFonts w:ascii="Calibri" w:eastAsiaTheme="minorEastAsia" w:hAnsi="Calibri" w:cs="Calibri"/>
            <w:sz w:val="24"/>
            <w:szCs w:val="24"/>
          </w:rPr>
          <w:t>http://www.sonoma.edu/registration/addclasses.html</w:t>
        </w:r>
      </w:hyperlink>
      <w:r>
        <w:rPr>
          <w:rFonts w:ascii="Calibri" w:eastAsiaTheme="minorEastAsia" w:hAnsi="Calibri" w:cs="Calibri"/>
          <w:color w:val="000000"/>
          <w:sz w:val="24"/>
          <w:szCs w:val="24"/>
        </w:rPr>
        <w:t>.</w:t>
      </w:r>
      <w:r>
        <w:rPr>
          <w:rFonts w:ascii="Calibri" w:eastAsiaTheme="minorEastAsia" w:hAnsi="Calibri" w:cs="Calibri"/>
          <w:color w:val="000000"/>
          <w:spacing w:val="-11"/>
          <w:sz w:val="24"/>
          <w:szCs w:val="24"/>
        </w:rPr>
        <w:t xml:space="preserve"> </w:t>
      </w:r>
      <w:r>
        <w:rPr>
          <w:rFonts w:ascii="Calibri" w:eastAsiaTheme="minorEastAsia" w:hAnsi="Calibri" w:cs="Calibri"/>
          <w:color w:val="000000"/>
          <w:sz w:val="24"/>
          <w:szCs w:val="24"/>
        </w:rPr>
        <w:t>The</w:t>
      </w:r>
      <w:r>
        <w:rPr>
          <w:rFonts w:ascii="Calibri" w:eastAsiaTheme="minorEastAsia" w:hAnsi="Calibri" w:cs="Calibri"/>
          <w:color w:val="000000"/>
          <w:spacing w:val="-10"/>
          <w:sz w:val="24"/>
          <w:szCs w:val="24"/>
        </w:rPr>
        <w:t xml:space="preserve"> </w:t>
      </w:r>
      <w:r>
        <w:rPr>
          <w:rFonts w:ascii="Calibri" w:eastAsiaTheme="minorEastAsia" w:hAnsi="Calibri" w:cs="Calibri"/>
          <w:color w:val="000000"/>
          <w:sz w:val="24"/>
          <w:szCs w:val="24"/>
        </w:rPr>
        <w:t>Registration</w:t>
      </w:r>
      <w:r>
        <w:rPr>
          <w:rFonts w:ascii="Calibri" w:eastAsiaTheme="minorEastAsia" w:hAnsi="Calibri" w:cs="Calibri"/>
          <w:color w:val="000000"/>
          <w:spacing w:val="-11"/>
          <w:sz w:val="24"/>
          <w:szCs w:val="24"/>
        </w:rPr>
        <w:t xml:space="preserve"> </w:t>
      </w:r>
      <w:r>
        <w:rPr>
          <w:rFonts w:ascii="Calibri" w:eastAsiaTheme="minorEastAsia" w:hAnsi="Calibri" w:cs="Calibri"/>
          <w:color w:val="000000"/>
          <w:sz w:val="24"/>
          <w:szCs w:val="24"/>
        </w:rPr>
        <w:t>Information</w:t>
      </w:r>
      <w:r>
        <w:rPr>
          <w:rFonts w:ascii="Calibri" w:eastAsiaTheme="minorEastAsia" w:hAnsi="Calibri" w:cs="Calibri"/>
          <w:color w:val="000000"/>
          <w:spacing w:val="-11"/>
          <w:sz w:val="24"/>
          <w:szCs w:val="24"/>
        </w:rPr>
        <w:t xml:space="preserve"> </w:t>
      </w:r>
      <w:r>
        <w:rPr>
          <w:rFonts w:ascii="Calibri" w:eastAsiaTheme="minorEastAsia" w:hAnsi="Calibri" w:cs="Calibri"/>
          <w:color w:val="000000"/>
          <w:sz w:val="24"/>
          <w:szCs w:val="24"/>
        </w:rPr>
        <w:t>page (</w:t>
      </w:r>
      <w:hyperlink r:id="rId239" w:history="1">
        <w:r>
          <w:rPr>
            <w:rStyle w:val="Hyperlink"/>
            <w:rFonts w:ascii="Calibri" w:eastAsiaTheme="minorEastAsia" w:hAnsi="Calibri" w:cs="Calibri"/>
            <w:sz w:val="24"/>
            <w:szCs w:val="24"/>
          </w:rPr>
          <w:t>http://www.sonoma.edu/registration/regannounce.html</w:t>
        </w:r>
      </w:hyperlink>
      <w:r>
        <w:rPr>
          <w:rFonts w:ascii="Calibri" w:eastAsiaTheme="minorEastAsia" w:hAnsi="Calibri" w:cs="Calibri"/>
          <w:color w:val="000000"/>
          <w:sz w:val="24"/>
          <w:szCs w:val="24"/>
        </w:rPr>
        <w:t>) lists important deadlines and penalties for adding and dropping classes.</w:t>
      </w:r>
    </w:p>
    <w:p w14:paraId="0C633360" w14:textId="77777777" w:rsidR="00430BCD" w:rsidRDefault="00430BCD" w:rsidP="00430BCD">
      <w:pPr>
        <w:widowControl w:val="0"/>
        <w:kinsoku w:val="0"/>
        <w:overflowPunct w:val="0"/>
        <w:autoSpaceDE w:val="0"/>
        <w:autoSpaceDN w:val="0"/>
        <w:adjustRightInd w:val="0"/>
        <w:spacing w:before="1" w:line="291" w:lineRule="exact"/>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Campus</w:t>
      </w:r>
      <w:r>
        <w:rPr>
          <w:rFonts w:ascii="Calibri" w:eastAsiaTheme="minorEastAsia" w:hAnsi="Calibri" w:cs="Calibri"/>
          <w:b/>
          <w:bCs/>
          <w:spacing w:val="-5"/>
          <w:sz w:val="24"/>
          <w:szCs w:val="24"/>
        </w:rPr>
        <w:t xml:space="preserve"> </w:t>
      </w:r>
      <w:r>
        <w:rPr>
          <w:rFonts w:ascii="Calibri" w:eastAsiaTheme="minorEastAsia" w:hAnsi="Calibri" w:cs="Calibri"/>
          <w:b/>
          <w:bCs/>
          <w:sz w:val="24"/>
          <w:szCs w:val="24"/>
        </w:rPr>
        <w:t>Policy</w:t>
      </w:r>
      <w:r>
        <w:rPr>
          <w:rFonts w:ascii="Calibri" w:eastAsiaTheme="minorEastAsia" w:hAnsi="Calibri" w:cs="Calibri"/>
          <w:b/>
          <w:bCs/>
          <w:spacing w:val="-2"/>
          <w:sz w:val="24"/>
          <w:szCs w:val="24"/>
        </w:rPr>
        <w:t xml:space="preserve"> </w:t>
      </w:r>
      <w:r>
        <w:rPr>
          <w:rFonts w:ascii="Calibri" w:eastAsiaTheme="minorEastAsia" w:hAnsi="Calibri" w:cs="Calibri"/>
          <w:b/>
          <w:bCs/>
          <w:sz w:val="24"/>
          <w:szCs w:val="24"/>
        </w:rPr>
        <w:t>on</w:t>
      </w:r>
      <w:r>
        <w:rPr>
          <w:rFonts w:ascii="Calibri" w:eastAsiaTheme="minorEastAsia" w:hAnsi="Calibri" w:cs="Calibri"/>
          <w:b/>
          <w:bCs/>
          <w:spacing w:val="-3"/>
          <w:sz w:val="24"/>
          <w:szCs w:val="24"/>
        </w:rPr>
        <w:t xml:space="preserve"> </w:t>
      </w:r>
      <w:r>
        <w:rPr>
          <w:rFonts w:ascii="Calibri" w:eastAsiaTheme="minorEastAsia" w:hAnsi="Calibri" w:cs="Calibri"/>
          <w:b/>
          <w:bCs/>
          <w:sz w:val="24"/>
          <w:szCs w:val="24"/>
        </w:rPr>
        <w:t>Disability</w:t>
      </w:r>
      <w:r>
        <w:rPr>
          <w:rFonts w:ascii="Calibri" w:eastAsiaTheme="minorEastAsia" w:hAnsi="Calibri" w:cs="Calibri"/>
          <w:b/>
          <w:bCs/>
          <w:spacing w:val="-3"/>
          <w:sz w:val="24"/>
          <w:szCs w:val="24"/>
        </w:rPr>
        <w:t xml:space="preserve"> </w:t>
      </w:r>
      <w:r>
        <w:rPr>
          <w:rFonts w:ascii="Calibri" w:eastAsiaTheme="minorEastAsia" w:hAnsi="Calibri" w:cs="Calibri"/>
          <w:b/>
          <w:bCs/>
          <w:sz w:val="24"/>
          <w:szCs w:val="24"/>
        </w:rPr>
        <w:t>Access</w:t>
      </w:r>
      <w:r>
        <w:rPr>
          <w:rFonts w:ascii="Calibri" w:eastAsiaTheme="minorEastAsia" w:hAnsi="Calibri" w:cs="Calibri"/>
          <w:b/>
          <w:bCs/>
          <w:spacing w:val="-4"/>
          <w:sz w:val="24"/>
          <w:szCs w:val="24"/>
        </w:rPr>
        <w:t xml:space="preserve"> </w:t>
      </w:r>
      <w:r>
        <w:rPr>
          <w:rFonts w:ascii="Calibri" w:eastAsiaTheme="minorEastAsia" w:hAnsi="Calibri" w:cs="Calibri"/>
          <w:b/>
          <w:bCs/>
          <w:sz w:val="24"/>
          <w:szCs w:val="24"/>
        </w:rPr>
        <w:t>for</w:t>
      </w:r>
      <w:r>
        <w:rPr>
          <w:rFonts w:ascii="Calibri" w:eastAsiaTheme="minorEastAsia" w:hAnsi="Calibri" w:cs="Calibri"/>
          <w:b/>
          <w:bCs/>
          <w:spacing w:val="-4"/>
          <w:sz w:val="24"/>
          <w:szCs w:val="24"/>
        </w:rPr>
        <w:t xml:space="preserve"> </w:t>
      </w:r>
      <w:r>
        <w:rPr>
          <w:rFonts w:ascii="Calibri" w:eastAsiaTheme="minorEastAsia" w:hAnsi="Calibri" w:cs="Calibri"/>
          <w:b/>
          <w:bCs/>
          <w:spacing w:val="-2"/>
          <w:sz w:val="24"/>
          <w:szCs w:val="24"/>
        </w:rPr>
        <w:t>Students</w:t>
      </w:r>
    </w:p>
    <w:p w14:paraId="54B6A7C4" w14:textId="77777777" w:rsidR="00430BCD" w:rsidRDefault="00430BCD" w:rsidP="00430BCD">
      <w:pPr>
        <w:widowControl w:val="0"/>
        <w:kinsoku w:val="0"/>
        <w:overflowPunct w:val="0"/>
        <w:autoSpaceDE w:val="0"/>
        <w:autoSpaceDN w:val="0"/>
        <w:adjustRightInd w:val="0"/>
        <w:spacing w:line="240" w:lineRule="auto"/>
        <w:ind w:left="160" w:right="165"/>
        <w:rPr>
          <w:rFonts w:ascii="Calibri" w:eastAsiaTheme="minorEastAsia" w:hAnsi="Calibri" w:cs="Calibri"/>
          <w:sz w:val="24"/>
          <w:szCs w:val="24"/>
        </w:rPr>
      </w:pPr>
      <w:r>
        <w:rPr>
          <w:rFonts w:ascii="Calibri" w:eastAsiaTheme="minorEastAsia" w:hAnsi="Calibri" w:cs="Calibri"/>
          <w:sz w:val="24"/>
          <w:szCs w:val="24"/>
        </w:rPr>
        <w:t>If you are a student with a disability, and think you may need academic accommodations, please</w:t>
      </w:r>
      <w:r>
        <w:rPr>
          <w:rFonts w:ascii="Calibri" w:eastAsiaTheme="minorEastAsia" w:hAnsi="Calibri" w:cs="Calibri"/>
          <w:spacing w:val="-3"/>
          <w:sz w:val="24"/>
          <w:szCs w:val="24"/>
        </w:rPr>
        <w:t xml:space="preserve"> </w:t>
      </w:r>
      <w:r>
        <w:rPr>
          <w:rFonts w:ascii="Calibri" w:eastAsiaTheme="minorEastAsia" w:hAnsi="Calibri" w:cs="Calibri"/>
          <w:sz w:val="24"/>
          <w:szCs w:val="24"/>
        </w:rPr>
        <w:t>contact</w:t>
      </w:r>
      <w:r>
        <w:rPr>
          <w:rFonts w:ascii="Calibri" w:eastAsiaTheme="minorEastAsia" w:hAnsi="Calibri" w:cs="Calibri"/>
          <w:spacing w:val="-4"/>
          <w:sz w:val="24"/>
          <w:szCs w:val="24"/>
        </w:rPr>
        <w:t xml:space="preserve"> </w:t>
      </w:r>
      <w:r>
        <w:rPr>
          <w:rFonts w:ascii="Calibri" w:eastAsiaTheme="minorEastAsia" w:hAnsi="Calibri" w:cs="Calibri"/>
          <w:sz w:val="24"/>
          <w:szCs w:val="24"/>
        </w:rPr>
        <w:t>Disability</w:t>
      </w:r>
      <w:r>
        <w:rPr>
          <w:rFonts w:ascii="Calibri" w:eastAsiaTheme="minorEastAsia" w:hAnsi="Calibri" w:cs="Calibri"/>
          <w:spacing w:val="-3"/>
          <w:sz w:val="24"/>
          <w:szCs w:val="24"/>
        </w:rPr>
        <w:t xml:space="preserve"> </w:t>
      </w:r>
      <w:r>
        <w:rPr>
          <w:rFonts w:ascii="Calibri" w:eastAsiaTheme="minorEastAsia" w:hAnsi="Calibri" w:cs="Calibri"/>
          <w:sz w:val="24"/>
          <w:szCs w:val="24"/>
        </w:rPr>
        <w:t>Services</w:t>
      </w:r>
      <w:r>
        <w:rPr>
          <w:rFonts w:ascii="Calibri" w:eastAsiaTheme="minorEastAsia" w:hAnsi="Calibri" w:cs="Calibri"/>
          <w:spacing w:val="-3"/>
          <w:sz w:val="24"/>
          <w:szCs w:val="24"/>
        </w:rPr>
        <w:t xml:space="preserve"> </w:t>
      </w:r>
      <w:r>
        <w:rPr>
          <w:rFonts w:ascii="Calibri" w:eastAsiaTheme="minorEastAsia" w:hAnsi="Calibri" w:cs="Calibri"/>
          <w:sz w:val="24"/>
          <w:szCs w:val="24"/>
        </w:rPr>
        <w:t>for</w:t>
      </w:r>
      <w:r>
        <w:rPr>
          <w:rFonts w:ascii="Calibri" w:eastAsiaTheme="minorEastAsia" w:hAnsi="Calibri" w:cs="Calibri"/>
          <w:spacing w:val="-3"/>
          <w:sz w:val="24"/>
          <w:szCs w:val="24"/>
        </w:rPr>
        <w:t xml:space="preserve"> </w:t>
      </w:r>
      <w:r>
        <w:rPr>
          <w:rFonts w:ascii="Calibri" w:eastAsiaTheme="minorEastAsia" w:hAnsi="Calibri" w:cs="Calibri"/>
          <w:sz w:val="24"/>
          <w:szCs w:val="24"/>
        </w:rPr>
        <w:t>Students</w:t>
      </w:r>
      <w:r>
        <w:rPr>
          <w:rFonts w:ascii="Calibri" w:eastAsiaTheme="minorEastAsia" w:hAnsi="Calibri" w:cs="Calibri"/>
          <w:spacing w:val="-3"/>
          <w:sz w:val="24"/>
          <w:szCs w:val="24"/>
        </w:rPr>
        <w:t xml:space="preserve"> </w:t>
      </w:r>
      <w:r>
        <w:rPr>
          <w:rFonts w:ascii="Calibri" w:eastAsiaTheme="minorEastAsia" w:hAnsi="Calibri" w:cs="Calibri"/>
          <w:sz w:val="24"/>
          <w:szCs w:val="24"/>
        </w:rPr>
        <w:t>(DSS),</w:t>
      </w:r>
      <w:r>
        <w:rPr>
          <w:rFonts w:ascii="Calibri" w:eastAsiaTheme="minorEastAsia" w:hAnsi="Calibri" w:cs="Calibri"/>
          <w:spacing w:val="-9"/>
          <w:sz w:val="24"/>
          <w:szCs w:val="24"/>
        </w:rPr>
        <w:t xml:space="preserve"> </w:t>
      </w:r>
      <w:r>
        <w:rPr>
          <w:rFonts w:ascii="Calibri" w:eastAsiaTheme="minorEastAsia" w:hAnsi="Calibri" w:cs="Calibri"/>
          <w:sz w:val="24"/>
          <w:szCs w:val="24"/>
        </w:rPr>
        <w:t>located</w:t>
      </w:r>
      <w:r>
        <w:rPr>
          <w:rFonts w:ascii="Calibri" w:eastAsiaTheme="minorEastAsia" w:hAnsi="Calibri" w:cs="Calibri"/>
          <w:spacing w:val="-5"/>
          <w:sz w:val="24"/>
          <w:szCs w:val="24"/>
        </w:rPr>
        <w:t xml:space="preserve"> </w:t>
      </w:r>
      <w:r>
        <w:rPr>
          <w:rFonts w:ascii="Calibri" w:eastAsiaTheme="minorEastAsia" w:hAnsi="Calibri" w:cs="Calibri"/>
          <w:sz w:val="24"/>
          <w:szCs w:val="24"/>
        </w:rPr>
        <w:t>in</w:t>
      </w:r>
      <w:r>
        <w:rPr>
          <w:rFonts w:ascii="Calibri" w:eastAsiaTheme="minorEastAsia" w:hAnsi="Calibri" w:cs="Calibri"/>
          <w:spacing w:val="-5"/>
          <w:sz w:val="24"/>
          <w:szCs w:val="24"/>
        </w:rPr>
        <w:t xml:space="preserve"> </w:t>
      </w:r>
      <w:r>
        <w:rPr>
          <w:rFonts w:ascii="Calibri" w:eastAsiaTheme="minorEastAsia" w:hAnsi="Calibri" w:cs="Calibri"/>
          <w:sz w:val="24"/>
          <w:szCs w:val="24"/>
        </w:rPr>
        <w:t>Salazar</w:t>
      </w:r>
      <w:r>
        <w:rPr>
          <w:rFonts w:ascii="Calibri" w:eastAsiaTheme="minorEastAsia" w:hAnsi="Calibri" w:cs="Calibri"/>
          <w:spacing w:val="-3"/>
          <w:sz w:val="24"/>
          <w:szCs w:val="24"/>
        </w:rPr>
        <w:t xml:space="preserve"> </w:t>
      </w:r>
      <w:r>
        <w:rPr>
          <w:rFonts w:ascii="Calibri" w:eastAsiaTheme="minorEastAsia" w:hAnsi="Calibri" w:cs="Calibri"/>
          <w:sz w:val="24"/>
          <w:szCs w:val="24"/>
        </w:rPr>
        <w:t>Hall,</w:t>
      </w:r>
      <w:r>
        <w:rPr>
          <w:rFonts w:ascii="Calibri" w:eastAsiaTheme="minorEastAsia" w:hAnsi="Calibri" w:cs="Calibri"/>
          <w:spacing w:val="-4"/>
          <w:sz w:val="24"/>
          <w:szCs w:val="24"/>
        </w:rPr>
        <w:t xml:space="preserve"> </w:t>
      </w:r>
      <w:r>
        <w:rPr>
          <w:rFonts w:ascii="Calibri" w:eastAsiaTheme="minorEastAsia" w:hAnsi="Calibri" w:cs="Calibri"/>
          <w:sz w:val="24"/>
          <w:szCs w:val="24"/>
        </w:rPr>
        <w:t>Room</w:t>
      </w:r>
      <w:r>
        <w:rPr>
          <w:rFonts w:ascii="Calibri" w:eastAsiaTheme="minorEastAsia" w:hAnsi="Calibri" w:cs="Calibri"/>
          <w:spacing w:val="-6"/>
          <w:sz w:val="24"/>
          <w:szCs w:val="24"/>
        </w:rPr>
        <w:t xml:space="preserve"> </w:t>
      </w:r>
      <w:r>
        <w:rPr>
          <w:rFonts w:ascii="Calibri" w:eastAsiaTheme="minorEastAsia" w:hAnsi="Calibri" w:cs="Calibri"/>
          <w:sz w:val="24"/>
          <w:szCs w:val="24"/>
        </w:rPr>
        <w:t>1049,</w:t>
      </w:r>
      <w:r>
        <w:rPr>
          <w:rFonts w:ascii="Calibri" w:eastAsiaTheme="minorEastAsia" w:hAnsi="Calibri" w:cs="Calibri"/>
          <w:spacing w:val="-4"/>
          <w:sz w:val="24"/>
          <w:szCs w:val="24"/>
        </w:rPr>
        <w:t xml:space="preserve"> </w:t>
      </w:r>
      <w:r>
        <w:rPr>
          <w:rFonts w:ascii="Calibri" w:eastAsiaTheme="minorEastAsia" w:hAnsi="Calibri" w:cs="Calibri"/>
          <w:sz w:val="24"/>
          <w:szCs w:val="24"/>
        </w:rPr>
        <w:t>Voice: (707) 664-2677, TTY/TDD: (707) 664-2958, as early as possible in order to avoid a delay in receiving accommodation services.</w:t>
      </w:r>
      <w:r>
        <w:rPr>
          <w:rFonts w:ascii="Calibri" w:eastAsiaTheme="minorEastAsia" w:hAnsi="Calibri" w:cs="Calibri"/>
          <w:spacing w:val="40"/>
          <w:sz w:val="24"/>
          <w:szCs w:val="24"/>
        </w:rPr>
        <w:t xml:space="preserve"> </w:t>
      </w:r>
      <w:r>
        <w:rPr>
          <w:rFonts w:ascii="Calibri" w:eastAsiaTheme="minorEastAsia" w:hAnsi="Calibri" w:cs="Calibri"/>
          <w:sz w:val="24"/>
          <w:szCs w:val="24"/>
        </w:rPr>
        <w:t>Use of DSS services, including testing accommodations, requires prior authorization by DSS in compliance with university policies and procedures.</w:t>
      </w:r>
    </w:p>
    <w:p w14:paraId="7E4EE563" w14:textId="77777777" w:rsidR="00430BCD" w:rsidRDefault="00430BCD" w:rsidP="00430BCD">
      <w:pPr>
        <w:widowControl w:val="0"/>
        <w:kinsoku w:val="0"/>
        <w:overflowPunct w:val="0"/>
        <w:autoSpaceDE w:val="0"/>
        <w:autoSpaceDN w:val="0"/>
        <w:adjustRightInd w:val="0"/>
        <w:spacing w:before="3" w:line="240" w:lineRule="auto"/>
        <w:rPr>
          <w:rFonts w:ascii="Calibri" w:eastAsiaTheme="minorEastAsia" w:hAnsi="Calibri" w:cs="Calibri"/>
          <w:sz w:val="24"/>
          <w:szCs w:val="24"/>
        </w:rPr>
      </w:pPr>
    </w:p>
    <w:p w14:paraId="33C30957" w14:textId="77777777" w:rsidR="00430BCD" w:rsidRDefault="00000000" w:rsidP="00430BCD">
      <w:pPr>
        <w:widowControl w:val="0"/>
        <w:kinsoku w:val="0"/>
        <w:overflowPunct w:val="0"/>
        <w:autoSpaceDE w:val="0"/>
        <w:autoSpaceDN w:val="0"/>
        <w:adjustRightInd w:val="0"/>
        <w:spacing w:line="235" w:lineRule="auto"/>
        <w:ind w:left="160" w:right="2981"/>
        <w:rPr>
          <w:rFonts w:ascii="Calibri" w:eastAsiaTheme="minorEastAsia" w:hAnsi="Calibri" w:cs="Calibri"/>
          <w:b/>
          <w:bCs/>
          <w:i/>
          <w:iCs/>
          <w:color w:val="000000"/>
          <w:sz w:val="24"/>
          <w:szCs w:val="24"/>
        </w:rPr>
      </w:pPr>
      <w:hyperlink r:id="rId240" w:history="1">
        <w:r w:rsidR="00430BCD">
          <w:rPr>
            <w:rStyle w:val="Hyperlink"/>
            <w:rFonts w:ascii="Calibri" w:eastAsiaTheme="minorEastAsia" w:hAnsi="Calibri" w:cs="Calibri"/>
            <w:b/>
            <w:bCs/>
            <w:i/>
            <w:iCs/>
            <w:spacing w:val="-2"/>
            <w:sz w:val="24"/>
            <w:szCs w:val="24"/>
          </w:rPr>
          <w:t>http://www.sonoma.edu/uaffairs/policies/disabilitypolicy.htm</w:t>
        </w:r>
      </w:hyperlink>
      <w:r w:rsidR="00430BCD">
        <w:rPr>
          <w:rFonts w:ascii="Calibri" w:eastAsiaTheme="minorEastAsia" w:hAnsi="Calibri" w:cs="Calibri"/>
          <w:color w:val="000000"/>
          <w:spacing w:val="-2"/>
          <w:sz w:val="24"/>
          <w:szCs w:val="24"/>
        </w:rPr>
        <w:t xml:space="preserve">. </w:t>
      </w:r>
      <w:r w:rsidR="00430BCD">
        <w:rPr>
          <w:rFonts w:ascii="Calibri" w:eastAsiaTheme="minorEastAsia" w:hAnsi="Calibri" w:cs="Calibri"/>
          <w:b/>
          <w:bCs/>
          <w:i/>
          <w:iCs/>
          <w:color w:val="000000"/>
          <w:sz w:val="24"/>
          <w:szCs w:val="24"/>
        </w:rPr>
        <w:t>Emergency Evacuation</w:t>
      </w:r>
    </w:p>
    <w:p w14:paraId="5C4A2A8B" w14:textId="77777777" w:rsidR="00430BCD" w:rsidRDefault="00430BCD" w:rsidP="00430BCD">
      <w:pPr>
        <w:widowControl w:val="0"/>
        <w:kinsoku w:val="0"/>
        <w:overflowPunct w:val="0"/>
        <w:autoSpaceDE w:val="0"/>
        <w:autoSpaceDN w:val="0"/>
        <w:adjustRightInd w:val="0"/>
        <w:spacing w:before="3" w:line="240" w:lineRule="auto"/>
        <w:ind w:left="160" w:right="165"/>
        <w:rPr>
          <w:rFonts w:ascii="Calibri" w:eastAsiaTheme="minorEastAsia" w:hAnsi="Calibri" w:cs="Calibri"/>
          <w:sz w:val="24"/>
          <w:szCs w:val="24"/>
        </w:rPr>
      </w:pPr>
      <w:r>
        <w:rPr>
          <w:rFonts w:ascii="Calibri" w:eastAsiaTheme="minorEastAsia" w:hAnsi="Calibri" w:cs="Calibri"/>
          <w:sz w:val="24"/>
          <w:szCs w:val="24"/>
        </w:rPr>
        <w:t>If you are a student with a disability and you think you may require assistance evacuating a building in the event of a disaster, you should inform your instructor about the type of assistance you</w:t>
      </w:r>
      <w:r>
        <w:rPr>
          <w:rFonts w:ascii="Calibri" w:eastAsiaTheme="minorEastAsia" w:hAnsi="Calibri" w:cs="Calibri"/>
          <w:spacing w:val="-1"/>
          <w:sz w:val="24"/>
          <w:szCs w:val="24"/>
        </w:rPr>
        <w:t xml:space="preserve"> </w:t>
      </w:r>
      <w:r>
        <w:rPr>
          <w:rFonts w:ascii="Calibri" w:eastAsiaTheme="minorEastAsia" w:hAnsi="Calibri" w:cs="Calibri"/>
          <w:sz w:val="24"/>
          <w:szCs w:val="24"/>
        </w:rPr>
        <w:t>may require. You</w:t>
      </w:r>
      <w:r>
        <w:rPr>
          <w:rFonts w:ascii="Calibri" w:eastAsiaTheme="minorEastAsia" w:hAnsi="Calibri" w:cs="Calibri"/>
          <w:spacing w:val="-1"/>
          <w:sz w:val="24"/>
          <w:szCs w:val="24"/>
        </w:rPr>
        <w:t xml:space="preserve"> </w:t>
      </w:r>
      <w:r>
        <w:rPr>
          <w:rFonts w:ascii="Calibri" w:eastAsiaTheme="minorEastAsia" w:hAnsi="Calibri" w:cs="Calibri"/>
          <w:sz w:val="24"/>
          <w:szCs w:val="24"/>
        </w:rPr>
        <w:t>and</w:t>
      </w:r>
      <w:r>
        <w:rPr>
          <w:rFonts w:ascii="Calibri" w:eastAsiaTheme="minorEastAsia" w:hAnsi="Calibri" w:cs="Calibri"/>
          <w:spacing w:val="-1"/>
          <w:sz w:val="24"/>
          <w:szCs w:val="24"/>
        </w:rPr>
        <w:t xml:space="preserve"> </w:t>
      </w:r>
      <w:r>
        <w:rPr>
          <w:rFonts w:ascii="Calibri" w:eastAsiaTheme="minorEastAsia" w:hAnsi="Calibri" w:cs="Calibri"/>
          <w:sz w:val="24"/>
          <w:szCs w:val="24"/>
        </w:rPr>
        <w:t>your instructor should</w:t>
      </w:r>
      <w:r>
        <w:rPr>
          <w:rFonts w:ascii="Calibri" w:eastAsiaTheme="minorEastAsia" w:hAnsi="Calibri" w:cs="Calibri"/>
          <w:spacing w:val="-1"/>
          <w:sz w:val="24"/>
          <w:szCs w:val="24"/>
        </w:rPr>
        <w:t xml:space="preserve"> </w:t>
      </w:r>
      <w:r>
        <w:rPr>
          <w:rFonts w:ascii="Calibri" w:eastAsiaTheme="minorEastAsia" w:hAnsi="Calibri" w:cs="Calibri"/>
          <w:sz w:val="24"/>
          <w:szCs w:val="24"/>
        </w:rPr>
        <w:t>discuss your specific</w:t>
      </w:r>
      <w:r>
        <w:rPr>
          <w:rFonts w:ascii="Calibri" w:eastAsiaTheme="minorEastAsia" w:hAnsi="Calibri" w:cs="Calibri"/>
          <w:spacing w:val="-2"/>
          <w:sz w:val="24"/>
          <w:szCs w:val="24"/>
        </w:rPr>
        <w:t xml:space="preserve"> </w:t>
      </w:r>
      <w:r>
        <w:rPr>
          <w:rFonts w:ascii="Calibri" w:eastAsiaTheme="minorEastAsia" w:hAnsi="Calibri" w:cs="Calibri"/>
          <w:sz w:val="24"/>
          <w:szCs w:val="24"/>
        </w:rPr>
        <w:t>needs and</w:t>
      </w:r>
      <w:r>
        <w:rPr>
          <w:rFonts w:ascii="Calibri" w:eastAsiaTheme="minorEastAsia" w:hAnsi="Calibri" w:cs="Calibri"/>
          <w:spacing w:val="-1"/>
          <w:sz w:val="24"/>
          <w:szCs w:val="24"/>
        </w:rPr>
        <w:t xml:space="preserve"> </w:t>
      </w:r>
      <w:r>
        <w:rPr>
          <w:rFonts w:ascii="Calibri" w:eastAsiaTheme="minorEastAsia" w:hAnsi="Calibri" w:cs="Calibri"/>
          <w:sz w:val="24"/>
          <w:szCs w:val="24"/>
        </w:rPr>
        <w:t>the type</w:t>
      </w:r>
      <w:r>
        <w:rPr>
          <w:rFonts w:ascii="Calibri" w:eastAsiaTheme="minorEastAsia" w:hAnsi="Calibri" w:cs="Calibri"/>
          <w:spacing w:val="-3"/>
          <w:sz w:val="24"/>
          <w:szCs w:val="24"/>
        </w:rPr>
        <w:t xml:space="preserve"> </w:t>
      </w:r>
      <w:r>
        <w:rPr>
          <w:rFonts w:ascii="Calibri" w:eastAsiaTheme="minorEastAsia" w:hAnsi="Calibri" w:cs="Calibri"/>
          <w:sz w:val="24"/>
          <w:szCs w:val="24"/>
        </w:rPr>
        <w:t>of</w:t>
      </w:r>
      <w:r>
        <w:rPr>
          <w:rFonts w:ascii="Calibri" w:eastAsiaTheme="minorEastAsia" w:hAnsi="Calibri" w:cs="Calibri"/>
          <w:spacing w:val="-3"/>
          <w:sz w:val="24"/>
          <w:szCs w:val="24"/>
        </w:rPr>
        <w:t xml:space="preserve"> </w:t>
      </w:r>
      <w:r>
        <w:rPr>
          <w:rFonts w:ascii="Calibri" w:eastAsiaTheme="minorEastAsia" w:hAnsi="Calibri" w:cs="Calibri"/>
          <w:sz w:val="24"/>
          <w:szCs w:val="24"/>
        </w:rPr>
        <w:t>precautions</w:t>
      </w:r>
      <w:r>
        <w:rPr>
          <w:rFonts w:ascii="Calibri" w:eastAsiaTheme="minorEastAsia" w:hAnsi="Calibri" w:cs="Calibri"/>
          <w:spacing w:val="-3"/>
          <w:sz w:val="24"/>
          <w:szCs w:val="24"/>
        </w:rPr>
        <w:t xml:space="preserve"> </w:t>
      </w:r>
      <w:r>
        <w:rPr>
          <w:rFonts w:ascii="Calibri" w:eastAsiaTheme="minorEastAsia" w:hAnsi="Calibri" w:cs="Calibri"/>
          <w:sz w:val="24"/>
          <w:szCs w:val="24"/>
        </w:rPr>
        <w:t>that</w:t>
      </w:r>
      <w:r>
        <w:rPr>
          <w:rFonts w:ascii="Calibri" w:eastAsiaTheme="minorEastAsia" w:hAnsi="Calibri" w:cs="Calibri"/>
          <w:spacing w:val="-3"/>
          <w:sz w:val="24"/>
          <w:szCs w:val="24"/>
        </w:rPr>
        <w:t xml:space="preserve"> </w:t>
      </w:r>
      <w:r>
        <w:rPr>
          <w:rFonts w:ascii="Calibri" w:eastAsiaTheme="minorEastAsia" w:hAnsi="Calibri" w:cs="Calibri"/>
          <w:sz w:val="24"/>
          <w:szCs w:val="24"/>
        </w:rPr>
        <w:t>should</w:t>
      </w:r>
      <w:r>
        <w:rPr>
          <w:rFonts w:ascii="Calibri" w:eastAsiaTheme="minorEastAsia" w:hAnsi="Calibri" w:cs="Calibri"/>
          <w:spacing w:val="-4"/>
          <w:sz w:val="24"/>
          <w:szCs w:val="24"/>
        </w:rPr>
        <w:t xml:space="preserve"> </w:t>
      </w:r>
      <w:r>
        <w:rPr>
          <w:rFonts w:ascii="Calibri" w:eastAsiaTheme="minorEastAsia" w:hAnsi="Calibri" w:cs="Calibri"/>
          <w:sz w:val="24"/>
          <w:szCs w:val="24"/>
        </w:rPr>
        <w:t>be</w:t>
      </w:r>
      <w:r>
        <w:rPr>
          <w:rFonts w:ascii="Calibri" w:eastAsiaTheme="minorEastAsia" w:hAnsi="Calibri" w:cs="Calibri"/>
          <w:spacing w:val="-3"/>
          <w:sz w:val="24"/>
          <w:szCs w:val="24"/>
        </w:rPr>
        <w:t xml:space="preserve"> </w:t>
      </w:r>
      <w:r>
        <w:rPr>
          <w:rFonts w:ascii="Calibri" w:eastAsiaTheme="minorEastAsia" w:hAnsi="Calibri" w:cs="Calibri"/>
          <w:sz w:val="24"/>
          <w:szCs w:val="24"/>
        </w:rPr>
        <w:t>made</w:t>
      </w:r>
      <w:r>
        <w:rPr>
          <w:rFonts w:ascii="Calibri" w:eastAsiaTheme="minorEastAsia" w:hAnsi="Calibri" w:cs="Calibri"/>
          <w:spacing w:val="-3"/>
          <w:sz w:val="24"/>
          <w:szCs w:val="24"/>
        </w:rPr>
        <w:t xml:space="preserve"> </w:t>
      </w:r>
      <w:r>
        <w:rPr>
          <w:rFonts w:ascii="Calibri" w:eastAsiaTheme="minorEastAsia" w:hAnsi="Calibri" w:cs="Calibri"/>
          <w:sz w:val="24"/>
          <w:szCs w:val="24"/>
        </w:rPr>
        <w:t>in</w:t>
      </w:r>
      <w:r>
        <w:rPr>
          <w:rFonts w:ascii="Calibri" w:eastAsiaTheme="minorEastAsia" w:hAnsi="Calibri" w:cs="Calibri"/>
          <w:spacing w:val="-4"/>
          <w:sz w:val="24"/>
          <w:szCs w:val="24"/>
        </w:rPr>
        <w:t xml:space="preserve"> </w:t>
      </w:r>
      <w:r>
        <w:rPr>
          <w:rFonts w:ascii="Calibri" w:eastAsiaTheme="minorEastAsia" w:hAnsi="Calibri" w:cs="Calibri"/>
          <w:sz w:val="24"/>
          <w:szCs w:val="24"/>
        </w:rPr>
        <w:t>advance of</w:t>
      </w:r>
      <w:r>
        <w:rPr>
          <w:rFonts w:ascii="Calibri" w:eastAsiaTheme="minorEastAsia" w:hAnsi="Calibri" w:cs="Calibri"/>
          <w:spacing w:val="-3"/>
          <w:sz w:val="24"/>
          <w:szCs w:val="24"/>
        </w:rPr>
        <w:t xml:space="preserve"> </w:t>
      </w:r>
      <w:r>
        <w:rPr>
          <w:rFonts w:ascii="Calibri" w:eastAsiaTheme="minorEastAsia" w:hAnsi="Calibri" w:cs="Calibri"/>
          <w:sz w:val="24"/>
          <w:szCs w:val="24"/>
        </w:rPr>
        <w:t>such</w:t>
      </w:r>
      <w:r>
        <w:rPr>
          <w:rFonts w:ascii="Calibri" w:eastAsiaTheme="minorEastAsia" w:hAnsi="Calibri" w:cs="Calibri"/>
          <w:spacing w:val="-4"/>
          <w:sz w:val="24"/>
          <w:szCs w:val="24"/>
        </w:rPr>
        <w:t xml:space="preserve"> </w:t>
      </w:r>
      <w:r>
        <w:rPr>
          <w:rFonts w:ascii="Calibri" w:eastAsiaTheme="minorEastAsia" w:hAnsi="Calibri" w:cs="Calibri"/>
          <w:sz w:val="24"/>
          <w:szCs w:val="24"/>
        </w:rPr>
        <w:t>an</w:t>
      </w:r>
      <w:r>
        <w:rPr>
          <w:rFonts w:ascii="Calibri" w:eastAsiaTheme="minorEastAsia" w:hAnsi="Calibri" w:cs="Calibri"/>
          <w:spacing w:val="-4"/>
          <w:sz w:val="24"/>
          <w:szCs w:val="24"/>
        </w:rPr>
        <w:t xml:space="preserve"> </w:t>
      </w:r>
      <w:r>
        <w:rPr>
          <w:rFonts w:ascii="Calibri" w:eastAsiaTheme="minorEastAsia" w:hAnsi="Calibri" w:cs="Calibri"/>
          <w:sz w:val="24"/>
          <w:szCs w:val="24"/>
        </w:rPr>
        <w:t>event</w:t>
      </w:r>
      <w:r>
        <w:rPr>
          <w:rFonts w:ascii="Calibri" w:eastAsiaTheme="minorEastAsia" w:hAnsi="Calibri" w:cs="Calibri"/>
          <w:spacing w:val="-4"/>
          <w:sz w:val="24"/>
          <w:szCs w:val="24"/>
        </w:rPr>
        <w:t xml:space="preserve"> </w:t>
      </w:r>
      <w:r>
        <w:rPr>
          <w:rFonts w:ascii="Calibri" w:eastAsiaTheme="minorEastAsia" w:hAnsi="Calibri" w:cs="Calibri"/>
          <w:sz w:val="24"/>
          <w:szCs w:val="24"/>
        </w:rPr>
        <w:t>(</w:t>
      </w:r>
      <w:proofErr w:type="gramStart"/>
      <w:r>
        <w:rPr>
          <w:rFonts w:ascii="Calibri" w:eastAsiaTheme="minorEastAsia" w:hAnsi="Calibri" w:cs="Calibri"/>
          <w:sz w:val="24"/>
          <w:szCs w:val="24"/>
        </w:rPr>
        <w:t>i.e.</w:t>
      </w:r>
      <w:proofErr w:type="gramEnd"/>
      <w:r>
        <w:rPr>
          <w:rFonts w:ascii="Calibri" w:eastAsiaTheme="minorEastAsia" w:hAnsi="Calibri" w:cs="Calibri"/>
          <w:spacing w:val="-4"/>
          <w:sz w:val="24"/>
          <w:szCs w:val="24"/>
        </w:rPr>
        <w:t xml:space="preserve"> </w:t>
      </w:r>
      <w:r>
        <w:rPr>
          <w:rFonts w:ascii="Calibri" w:eastAsiaTheme="minorEastAsia" w:hAnsi="Calibri" w:cs="Calibri"/>
          <w:sz w:val="24"/>
          <w:szCs w:val="24"/>
        </w:rPr>
        <w:t>assigning</w:t>
      </w:r>
      <w:r>
        <w:rPr>
          <w:rFonts w:ascii="Calibri" w:eastAsiaTheme="minorEastAsia" w:hAnsi="Calibri" w:cs="Calibri"/>
          <w:spacing w:val="-2"/>
          <w:sz w:val="24"/>
          <w:szCs w:val="24"/>
        </w:rPr>
        <w:t xml:space="preserve"> </w:t>
      </w:r>
      <w:r>
        <w:rPr>
          <w:rFonts w:ascii="Calibri" w:eastAsiaTheme="minorEastAsia" w:hAnsi="Calibri" w:cs="Calibri"/>
          <w:sz w:val="24"/>
          <w:szCs w:val="24"/>
        </w:rPr>
        <w:t>a</w:t>
      </w:r>
      <w:r>
        <w:rPr>
          <w:rFonts w:ascii="Calibri" w:eastAsiaTheme="minorEastAsia" w:hAnsi="Calibri" w:cs="Calibri"/>
          <w:spacing w:val="-3"/>
          <w:sz w:val="24"/>
          <w:szCs w:val="24"/>
        </w:rPr>
        <w:t xml:space="preserve"> </w:t>
      </w:r>
      <w:r>
        <w:rPr>
          <w:rFonts w:ascii="Calibri" w:eastAsiaTheme="minorEastAsia" w:hAnsi="Calibri" w:cs="Calibri"/>
          <w:sz w:val="24"/>
          <w:szCs w:val="24"/>
        </w:rPr>
        <w:t>classmate to guide you down the stairway). We encourage you to take advantage of these preventative measures as soon as possible and contact the Disability Services for Students office if other classroom accommodations are needed.</w:t>
      </w:r>
    </w:p>
    <w:p w14:paraId="244EEB77" w14:textId="77777777" w:rsidR="00430BCD" w:rsidRDefault="00430BCD" w:rsidP="00430BCD">
      <w:pPr>
        <w:widowControl w:val="0"/>
        <w:kinsoku w:val="0"/>
        <w:overflowPunct w:val="0"/>
        <w:autoSpaceDE w:val="0"/>
        <w:autoSpaceDN w:val="0"/>
        <w:adjustRightInd w:val="0"/>
        <w:spacing w:line="240" w:lineRule="auto"/>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Academic</w:t>
      </w:r>
      <w:r>
        <w:rPr>
          <w:rFonts w:ascii="Calibri" w:eastAsiaTheme="minorEastAsia" w:hAnsi="Calibri" w:cs="Calibri"/>
          <w:b/>
          <w:bCs/>
          <w:spacing w:val="-2"/>
          <w:sz w:val="24"/>
          <w:szCs w:val="24"/>
        </w:rPr>
        <w:t xml:space="preserve"> Integrity</w:t>
      </w:r>
    </w:p>
    <w:p w14:paraId="02AC0D53" w14:textId="77777777" w:rsidR="00430BCD" w:rsidRDefault="00430BCD" w:rsidP="00430BCD">
      <w:pPr>
        <w:widowControl w:val="0"/>
        <w:kinsoku w:val="0"/>
        <w:overflowPunct w:val="0"/>
        <w:autoSpaceDE w:val="0"/>
        <w:autoSpaceDN w:val="0"/>
        <w:adjustRightInd w:val="0"/>
        <w:spacing w:before="2" w:line="240" w:lineRule="auto"/>
        <w:ind w:left="160" w:right="143"/>
        <w:rPr>
          <w:rFonts w:ascii="Calibri" w:eastAsiaTheme="minorEastAsia" w:hAnsi="Calibri" w:cs="Calibri"/>
          <w:color w:val="000000"/>
          <w:sz w:val="24"/>
          <w:szCs w:val="24"/>
        </w:rPr>
      </w:pPr>
      <w:r>
        <w:rPr>
          <w:rFonts w:ascii="Calibri" w:eastAsiaTheme="minorEastAsia" w:hAnsi="Calibri" w:cs="Calibri"/>
          <w:sz w:val="24"/>
          <w:szCs w:val="24"/>
        </w:rPr>
        <w:t xml:space="preserve">Students should know that the University’s Cheating and Plagiarism policy is available at </w:t>
      </w:r>
      <w:hyperlink r:id="rId241" w:history="1">
        <w:r>
          <w:rPr>
            <w:rStyle w:val="Hyperlink"/>
            <w:rFonts w:ascii="Calibri" w:eastAsiaTheme="minorEastAsia" w:hAnsi="Calibri" w:cs="Calibri"/>
            <w:b/>
            <w:bCs/>
            <w:sz w:val="24"/>
            <w:szCs w:val="24"/>
          </w:rPr>
          <w:t>http://www.sonoma.edu/UAffairs/policies/cheating_plagiarism.htm</w:t>
        </w:r>
      </w:hyperlink>
      <w:r>
        <w:rPr>
          <w:rFonts w:ascii="Calibri" w:eastAsiaTheme="minorEastAsia" w:hAnsi="Calibri" w:cs="Calibri"/>
          <w:color w:val="000000"/>
          <w:sz w:val="24"/>
          <w:szCs w:val="24"/>
        </w:rPr>
        <w:t>.</w:t>
      </w:r>
      <w:r>
        <w:rPr>
          <w:rFonts w:ascii="Calibri" w:eastAsiaTheme="minorEastAsia" w:hAnsi="Calibri" w:cs="Calibri"/>
          <w:color w:val="000000"/>
          <w:spacing w:val="-14"/>
          <w:sz w:val="24"/>
          <w:szCs w:val="24"/>
        </w:rPr>
        <w:t xml:space="preserve"> </w:t>
      </w:r>
      <w:r>
        <w:rPr>
          <w:rFonts w:ascii="Calibri" w:eastAsiaTheme="minorEastAsia" w:hAnsi="Calibri" w:cs="Calibri"/>
          <w:color w:val="000000"/>
          <w:sz w:val="24"/>
          <w:szCs w:val="24"/>
        </w:rPr>
        <w:t>Your</w:t>
      </w:r>
      <w:r>
        <w:rPr>
          <w:rFonts w:ascii="Calibri" w:eastAsiaTheme="minorEastAsia" w:hAnsi="Calibri" w:cs="Calibri"/>
          <w:color w:val="000000"/>
          <w:spacing w:val="-14"/>
          <w:sz w:val="24"/>
          <w:szCs w:val="24"/>
        </w:rPr>
        <w:t xml:space="preserve"> </w:t>
      </w:r>
      <w:r>
        <w:rPr>
          <w:rFonts w:ascii="Calibri" w:eastAsiaTheme="minorEastAsia" w:hAnsi="Calibri" w:cs="Calibri"/>
          <w:color w:val="000000"/>
          <w:sz w:val="24"/>
          <w:szCs w:val="24"/>
        </w:rPr>
        <w:t>own</w:t>
      </w:r>
      <w:r>
        <w:rPr>
          <w:rFonts w:ascii="Calibri" w:eastAsiaTheme="minorEastAsia" w:hAnsi="Calibri" w:cs="Calibri"/>
          <w:color w:val="000000"/>
          <w:spacing w:val="-13"/>
          <w:sz w:val="24"/>
          <w:szCs w:val="24"/>
        </w:rPr>
        <w:t xml:space="preserve"> </w:t>
      </w:r>
      <w:r>
        <w:rPr>
          <w:rFonts w:ascii="Calibri" w:eastAsiaTheme="minorEastAsia" w:hAnsi="Calibri" w:cs="Calibri"/>
          <w:color w:val="000000"/>
          <w:sz w:val="24"/>
          <w:szCs w:val="24"/>
        </w:rPr>
        <w:t>commitment to learning, as evidenced by your enrollment at Sonoma State University and the University’s policy, require you to be honest in all your academic course work. Instances of academic dishonesty will not be tolerated. Cheating on exams or plagiarism (presenting the work of another as your own, or the use of another person’s ideas without giving proper credit) will result in a failing grade and sanctions by the University.</w:t>
      </w:r>
    </w:p>
    <w:p w14:paraId="1D87DB82" w14:textId="77777777" w:rsidR="00430BCD" w:rsidRDefault="00430BCD" w:rsidP="00430BCD">
      <w:pPr>
        <w:widowControl w:val="0"/>
        <w:kinsoku w:val="0"/>
        <w:overflowPunct w:val="0"/>
        <w:autoSpaceDE w:val="0"/>
        <w:autoSpaceDN w:val="0"/>
        <w:adjustRightInd w:val="0"/>
        <w:spacing w:before="2" w:line="235" w:lineRule="auto"/>
        <w:ind w:left="160" w:right="7372"/>
        <w:outlineLvl w:val="0"/>
        <w:rPr>
          <w:rFonts w:ascii="Calibri" w:eastAsiaTheme="minorEastAsia" w:hAnsi="Calibri" w:cs="Calibri"/>
          <w:b/>
          <w:bCs/>
          <w:sz w:val="24"/>
          <w:szCs w:val="24"/>
        </w:rPr>
      </w:pPr>
      <w:r>
        <w:rPr>
          <w:rFonts w:ascii="Calibri" w:eastAsiaTheme="minorEastAsia" w:hAnsi="Calibri" w:cs="Calibri"/>
          <w:b/>
          <w:bCs/>
          <w:sz w:val="24"/>
          <w:szCs w:val="24"/>
        </w:rPr>
        <w:t>University</w:t>
      </w:r>
      <w:r>
        <w:rPr>
          <w:rFonts w:ascii="Calibri" w:eastAsiaTheme="minorEastAsia" w:hAnsi="Calibri" w:cs="Calibri"/>
          <w:b/>
          <w:bCs/>
          <w:spacing w:val="-14"/>
          <w:sz w:val="24"/>
          <w:szCs w:val="24"/>
        </w:rPr>
        <w:t xml:space="preserve"> </w:t>
      </w:r>
      <w:r>
        <w:rPr>
          <w:rFonts w:ascii="Calibri" w:eastAsiaTheme="minorEastAsia" w:hAnsi="Calibri" w:cs="Calibri"/>
          <w:b/>
          <w:bCs/>
          <w:sz w:val="24"/>
          <w:szCs w:val="24"/>
        </w:rPr>
        <w:t>Resources SSU Writing Center</w:t>
      </w:r>
    </w:p>
    <w:p w14:paraId="7FFCC019" w14:textId="77777777" w:rsidR="00430BCD" w:rsidRDefault="00430BCD" w:rsidP="00430BCD">
      <w:pPr>
        <w:widowControl w:val="0"/>
        <w:kinsoku w:val="0"/>
        <w:overflowPunct w:val="0"/>
        <w:autoSpaceDE w:val="0"/>
        <w:autoSpaceDN w:val="0"/>
        <w:adjustRightInd w:val="0"/>
        <w:spacing w:before="3" w:line="240" w:lineRule="auto"/>
        <w:ind w:left="160"/>
        <w:rPr>
          <w:rFonts w:ascii="Calibri" w:eastAsiaTheme="minorEastAsia" w:hAnsi="Calibri" w:cs="Calibri"/>
          <w:sz w:val="24"/>
          <w:szCs w:val="24"/>
        </w:rPr>
      </w:pPr>
      <w:r>
        <w:rPr>
          <w:rFonts w:ascii="Calibri" w:eastAsiaTheme="minorEastAsia" w:hAnsi="Calibri" w:cs="Calibri"/>
          <w:sz w:val="24"/>
          <w:szCs w:val="24"/>
        </w:rPr>
        <w:t>The</w:t>
      </w:r>
      <w:r>
        <w:rPr>
          <w:rFonts w:ascii="Calibri" w:eastAsiaTheme="minorEastAsia" w:hAnsi="Calibri" w:cs="Calibri"/>
          <w:spacing w:val="-3"/>
          <w:sz w:val="24"/>
          <w:szCs w:val="24"/>
        </w:rPr>
        <w:t xml:space="preserve"> </w:t>
      </w:r>
      <w:r>
        <w:rPr>
          <w:rFonts w:ascii="Calibri" w:eastAsiaTheme="minorEastAsia" w:hAnsi="Calibri" w:cs="Calibri"/>
          <w:sz w:val="24"/>
          <w:szCs w:val="24"/>
        </w:rPr>
        <w:t>SSU</w:t>
      </w:r>
      <w:r>
        <w:rPr>
          <w:rFonts w:ascii="Calibri" w:eastAsiaTheme="minorEastAsia" w:hAnsi="Calibri" w:cs="Calibri"/>
          <w:spacing w:val="-3"/>
          <w:sz w:val="24"/>
          <w:szCs w:val="24"/>
        </w:rPr>
        <w:t xml:space="preserve"> </w:t>
      </w:r>
      <w:r>
        <w:rPr>
          <w:rFonts w:ascii="Calibri" w:eastAsiaTheme="minorEastAsia" w:hAnsi="Calibri" w:cs="Calibri"/>
          <w:sz w:val="24"/>
          <w:szCs w:val="24"/>
        </w:rPr>
        <w:t>Writing</w:t>
      </w:r>
      <w:r>
        <w:rPr>
          <w:rFonts w:ascii="Calibri" w:eastAsiaTheme="minorEastAsia" w:hAnsi="Calibri" w:cs="Calibri"/>
          <w:spacing w:val="-2"/>
          <w:sz w:val="24"/>
          <w:szCs w:val="24"/>
        </w:rPr>
        <w:t xml:space="preserve"> </w:t>
      </w:r>
      <w:r>
        <w:rPr>
          <w:rFonts w:ascii="Calibri" w:eastAsiaTheme="minorEastAsia" w:hAnsi="Calibri" w:cs="Calibri"/>
          <w:sz w:val="24"/>
          <w:szCs w:val="24"/>
        </w:rPr>
        <w:t>Center,</w:t>
      </w:r>
      <w:r>
        <w:rPr>
          <w:rFonts w:ascii="Calibri" w:eastAsiaTheme="minorEastAsia" w:hAnsi="Calibri" w:cs="Calibri"/>
          <w:spacing w:val="-4"/>
          <w:sz w:val="24"/>
          <w:szCs w:val="24"/>
        </w:rPr>
        <w:t xml:space="preserve"> </w:t>
      </w:r>
      <w:r>
        <w:rPr>
          <w:rFonts w:ascii="Calibri" w:eastAsiaTheme="minorEastAsia" w:hAnsi="Calibri" w:cs="Calibri"/>
          <w:sz w:val="24"/>
          <w:szCs w:val="24"/>
        </w:rPr>
        <w:t>located</w:t>
      </w:r>
      <w:r>
        <w:rPr>
          <w:rFonts w:ascii="Calibri" w:eastAsiaTheme="minorEastAsia" w:hAnsi="Calibri" w:cs="Calibri"/>
          <w:spacing w:val="-5"/>
          <w:sz w:val="24"/>
          <w:szCs w:val="24"/>
        </w:rPr>
        <w:t xml:space="preserve"> </w:t>
      </w:r>
      <w:r>
        <w:rPr>
          <w:rFonts w:ascii="Calibri" w:eastAsiaTheme="minorEastAsia" w:hAnsi="Calibri" w:cs="Calibri"/>
          <w:sz w:val="24"/>
          <w:szCs w:val="24"/>
        </w:rPr>
        <w:t>at</w:t>
      </w:r>
      <w:r>
        <w:rPr>
          <w:rFonts w:ascii="Calibri" w:eastAsiaTheme="minorEastAsia" w:hAnsi="Calibri" w:cs="Calibri"/>
          <w:spacing w:val="-4"/>
          <w:sz w:val="24"/>
          <w:szCs w:val="24"/>
        </w:rPr>
        <w:t xml:space="preserve"> </w:t>
      </w:r>
      <w:r>
        <w:rPr>
          <w:rFonts w:ascii="Calibri" w:eastAsiaTheme="minorEastAsia" w:hAnsi="Calibri" w:cs="Calibri"/>
          <w:sz w:val="24"/>
          <w:szCs w:val="24"/>
        </w:rPr>
        <w:t>Schulz</w:t>
      </w:r>
      <w:r>
        <w:rPr>
          <w:rFonts w:ascii="Calibri" w:eastAsiaTheme="minorEastAsia" w:hAnsi="Calibri" w:cs="Calibri"/>
          <w:spacing w:val="-4"/>
          <w:sz w:val="24"/>
          <w:szCs w:val="24"/>
        </w:rPr>
        <w:t xml:space="preserve"> </w:t>
      </w:r>
      <w:r>
        <w:rPr>
          <w:rFonts w:ascii="Calibri" w:eastAsiaTheme="minorEastAsia" w:hAnsi="Calibri" w:cs="Calibri"/>
          <w:sz w:val="24"/>
          <w:szCs w:val="24"/>
        </w:rPr>
        <w:t>1103,</w:t>
      </w:r>
      <w:r>
        <w:rPr>
          <w:rFonts w:ascii="Calibri" w:eastAsiaTheme="minorEastAsia" w:hAnsi="Calibri" w:cs="Calibri"/>
          <w:spacing w:val="-4"/>
          <w:sz w:val="24"/>
          <w:szCs w:val="24"/>
        </w:rPr>
        <w:t xml:space="preserve"> </w:t>
      </w:r>
      <w:r>
        <w:rPr>
          <w:rFonts w:ascii="Calibri" w:eastAsiaTheme="minorEastAsia" w:hAnsi="Calibri" w:cs="Calibri"/>
          <w:sz w:val="24"/>
          <w:szCs w:val="24"/>
        </w:rPr>
        <w:t>helps</w:t>
      </w:r>
      <w:r>
        <w:rPr>
          <w:rFonts w:ascii="Calibri" w:eastAsiaTheme="minorEastAsia" w:hAnsi="Calibri" w:cs="Calibri"/>
          <w:spacing w:val="-3"/>
          <w:sz w:val="24"/>
          <w:szCs w:val="24"/>
        </w:rPr>
        <w:t xml:space="preserve"> </w:t>
      </w:r>
      <w:r>
        <w:rPr>
          <w:rFonts w:ascii="Calibri" w:eastAsiaTheme="minorEastAsia" w:hAnsi="Calibri" w:cs="Calibri"/>
          <w:sz w:val="24"/>
          <w:szCs w:val="24"/>
        </w:rPr>
        <w:t>SSU</w:t>
      </w:r>
      <w:r>
        <w:rPr>
          <w:rFonts w:ascii="Calibri" w:eastAsiaTheme="minorEastAsia" w:hAnsi="Calibri" w:cs="Calibri"/>
          <w:spacing w:val="-3"/>
          <w:sz w:val="24"/>
          <w:szCs w:val="24"/>
        </w:rPr>
        <w:t xml:space="preserve"> </w:t>
      </w:r>
      <w:r>
        <w:rPr>
          <w:rFonts w:ascii="Calibri" w:eastAsiaTheme="minorEastAsia" w:hAnsi="Calibri" w:cs="Calibri"/>
          <w:sz w:val="24"/>
          <w:szCs w:val="24"/>
        </w:rPr>
        <w:t>students</w:t>
      </w:r>
      <w:r>
        <w:rPr>
          <w:rFonts w:ascii="Calibri" w:eastAsiaTheme="minorEastAsia" w:hAnsi="Calibri" w:cs="Calibri"/>
          <w:spacing w:val="-3"/>
          <w:sz w:val="24"/>
          <w:szCs w:val="24"/>
        </w:rPr>
        <w:t xml:space="preserve"> </w:t>
      </w:r>
      <w:r>
        <w:rPr>
          <w:rFonts w:ascii="Calibri" w:eastAsiaTheme="minorEastAsia" w:hAnsi="Calibri" w:cs="Calibri"/>
          <w:sz w:val="24"/>
          <w:szCs w:val="24"/>
        </w:rPr>
        <w:t>become</w:t>
      </w:r>
      <w:r>
        <w:rPr>
          <w:rFonts w:ascii="Calibri" w:eastAsiaTheme="minorEastAsia" w:hAnsi="Calibri" w:cs="Calibri"/>
          <w:spacing w:val="-3"/>
          <w:sz w:val="24"/>
          <w:szCs w:val="24"/>
        </w:rPr>
        <w:t xml:space="preserve"> </w:t>
      </w:r>
      <w:r>
        <w:rPr>
          <w:rFonts w:ascii="Calibri" w:eastAsiaTheme="minorEastAsia" w:hAnsi="Calibri" w:cs="Calibri"/>
          <w:sz w:val="24"/>
          <w:szCs w:val="24"/>
        </w:rPr>
        <w:t>better</w:t>
      </w:r>
      <w:r>
        <w:rPr>
          <w:rFonts w:ascii="Calibri" w:eastAsiaTheme="minorEastAsia" w:hAnsi="Calibri" w:cs="Calibri"/>
          <w:spacing w:val="-3"/>
          <w:sz w:val="24"/>
          <w:szCs w:val="24"/>
        </w:rPr>
        <w:t xml:space="preserve"> </w:t>
      </w:r>
      <w:r>
        <w:rPr>
          <w:rFonts w:ascii="Calibri" w:eastAsiaTheme="minorEastAsia" w:hAnsi="Calibri" w:cs="Calibri"/>
          <w:sz w:val="24"/>
          <w:szCs w:val="24"/>
        </w:rPr>
        <w:t>writers</w:t>
      </w:r>
      <w:r>
        <w:rPr>
          <w:rFonts w:ascii="Calibri" w:eastAsiaTheme="minorEastAsia" w:hAnsi="Calibri" w:cs="Calibri"/>
          <w:spacing w:val="-3"/>
          <w:sz w:val="24"/>
          <w:szCs w:val="24"/>
        </w:rPr>
        <w:t xml:space="preserve"> </w:t>
      </w:r>
      <w:r>
        <w:rPr>
          <w:rFonts w:ascii="Calibri" w:eastAsiaTheme="minorEastAsia" w:hAnsi="Calibri" w:cs="Calibri"/>
          <w:sz w:val="24"/>
          <w:szCs w:val="24"/>
        </w:rPr>
        <w:t>and produce</w:t>
      </w:r>
      <w:r>
        <w:rPr>
          <w:rFonts w:ascii="Calibri" w:eastAsiaTheme="minorEastAsia" w:hAnsi="Calibri" w:cs="Calibri"/>
          <w:spacing w:val="-3"/>
          <w:sz w:val="24"/>
          <w:szCs w:val="24"/>
        </w:rPr>
        <w:t xml:space="preserve"> </w:t>
      </w:r>
      <w:r>
        <w:rPr>
          <w:rFonts w:ascii="Calibri" w:eastAsiaTheme="minorEastAsia" w:hAnsi="Calibri" w:cs="Calibri"/>
          <w:sz w:val="24"/>
          <w:szCs w:val="24"/>
        </w:rPr>
        <w:t>better</w:t>
      </w:r>
      <w:r>
        <w:rPr>
          <w:rFonts w:ascii="Calibri" w:eastAsiaTheme="minorEastAsia" w:hAnsi="Calibri" w:cs="Calibri"/>
          <w:spacing w:val="-3"/>
          <w:sz w:val="24"/>
          <w:szCs w:val="24"/>
        </w:rPr>
        <w:t xml:space="preserve"> </w:t>
      </w:r>
      <w:r>
        <w:rPr>
          <w:rFonts w:ascii="Calibri" w:eastAsiaTheme="minorEastAsia" w:hAnsi="Calibri" w:cs="Calibri"/>
          <w:sz w:val="24"/>
          <w:szCs w:val="24"/>
        </w:rPr>
        <w:t>written</w:t>
      </w:r>
      <w:r>
        <w:rPr>
          <w:rFonts w:ascii="Calibri" w:eastAsiaTheme="minorEastAsia" w:hAnsi="Calibri" w:cs="Calibri"/>
          <w:spacing w:val="-5"/>
          <w:sz w:val="24"/>
          <w:szCs w:val="24"/>
        </w:rPr>
        <w:t xml:space="preserve"> </w:t>
      </w:r>
      <w:r>
        <w:rPr>
          <w:rFonts w:ascii="Calibri" w:eastAsiaTheme="minorEastAsia" w:hAnsi="Calibri" w:cs="Calibri"/>
          <w:sz w:val="24"/>
          <w:szCs w:val="24"/>
        </w:rPr>
        <w:t>documents.</w:t>
      </w:r>
      <w:r>
        <w:rPr>
          <w:rFonts w:ascii="Calibri" w:eastAsiaTheme="minorEastAsia" w:hAnsi="Calibri" w:cs="Calibri"/>
          <w:spacing w:val="-5"/>
          <w:sz w:val="24"/>
          <w:szCs w:val="24"/>
        </w:rPr>
        <w:t xml:space="preserve"> </w:t>
      </w:r>
      <w:r>
        <w:rPr>
          <w:rFonts w:ascii="Calibri" w:eastAsiaTheme="minorEastAsia" w:hAnsi="Calibri" w:cs="Calibri"/>
          <w:sz w:val="24"/>
          <w:szCs w:val="24"/>
        </w:rPr>
        <w:t>The</w:t>
      </w:r>
      <w:r>
        <w:rPr>
          <w:rFonts w:ascii="Calibri" w:eastAsiaTheme="minorEastAsia" w:hAnsi="Calibri" w:cs="Calibri"/>
          <w:spacing w:val="-3"/>
          <w:sz w:val="24"/>
          <w:szCs w:val="24"/>
        </w:rPr>
        <w:t xml:space="preserve"> </w:t>
      </w:r>
      <w:r>
        <w:rPr>
          <w:rFonts w:ascii="Calibri" w:eastAsiaTheme="minorEastAsia" w:hAnsi="Calibri" w:cs="Calibri"/>
          <w:sz w:val="24"/>
          <w:szCs w:val="24"/>
        </w:rPr>
        <w:t>knowledgeable</w:t>
      </w:r>
      <w:r>
        <w:rPr>
          <w:rFonts w:ascii="Calibri" w:eastAsiaTheme="minorEastAsia" w:hAnsi="Calibri" w:cs="Calibri"/>
          <w:spacing w:val="-4"/>
          <w:sz w:val="24"/>
          <w:szCs w:val="24"/>
        </w:rPr>
        <w:t xml:space="preserve"> </w:t>
      </w:r>
      <w:r>
        <w:rPr>
          <w:rFonts w:ascii="Calibri" w:eastAsiaTheme="minorEastAsia" w:hAnsi="Calibri" w:cs="Calibri"/>
          <w:sz w:val="24"/>
          <w:szCs w:val="24"/>
        </w:rPr>
        <w:t>and</w:t>
      </w:r>
      <w:r>
        <w:rPr>
          <w:rFonts w:ascii="Calibri" w:eastAsiaTheme="minorEastAsia" w:hAnsi="Calibri" w:cs="Calibri"/>
          <w:spacing w:val="-5"/>
          <w:sz w:val="24"/>
          <w:szCs w:val="24"/>
        </w:rPr>
        <w:t xml:space="preserve"> </w:t>
      </w:r>
      <w:r>
        <w:rPr>
          <w:rFonts w:ascii="Calibri" w:eastAsiaTheme="minorEastAsia" w:hAnsi="Calibri" w:cs="Calibri"/>
          <w:sz w:val="24"/>
          <w:szCs w:val="24"/>
        </w:rPr>
        <w:t>friendly</w:t>
      </w:r>
      <w:r>
        <w:rPr>
          <w:rFonts w:ascii="Calibri" w:eastAsiaTheme="minorEastAsia" w:hAnsi="Calibri" w:cs="Calibri"/>
          <w:spacing w:val="-3"/>
          <w:sz w:val="24"/>
          <w:szCs w:val="24"/>
        </w:rPr>
        <w:t xml:space="preserve"> </w:t>
      </w:r>
      <w:r>
        <w:rPr>
          <w:rFonts w:ascii="Calibri" w:eastAsiaTheme="minorEastAsia" w:hAnsi="Calibri" w:cs="Calibri"/>
          <w:sz w:val="24"/>
          <w:szCs w:val="24"/>
        </w:rPr>
        <w:t>tutors</w:t>
      </w:r>
      <w:r>
        <w:rPr>
          <w:rFonts w:ascii="Calibri" w:eastAsiaTheme="minorEastAsia" w:hAnsi="Calibri" w:cs="Calibri"/>
          <w:spacing w:val="-3"/>
          <w:sz w:val="24"/>
          <w:szCs w:val="24"/>
        </w:rPr>
        <w:t xml:space="preserve"> </w:t>
      </w:r>
      <w:r>
        <w:rPr>
          <w:rFonts w:ascii="Calibri" w:eastAsiaTheme="minorEastAsia" w:hAnsi="Calibri" w:cs="Calibri"/>
          <w:sz w:val="24"/>
          <w:szCs w:val="24"/>
        </w:rPr>
        <w:t>can</w:t>
      </w:r>
      <w:r>
        <w:rPr>
          <w:rFonts w:ascii="Calibri" w:eastAsiaTheme="minorEastAsia" w:hAnsi="Calibri" w:cs="Calibri"/>
          <w:spacing w:val="-5"/>
          <w:sz w:val="24"/>
          <w:szCs w:val="24"/>
        </w:rPr>
        <w:t xml:space="preserve"> </w:t>
      </w:r>
      <w:r>
        <w:rPr>
          <w:rFonts w:ascii="Calibri" w:eastAsiaTheme="minorEastAsia" w:hAnsi="Calibri" w:cs="Calibri"/>
          <w:sz w:val="24"/>
          <w:szCs w:val="24"/>
        </w:rPr>
        <w:t>help</w:t>
      </w:r>
      <w:r>
        <w:rPr>
          <w:rFonts w:ascii="Calibri" w:eastAsiaTheme="minorEastAsia" w:hAnsi="Calibri" w:cs="Calibri"/>
          <w:spacing w:val="-5"/>
          <w:sz w:val="24"/>
          <w:szCs w:val="24"/>
        </w:rPr>
        <w:t xml:space="preserve"> </w:t>
      </w:r>
      <w:r>
        <w:rPr>
          <w:rFonts w:ascii="Calibri" w:eastAsiaTheme="minorEastAsia" w:hAnsi="Calibri" w:cs="Calibri"/>
          <w:sz w:val="24"/>
          <w:szCs w:val="24"/>
        </w:rPr>
        <w:t>you</w:t>
      </w:r>
      <w:r>
        <w:rPr>
          <w:rFonts w:ascii="Calibri" w:eastAsiaTheme="minorEastAsia" w:hAnsi="Calibri" w:cs="Calibri"/>
          <w:spacing w:val="-5"/>
          <w:sz w:val="24"/>
          <w:szCs w:val="24"/>
        </w:rPr>
        <w:t xml:space="preserve"> </w:t>
      </w:r>
      <w:r>
        <w:rPr>
          <w:rFonts w:ascii="Calibri" w:eastAsiaTheme="minorEastAsia" w:hAnsi="Calibri" w:cs="Calibri"/>
          <w:sz w:val="24"/>
          <w:szCs w:val="24"/>
        </w:rPr>
        <w:t>with</w:t>
      </w:r>
      <w:r>
        <w:rPr>
          <w:rFonts w:ascii="Calibri" w:eastAsiaTheme="minorEastAsia" w:hAnsi="Calibri" w:cs="Calibri"/>
          <w:spacing w:val="-6"/>
          <w:sz w:val="24"/>
          <w:szCs w:val="24"/>
        </w:rPr>
        <w:t xml:space="preserve"> </w:t>
      </w:r>
      <w:r>
        <w:rPr>
          <w:rFonts w:ascii="Calibri" w:eastAsiaTheme="minorEastAsia" w:hAnsi="Calibri" w:cs="Calibri"/>
          <w:sz w:val="24"/>
          <w:szCs w:val="24"/>
        </w:rPr>
        <w:t>a wide array of concerns, from generating good ideas and organizing papers more clearly to learning citation formats and using semi-colons correctly.</w:t>
      </w:r>
    </w:p>
    <w:p w14:paraId="1E6286EE" w14:textId="77777777" w:rsidR="00430BCD" w:rsidRDefault="00430BCD" w:rsidP="00430BCD">
      <w:pPr>
        <w:widowControl w:val="0"/>
        <w:kinsoku w:val="0"/>
        <w:overflowPunct w:val="0"/>
        <w:autoSpaceDE w:val="0"/>
        <w:autoSpaceDN w:val="0"/>
        <w:adjustRightInd w:val="0"/>
        <w:spacing w:line="240" w:lineRule="auto"/>
        <w:ind w:left="160" w:right="165"/>
        <w:rPr>
          <w:rFonts w:ascii="Calibri" w:eastAsiaTheme="minorEastAsia" w:hAnsi="Calibri" w:cs="Calibri"/>
          <w:color w:val="000000"/>
          <w:sz w:val="24"/>
          <w:szCs w:val="24"/>
        </w:rPr>
      </w:pPr>
      <w:r>
        <w:rPr>
          <w:rFonts w:ascii="Calibri" w:eastAsiaTheme="minorEastAsia" w:hAnsi="Calibri" w:cs="Calibri"/>
          <w:sz w:val="24"/>
          <w:szCs w:val="24"/>
        </w:rPr>
        <w:t>Visit the Writing Center website (</w:t>
      </w:r>
      <w:hyperlink r:id="rId242" w:history="1">
        <w:r>
          <w:rPr>
            <w:rStyle w:val="Hyperlink"/>
            <w:rFonts w:ascii="Calibri" w:eastAsiaTheme="minorEastAsia" w:hAnsi="Calibri" w:cs="Calibri"/>
            <w:sz w:val="24"/>
            <w:szCs w:val="24"/>
          </w:rPr>
          <w:t>http://www.sonoma.edu/programs/writingcenter/default.html</w:t>
        </w:r>
      </w:hyperlink>
      <w:r>
        <w:rPr>
          <w:rFonts w:ascii="Calibri" w:eastAsiaTheme="minorEastAsia" w:hAnsi="Calibri" w:cs="Calibri"/>
          <w:color w:val="000000"/>
          <w:sz w:val="24"/>
          <w:szCs w:val="24"/>
        </w:rPr>
        <w:t>)</w:t>
      </w:r>
      <w:r>
        <w:rPr>
          <w:rFonts w:ascii="Calibri" w:eastAsiaTheme="minorEastAsia" w:hAnsi="Calibri" w:cs="Calibri"/>
          <w:color w:val="000000"/>
          <w:spacing w:val="-7"/>
          <w:sz w:val="24"/>
          <w:szCs w:val="24"/>
        </w:rPr>
        <w:t xml:space="preserve"> </w:t>
      </w:r>
      <w:r>
        <w:rPr>
          <w:rFonts w:ascii="Calibri" w:eastAsiaTheme="minorEastAsia" w:hAnsi="Calibri" w:cs="Calibri"/>
          <w:color w:val="000000"/>
          <w:sz w:val="24"/>
          <w:szCs w:val="24"/>
        </w:rPr>
        <w:t>for</w:t>
      </w:r>
      <w:r>
        <w:rPr>
          <w:rFonts w:ascii="Calibri" w:eastAsiaTheme="minorEastAsia" w:hAnsi="Calibri" w:cs="Calibri"/>
          <w:color w:val="000000"/>
          <w:spacing w:val="-8"/>
          <w:sz w:val="24"/>
          <w:szCs w:val="24"/>
        </w:rPr>
        <w:t xml:space="preserve"> </w:t>
      </w:r>
      <w:r>
        <w:rPr>
          <w:rFonts w:ascii="Calibri" w:eastAsiaTheme="minorEastAsia" w:hAnsi="Calibri" w:cs="Calibri"/>
          <w:color w:val="000000"/>
          <w:sz w:val="24"/>
          <w:szCs w:val="24"/>
        </w:rPr>
        <w:t>more</w:t>
      </w:r>
      <w:r>
        <w:rPr>
          <w:rFonts w:ascii="Calibri" w:eastAsiaTheme="minorEastAsia" w:hAnsi="Calibri" w:cs="Calibri"/>
          <w:color w:val="000000"/>
          <w:spacing w:val="-8"/>
          <w:sz w:val="24"/>
          <w:szCs w:val="24"/>
        </w:rPr>
        <w:t xml:space="preserve"> </w:t>
      </w:r>
      <w:r>
        <w:rPr>
          <w:rFonts w:ascii="Calibri" w:eastAsiaTheme="minorEastAsia" w:hAnsi="Calibri" w:cs="Calibri"/>
          <w:color w:val="000000"/>
          <w:sz w:val="24"/>
          <w:szCs w:val="24"/>
        </w:rPr>
        <w:t>information</w:t>
      </w:r>
      <w:r>
        <w:rPr>
          <w:rFonts w:ascii="Calibri" w:eastAsiaTheme="minorEastAsia" w:hAnsi="Calibri" w:cs="Calibri"/>
          <w:color w:val="000000"/>
          <w:spacing w:val="-10"/>
          <w:sz w:val="24"/>
          <w:szCs w:val="24"/>
        </w:rPr>
        <w:t xml:space="preserve"> </w:t>
      </w:r>
      <w:r>
        <w:rPr>
          <w:rFonts w:ascii="Calibri" w:eastAsiaTheme="minorEastAsia" w:hAnsi="Calibri" w:cs="Calibri"/>
          <w:color w:val="000000"/>
          <w:sz w:val="24"/>
          <w:szCs w:val="24"/>
        </w:rPr>
        <w:t>on</w:t>
      </w:r>
      <w:r>
        <w:rPr>
          <w:rFonts w:ascii="Calibri" w:eastAsiaTheme="minorEastAsia" w:hAnsi="Calibri" w:cs="Calibri"/>
          <w:color w:val="000000"/>
          <w:spacing w:val="-10"/>
          <w:sz w:val="24"/>
          <w:szCs w:val="24"/>
        </w:rPr>
        <w:t xml:space="preserve"> </w:t>
      </w:r>
      <w:r>
        <w:rPr>
          <w:rFonts w:ascii="Calibri" w:eastAsiaTheme="minorEastAsia" w:hAnsi="Calibri" w:cs="Calibri"/>
          <w:color w:val="000000"/>
          <w:sz w:val="24"/>
          <w:szCs w:val="24"/>
        </w:rPr>
        <w:t>how to schedule time with a tutor.</w:t>
      </w:r>
    </w:p>
    <w:p w14:paraId="44DF1813" w14:textId="77777777" w:rsidR="00430BCD" w:rsidRDefault="00430BCD" w:rsidP="00430BCD">
      <w:pPr>
        <w:widowControl w:val="0"/>
        <w:kinsoku w:val="0"/>
        <w:overflowPunct w:val="0"/>
        <w:autoSpaceDE w:val="0"/>
        <w:autoSpaceDN w:val="0"/>
        <w:adjustRightInd w:val="0"/>
        <w:spacing w:line="240" w:lineRule="auto"/>
        <w:ind w:left="160" w:right="165"/>
        <w:rPr>
          <w:rFonts w:ascii="Calibri" w:eastAsiaTheme="minorEastAsia" w:hAnsi="Calibri" w:cs="Calibri"/>
          <w:color w:val="000000"/>
          <w:sz w:val="24"/>
          <w:szCs w:val="24"/>
        </w:rPr>
      </w:pPr>
    </w:p>
    <w:p w14:paraId="3DAB72E9" w14:textId="77777777" w:rsidR="00430BCD" w:rsidRDefault="00430BCD" w:rsidP="00430BCD">
      <w:pPr>
        <w:pStyle w:val="BodyText"/>
        <w:kinsoku w:val="0"/>
        <w:overflowPunct w:val="0"/>
        <w:spacing w:before="22"/>
        <w:ind w:left="160" w:right="100"/>
        <w:rPr>
          <w:rFonts w:ascii="Calibri" w:hAnsi="Calibri" w:cs="Calibri"/>
          <w:color w:val="000000"/>
          <w:spacing w:val="-2"/>
          <w:sz w:val="24"/>
          <w:szCs w:val="24"/>
        </w:rPr>
      </w:pPr>
      <w:r>
        <w:rPr>
          <w:rFonts w:ascii="Calibri" w:hAnsi="Calibri" w:cs="Calibri"/>
          <w:b/>
          <w:bCs/>
          <w:sz w:val="24"/>
          <w:szCs w:val="24"/>
        </w:rPr>
        <w:t>Counseling</w:t>
      </w:r>
      <w:r>
        <w:rPr>
          <w:rFonts w:ascii="Calibri" w:hAnsi="Calibri" w:cs="Calibri"/>
          <w:b/>
          <w:bCs/>
          <w:spacing w:val="-3"/>
          <w:sz w:val="24"/>
          <w:szCs w:val="24"/>
        </w:rPr>
        <w:t xml:space="preserve"> </w:t>
      </w:r>
      <w:r>
        <w:rPr>
          <w:rFonts w:ascii="Calibri" w:hAnsi="Calibri" w:cs="Calibri"/>
          <w:b/>
          <w:bCs/>
          <w:sz w:val="24"/>
          <w:szCs w:val="24"/>
        </w:rPr>
        <w:t>and</w:t>
      </w:r>
      <w:r>
        <w:rPr>
          <w:rFonts w:ascii="Calibri" w:hAnsi="Calibri" w:cs="Calibri"/>
          <w:b/>
          <w:bCs/>
          <w:spacing w:val="-3"/>
          <w:sz w:val="24"/>
          <w:szCs w:val="24"/>
        </w:rPr>
        <w:t xml:space="preserve"> </w:t>
      </w:r>
      <w:r>
        <w:rPr>
          <w:rFonts w:ascii="Calibri" w:hAnsi="Calibri" w:cs="Calibri"/>
          <w:b/>
          <w:bCs/>
          <w:sz w:val="24"/>
          <w:szCs w:val="24"/>
        </w:rPr>
        <w:t>Psychological</w:t>
      </w:r>
      <w:r>
        <w:rPr>
          <w:rFonts w:ascii="Calibri" w:hAnsi="Calibri" w:cs="Calibri"/>
          <w:b/>
          <w:bCs/>
          <w:spacing w:val="-7"/>
          <w:sz w:val="24"/>
          <w:szCs w:val="24"/>
        </w:rPr>
        <w:t xml:space="preserve"> </w:t>
      </w:r>
      <w:r>
        <w:rPr>
          <w:rFonts w:ascii="Calibri" w:hAnsi="Calibri" w:cs="Calibri"/>
          <w:b/>
          <w:bCs/>
          <w:sz w:val="24"/>
          <w:szCs w:val="24"/>
        </w:rPr>
        <w:t>Services</w:t>
      </w:r>
      <w:r>
        <w:rPr>
          <w:rFonts w:ascii="Calibri" w:hAnsi="Calibri" w:cs="Calibri"/>
          <w:b/>
          <w:bCs/>
          <w:spacing w:val="-4"/>
          <w:sz w:val="24"/>
          <w:szCs w:val="24"/>
        </w:rPr>
        <w:t xml:space="preserve"> </w:t>
      </w:r>
      <w:r>
        <w:rPr>
          <w:rFonts w:ascii="Calibri" w:hAnsi="Calibri" w:cs="Calibri"/>
          <w:b/>
          <w:bCs/>
          <w:spacing w:val="-2"/>
          <w:sz w:val="24"/>
          <w:szCs w:val="24"/>
        </w:rPr>
        <w:t>(CAPS)</w:t>
      </w:r>
      <w:r>
        <w:rPr>
          <w:rFonts w:ascii="Calibri" w:hAnsi="Calibri" w:cs="Calibri"/>
          <w:sz w:val="24"/>
          <w:szCs w:val="24"/>
        </w:rPr>
        <w:t xml:space="preserve"> CAPS is a unit of the division of Student Affairs of Sonoma State University. CAPS offers confidential counseling to students experiencing personal problems that interfere with their academic progress, career or well-being. The CAPS web pages (</w:t>
      </w:r>
      <w:hyperlink r:id="rId243" w:history="1">
        <w:r>
          <w:rPr>
            <w:rStyle w:val="Hyperlink"/>
            <w:rFonts w:ascii="Calibri" w:hAnsi="Calibri" w:cs="Calibri"/>
            <w:sz w:val="24"/>
            <w:szCs w:val="24"/>
          </w:rPr>
          <w:t>http://www.sonoma.edu/counselingctr</w:t>
        </w:r>
      </w:hyperlink>
      <w:r>
        <w:rPr>
          <w:rFonts w:ascii="Calibri" w:hAnsi="Calibri" w:cs="Calibri"/>
          <w:color w:val="000000"/>
          <w:sz w:val="24"/>
          <w:szCs w:val="24"/>
        </w:rPr>
        <w:t>)</w:t>
      </w:r>
      <w:r>
        <w:rPr>
          <w:rFonts w:ascii="Calibri" w:hAnsi="Calibri" w:cs="Calibri"/>
          <w:color w:val="000000"/>
          <w:spacing w:val="-3"/>
          <w:sz w:val="24"/>
          <w:szCs w:val="24"/>
        </w:rPr>
        <w:t xml:space="preserve"> </w:t>
      </w:r>
      <w:r>
        <w:rPr>
          <w:rFonts w:ascii="Calibri" w:hAnsi="Calibri" w:cs="Calibri"/>
          <w:color w:val="000000"/>
          <w:sz w:val="24"/>
          <w:szCs w:val="24"/>
        </w:rPr>
        <w:t>provide</w:t>
      </w:r>
      <w:r>
        <w:rPr>
          <w:rFonts w:ascii="Calibri" w:hAnsi="Calibri" w:cs="Calibri"/>
          <w:color w:val="000000"/>
          <w:spacing w:val="-4"/>
          <w:sz w:val="24"/>
          <w:szCs w:val="24"/>
        </w:rPr>
        <w:t xml:space="preserve"> </w:t>
      </w:r>
      <w:r>
        <w:rPr>
          <w:rFonts w:ascii="Calibri" w:hAnsi="Calibri" w:cs="Calibri"/>
          <w:color w:val="000000"/>
          <w:sz w:val="24"/>
          <w:szCs w:val="24"/>
        </w:rPr>
        <w:t>information</w:t>
      </w:r>
      <w:r>
        <w:rPr>
          <w:rFonts w:ascii="Calibri" w:hAnsi="Calibri" w:cs="Calibri"/>
          <w:color w:val="000000"/>
          <w:spacing w:val="-6"/>
          <w:sz w:val="24"/>
          <w:szCs w:val="24"/>
        </w:rPr>
        <w:t xml:space="preserve"> </w:t>
      </w:r>
      <w:r>
        <w:rPr>
          <w:rFonts w:ascii="Calibri" w:hAnsi="Calibri" w:cs="Calibri"/>
          <w:color w:val="000000"/>
          <w:sz w:val="24"/>
          <w:szCs w:val="24"/>
        </w:rPr>
        <w:t>only.</w:t>
      </w:r>
      <w:r>
        <w:rPr>
          <w:rFonts w:ascii="Calibri" w:hAnsi="Calibri" w:cs="Calibri"/>
          <w:color w:val="000000"/>
          <w:spacing w:val="-6"/>
          <w:sz w:val="24"/>
          <w:szCs w:val="24"/>
        </w:rPr>
        <w:t xml:space="preserve"> </w:t>
      </w:r>
      <w:r>
        <w:rPr>
          <w:rFonts w:ascii="Calibri" w:hAnsi="Calibri" w:cs="Calibri"/>
          <w:color w:val="000000"/>
          <w:sz w:val="24"/>
          <w:szCs w:val="24"/>
        </w:rPr>
        <w:t>If</w:t>
      </w:r>
      <w:r>
        <w:rPr>
          <w:rFonts w:ascii="Calibri" w:hAnsi="Calibri" w:cs="Calibri"/>
          <w:color w:val="000000"/>
          <w:spacing w:val="-4"/>
          <w:sz w:val="24"/>
          <w:szCs w:val="24"/>
        </w:rPr>
        <w:t xml:space="preserve"> </w:t>
      </w:r>
      <w:r>
        <w:rPr>
          <w:rFonts w:ascii="Calibri" w:hAnsi="Calibri" w:cs="Calibri"/>
          <w:color w:val="000000"/>
          <w:sz w:val="24"/>
          <w:szCs w:val="24"/>
        </w:rPr>
        <w:t>you would</w:t>
      </w:r>
      <w:r>
        <w:rPr>
          <w:rFonts w:ascii="Calibri" w:hAnsi="Calibri" w:cs="Calibri"/>
          <w:color w:val="000000"/>
          <w:spacing w:val="-6"/>
          <w:sz w:val="24"/>
          <w:szCs w:val="24"/>
        </w:rPr>
        <w:t xml:space="preserve"> </w:t>
      </w:r>
      <w:r>
        <w:rPr>
          <w:rFonts w:ascii="Calibri" w:hAnsi="Calibri" w:cs="Calibri"/>
          <w:color w:val="000000"/>
          <w:sz w:val="24"/>
          <w:szCs w:val="24"/>
        </w:rPr>
        <w:t>like</w:t>
      </w:r>
      <w:r>
        <w:rPr>
          <w:rFonts w:ascii="Calibri" w:hAnsi="Calibri" w:cs="Calibri"/>
          <w:color w:val="000000"/>
          <w:spacing w:val="-4"/>
          <w:sz w:val="24"/>
          <w:szCs w:val="24"/>
        </w:rPr>
        <w:t xml:space="preserve"> </w:t>
      </w:r>
      <w:r>
        <w:rPr>
          <w:rFonts w:ascii="Calibri" w:hAnsi="Calibri" w:cs="Calibri"/>
          <w:color w:val="000000"/>
          <w:sz w:val="24"/>
          <w:szCs w:val="24"/>
        </w:rPr>
        <w:t>to</w:t>
      </w:r>
      <w:r>
        <w:rPr>
          <w:rFonts w:ascii="Calibri" w:hAnsi="Calibri" w:cs="Calibri"/>
          <w:color w:val="000000"/>
          <w:spacing w:val="-7"/>
          <w:sz w:val="24"/>
          <w:szCs w:val="24"/>
        </w:rPr>
        <w:t xml:space="preserve"> </w:t>
      </w:r>
      <w:r>
        <w:rPr>
          <w:rFonts w:ascii="Calibri" w:hAnsi="Calibri" w:cs="Calibri"/>
          <w:color w:val="000000"/>
          <w:sz w:val="24"/>
          <w:szCs w:val="24"/>
        </w:rPr>
        <w:t>talk</w:t>
      </w:r>
      <w:r>
        <w:rPr>
          <w:rFonts w:ascii="Calibri" w:hAnsi="Calibri" w:cs="Calibri"/>
          <w:color w:val="000000"/>
          <w:spacing w:val="-5"/>
          <w:sz w:val="24"/>
          <w:szCs w:val="24"/>
        </w:rPr>
        <w:t xml:space="preserve"> </w:t>
      </w:r>
      <w:r>
        <w:rPr>
          <w:rFonts w:ascii="Calibri" w:hAnsi="Calibri" w:cs="Calibri"/>
          <w:color w:val="000000"/>
          <w:sz w:val="24"/>
          <w:szCs w:val="24"/>
        </w:rPr>
        <w:t xml:space="preserve">with someone or make an appointment, please call (707) 664-2153 between 8 a.m. - 4:30 p.m., </w:t>
      </w:r>
      <w:r>
        <w:rPr>
          <w:rFonts w:ascii="Calibri" w:hAnsi="Calibri" w:cs="Calibri"/>
          <w:color w:val="000000"/>
          <w:spacing w:val="-2"/>
          <w:sz w:val="24"/>
          <w:szCs w:val="24"/>
        </w:rPr>
        <w:t>Monday-Friday.</w:t>
      </w:r>
    </w:p>
    <w:p w14:paraId="75641E99" w14:textId="77777777" w:rsidR="00430BCD" w:rsidRDefault="00430BCD" w:rsidP="00430BCD">
      <w:pPr>
        <w:widowControl w:val="0"/>
        <w:kinsoku w:val="0"/>
        <w:overflowPunct w:val="0"/>
        <w:autoSpaceDE w:val="0"/>
        <w:autoSpaceDN w:val="0"/>
        <w:adjustRightInd w:val="0"/>
        <w:spacing w:before="11" w:line="240" w:lineRule="auto"/>
        <w:rPr>
          <w:rFonts w:ascii="Calibri" w:eastAsiaTheme="minorEastAsia" w:hAnsi="Calibri" w:cs="Calibri"/>
          <w:sz w:val="23"/>
          <w:szCs w:val="23"/>
        </w:rPr>
      </w:pPr>
    </w:p>
    <w:p w14:paraId="1CF6B823" w14:textId="77777777" w:rsidR="00430BCD" w:rsidRDefault="00430BCD" w:rsidP="00430BCD">
      <w:pPr>
        <w:widowControl w:val="0"/>
        <w:kinsoku w:val="0"/>
        <w:overflowPunct w:val="0"/>
        <w:autoSpaceDE w:val="0"/>
        <w:autoSpaceDN w:val="0"/>
        <w:adjustRightInd w:val="0"/>
        <w:spacing w:before="1" w:line="240" w:lineRule="auto"/>
        <w:ind w:left="160"/>
        <w:outlineLvl w:val="0"/>
        <w:rPr>
          <w:rFonts w:ascii="Calibri" w:eastAsiaTheme="minorEastAsia" w:hAnsi="Calibri" w:cs="Calibri"/>
          <w:b/>
          <w:bCs/>
          <w:spacing w:val="-2"/>
          <w:sz w:val="24"/>
          <w:szCs w:val="24"/>
        </w:rPr>
      </w:pPr>
      <w:r>
        <w:rPr>
          <w:rFonts w:ascii="Calibri" w:eastAsiaTheme="minorEastAsia" w:hAnsi="Calibri" w:cs="Calibri"/>
          <w:b/>
          <w:bCs/>
          <w:sz w:val="24"/>
          <w:szCs w:val="24"/>
        </w:rPr>
        <w:t>Learning</w:t>
      </w:r>
      <w:r>
        <w:rPr>
          <w:rFonts w:ascii="Calibri" w:eastAsiaTheme="minorEastAsia" w:hAnsi="Calibri" w:cs="Calibri"/>
          <w:b/>
          <w:bCs/>
          <w:spacing w:val="-4"/>
          <w:sz w:val="24"/>
          <w:szCs w:val="24"/>
        </w:rPr>
        <w:t xml:space="preserve"> </w:t>
      </w:r>
      <w:r>
        <w:rPr>
          <w:rFonts w:ascii="Calibri" w:eastAsiaTheme="minorEastAsia" w:hAnsi="Calibri" w:cs="Calibri"/>
          <w:b/>
          <w:bCs/>
          <w:sz w:val="24"/>
          <w:szCs w:val="24"/>
        </w:rPr>
        <w:t>Skills</w:t>
      </w:r>
      <w:r>
        <w:rPr>
          <w:rFonts w:ascii="Calibri" w:eastAsiaTheme="minorEastAsia" w:hAnsi="Calibri" w:cs="Calibri"/>
          <w:b/>
          <w:bCs/>
          <w:spacing w:val="-4"/>
          <w:sz w:val="24"/>
          <w:szCs w:val="24"/>
        </w:rPr>
        <w:t xml:space="preserve"> </w:t>
      </w:r>
      <w:r>
        <w:rPr>
          <w:rFonts w:ascii="Calibri" w:eastAsiaTheme="minorEastAsia" w:hAnsi="Calibri" w:cs="Calibri"/>
          <w:b/>
          <w:bCs/>
          <w:sz w:val="24"/>
          <w:szCs w:val="24"/>
        </w:rPr>
        <w:t>Services</w:t>
      </w:r>
      <w:r>
        <w:rPr>
          <w:rFonts w:ascii="Calibri" w:eastAsiaTheme="minorEastAsia" w:hAnsi="Calibri" w:cs="Calibri"/>
          <w:b/>
          <w:bCs/>
          <w:spacing w:val="-5"/>
          <w:sz w:val="24"/>
          <w:szCs w:val="24"/>
        </w:rPr>
        <w:t xml:space="preserve"> </w:t>
      </w:r>
      <w:r>
        <w:rPr>
          <w:rFonts w:ascii="Calibri" w:eastAsiaTheme="minorEastAsia" w:hAnsi="Calibri" w:cs="Calibri"/>
          <w:b/>
          <w:bCs/>
          <w:sz w:val="24"/>
          <w:szCs w:val="24"/>
        </w:rPr>
        <w:t>and</w:t>
      </w:r>
      <w:r>
        <w:rPr>
          <w:rFonts w:ascii="Calibri" w:eastAsiaTheme="minorEastAsia" w:hAnsi="Calibri" w:cs="Calibri"/>
          <w:b/>
          <w:bCs/>
          <w:spacing w:val="-3"/>
          <w:sz w:val="24"/>
          <w:szCs w:val="24"/>
        </w:rPr>
        <w:t xml:space="preserve"> </w:t>
      </w:r>
      <w:r>
        <w:rPr>
          <w:rFonts w:ascii="Calibri" w:eastAsiaTheme="minorEastAsia" w:hAnsi="Calibri" w:cs="Calibri"/>
          <w:b/>
          <w:bCs/>
          <w:sz w:val="24"/>
          <w:szCs w:val="24"/>
        </w:rPr>
        <w:t>Multilingual</w:t>
      </w:r>
      <w:r>
        <w:rPr>
          <w:rFonts w:ascii="Calibri" w:eastAsiaTheme="minorEastAsia" w:hAnsi="Calibri" w:cs="Calibri"/>
          <w:b/>
          <w:bCs/>
          <w:spacing w:val="-4"/>
          <w:sz w:val="24"/>
          <w:szCs w:val="24"/>
        </w:rPr>
        <w:t xml:space="preserve"> </w:t>
      </w:r>
      <w:r>
        <w:rPr>
          <w:rFonts w:ascii="Calibri" w:eastAsiaTheme="minorEastAsia" w:hAnsi="Calibri" w:cs="Calibri"/>
          <w:b/>
          <w:bCs/>
          <w:sz w:val="24"/>
          <w:szCs w:val="24"/>
        </w:rPr>
        <w:t>Learners</w:t>
      </w:r>
      <w:r>
        <w:rPr>
          <w:rFonts w:ascii="Calibri" w:eastAsiaTheme="minorEastAsia" w:hAnsi="Calibri" w:cs="Calibri"/>
          <w:b/>
          <w:bCs/>
          <w:spacing w:val="-4"/>
          <w:sz w:val="24"/>
          <w:szCs w:val="24"/>
        </w:rPr>
        <w:t xml:space="preserve"> </w:t>
      </w:r>
      <w:r>
        <w:rPr>
          <w:rFonts w:ascii="Calibri" w:eastAsiaTheme="minorEastAsia" w:hAnsi="Calibri" w:cs="Calibri"/>
          <w:b/>
          <w:bCs/>
          <w:spacing w:val="-2"/>
          <w:sz w:val="24"/>
          <w:szCs w:val="24"/>
        </w:rPr>
        <w:t>Program</w:t>
      </w:r>
    </w:p>
    <w:p w14:paraId="4002E790" w14:textId="77777777" w:rsidR="00430BCD" w:rsidRDefault="00430BCD" w:rsidP="00430BCD">
      <w:pPr>
        <w:widowControl w:val="0"/>
        <w:kinsoku w:val="0"/>
        <w:overflowPunct w:val="0"/>
        <w:autoSpaceDE w:val="0"/>
        <w:autoSpaceDN w:val="0"/>
        <w:adjustRightInd w:val="0"/>
        <w:spacing w:before="11" w:line="240" w:lineRule="auto"/>
        <w:rPr>
          <w:rFonts w:ascii="Calibri" w:eastAsiaTheme="minorEastAsia" w:hAnsi="Calibri" w:cs="Calibri"/>
          <w:b/>
          <w:bCs/>
          <w:sz w:val="23"/>
          <w:szCs w:val="23"/>
        </w:rPr>
      </w:pPr>
    </w:p>
    <w:p w14:paraId="4A7A58C7" w14:textId="77777777" w:rsidR="00430BCD" w:rsidRDefault="00430BCD" w:rsidP="00430BCD">
      <w:pPr>
        <w:widowControl w:val="0"/>
        <w:kinsoku w:val="0"/>
        <w:overflowPunct w:val="0"/>
        <w:autoSpaceDE w:val="0"/>
        <w:autoSpaceDN w:val="0"/>
        <w:adjustRightInd w:val="0"/>
        <w:spacing w:line="240" w:lineRule="auto"/>
        <w:ind w:left="160" w:right="128"/>
        <w:rPr>
          <w:rFonts w:ascii="Calibri" w:eastAsiaTheme="minorEastAsia" w:hAnsi="Calibri" w:cs="Calibri"/>
          <w:color w:val="0000FF"/>
          <w:sz w:val="24"/>
          <w:szCs w:val="24"/>
        </w:rPr>
      </w:pPr>
      <w:r>
        <w:rPr>
          <w:rFonts w:ascii="Calibri" w:eastAsiaTheme="minorEastAsia" w:hAnsi="Calibri" w:cs="Calibri"/>
          <w:sz w:val="24"/>
          <w:szCs w:val="24"/>
        </w:rPr>
        <w:lastRenderedPageBreak/>
        <w:t>These programs provide a wide variety of excellent academic, tutoring, and personal services for first-generation and low-income college students. Targeted services are available for multilingual</w:t>
      </w:r>
      <w:r>
        <w:rPr>
          <w:rFonts w:ascii="Calibri" w:eastAsiaTheme="minorEastAsia" w:hAnsi="Calibri" w:cs="Calibri"/>
          <w:spacing w:val="-4"/>
          <w:sz w:val="24"/>
          <w:szCs w:val="24"/>
        </w:rPr>
        <w:t xml:space="preserve"> </w:t>
      </w:r>
      <w:r>
        <w:rPr>
          <w:rFonts w:ascii="Calibri" w:eastAsiaTheme="minorEastAsia" w:hAnsi="Calibri" w:cs="Calibri"/>
          <w:sz w:val="24"/>
          <w:szCs w:val="24"/>
        </w:rPr>
        <w:t>students.</w:t>
      </w:r>
      <w:r>
        <w:rPr>
          <w:rFonts w:ascii="Calibri" w:eastAsiaTheme="minorEastAsia" w:hAnsi="Calibri" w:cs="Calibri"/>
          <w:spacing w:val="-5"/>
          <w:sz w:val="24"/>
          <w:szCs w:val="24"/>
        </w:rPr>
        <w:t xml:space="preserve"> </w:t>
      </w:r>
      <w:r>
        <w:rPr>
          <w:rFonts w:ascii="Calibri" w:eastAsiaTheme="minorEastAsia" w:hAnsi="Calibri" w:cs="Calibri"/>
          <w:sz w:val="24"/>
          <w:szCs w:val="24"/>
        </w:rPr>
        <w:t>Please</w:t>
      </w:r>
      <w:r>
        <w:rPr>
          <w:rFonts w:ascii="Calibri" w:eastAsiaTheme="minorEastAsia" w:hAnsi="Calibri" w:cs="Calibri"/>
          <w:spacing w:val="-3"/>
          <w:sz w:val="24"/>
          <w:szCs w:val="24"/>
        </w:rPr>
        <w:t xml:space="preserve"> </w:t>
      </w:r>
      <w:r>
        <w:rPr>
          <w:rFonts w:ascii="Calibri" w:eastAsiaTheme="minorEastAsia" w:hAnsi="Calibri" w:cs="Calibri"/>
          <w:sz w:val="24"/>
          <w:szCs w:val="24"/>
        </w:rPr>
        <w:t>check</w:t>
      </w:r>
      <w:r>
        <w:rPr>
          <w:rFonts w:ascii="Calibri" w:eastAsiaTheme="minorEastAsia" w:hAnsi="Calibri" w:cs="Calibri"/>
          <w:spacing w:val="-3"/>
          <w:sz w:val="24"/>
          <w:szCs w:val="24"/>
        </w:rPr>
        <w:t xml:space="preserve"> </w:t>
      </w:r>
      <w:r>
        <w:rPr>
          <w:rFonts w:ascii="Calibri" w:eastAsiaTheme="minorEastAsia" w:hAnsi="Calibri" w:cs="Calibri"/>
          <w:sz w:val="24"/>
          <w:szCs w:val="24"/>
        </w:rPr>
        <w:t>the</w:t>
      </w:r>
      <w:r>
        <w:rPr>
          <w:rFonts w:ascii="Calibri" w:eastAsiaTheme="minorEastAsia" w:hAnsi="Calibri" w:cs="Calibri"/>
          <w:spacing w:val="-3"/>
          <w:sz w:val="24"/>
          <w:szCs w:val="24"/>
        </w:rPr>
        <w:t xml:space="preserve"> </w:t>
      </w:r>
      <w:r>
        <w:rPr>
          <w:rFonts w:ascii="Calibri" w:eastAsiaTheme="minorEastAsia" w:hAnsi="Calibri" w:cs="Calibri"/>
          <w:sz w:val="24"/>
          <w:szCs w:val="24"/>
        </w:rPr>
        <w:t>Learning</w:t>
      </w:r>
      <w:r>
        <w:rPr>
          <w:rFonts w:ascii="Calibri" w:eastAsiaTheme="minorEastAsia" w:hAnsi="Calibri" w:cs="Calibri"/>
          <w:spacing w:val="-2"/>
          <w:sz w:val="24"/>
          <w:szCs w:val="24"/>
        </w:rPr>
        <w:t xml:space="preserve"> </w:t>
      </w:r>
      <w:r>
        <w:rPr>
          <w:rFonts w:ascii="Calibri" w:eastAsiaTheme="minorEastAsia" w:hAnsi="Calibri" w:cs="Calibri"/>
          <w:sz w:val="24"/>
          <w:szCs w:val="24"/>
        </w:rPr>
        <w:t>Center</w:t>
      </w:r>
      <w:r>
        <w:rPr>
          <w:rFonts w:ascii="Calibri" w:eastAsiaTheme="minorEastAsia" w:hAnsi="Calibri" w:cs="Calibri"/>
          <w:spacing w:val="-2"/>
          <w:sz w:val="24"/>
          <w:szCs w:val="24"/>
        </w:rPr>
        <w:t xml:space="preserve"> </w:t>
      </w:r>
      <w:r>
        <w:rPr>
          <w:rFonts w:ascii="Calibri" w:eastAsiaTheme="minorEastAsia" w:hAnsi="Calibri" w:cs="Calibri"/>
          <w:sz w:val="24"/>
          <w:szCs w:val="24"/>
        </w:rPr>
        <w:t>for</w:t>
      </w:r>
      <w:r>
        <w:rPr>
          <w:rFonts w:ascii="Calibri" w:eastAsiaTheme="minorEastAsia" w:hAnsi="Calibri" w:cs="Calibri"/>
          <w:spacing w:val="-3"/>
          <w:sz w:val="24"/>
          <w:szCs w:val="24"/>
        </w:rPr>
        <w:t xml:space="preserve"> </w:t>
      </w:r>
      <w:r>
        <w:rPr>
          <w:rFonts w:ascii="Calibri" w:eastAsiaTheme="minorEastAsia" w:hAnsi="Calibri" w:cs="Calibri"/>
          <w:sz w:val="24"/>
          <w:szCs w:val="24"/>
        </w:rPr>
        <w:t>eligibility</w:t>
      </w:r>
      <w:r>
        <w:rPr>
          <w:rFonts w:ascii="Calibri" w:eastAsiaTheme="minorEastAsia" w:hAnsi="Calibri" w:cs="Calibri"/>
          <w:spacing w:val="-3"/>
          <w:sz w:val="24"/>
          <w:szCs w:val="24"/>
        </w:rPr>
        <w:t xml:space="preserve"> </w:t>
      </w:r>
      <w:r>
        <w:rPr>
          <w:rFonts w:ascii="Calibri" w:eastAsiaTheme="minorEastAsia" w:hAnsi="Calibri" w:cs="Calibri"/>
          <w:sz w:val="24"/>
          <w:szCs w:val="24"/>
        </w:rPr>
        <w:t>criteria</w:t>
      </w:r>
      <w:r>
        <w:rPr>
          <w:rFonts w:ascii="Calibri" w:eastAsiaTheme="minorEastAsia" w:hAnsi="Calibri" w:cs="Calibri"/>
          <w:spacing w:val="-5"/>
          <w:sz w:val="24"/>
          <w:szCs w:val="24"/>
        </w:rPr>
        <w:t xml:space="preserve"> </w:t>
      </w:r>
      <w:r>
        <w:rPr>
          <w:rFonts w:ascii="Calibri" w:eastAsiaTheme="minorEastAsia" w:hAnsi="Calibri" w:cs="Calibri"/>
          <w:sz w:val="24"/>
          <w:szCs w:val="24"/>
        </w:rPr>
        <w:t>and</w:t>
      </w:r>
      <w:r>
        <w:rPr>
          <w:rFonts w:ascii="Calibri" w:eastAsiaTheme="minorEastAsia" w:hAnsi="Calibri" w:cs="Calibri"/>
          <w:spacing w:val="-6"/>
          <w:sz w:val="24"/>
          <w:szCs w:val="24"/>
        </w:rPr>
        <w:t xml:space="preserve"> </w:t>
      </w:r>
      <w:r>
        <w:rPr>
          <w:rFonts w:ascii="Calibri" w:eastAsiaTheme="minorEastAsia" w:hAnsi="Calibri" w:cs="Calibri"/>
          <w:sz w:val="24"/>
          <w:szCs w:val="24"/>
        </w:rPr>
        <w:t>specific</w:t>
      </w:r>
      <w:r>
        <w:rPr>
          <w:rFonts w:ascii="Calibri" w:eastAsiaTheme="minorEastAsia" w:hAnsi="Calibri" w:cs="Calibri"/>
          <w:spacing w:val="-6"/>
          <w:sz w:val="24"/>
          <w:szCs w:val="24"/>
        </w:rPr>
        <w:t xml:space="preserve"> </w:t>
      </w:r>
      <w:r>
        <w:rPr>
          <w:rFonts w:ascii="Calibri" w:eastAsiaTheme="minorEastAsia" w:hAnsi="Calibri" w:cs="Calibri"/>
          <w:sz w:val="24"/>
          <w:szCs w:val="24"/>
        </w:rPr>
        <w:t xml:space="preserve">details at: </w:t>
      </w:r>
      <w:hyperlink r:id="rId244" w:history="1">
        <w:r>
          <w:rPr>
            <w:rStyle w:val="Hyperlink"/>
            <w:rFonts w:ascii="Calibri" w:eastAsiaTheme="minorEastAsia" w:hAnsi="Calibri" w:cs="Calibri"/>
            <w:sz w:val="24"/>
            <w:szCs w:val="24"/>
          </w:rPr>
          <w:t>http://www.sonoma.edu/lss/</w:t>
        </w:r>
      </w:hyperlink>
    </w:p>
    <w:p w14:paraId="52AC9F7C" w14:textId="77777777" w:rsidR="00430BCD" w:rsidRDefault="00430BCD" w:rsidP="00430BCD">
      <w:pPr>
        <w:widowControl w:val="0"/>
        <w:kinsoku w:val="0"/>
        <w:overflowPunct w:val="0"/>
        <w:autoSpaceDE w:val="0"/>
        <w:autoSpaceDN w:val="0"/>
        <w:adjustRightInd w:val="0"/>
        <w:spacing w:line="285" w:lineRule="exact"/>
        <w:ind w:left="160"/>
        <w:outlineLvl w:val="0"/>
        <w:rPr>
          <w:rFonts w:ascii="Calibri" w:eastAsiaTheme="minorEastAsia" w:hAnsi="Calibri" w:cs="Calibri"/>
          <w:b/>
          <w:bCs/>
          <w:spacing w:val="-2"/>
          <w:sz w:val="24"/>
          <w:szCs w:val="24"/>
        </w:rPr>
      </w:pPr>
    </w:p>
    <w:p w14:paraId="436F460B" w14:textId="77777777" w:rsidR="00430BCD" w:rsidRDefault="00430BCD" w:rsidP="00430BCD">
      <w:pPr>
        <w:widowControl w:val="0"/>
        <w:kinsoku w:val="0"/>
        <w:overflowPunct w:val="0"/>
        <w:autoSpaceDE w:val="0"/>
        <w:autoSpaceDN w:val="0"/>
        <w:adjustRightInd w:val="0"/>
        <w:spacing w:line="285" w:lineRule="exact"/>
        <w:ind w:left="160"/>
        <w:outlineLvl w:val="0"/>
        <w:rPr>
          <w:rFonts w:ascii="Calibri" w:eastAsiaTheme="minorEastAsia" w:hAnsi="Calibri" w:cs="Calibri"/>
          <w:b/>
          <w:bCs/>
          <w:spacing w:val="-2"/>
          <w:sz w:val="24"/>
          <w:szCs w:val="24"/>
        </w:rPr>
      </w:pPr>
    </w:p>
    <w:p w14:paraId="1EDEE05A" w14:textId="77777777" w:rsidR="00430BCD" w:rsidRDefault="00430BCD" w:rsidP="00430BCD">
      <w:pPr>
        <w:widowControl w:val="0"/>
        <w:kinsoku w:val="0"/>
        <w:overflowPunct w:val="0"/>
        <w:autoSpaceDE w:val="0"/>
        <w:autoSpaceDN w:val="0"/>
        <w:adjustRightInd w:val="0"/>
        <w:spacing w:line="285" w:lineRule="exact"/>
        <w:ind w:left="160"/>
        <w:outlineLvl w:val="0"/>
        <w:rPr>
          <w:rFonts w:ascii="Calibri" w:eastAsiaTheme="minorEastAsia" w:hAnsi="Calibri" w:cs="Calibri"/>
          <w:b/>
          <w:bCs/>
          <w:spacing w:val="-2"/>
          <w:sz w:val="24"/>
          <w:szCs w:val="24"/>
        </w:rPr>
      </w:pPr>
    </w:p>
    <w:p w14:paraId="675193B1" w14:textId="77777777" w:rsidR="00430BCD" w:rsidRDefault="00430BCD" w:rsidP="00430BCD">
      <w:pPr>
        <w:widowControl w:val="0"/>
        <w:kinsoku w:val="0"/>
        <w:overflowPunct w:val="0"/>
        <w:autoSpaceDE w:val="0"/>
        <w:autoSpaceDN w:val="0"/>
        <w:adjustRightInd w:val="0"/>
        <w:spacing w:line="285" w:lineRule="exact"/>
        <w:ind w:left="160"/>
        <w:outlineLvl w:val="0"/>
        <w:rPr>
          <w:rFonts w:ascii="Calibri" w:eastAsiaTheme="minorEastAsia" w:hAnsi="Calibri" w:cs="Calibri"/>
          <w:b/>
          <w:bCs/>
          <w:spacing w:val="-2"/>
          <w:sz w:val="24"/>
          <w:szCs w:val="24"/>
        </w:rPr>
      </w:pPr>
    </w:p>
    <w:p w14:paraId="3F9BD394" w14:textId="77777777" w:rsidR="00430BCD" w:rsidRDefault="00430BCD" w:rsidP="00430BCD">
      <w:pPr>
        <w:widowControl w:val="0"/>
        <w:kinsoku w:val="0"/>
        <w:overflowPunct w:val="0"/>
        <w:autoSpaceDE w:val="0"/>
        <w:autoSpaceDN w:val="0"/>
        <w:adjustRightInd w:val="0"/>
        <w:spacing w:line="285" w:lineRule="exact"/>
        <w:ind w:left="160"/>
        <w:outlineLvl w:val="0"/>
        <w:rPr>
          <w:rFonts w:ascii="Calibri" w:eastAsiaTheme="minorEastAsia" w:hAnsi="Calibri" w:cs="Calibri"/>
          <w:b/>
          <w:bCs/>
          <w:spacing w:val="-2"/>
          <w:sz w:val="24"/>
          <w:szCs w:val="24"/>
        </w:rPr>
      </w:pPr>
    </w:p>
    <w:p w14:paraId="5810AC48" w14:textId="77777777" w:rsidR="00430BCD" w:rsidRDefault="00430BCD" w:rsidP="00430BCD">
      <w:pPr>
        <w:widowControl w:val="0"/>
        <w:kinsoku w:val="0"/>
        <w:overflowPunct w:val="0"/>
        <w:autoSpaceDE w:val="0"/>
        <w:autoSpaceDN w:val="0"/>
        <w:adjustRightInd w:val="0"/>
        <w:spacing w:line="285" w:lineRule="exact"/>
        <w:ind w:left="160"/>
        <w:outlineLvl w:val="0"/>
        <w:rPr>
          <w:rFonts w:ascii="Calibri" w:eastAsiaTheme="minorEastAsia" w:hAnsi="Calibri" w:cs="Calibri"/>
          <w:b/>
          <w:bCs/>
          <w:spacing w:val="-2"/>
          <w:sz w:val="24"/>
          <w:szCs w:val="24"/>
        </w:rPr>
      </w:pPr>
    </w:p>
    <w:p w14:paraId="12AE25FE" w14:textId="77777777" w:rsidR="00430BCD" w:rsidRDefault="00430BCD" w:rsidP="00430BCD">
      <w:pPr>
        <w:widowControl w:val="0"/>
        <w:kinsoku w:val="0"/>
        <w:overflowPunct w:val="0"/>
        <w:autoSpaceDE w:val="0"/>
        <w:autoSpaceDN w:val="0"/>
        <w:adjustRightInd w:val="0"/>
        <w:spacing w:line="285" w:lineRule="exact"/>
        <w:ind w:left="160"/>
        <w:outlineLvl w:val="0"/>
        <w:rPr>
          <w:rFonts w:ascii="Calibri" w:eastAsiaTheme="minorEastAsia" w:hAnsi="Calibri" w:cs="Calibri"/>
          <w:b/>
          <w:bCs/>
          <w:spacing w:val="-2"/>
          <w:sz w:val="24"/>
          <w:szCs w:val="24"/>
        </w:rPr>
      </w:pPr>
    </w:p>
    <w:p w14:paraId="3DF440F7" w14:textId="77777777" w:rsidR="00430BCD" w:rsidRDefault="00430BCD" w:rsidP="00430BCD">
      <w:pPr>
        <w:widowControl w:val="0"/>
        <w:kinsoku w:val="0"/>
        <w:overflowPunct w:val="0"/>
        <w:autoSpaceDE w:val="0"/>
        <w:autoSpaceDN w:val="0"/>
        <w:adjustRightInd w:val="0"/>
        <w:spacing w:line="285" w:lineRule="exact"/>
        <w:ind w:left="160"/>
        <w:outlineLvl w:val="0"/>
        <w:rPr>
          <w:rFonts w:ascii="Calibri" w:eastAsiaTheme="minorEastAsia" w:hAnsi="Calibri" w:cs="Calibri"/>
          <w:b/>
          <w:bCs/>
          <w:spacing w:val="-2"/>
          <w:sz w:val="24"/>
          <w:szCs w:val="24"/>
        </w:rPr>
      </w:pPr>
    </w:p>
    <w:p w14:paraId="5E6D0657" w14:textId="77777777" w:rsidR="00430BCD" w:rsidRDefault="00430BCD" w:rsidP="00430BCD">
      <w:pPr>
        <w:spacing w:after="3" w:line="247" w:lineRule="auto"/>
        <w:rPr>
          <w:rFonts w:ascii="Calibri" w:eastAsiaTheme="minorEastAsia" w:hAnsi="Calibri" w:cs="Calibri"/>
          <w:b/>
          <w:bCs/>
          <w:spacing w:val="-2"/>
          <w:sz w:val="24"/>
          <w:szCs w:val="24"/>
        </w:rPr>
      </w:pPr>
    </w:p>
    <w:p w14:paraId="179923CE" w14:textId="77777777" w:rsidR="00430BCD" w:rsidRDefault="00430BCD" w:rsidP="00430BCD">
      <w:pPr>
        <w:spacing w:after="3" w:line="247" w:lineRule="auto"/>
        <w:rPr>
          <w:rFonts w:ascii="Calibri" w:eastAsiaTheme="minorEastAsia" w:hAnsi="Calibri" w:cs="Calibri"/>
          <w:b/>
          <w:bCs/>
          <w:spacing w:val="-2"/>
          <w:sz w:val="24"/>
          <w:szCs w:val="24"/>
        </w:rPr>
      </w:pPr>
    </w:p>
    <w:p w14:paraId="68FF5466" w14:textId="77777777" w:rsidR="00430BCD" w:rsidRDefault="00430BCD" w:rsidP="00430BCD">
      <w:pPr>
        <w:spacing w:after="3" w:line="247" w:lineRule="auto"/>
        <w:rPr>
          <w:rFonts w:ascii="Calibri" w:eastAsiaTheme="minorEastAsia" w:hAnsi="Calibri" w:cs="Calibri"/>
          <w:b/>
          <w:bCs/>
          <w:spacing w:val="-2"/>
          <w:sz w:val="24"/>
          <w:szCs w:val="24"/>
        </w:rPr>
      </w:pPr>
    </w:p>
    <w:p w14:paraId="2655C099" w14:textId="77777777" w:rsidR="00430BCD" w:rsidRDefault="00430BCD" w:rsidP="00430BCD">
      <w:pPr>
        <w:spacing w:after="3" w:line="247" w:lineRule="auto"/>
        <w:rPr>
          <w:rFonts w:ascii="Calibri" w:eastAsiaTheme="minorEastAsia" w:hAnsi="Calibri" w:cs="Calibri"/>
          <w:b/>
          <w:bCs/>
          <w:spacing w:val="-2"/>
          <w:sz w:val="24"/>
          <w:szCs w:val="24"/>
        </w:rPr>
      </w:pPr>
    </w:p>
    <w:p w14:paraId="42CA6481" w14:textId="77777777" w:rsidR="00430BCD" w:rsidRDefault="00430BCD" w:rsidP="00430BCD">
      <w:pPr>
        <w:spacing w:after="3" w:line="247" w:lineRule="auto"/>
        <w:rPr>
          <w:rFonts w:ascii="Calibri" w:eastAsiaTheme="minorEastAsia" w:hAnsi="Calibri" w:cs="Calibri"/>
          <w:b/>
          <w:bCs/>
          <w:spacing w:val="-2"/>
          <w:sz w:val="24"/>
          <w:szCs w:val="24"/>
        </w:rPr>
      </w:pPr>
    </w:p>
    <w:p w14:paraId="697E882B" w14:textId="77777777" w:rsidR="00430BCD" w:rsidRDefault="00430BCD" w:rsidP="00430BCD">
      <w:pPr>
        <w:spacing w:after="3" w:line="247" w:lineRule="auto"/>
        <w:rPr>
          <w:rFonts w:ascii="Calibri" w:eastAsiaTheme="minorEastAsia" w:hAnsi="Calibri" w:cs="Calibri"/>
          <w:b/>
          <w:bCs/>
          <w:spacing w:val="-2"/>
          <w:sz w:val="24"/>
          <w:szCs w:val="24"/>
        </w:rPr>
      </w:pPr>
    </w:p>
    <w:p w14:paraId="363ADB9F" w14:textId="77777777" w:rsidR="00430BCD" w:rsidRDefault="00430BCD" w:rsidP="00430BCD">
      <w:pPr>
        <w:spacing w:after="3" w:line="247" w:lineRule="auto"/>
        <w:rPr>
          <w:rFonts w:ascii="Calibri" w:eastAsiaTheme="minorEastAsia" w:hAnsi="Calibri" w:cs="Calibri"/>
          <w:b/>
          <w:bCs/>
          <w:spacing w:val="-2"/>
          <w:sz w:val="24"/>
          <w:szCs w:val="24"/>
        </w:rPr>
      </w:pPr>
    </w:p>
    <w:p w14:paraId="0B084239" w14:textId="77777777" w:rsidR="00430BCD" w:rsidRDefault="00430BCD" w:rsidP="00430BCD">
      <w:pPr>
        <w:spacing w:after="3" w:line="247" w:lineRule="auto"/>
        <w:rPr>
          <w:rFonts w:ascii="Calibri" w:eastAsiaTheme="minorEastAsia" w:hAnsi="Calibri" w:cs="Calibri"/>
          <w:b/>
          <w:bCs/>
          <w:spacing w:val="-2"/>
          <w:sz w:val="24"/>
          <w:szCs w:val="24"/>
        </w:rPr>
      </w:pPr>
    </w:p>
    <w:p w14:paraId="56E147EB" w14:textId="77777777" w:rsidR="00430BCD" w:rsidRDefault="00430BCD" w:rsidP="00430BCD">
      <w:pPr>
        <w:spacing w:after="3" w:line="247" w:lineRule="auto"/>
        <w:rPr>
          <w:rFonts w:ascii="Calibri" w:eastAsiaTheme="minorEastAsia" w:hAnsi="Calibri" w:cs="Calibri"/>
          <w:b/>
          <w:bCs/>
          <w:spacing w:val="-2"/>
          <w:sz w:val="24"/>
          <w:szCs w:val="24"/>
        </w:rPr>
      </w:pPr>
    </w:p>
    <w:p w14:paraId="1B90D997" w14:textId="77777777" w:rsidR="00430BCD" w:rsidRDefault="00430BCD" w:rsidP="00430BCD">
      <w:pPr>
        <w:spacing w:after="3" w:line="247" w:lineRule="auto"/>
        <w:rPr>
          <w:rFonts w:ascii="Calibri" w:eastAsiaTheme="minorEastAsia" w:hAnsi="Calibri" w:cs="Calibri"/>
          <w:b/>
          <w:bCs/>
          <w:spacing w:val="-2"/>
          <w:sz w:val="24"/>
          <w:szCs w:val="24"/>
        </w:rPr>
      </w:pPr>
    </w:p>
    <w:p w14:paraId="1EF839D1" w14:textId="77777777" w:rsidR="00430BCD" w:rsidRDefault="00430BCD" w:rsidP="00430BCD">
      <w:pPr>
        <w:spacing w:after="3" w:line="247" w:lineRule="auto"/>
        <w:rPr>
          <w:rFonts w:ascii="Calibri" w:eastAsiaTheme="minorEastAsia" w:hAnsi="Calibri" w:cs="Calibri"/>
          <w:b/>
          <w:bCs/>
          <w:spacing w:val="-2"/>
          <w:sz w:val="24"/>
          <w:szCs w:val="24"/>
        </w:rPr>
      </w:pPr>
    </w:p>
    <w:p w14:paraId="33CED71A" w14:textId="77777777" w:rsidR="00430BCD" w:rsidRDefault="00430BCD" w:rsidP="00430BCD">
      <w:pPr>
        <w:spacing w:after="3" w:line="247" w:lineRule="auto"/>
        <w:rPr>
          <w:rFonts w:ascii="Calibri" w:eastAsiaTheme="minorEastAsia" w:hAnsi="Calibri" w:cs="Calibri"/>
          <w:b/>
          <w:bCs/>
          <w:spacing w:val="-2"/>
          <w:sz w:val="24"/>
          <w:szCs w:val="24"/>
        </w:rPr>
      </w:pPr>
    </w:p>
    <w:p w14:paraId="211EC18F" w14:textId="77777777" w:rsidR="00430BCD" w:rsidRDefault="00430BCD" w:rsidP="00430BCD">
      <w:pPr>
        <w:spacing w:after="3" w:line="247" w:lineRule="auto"/>
        <w:rPr>
          <w:rFonts w:ascii="Calibri" w:eastAsiaTheme="minorEastAsia" w:hAnsi="Calibri" w:cs="Calibri"/>
          <w:b/>
          <w:bCs/>
          <w:spacing w:val="-2"/>
          <w:sz w:val="24"/>
          <w:szCs w:val="24"/>
        </w:rPr>
      </w:pPr>
    </w:p>
    <w:p w14:paraId="33F45EDF" w14:textId="77777777" w:rsidR="00430BCD" w:rsidRDefault="00430BCD" w:rsidP="00430BCD">
      <w:pPr>
        <w:spacing w:after="3" w:line="247" w:lineRule="auto"/>
        <w:rPr>
          <w:rFonts w:ascii="Calibri" w:eastAsiaTheme="minorEastAsia" w:hAnsi="Calibri" w:cs="Calibri"/>
          <w:b/>
          <w:bCs/>
          <w:spacing w:val="-2"/>
          <w:sz w:val="24"/>
          <w:szCs w:val="24"/>
        </w:rPr>
      </w:pPr>
    </w:p>
    <w:p w14:paraId="40E85546" w14:textId="77777777" w:rsidR="00430BCD" w:rsidRDefault="00430BCD" w:rsidP="00430BCD">
      <w:pPr>
        <w:spacing w:after="3" w:line="247" w:lineRule="auto"/>
        <w:rPr>
          <w:rFonts w:ascii="Calibri" w:eastAsiaTheme="minorEastAsia" w:hAnsi="Calibri" w:cs="Calibri"/>
          <w:b/>
          <w:bCs/>
          <w:spacing w:val="-2"/>
          <w:sz w:val="24"/>
          <w:szCs w:val="24"/>
        </w:rPr>
      </w:pPr>
    </w:p>
    <w:p w14:paraId="2C1C241D" w14:textId="77777777" w:rsidR="00430BCD" w:rsidRDefault="00430BCD" w:rsidP="00430BCD">
      <w:pPr>
        <w:spacing w:after="3" w:line="247" w:lineRule="auto"/>
        <w:rPr>
          <w:rFonts w:ascii="Calibri" w:eastAsiaTheme="minorEastAsia" w:hAnsi="Calibri" w:cs="Calibri"/>
          <w:b/>
          <w:bCs/>
          <w:spacing w:val="-2"/>
          <w:sz w:val="24"/>
          <w:szCs w:val="24"/>
        </w:rPr>
      </w:pPr>
    </w:p>
    <w:p w14:paraId="4EA24387" w14:textId="77777777" w:rsidR="00430BCD" w:rsidRDefault="00430BCD" w:rsidP="00430BCD">
      <w:pPr>
        <w:spacing w:after="3" w:line="247" w:lineRule="auto"/>
        <w:rPr>
          <w:rFonts w:ascii="Calibri" w:eastAsiaTheme="minorEastAsia" w:hAnsi="Calibri" w:cs="Calibri"/>
          <w:b/>
          <w:bCs/>
          <w:spacing w:val="-2"/>
          <w:sz w:val="24"/>
          <w:szCs w:val="24"/>
        </w:rPr>
      </w:pPr>
    </w:p>
    <w:p w14:paraId="42056776" w14:textId="77777777" w:rsidR="00430BCD" w:rsidRDefault="00430BCD" w:rsidP="00430BCD">
      <w:pPr>
        <w:spacing w:after="3" w:line="247" w:lineRule="auto"/>
        <w:rPr>
          <w:rFonts w:ascii="Calibri" w:eastAsiaTheme="minorEastAsia" w:hAnsi="Calibri" w:cs="Calibri"/>
          <w:b/>
          <w:bCs/>
          <w:spacing w:val="-2"/>
          <w:sz w:val="24"/>
          <w:szCs w:val="24"/>
        </w:rPr>
      </w:pPr>
    </w:p>
    <w:p w14:paraId="645EF667" w14:textId="77777777" w:rsidR="00430BCD" w:rsidRDefault="00430BCD" w:rsidP="00430BCD">
      <w:pPr>
        <w:spacing w:after="3" w:line="247" w:lineRule="auto"/>
        <w:rPr>
          <w:rFonts w:ascii="Calibri" w:eastAsiaTheme="minorEastAsia" w:hAnsi="Calibri" w:cs="Calibri"/>
          <w:b/>
          <w:bCs/>
          <w:spacing w:val="-2"/>
          <w:sz w:val="24"/>
          <w:szCs w:val="24"/>
        </w:rPr>
      </w:pPr>
    </w:p>
    <w:p w14:paraId="2A1FB3C6" w14:textId="77777777" w:rsidR="00430BCD" w:rsidRDefault="00430BCD" w:rsidP="00430BCD">
      <w:pPr>
        <w:spacing w:after="3" w:line="247" w:lineRule="auto"/>
        <w:rPr>
          <w:rFonts w:ascii="Calibri" w:eastAsiaTheme="minorEastAsia" w:hAnsi="Calibri" w:cs="Calibri"/>
          <w:b/>
          <w:bCs/>
          <w:spacing w:val="-2"/>
          <w:sz w:val="24"/>
          <w:szCs w:val="24"/>
        </w:rPr>
      </w:pPr>
    </w:p>
    <w:p w14:paraId="1D406B0E" w14:textId="77777777" w:rsidR="00430BCD" w:rsidRDefault="00430BCD" w:rsidP="00430BCD">
      <w:pPr>
        <w:spacing w:after="3" w:line="247" w:lineRule="auto"/>
        <w:rPr>
          <w:rFonts w:ascii="Calibri" w:eastAsiaTheme="minorEastAsia" w:hAnsi="Calibri" w:cs="Calibri"/>
          <w:b/>
          <w:bCs/>
          <w:spacing w:val="-2"/>
          <w:sz w:val="24"/>
          <w:szCs w:val="24"/>
        </w:rPr>
      </w:pPr>
    </w:p>
    <w:p w14:paraId="4B57AD6F" w14:textId="77777777" w:rsidR="00430BCD" w:rsidRDefault="00430BCD" w:rsidP="00430BCD">
      <w:pPr>
        <w:spacing w:after="3" w:line="247" w:lineRule="auto"/>
        <w:rPr>
          <w:rFonts w:ascii="Calibri" w:eastAsiaTheme="minorEastAsia" w:hAnsi="Calibri" w:cs="Calibri"/>
          <w:b/>
          <w:bCs/>
          <w:spacing w:val="-2"/>
          <w:sz w:val="24"/>
          <w:szCs w:val="24"/>
        </w:rPr>
      </w:pPr>
    </w:p>
    <w:p w14:paraId="7DA561BF" w14:textId="77777777" w:rsidR="00430BCD" w:rsidRDefault="00430BCD" w:rsidP="00430BCD">
      <w:pPr>
        <w:spacing w:after="3" w:line="247" w:lineRule="auto"/>
        <w:rPr>
          <w:rFonts w:ascii="Calibri" w:eastAsiaTheme="minorEastAsia" w:hAnsi="Calibri" w:cs="Calibri"/>
          <w:b/>
          <w:bCs/>
          <w:spacing w:val="-2"/>
          <w:sz w:val="24"/>
          <w:szCs w:val="24"/>
        </w:rPr>
      </w:pPr>
    </w:p>
    <w:p w14:paraId="4CA3E834" w14:textId="77777777" w:rsidR="00430BCD" w:rsidRDefault="00430BCD" w:rsidP="00430BCD">
      <w:pPr>
        <w:spacing w:after="3" w:line="247" w:lineRule="auto"/>
        <w:rPr>
          <w:rFonts w:ascii="Calibri" w:eastAsiaTheme="minorEastAsia" w:hAnsi="Calibri" w:cs="Calibri"/>
          <w:b/>
          <w:bCs/>
          <w:spacing w:val="-2"/>
          <w:sz w:val="24"/>
          <w:szCs w:val="24"/>
        </w:rPr>
      </w:pPr>
    </w:p>
    <w:p w14:paraId="470FEAA2" w14:textId="77777777" w:rsidR="00430BCD" w:rsidRDefault="00430BCD" w:rsidP="00430BCD">
      <w:pPr>
        <w:spacing w:after="3" w:line="247" w:lineRule="auto"/>
        <w:rPr>
          <w:rFonts w:ascii="Calibri" w:eastAsiaTheme="minorEastAsia" w:hAnsi="Calibri" w:cs="Calibri"/>
          <w:b/>
          <w:bCs/>
          <w:spacing w:val="-2"/>
          <w:sz w:val="24"/>
          <w:szCs w:val="24"/>
        </w:rPr>
      </w:pPr>
    </w:p>
    <w:p w14:paraId="48A9173A" w14:textId="77777777" w:rsidR="00430BCD" w:rsidRDefault="00430BCD" w:rsidP="00430BCD">
      <w:pPr>
        <w:spacing w:after="3" w:line="247" w:lineRule="auto"/>
        <w:rPr>
          <w:rFonts w:ascii="Calibri" w:eastAsiaTheme="minorEastAsia" w:hAnsi="Calibri" w:cs="Calibri"/>
          <w:b/>
          <w:bCs/>
          <w:spacing w:val="-2"/>
          <w:sz w:val="24"/>
          <w:szCs w:val="24"/>
        </w:rPr>
      </w:pPr>
    </w:p>
    <w:p w14:paraId="19ECE5C3" w14:textId="77777777" w:rsidR="00430BCD" w:rsidRDefault="00430BCD" w:rsidP="00430BCD">
      <w:pPr>
        <w:spacing w:after="3" w:line="247" w:lineRule="auto"/>
        <w:rPr>
          <w:rFonts w:ascii="Calibri" w:eastAsiaTheme="minorEastAsia" w:hAnsi="Calibri" w:cs="Calibri"/>
          <w:b/>
          <w:bCs/>
          <w:spacing w:val="-2"/>
          <w:sz w:val="24"/>
          <w:szCs w:val="24"/>
        </w:rPr>
      </w:pPr>
    </w:p>
    <w:p w14:paraId="30372D94" w14:textId="77777777" w:rsidR="00430BCD" w:rsidRDefault="00430BCD" w:rsidP="00430BCD">
      <w:pPr>
        <w:spacing w:after="3" w:line="247" w:lineRule="auto"/>
        <w:rPr>
          <w:rFonts w:ascii="Calibri" w:eastAsiaTheme="minorEastAsia" w:hAnsi="Calibri" w:cs="Calibri"/>
          <w:b/>
          <w:bCs/>
          <w:spacing w:val="-2"/>
          <w:sz w:val="24"/>
          <w:szCs w:val="24"/>
        </w:rPr>
      </w:pPr>
    </w:p>
    <w:p w14:paraId="4FDC4209" w14:textId="77777777" w:rsidR="00430BCD" w:rsidRDefault="00430BCD" w:rsidP="00430BCD">
      <w:pPr>
        <w:rPr>
          <w:rFonts w:ascii="Arial" w:eastAsia="Arial" w:hAnsi="Arial" w:cstheme="minorHAnsi"/>
          <w:i/>
          <w:sz w:val="32"/>
          <w:szCs w:val="32"/>
          <w:lang w:val="en"/>
        </w:rPr>
      </w:pPr>
      <w:r>
        <w:rPr>
          <w:rFonts w:cstheme="minorHAnsi"/>
          <w:i/>
          <w:sz w:val="32"/>
          <w:szCs w:val="32"/>
        </w:rPr>
        <w:t>The Good Life</w:t>
      </w:r>
    </w:p>
    <w:p w14:paraId="4FDE20BF" w14:textId="77777777" w:rsidR="00430BCD" w:rsidRDefault="00430BCD" w:rsidP="00430BCD">
      <w:pPr>
        <w:pBdr>
          <w:bottom w:val="single" w:sz="12" w:space="1" w:color="auto"/>
        </w:pBdr>
        <w:rPr>
          <w:rFonts w:cstheme="minorHAnsi"/>
          <w:sz w:val="32"/>
          <w:szCs w:val="32"/>
        </w:rPr>
      </w:pPr>
      <w:r>
        <w:rPr>
          <w:rFonts w:cstheme="minorHAnsi"/>
          <w:i/>
          <w:sz w:val="32"/>
          <w:szCs w:val="32"/>
        </w:rPr>
        <w:t>Philosophy 212</w:t>
      </w:r>
    </w:p>
    <w:p w14:paraId="179B122F" w14:textId="77777777" w:rsidR="00430BCD" w:rsidRDefault="00430BCD" w:rsidP="00430BCD">
      <w:pPr>
        <w:rPr>
          <w:rFonts w:cstheme="minorHAnsi"/>
        </w:rPr>
      </w:pPr>
    </w:p>
    <w:p w14:paraId="331563E6" w14:textId="77777777" w:rsidR="00430BCD" w:rsidRDefault="00430BCD" w:rsidP="00430BCD">
      <w:pPr>
        <w:rPr>
          <w:rFonts w:cstheme="minorHAnsi"/>
        </w:rPr>
      </w:pPr>
      <w:r>
        <w:rPr>
          <w:rFonts w:cstheme="minorHAnsi"/>
        </w:rPr>
        <w:t>Dr. Gillian Parker, Spring 2023</w:t>
      </w:r>
    </w:p>
    <w:p w14:paraId="56A64BB1" w14:textId="77777777" w:rsidR="00430BCD" w:rsidRDefault="00430BCD" w:rsidP="00430BCD">
      <w:pPr>
        <w:rPr>
          <w:rFonts w:cstheme="minorHAnsi"/>
        </w:rPr>
      </w:pPr>
      <w:r>
        <w:rPr>
          <w:rFonts w:cstheme="minorHAnsi"/>
        </w:rPr>
        <w:t xml:space="preserve">E-mail: </w:t>
      </w:r>
      <w:hyperlink r:id="rId245" w:history="1">
        <w:r>
          <w:rPr>
            <w:rStyle w:val="Hyperlink"/>
            <w:rFonts w:cstheme="minorHAnsi"/>
          </w:rPr>
          <w:t>parkerg@sonoma.edu</w:t>
        </w:r>
      </w:hyperlink>
      <w:r>
        <w:rPr>
          <w:rFonts w:cstheme="minorHAnsi"/>
        </w:rPr>
        <w:t xml:space="preserve"> (I’m good at replying quickly)</w:t>
      </w:r>
    </w:p>
    <w:p w14:paraId="44B296AC" w14:textId="77777777" w:rsidR="00430BCD" w:rsidRDefault="00430BCD" w:rsidP="00430BCD">
      <w:pPr>
        <w:rPr>
          <w:rFonts w:cstheme="minorHAnsi"/>
        </w:rPr>
      </w:pPr>
      <w:r>
        <w:rPr>
          <w:rFonts w:cstheme="minorHAnsi"/>
        </w:rPr>
        <w:t>Course Time: Tuesday and Thursday, 9:30-10:45AM</w:t>
      </w:r>
    </w:p>
    <w:p w14:paraId="124B285E" w14:textId="77777777" w:rsidR="00430BCD" w:rsidRDefault="00430BCD" w:rsidP="00430BCD">
      <w:pPr>
        <w:rPr>
          <w:rFonts w:cstheme="minorHAnsi"/>
        </w:rPr>
      </w:pPr>
      <w:r>
        <w:rPr>
          <w:rFonts w:cstheme="minorHAnsi"/>
        </w:rPr>
        <w:t>Office Hours:  After class on Zoom or set up an alternative time via e-mail request</w:t>
      </w:r>
    </w:p>
    <w:p w14:paraId="6858567E" w14:textId="77777777" w:rsidR="00430BCD" w:rsidRDefault="00430BCD" w:rsidP="00430BCD">
      <w:pPr>
        <w:rPr>
          <w:rFonts w:cstheme="minorHAnsi"/>
        </w:rPr>
      </w:pPr>
    </w:p>
    <w:p w14:paraId="1FFB1065" w14:textId="77777777" w:rsidR="00430BCD" w:rsidRDefault="00430BCD" w:rsidP="00430BCD">
      <w:pPr>
        <w:rPr>
          <w:rFonts w:cstheme="minorHAnsi"/>
        </w:rPr>
      </w:pPr>
      <w:r>
        <w:rPr>
          <w:rFonts w:cstheme="minorHAnsi"/>
        </w:rPr>
        <w:t xml:space="preserve">This course is </w:t>
      </w:r>
      <w:r>
        <w:rPr>
          <w:rFonts w:cstheme="minorHAnsi"/>
          <w:i/>
        </w:rPr>
        <w:t>Bisynchronous</w:t>
      </w:r>
      <w:r>
        <w:rPr>
          <w:rFonts w:cstheme="minorHAnsi"/>
        </w:rPr>
        <w:t>: Sometimes we have required meetings on Zoom from 9:30-10:45AM, and other times you will get on with your work independently and asynchronously (though assignment deadlines do exist).  Please look on the course Schedule for the letters: (AS) to find out when you will be working independently and asynchronously.</w:t>
      </w:r>
    </w:p>
    <w:p w14:paraId="7DB0A663" w14:textId="77777777" w:rsidR="00430BCD" w:rsidRDefault="00430BCD" w:rsidP="00430BCD">
      <w:pPr>
        <w:rPr>
          <w:rFonts w:cstheme="minorHAnsi"/>
        </w:rPr>
      </w:pPr>
    </w:p>
    <w:p w14:paraId="7CEC30E7" w14:textId="77777777" w:rsidR="00430BCD" w:rsidRDefault="00430BCD" w:rsidP="00430BCD">
      <w:pPr>
        <w:autoSpaceDE w:val="0"/>
        <w:autoSpaceDN w:val="0"/>
        <w:adjustRightInd w:val="0"/>
        <w:rPr>
          <w:rFonts w:cstheme="minorHAnsi"/>
          <w:bCs/>
          <w:color w:val="000000"/>
        </w:rPr>
      </w:pPr>
      <w:r>
        <w:rPr>
          <w:rFonts w:cstheme="minorHAnsi"/>
          <w:b/>
          <w:bCs/>
          <w:color w:val="000000"/>
        </w:rPr>
        <w:t>COURSE DESCRIPTION</w:t>
      </w:r>
    </w:p>
    <w:p w14:paraId="0C1D0163" w14:textId="77777777" w:rsidR="00430BCD" w:rsidRDefault="00430BCD" w:rsidP="00430BCD">
      <w:pPr>
        <w:autoSpaceDE w:val="0"/>
        <w:autoSpaceDN w:val="0"/>
        <w:adjustRightInd w:val="0"/>
        <w:rPr>
          <w:rFonts w:cstheme="minorHAnsi"/>
          <w:bCs/>
          <w:color w:val="000000"/>
        </w:rPr>
      </w:pPr>
      <w:r>
        <w:rPr>
          <w:rFonts w:cstheme="minorHAnsi"/>
          <w:bCs/>
          <w:color w:val="000000"/>
        </w:rPr>
        <w:t>The Good Life has been a subject of philosophical reflection for centuries.  This exciting and meaningful course looks at how different cultures have addressed a variety of questions concerning the good life from a philosophical perspective.  Specific topics include: what counts as a good life; what happiness is; the relation between morality and the good life; what makes for a life with meaning; whether we really matter in the big picture; whether we can make a difference; and whether life is absurd.  GE Area C2</w:t>
      </w:r>
    </w:p>
    <w:p w14:paraId="4FCAE2FE" w14:textId="77777777" w:rsidR="00430BCD" w:rsidRDefault="00430BCD" w:rsidP="00430BCD">
      <w:pPr>
        <w:rPr>
          <w:rFonts w:cstheme="minorHAnsi"/>
        </w:rPr>
      </w:pPr>
    </w:p>
    <w:p w14:paraId="357314AC" w14:textId="77777777" w:rsidR="00430BCD" w:rsidRDefault="00430BCD" w:rsidP="00430BCD">
      <w:pPr>
        <w:rPr>
          <w:rFonts w:cstheme="minorHAnsi"/>
        </w:rPr>
      </w:pPr>
    </w:p>
    <w:p w14:paraId="1AECE1A1" w14:textId="77777777" w:rsidR="00430BCD" w:rsidRDefault="00430BCD" w:rsidP="00430BCD">
      <w:pPr>
        <w:rPr>
          <w:rFonts w:cstheme="minorHAnsi"/>
          <w:b/>
        </w:rPr>
      </w:pPr>
      <w:r>
        <w:rPr>
          <w:rFonts w:cstheme="minorHAnsi"/>
          <w:b/>
        </w:rPr>
        <w:t>GOALS AND OBJECTIVES</w:t>
      </w:r>
    </w:p>
    <w:p w14:paraId="0C989A7C" w14:textId="77777777" w:rsidR="00430BCD" w:rsidRDefault="00430BCD" w:rsidP="00430BCD">
      <w:pPr>
        <w:pStyle w:val="ListParagraph"/>
        <w:numPr>
          <w:ilvl w:val="0"/>
          <w:numId w:val="138"/>
        </w:numPr>
        <w:autoSpaceDE w:val="0"/>
        <w:autoSpaceDN w:val="0"/>
        <w:adjustRightInd w:val="0"/>
        <w:spacing w:after="0" w:line="240" w:lineRule="auto"/>
        <w:ind w:left="720" w:hanging="360"/>
        <w:rPr>
          <w:rFonts w:cstheme="minorHAnsi"/>
          <w:bCs/>
          <w:color w:val="000000"/>
        </w:rPr>
      </w:pPr>
      <w:r>
        <w:rPr>
          <w:rFonts w:cstheme="minorHAnsi"/>
          <w:bCs/>
          <w:color w:val="000000"/>
        </w:rPr>
        <w:t>To form an in-depth understanding of the good life, and to distinguish it from related but different concepts, such as happiness.</w:t>
      </w:r>
    </w:p>
    <w:p w14:paraId="556B34FA" w14:textId="77777777" w:rsidR="00430BCD" w:rsidRDefault="00430BCD" w:rsidP="00430BCD">
      <w:pPr>
        <w:pStyle w:val="ListParagraph"/>
        <w:numPr>
          <w:ilvl w:val="0"/>
          <w:numId w:val="138"/>
        </w:numPr>
        <w:autoSpaceDE w:val="0"/>
        <w:autoSpaceDN w:val="0"/>
        <w:adjustRightInd w:val="0"/>
        <w:spacing w:after="0" w:line="240" w:lineRule="auto"/>
        <w:ind w:left="720" w:hanging="360"/>
        <w:rPr>
          <w:rFonts w:cstheme="minorHAnsi"/>
          <w:bCs/>
          <w:color w:val="000000"/>
        </w:rPr>
      </w:pPr>
      <w:r>
        <w:rPr>
          <w:rFonts w:cstheme="minorHAnsi"/>
          <w:bCs/>
          <w:color w:val="000000"/>
        </w:rPr>
        <w:t>To understand happiness and its role in the good life.</w:t>
      </w:r>
    </w:p>
    <w:p w14:paraId="0CDC41ED" w14:textId="77777777" w:rsidR="00430BCD" w:rsidRDefault="00430BCD" w:rsidP="00430BCD">
      <w:pPr>
        <w:pStyle w:val="ListParagraph"/>
        <w:numPr>
          <w:ilvl w:val="0"/>
          <w:numId w:val="138"/>
        </w:numPr>
        <w:autoSpaceDE w:val="0"/>
        <w:autoSpaceDN w:val="0"/>
        <w:adjustRightInd w:val="0"/>
        <w:spacing w:after="0" w:line="240" w:lineRule="auto"/>
        <w:ind w:left="720" w:hanging="360"/>
        <w:rPr>
          <w:rFonts w:cstheme="minorHAnsi"/>
          <w:bCs/>
          <w:color w:val="000000"/>
        </w:rPr>
      </w:pPr>
      <w:r>
        <w:rPr>
          <w:rFonts w:cstheme="minorHAnsi"/>
          <w:bCs/>
          <w:color w:val="000000"/>
        </w:rPr>
        <w:t>To identify different approaches to the question: Why be moral?</w:t>
      </w:r>
    </w:p>
    <w:p w14:paraId="78D9D22C" w14:textId="77777777" w:rsidR="00430BCD" w:rsidRDefault="00430BCD" w:rsidP="00430BCD">
      <w:pPr>
        <w:pStyle w:val="ListParagraph"/>
        <w:numPr>
          <w:ilvl w:val="0"/>
          <w:numId w:val="138"/>
        </w:numPr>
        <w:autoSpaceDE w:val="0"/>
        <w:autoSpaceDN w:val="0"/>
        <w:adjustRightInd w:val="0"/>
        <w:spacing w:after="0" w:line="240" w:lineRule="auto"/>
        <w:ind w:left="720" w:hanging="360"/>
        <w:rPr>
          <w:rFonts w:cstheme="minorHAnsi"/>
          <w:bCs/>
          <w:color w:val="000000"/>
        </w:rPr>
      </w:pPr>
      <w:r>
        <w:rPr>
          <w:rFonts w:cstheme="minorHAnsi"/>
          <w:bCs/>
          <w:color w:val="000000"/>
        </w:rPr>
        <w:t>To confront challenging questions about life’s absurdity, including the idea that we may not matter in the ultimate scheme of things.</w:t>
      </w:r>
    </w:p>
    <w:p w14:paraId="5760E136" w14:textId="77777777" w:rsidR="00430BCD" w:rsidRDefault="00430BCD" w:rsidP="00430BCD">
      <w:pPr>
        <w:pStyle w:val="ListParagraph"/>
        <w:numPr>
          <w:ilvl w:val="0"/>
          <w:numId w:val="138"/>
        </w:numPr>
        <w:autoSpaceDE w:val="0"/>
        <w:autoSpaceDN w:val="0"/>
        <w:adjustRightInd w:val="0"/>
        <w:spacing w:after="0" w:line="240" w:lineRule="auto"/>
        <w:ind w:left="720" w:hanging="360"/>
        <w:rPr>
          <w:rFonts w:cstheme="minorHAnsi"/>
          <w:bCs/>
          <w:color w:val="000000"/>
        </w:rPr>
      </w:pPr>
      <w:r>
        <w:rPr>
          <w:rFonts w:cstheme="minorHAnsi"/>
          <w:bCs/>
          <w:color w:val="000000"/>
        </w:rPr>
        <w:t>To build key skills, including verbal and written communication skills.</w:t>
      </w:r>
    </w:p>
    <w:p w14:paraId="3AACBEF1" w14:textId="77777777" w:rsidR="00430BCD" w:rsidRDefault="00430BCD" w:rsidP="00430BCD">
      <w:pPr>
        <w:rPr>
          <w:rFonts w:ascii="Arial" w:hAnsi="Arial" w:cstheme="minorHAnsi"/>
        </w:rPr>
      </w:pPr>
    </w:p>
    <w:p w14:paraId="1025F3BA" w14:textId="77777777" w:rsidR="00430BCD" w:rsidRDefault="00430BCD" w:rsidP="00430BCD">
      <w:pPr>
        <w:ind w:firstLine="360"/>
        <w:rPr>
          <w:rFonts w:cstheme="minorHAnsi"/>
        </w:rPr>
      </w:pPr>
      <w:r>
        <w:rPr>
          <w:rFonts w:cstheme="minorHAnsi"/>
        </w:rPr>
        <w:t xml:space="preserve">GE: Area C2 </w:t>
      </w:r>
      <w:hyperlink r:id="rId246" w:history="1">
        <w:r>
          <w:rPr>
            <w:rStyle w:val="Hyperlink"/>
            <w:rFonts w:cstheme="minorHAnsi"/>
          </w:rPr>
          <w:t>http://www.sonoma.edu/senate/committees/ge/LGOs_new.html</w:t>
        </w:r>
      </w:hyperlink>
    </w:p>
    <w:p w14:paraId="1B03E7B0" w14:textId="77777777" w:rsidR="00430BCD" w:rsidRDefault="00430BCD" w:rsidP="00430BCD">
      <w:pPr>
        <w:rPr>
          <w:rFonts w:cstheme="minorHAnsi"/>
        </w:rPr>
      </w:pPr>
    </w:p>
    <w:p w14:paraId="7FDBF87E" w14:textId="77777777" w:rsidR="00430BCD" w:rsidRDefault="00430BCD" w:rsidP="00430BCD">
      <w:pPr>
        <w:rPr>
          <w:rFonts w:cstheme="minorHAnsi"/>
          <w:b/>
          <w:u w:val="single"/>
        </w:rPr>
      </w:pPr>
    </w:p>
    <w:p w14:paraId="34D8E466" w14:textId="77777777" w:rsidR="00430BCD" w:rsidRDefault="00430BCD" w:rsidP="00430BCD">
      <w:pPr>
        <w:rPr>
          <w:rFonts w:cstheme="minorHAnsi"/>
          <w:b/>
        </w:rPr>
      </w:pPr>
      <w:r>
        <w:rPr>
          <w:rFonts w:cstheme="minorHAnsi"/>
          <w:b/>
        </w:rPr>
        <w:t>READING AND VIEWING MATERIALS</w:t>
      </w:r>
    </w:p>
    <w:p w14:paraId="7FBEE2CF" w14:textId="77777777" w:rsidR="00430BCD" w:rsidRDefault="00430BCD" w:rsidP="00430BCD">
      <w:pPr>
        <w:rPr>
          <w:rFonts w:cstheme="minorHAnsi"/>
        </w:rPr>
      </w:pPr>
      <w:r>
        <w:rPr>
          <w:rFonts w:cstheme="minorHAnsi"/>
        </w:rPr>
        <w:t>You do not have to buy any books or a reader for this class.  All reading material is in Canvas Files.  You might have to purchase (temporary) movie subscriptions, like Prime Video or Netflix if you do not already have them and if you cannot find free versions for the movies we are watching.  Please look at the Schedule for the movie titles and my suggested places to find them.</w:t>
      </w:r>
    </w:p>
    <w:p w14:paraId="59102385" w14:textId="77777777" w:rsidR="00430BCD" w:rsidRDefault="00430BCD" w:rsidP="00430BCD">
      <w:pPr>
        <w:rPr>
          <w:rFonts w:cstheme="minorHAnsi"/>
        </w:rPr>
      </w:pPr>
      <w:r>
        <w:rPr>
          <w:rFonts w:cstheme="minorHAnsi"/>
        </w:rPr>
        <w:t>There are three types of access to the reading material for this class:</w:t>
      </w:r>
    </w:p>
    <w:p w14:paraId="5B2F9D20" w14:textId="77777777" w:rsidR="00430BCD" w:rsidRDefault="00430BCD" w:rsidP="00430BCD">
      <w:pPr>
        <w:rPr>
          <w:rFonts w:cstheme="minorHAnsi"/>
        </w:rPr>
      </w:pPr>
    </w:p>
    <w:p w14:paraId="4CABBF79" w14:textId="77777777" w:rsidR="00430BCD" w:rsidRDefault="00430BCD" w:rsidP="00430BCD">
      <w:pPr>
        <w:rPr>
          <w:rFonts w:cstheme="minorHAnsi"/>
        </w:rPr>
      </w:pPr>
    </w:p>
    <w:p w14:paraId="73DD5F8B" w14:textId="77777777" w:rsidR="00430BCD" w:rsidRDefault="00430BCD" w:rsidP="00430BCD">
      <w:pPr>
        <w:pStyle w:val="ListParagraph"/>
        <w:numPr>
          <w:ilvl w:val="0"/>
          <w:numId w:val="139"/>
        </w:numPr>
        <w:autoSpaceDN w:val="0"/>
        <w:spacing w:after="0" w:line="240" w:lineRule="auto"/>
        <w:rPr>
          <w:rFonts w:cstheme="minorHAnsi"/>
        </w:rPr>
      </w:pPr>
      <w:r>
        <w:rPr>
          <w:rFonts w:cstheme="minorHAnsi"/>
        </w:rPr>
        <w:t>Individual PDFs of assigned essays in Files&gt;Reading Material and are designated by [PDF]</w:t>
      </w:r>
    </w:p>
    <w:p w14:paraId="0EA7487E" w14:textId="77777777" w:rsidR="00430BCD" w:rsidRDefault="00430BCD" w:rsidP="00430BCD">
      <w:pPr>
        <w:pStyle w:val="ListParagraph"/>
        <w:numPr>
          <w:ilvl w:val="0"/>
          <w:numId w:val="139"/>
        </w:numPr>
        <w:autoSpaceDN w:val="0"/>
        <w:spacing w:after="0" w:line="240" w:lineRule="auto"/>
        <w:rPr>
          <w:rFonts w:cstheme="minorHAnsi"/>
        </w:rPr>
      </w:pPr>
      <w:r>
        <w:rPr>
          <w:rFonts w:cstheme="minorHAnsi"/>
        </w:rPr>
        <w:t>Course Reader PDF:  on Canvas in Files&gt;Reading Materials&gt;The Reader.  Essays are designated by [R] on the Schedule if you are to find them in this Reader.</w:t>
      </w:r>
    </w:p>
    <w:p w14:paraId="4294B9F4" w14:textId="77777777" w:rsidR="00430BCD" w:rsidRDefault="00430BCD" w:rsidP="00430BCD">
      <w:pPr>
        <w:pStyle w:val="ListParagraph"/>
        <w:rPr>
          <w:rFonts w:cstheme="minorHAnsi"/>
        </w:rPr>
      </w:pPr>
    </w:p>
    <w:p w14:paraId="5EAE979C" w14:textId="77777777" w:rsidR="00430BCD" w:rsidRDefault="00430BCD" w:rsidP="00430BCD">
      <w:pPr>
        <w:pStyle w:val="ListParagraph"/>
        <w:numPr>
          <w:ilvl w:val="0"/>
          <w:numId w:val="139"/>
        </w:numPr>
        <w:autoSpaceDN w:val="0"/>
        <w:spacing w:after="0" w:line="240" w:lineRule="auto"/>
        <w:rPr>
          <w:rFonts w:cstheme="minorHAnsi"/>
        </w:rPr>
      </w:pPr>
      <w:r>
        <w:rPr>
          <w:rFonts w:cstheme="minorHAnsi"/>
        </w:rPr>
        <w:t>Linked Readings:  on Canvas in Files&gt;Reading Materials&gt;Reading Links.  Essays are designated by [L] on the Schedule if you are to find the link here.</w:t>
      </w:r>
    </w:p>
    <w:p w14:paraId="6AFB30EF" w14:textId="77777777" w:rsidR="00430BCD" w:rsidRDefault="00430BCD" w:rsidP="00430BCD">
      <w:pPr>
        <w:pStyle w:val="ListParagraph"/>
        <w:rPr>
          <w:rFonts w:cstheme="minorHAnsi"/>
          <w:sz w:val="20"/>
          <w:szCs w:val="20"/>
        </w:rPr>
      </w:pPr>
    </w:p>
    <w:p w14:paraId="419124EE" w14:textId="77777777" w:rsidR="00430BCD" w:rsidRDefault="00430BCD" w:rsidP="00430BCD">
      <w:pPr>
        <w:pStyle w:val="ListParagraph"/>
        <w:rPr>
          <w:rFonts w:cstheme="minorHAnsi"/>
          <w:sz w:val="24"/>
          <w:szCs w:val="24"/>
        </w:rPr>
      </w:pPr>
      <w:r>
        <w:rPr>
          <w:rFonts w:cstheme="minorHAnsi"/>
          <w:sz w:val="20"/>
          <w:szCs w:val="20"/>
        </w:rPr>
        <w:t>Note: Don’t panic.  Some of the links on [L] to not always work.  If this happens you will have to login to your SSU library account and run a simple EBSCO search and a full text PDF of the essay will be available to you.</w:t>
      </w:r>
    </w:p>
    <w:p w14:paraId="78428BB5" w14:textId="77777777" w:rsidR="00430BCD" w:rsidRDefault="00430BCD" w:rsidP="00430BCD">
      <w:pPr>
        <w:rPr>
          <w:rFonts w:ascii="Arial" w:hAnsi="Arial" w:cstheme="minorHAnsi"/>
        </w:rPr>
      </w:pPr>
    </w:p>
    <w:p w14:paraId="2BF6A95F" w14:textId="77777777" w:rsidR="00430BCD" w:rsidRDefault="00430BCD" w:rsidP="00430BCD">
      <w:pPr>
        <w:pStyle w:val="ListParagraph"/>
        <w:numPr>
          <w:ilvl w:val="0"/>
          <w:numId w:val="139"/>
        </w:numPr>
        <w:autoSpaceDN w:val="0"/>
        <w:spacing w:after="0" w:line="240" w:lineRule="auto"/>
        <w:rPr>
          <w:rFonts w:cstheme="minorHAnsi"/>
        </w:rPr>
      </w:pPr>
      <w:r>
        <w:rPr>
          <w:rFonts w:cstheme="minorHAnsi"/>
        </w:rPr>
        <w:t>Movies:  see Schedule for titles and recommended places to watch.  Warning: We will watch several films for this class, some of which have difficult scenes, such as those involving violence, abuse, and brutality.  If you are concerned about this, I invite you to talk to me to either get prepared or find an alternate exercise.  If you are very concerned about this, I recommend you not take this class, as these films are integral to our learning.</w:t>
      </w:r>
    </w:p>
    <w:p w14:paraId="30CC7CDA" w14:textId="77777777" w:rsidR="00430BCD" w:rsidRDefault="00430BCD" w:rsidP="00430BCD">
      <w:pPr>
        <w:ind w:right="720"/>
        <w:rPr>
          <w:rFonts w:ascii="Arial" w:hAnsi="Arial" w:cstheme="minorHAnsi"/>
          <w:b/>
          <w:bCs/>
        </w:rPr>
      </w:pPr>
    </w:p>
    <w:p w14:paraId="2FDE7AC8" w14:textId="77777777" w:rsidR="00430BCD" w:rsidRDefault="00430BCD" w:rsidP="00430BCD">
      <w:pPr>
        <w:ind w:right="720"/>
        <w:rPr>
          <w:rFonts w:cstheme="minorHAnsi"/>
          <w:b/>
          <w:bCs/>
        </w:rPr>
      </w:pPr>
    </w:p>
    <w:p w14:paraId="05191E5B" w14:textId="77777777" w:rsidR="00430BCD" w:rsidRDefault="00430BCD" w:rsidP="00430BCD">
      <w:pPr>
        <w:rPr>
          <w:rFonts w:cstheme="minorHAnsi"/>
          <w:b/>
        </w:rPr>
      </w:pPr>
      <w:r>
        <w:rPr>
          <w:rFonts w:cstheme="minorHAnsi"/>
          <w:b/>
        </w:rPr>
        <w:t>ASSIGNMENTS AND GRADE DISTRIBUTION</w:t>
      </w:r>
    </w:p>
    <w:p w14:paraId="2FAE386A" w14:textId="77777777" w:rsidR="00430BCD" w:rsidRDefault="00430BCD" w:rsidP="00430BCD">
      <w:pPr>
        <w:rPr>
          <w:rFonts w:cstheme="minorHAnsi"/>
          <w:i/>
          <w:iCs/>
        </w:rPr>
      </w:pPr>
      <w:r>
        <w:rPr>
          <w:rFonts w:cstheme="minorHAnsi"/>
        </w:rPr>
        <w:t xml:space="preserve">All assignments are posted and should be submitted on Canvas using the relevant portals.  Please do </w:t>
      </w:r>
      <w:r>
        <w:rPr>
          <w:rFonts w:cstheme="minorHAnsi"/>
          <w:i/>
        </w:rPr>
        <w:t>not</w:t>
      </w:r>
      <w:r>
        <w:rPr>
          <w:rFonts w:cstheme="minorHAnsi"/>
        </w:rPr>
        <w:t xml:space="preserve"> e-mail me your work.  </w:t>
      </w:r>
      <w:r>
        <w:rPr>
          <w:rFonts w:cstheme="minorHAnsi"/>
          <w:i/>
          <w:iCs/>
        </w:rPr>
        <w:t xml:space="preserve">The requirements and guidelines for all the assignments below can be found on Canvas&gt;Files&gt;Assignments and in the individual assignment portals themselves. </w:t>
      </w:r>
    </w:p>
    <w:p w14:paraId="49B70C8E" w14:textId="77777777" w:rsidR="00430BCD" w:rsidRDefault="00430BCD" w:rsidP="00430BCD">
      <w:pPr>
        <w:rPr>
          <w:rFonts w:cstheme="minorHAnsi"/>
        </w:rPr>
      </w:pPr>
    </w:p>
    <w:p w14:paraId="0E697975" w14:textId="77777777" w:rsidR="00430BCD" w:rsidRDefault="00430BCD" w:rsidP="00430BCD">
      <w:pPr>
        <w:pStyle w:val="ListParagraph"/>
        <w:numPr>
          <w:ilvl w:val="0"/>
          <w:numId w:val="140"/>
        </w:numPr>
        <w:autoSpaceDN w:val="0"/>
        <w:spacing w:after="200" w:line="240" w:lineRule="auto"/>
        <w:rPr>
          <w:rFonts w:cstheme="minorHAnsi"/>
          <w:b/>
        </w:rPr>
      </w:pPr>
      <w:r>
        <w:rPr>
          <w:rFonts w:cstheme="minorHAnsi"/>
          <w:b/>
        </w:rPr>
        <w:t>Portfolio Materials:</w:t>
      </w:r>
    </w:p>
    <w:p w14:paraId="7F65371F" w14:textId="77777777" w:rsidR="00430BCD" w:rsidRDefault="00430BCD" w:rsidP="00430BCD">
      <w:pPr>
        <w:pStyle w:val="ListParagraph"/>
        <w:numPr>
          <w:ilvl w:val="0"/>
          <w:numId w:val="141"/>
        </w:numPr>
        <w:autoSpaceDN w:val="0"/>
        <w:spacing w:after="0" w:line="240" w:lineRule="auto"/>
        <w:rPr>
          <w:rFonts w:cstheme="minorHAnsi"/>
        </w:rPr>
      </w:pPr>
      <w:r>
        <w:rPr>
          <w:rFonts w:cstheme="minorHAnsi"/>
        </w:rPr>
        <w:t xml:space="preserve">Valuable Life Profile (VLP):  </w:t>
      </w:r>
      <w:r>
        <w:rPr>
          <w:rFonts w:cstheme="minorHAnsi"/>
          <w:i/>
          <w:iCs/>
        </w:rPr>
        <w:t>15% of your overall grade</w:t>
      </w:r>
    </w:p>
    <w:p w14:paraId="69009440" w14:textId="77777777" w:rsidR="00430BCD" w:rsidRDefault="00430BCD" w:rsidP="00430BCD">
      <w:pPr>
        <w:pStyle w:val="ListParagraph"/>
        <w:numPr>
          <w:ilvl w:val="0"/>
          <w:numId w:val="141"/>
        </w:numPr>
        <w:autoSpaceDN w:val="0"/>
        <w:spacing w:after="0" w:line="240" w:lineRule="auto"/>
        <w:rPr>
          <w:rFonts w:cstheme="minorHAnsi"/>
        </w:rPr>
      </w:pPr>
      <w:r>
        <w:rPr>
          <w:rFonts w:cstheme="minorHAnsi"/>
        </w:rPr>
        <w:t xml:space="preserve">Live-A-Day-the-Ancient Way Reaction (LADAW):  Reaction Essays and Presentation: </w:t>
      </w:r>
      <w:r>
        <w:rPr>
          <w:rFonts w:cstheme="minorHAnsi"/>
          <w:i/>
          <w:iCs/>
        </w:rPr>
        <w:t>10% of your overall grade</w:t>
      </w:r>
    </w:p>
    <w:p w14:paraId="56443BFB" w14:textId="77777777" w:rsidR="00430BCD" w:rsidRDefault="00430BCD" w:rsidP="00430BCD">
      <w:pPr>
        <w:pStyle w:val="ListParagraph"/>
        <w:numPr>
          <w:ilvl w:val="0"/>
          <w:numId w:val="141"/>
        </w:numPr>
        <w:autoSpaceDN w:val="0"/>
        <w:spacing w:after="0" w:line="240" w:lineRule="auto"/>
        <w:rPr>
          <w:rFonts w:cstheme="minorHAnsi"/>
        </w:rPr>
      </w:pPr>
      <w:r>
        <w:rPr>
          <w:rFonts w:cstheme="minorHAnsi"/>
        </w:rPr>
        <w:t xml:space="preserve">Five Film Reactions: </w:t>
      </w:r>
      <w:r>
        <w:rPr>
          <w:rFonts w:cstheme="minorHAnsi"/>
          <w:i/>
          <w:iCs/>
        </w:rPr>
        <w:t>15% of your final grade</w:t>
      </w:r>
    </w:p>
    <w:p w14:paraId="12BDF922" w14:textId="77777777" w:rsidR="00430BCD" w:rsidRDefault="00430BCD" w:rsidP="00430BCD">
      <w:pPr>
        <w:pStyle w:val="ListParagraph"/>
        <w:spacing w:after="200"/>
        <w:ind w:left="1080"/>
        <w:rPr>
          <w:rFonts w:cstheme="minorHAnsi"/>
        </w:rPr>
      </w:pPr>
    </w:p>
    <w:p w14:paraId="1D0B44E0" w14:textId="77777777" w:rsidR="00430BCD" w:rsidRDefault="00430BCD" w:rsidP="00430BCD">
      <w:pPr>
        <w:pStyle w:val="ListParagraph"/>
        <w:numPr>
          <w:ilvl w:val="0"/>
          <w:numId w:val="140"/>
        </w:numPr>
        <w:autoSpaceDN w:val="0"/>
        <w:spacing w:after="0" w:line="240" w:lineRule="auto"/>
        <w:rPr>
          <w:rFonts w:cstheme="minorHAnsi"/>
        </w:rPr>
      </w:pPr>
      <w:r>
        <w:rPr>
          <w:rFonts w:cstheme="minorHAnsi"/>
          <w:b/>
        </w:rPr>
        <w:lastRenderedPageBreak/>
        <w:t>The Essay:</w:t>
      </w:r>
      <w:r>
        <w:rPr>
          <w:rFonts w:cstheme="minorHAnsi"/>
        </w:rPr>
        <w:t xml:space="preserve"> </w:t>
      </w:r>
      <w:r>
        <w:rPr>
          <w:rFonts w:cstheme="minorHAnsi"/>
          <w:i/>
          <w:iCs/>
        </w:rPr>
        <w:t>30% of your final grade</w:t>
      </w:r>
    </w:p>
    <w:p w14:paraId="545E0FB4" w14:textId="77777777" w:rsidR="00430BCD" w:rsidRDefault="00430BCD" w:rsidP="00430BCD">
      <w:pPr>
        <w:numPr>
          <w:ilvl w:val="0"/>
          <w:numId w:val="140"/>
        </w:numPr>
        <w:spacing w:after="0" w:line="240" w:lineRule="auto"/>
        <w:rPr>
          <w:rFonts w:ascii="Calibri" w:hAnsi="Calibri" w:cs="Arial"/>
        </w:rPr>
      </w:pPr>
      <w:r>
        <w:rPr>
          <w:rFonts w:cstheme="minorHAnsi"/>
          <w:b/>
        </w:rPr>
        <w:t>Reading Responses:</w:t>
      </w:r>
      <w:r>
        <w:rPr>
          <w:rFonts w:cstheme="minorHAnsi"/>
        </w:rPr>
        <w:t xml:space="preserve"> </w:t>
      </w:r>
      <w:r>
        <w:rPr>
          <w:rFonts w:cstheme="minorHAnsi"/>
          <w:i/>
          <w:iCs/>
        </w:rPr>
        <w:t>15% of your overall grade</w:t>
      </w:r>
      <w:r>
        <w:rPr>
          <w:rFonts w:cstheme="minorHAnsi"/>
        </w:rPr>
        <w:t xml:space="preserve"> </w:t>
      </w:r>
    </w:p>
    <w:p w14:paraId="378D4D6C" w14:textId="77777777" w:rsidR="00430BCD" w:rsidRDefault="00430BCD" w:rsidP="00430BCD">
      <w:pPr>
        <w:ind w:left="720"/>
        <w:rPr>
          <w:rFonts w:ascii="Calibri" w:hAnsi="Calibri"/>
        </w:rPr>
      </w:pPr>
    </w:p>
    <w:p w14:paraId="42E00AB1" w14:textId="77777777" w:rsidR="00430BCD" w:rsidRDefault="00430BCD" w:rsidP="00430BCD">
      <w:pPr>
        <w:numPr>
          <w:ilvl w:val="0"/>
          <w:numId w:val="140"/>
        </w:numPr>
        <w:spacing w:after="0" w:line="240" w:lineRule="auto"/>
        <w:rPr>
          <w:rFonts w:ascii="Calibri" w:hAnsi="Calibri"/>
        </w:rPr>
      </w:pPr>
      <w:r>
        <w:rPr>
          <w:rFonts w:ascii="Calibri" w:hAnsi="Calibri"/>
          <w:b/>
          <w:bCs/>
        </w:rPr>
        <w:t xml:space="preserve">Attendance with your video on:  </w:t>
      </w:r>
      <w:r>
        <w:rPr>
          <w:rFonts w:ascii="Calibri" w:hAnsi="Calibri"/>
          <w:i/>
          <w:iCs/>
        </w:rPr>
        <w:t>5% of your grade</w:t>
      </w:r>
    </w:p>
    <w:p w14:paraId="2806F5B4" w14:textId="77777777" w:rsidR="00430BCD" w:rsidRDefault="00430BCD" w:rsidP="00430BCD">
      <w:pPr>
        <w:pStyle w:val="ListParagraph"/>
        <w:spacing w:after="200"/>
        <w:rPr>
          <w:rFonts w:cstheme="minorHAnsi"/>
        </w:rPr>
      </w:pPr>
    </w:p>
    <w:p w14:paraId="2E0CC638" w14:textId="77777777" w:rsidR="00430BCD" w:rsidRDefault="00430BCD" w:rsidP="00430BCD">
      <w:pPr>
        <w:pStyle w:val="ListParagraph"/>
        <w:numPr>
          <w:ilvl w:val="0"/>
          <w:numId w:val="140"/>
        </w:numPr>
        <w:autoSpaceDN w:val="0"/>
        <w:spacing w:after="0" w:line="240" w:lineRule="auto"/>
        <w:rPr>
          <w:rFonts w:cstheme="minorHAnsi"/>
        </w:rPr>
      </w:pPr>
      <w:r>
        <w:rPr>
          <w:rFonts w:cstheme="minorHAnsi"/>
          <w:b/>
        </w:rPr>
        <w:t>Service Learning:</w:t>
      </w:r>
      <w:r>
        <w:rPr>
          <w:rFonts w:cstheme="minorHAnsi"/>
        </w:rPr>
        <w:t xml:space="preserve">  4 hours of Service Learning (non-paid volunteer work in the community).  </w:t>
      </w:r>
      <w:r>
        <w:rPr>
          <w:rFonts w:cstheme="minorHAnsi"/>
          <w:i/>
          <w:iCs/>
        </w:rPr>
        <w:t>10% of your final grade</w:t>
      </w:r>
      <w:r>
        <w:rPr>
          <w:rFonts w:cstheme="minorHAnsi"/>
        </w:rPr>
        <w:t xml:space="preserve"> </w:t>
      </w:r>
    </w:p>
    <w:tbl>
      <w:tblPr>
        <w:tblW w:w="0" w:type="auto"/>
        <w:tblLayout w:type="fixed"/>
        <w:tblLook w:val="04A0" w:firstRow="1" w:lastRow="0" w:firstColumn="1" w:lastColumn="0" w:noHBand="0" w:noVBand="1"/>
      </w:tblPr>
      <w:tblGrid>
        <w:gridCol w:w="1548"/>
        <w:gridCol w:w="1440"/>
        <w:gridCol w:w="1440"/>
        <w:gridCol w:w="1440"/>
        <w:gridCol w:w="1440"/>
        <w:gridCol w:w="1440"/>
      </w:tblGrid>
      <w:tr w:rsidR="00430BCD" w14:paraId="52887AA0"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3B1D254A" w14:textId="77777777" w:rsidR="00430BCD" w:rsidRDefault="00430BCD">
            <w:pPr>
              <w:widowControl w:val="0"/>
              <w:autoSpaceDE w:val="0"/>
              <w:autoSpaceDN w:val="0"/>
              <w:adjustRightInd w:val="0"/>
              <w:ind w:left="9" w:right="-2547"/>
              <w:rPr>
                <w:rFonts w:ascii="Arial" w:hAnsi="Arial" w:cstheme="minorHAnsi"/>
                <w:u w:val="single"/>
              </w:rPr>
            </w:pPr>
            <w:r>
              <w:rPr>
                <w:rFonts w:cstheme="minorHAnsi"/>
                <w:u w:val="single"/>
              </w:rPr>
              <w:t>%</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82C64A4" w14:textId="77777777" w:rsidR="00430BCD" w:rsidRDefault="00430BCD">
            <w:pPr>
              <w:widowControl w:val="0"/>
              <w:autoSpaceDE w:val="0"/>
              <w:autoSpaceDN w:val="0"/>
              <w:adjustRightInd w:val="0"/>
              <w:ind w:left="384" w:right="-2547"/>
              <w:rPr>
                <w:rFonts w:cstheme="minorHAnsi"/>
                <w:u w:val="single"/>
              </w:rPr>
            </w:pPr>
            <w:r>
              <w:rPr>
                <w:rFonts w:cstheme="minorHAnsi"/>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A1DE2D7" w14:textId="77777777" w:rsidR="00430BCD" w:rsidRDefault="00430BCD">
            <w:pPr>
              <w:widowControl w:val="0"/>
              <w:autoSpaceDE w:val="0"/>
              <w:autoSpaceDN w:val="0"/>
              <w:adjustRightInd w:val="0"/>
              <w:ind w:left="432" w:right="-2547"/>
              <w:rPr>
                <w:rFonts w:cstheme="minorHAnsi"/>
                <w:u w:val="single"/>
              </w:rPr>
            </w:pPr>
            <w:r>
              <w:rPr>
                <w:rFonts w:cstheme="minorHAnsi"/>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793FDDD" w14:textId="77777777" w:rsidR="00430BCD" w:rsidRDefault="00430BCD">
            <w:pPr>
              <w:widowControl w:val="0"/>
              <w:autoSpaceDE w:val="0"/>
              <w:autoSpaceDN w:val="0"/>
              <w:adjustRightInd w:val="0"/>
              <w:ind w:left="441" w:right="-2547"/>
              <w:rPr>
                <w:rFonts w:cstheme="minorHAnsi"/>
                <w:u w:val="single"/>
              </w:rPr>
            </w:pPr>
            <w:r>
              <w:rPr>
                <w:rFonts w:cstheme="minorHAnsi"/>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37EE41F" w14:textId="77777777" w:rsidR="00430BCD" w:rsidRDefault="00430BCD">
            <w:pPr>
              <w:widowControl w:val="0"/>
              <w:autoSpaceDE w:val="0"/>
              <w:autoSpaceDN w:val="0"/>
              <w:adjustRightInd w:val="0"/>
              <w:ind w:left="432" w:right="-2547"/>
              <w:rPr>
                <w:rFonts w:cstheme="minorHAnsi"/>
                <w:u w:val="single"/>
              </w:rPr>
            </w:pPr>
            <w:r>
              <w:rPr>
                <w:rFonts w:cstheme="minorHAnsi"/>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602551F" w14:textId="77777777" w:rsidR="00430BCD" w:rsidRDefault="00430BCD">
            <w:pPr>
              <w:widowControl w:val="0"/>
              <w:autoSpaceDE w:val="0"/>
              <w:autoSpaceDN w:val="0"/>
              <w:adjustRightInd w:val="0"/>
              <w:ind w:left="441" w:right="-2547"/>
              <w:rPr>
                <w:rFonts w:cstheme="minorHAnsi"/>
                <w:u w:val="single"/>
              </w:rPr>
            </w:pPr>
            <w:r>
              <w:rPr>
                <w:rFonts w:cstheme="minorHAnsi"/>
                <w:u w:val="single"/>
              </w:rPr>
              <w:t xml:space="preserve"> Grade</w:t>
            </w:r>
          </w:p>
        </w:tc>
      </w:tr>
      <w:tr w:rsidR="00430BCD" w14:paraId="3289F479"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58D52969" w14:textId="77777777" w:rsidR="00430BCD" w:rsidRDefault="00430BCD">
            <w:pPr>
              <w:widowControl w:val="0"/>
              <w:autoSpaceDE w:val="0"/>
              <w:autoSpaceDN w:val="0"/>
              <w:adjustRightInd w:val="0"/>
              <w:ind w:left="9" w:right="-2547"/>
              <w:rPr>
                <w:rFonts w:cstheme="minorHAnsi"/>
              </w:rPr>
            </w:pPr>
            <w:r>
              <w:rPr>
                <w:rFonts w:cstheme="minorHAnsi"/>
              </w:rPr>
              <w:t xml:space="preserve">93-100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4A28075" w14:textId="77777777" w:rsidR="00430BCD" w:rsidRDefault="00430BCD">
            <w:pPr>
              <w:widowControl w:val="0"/>
              <w:autoSpaceDE w:val="0"/>
              <w:autoSpaceDN w:val="0"/>
              <w:adjustRightInd w:val="0"/>
              <w:ind w:left="384" w:right="-2547"/>
              <w:rPr>
                <w:rFonts w:cstheme="minorHAnsi"/>
              </w:rPr>
            </w:pPr>
            <w:r>
              <w:rPr>
                <w:rFonts w:cstheme="minorHAnsi"/>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926BDC7" w14:textId="77777777" w:rsidR="00430BCD" w:rsidRDefault="00430BCD">
            <w:pPr>
              <w:widowControl w:val="0"/>
              <w:autoSpaceDE w:val="0"/>
              <w:autoSpaceDN w:val="0"/>
              <w:adjustRightInd w:val="0"/>
              <w:ind w:left="432" w:right="-2547"/>
              <w:rPr>
                <w:rFonts w:cstheme="minorHAnsi"/>
              </w:rPr>
            </w:pPr>
            <w:r>
              <w:rPr>
                <w:rFonts w:cstheme="minorHAnsi"/>
              </w:rPr>
              <w:t xml:space="preserve">80-82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E4B5AC1" w14:textId="77777777" w:rsidR="00430BCD" w:rsidRDefault="00430BCD">
            <w:pPr>
              <w:widowControl w:val="0"/>
              <w:autoSpaceDE w:val="0"/>
              <w:autoSpaceDN w:val="0"/>
              <w:adjustRightInd w:val="0"/>
              <w:ind w:left="441" w:right="-2547"/>
              <w:rPr>
                <w:rFonts w:cstheme="minorHAnsi"/>
              </w:rPr>
            </w:pPr>
            <w:r>
              <w:rPr>
                <w:rFonts w:cstheme="minorHAnsi"/>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BE56152" w14:textId="77777777" w:rsidR="00430BCD" w:rsidRDefault="00430BCD">
            <w:pPr>
              <w:widowControl w:val="0"/>
              <w:autoSpaceDE w:val="0"/>
              <w:autoSpaceDN w:val="0"/>
              <w:adjustRightInd w:val="0"/>
              <w:ind w:left="432" w:right="-2547"/>
              <w:rPr>
                <w:rFonts w:cstheme="minorHAnsi"/>
              </w:rPr>
            </w:pPr>
            <w:r>
              <w:rPr>
                <w:rFonts w:cstheme="minorHAnsi"/>
              </w:rPr>
              <w:t xml:space="preserve">67-69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9D3845F" w14:textId="77777777" w:rsidR="00430BCD" w:rsidRDefault="00430BCD">
            <w:pPr>
              <w:widowControl w:val="0"/>
              <w:autoSpaceDE w:val="0"/>
              <w:autoSpaceDN w:val="0"/>
              <w:adjustRightInd w:val="0"/>
              <w:ind w:left="441" w:right="-2547"/>
              <w:rPr>
                <w:rFonts w:cstheme="minorHAnsi"/>
              </w:rPr>
            </w:pPr>
            <w:r>
              <w:rPr>
                <w:rFonts w:cstheme="minorHAnsi"/>
              </w:rPr>
              <w:t xml:space="preserve">D+ </w:t>
            </w:r>
          </w:p>
        </w:tc>
      </w:tr>
      <w:tr w:rsidR="00430BCD" w14:paraId="1834669D"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71749621" w14:textId="77777777" w:rsidR="00430BCD" w:rsidRDefault="00430BCD">
            <w:pPr>
              <w:widowControl w:val="0"/>
              <w:autoSpaceDE w:val="0"/>
              <w:autoSpaceDN w:val="0"/>
              <w:adjustRightInd w:val="0"/>
              <w:ind w:left="9" w:right="-2547"/>
              <w:rPr>
                <w:rFonts w:cstheme="minorHAnsi"/>
              </w:rPr>
            </w:pPr>
            <w:r>
              <w:rPr>
                <w:rFonts w:cstheme="minorHAnsi"/>
              </w:rPr>
              <w:t xml:space="preserve">90-92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0B05777" w14:textId="77777777" w:rsidR="00430BCD" w:rsidRDefault="00430BCD">
            <w:pPr>
              <w:widowControl w:val="0"/>
              <w:autoSpaceDE w:val="0"/>
              <w:autoSpaceDN w:val="0"/>
              <w:adjustRightInd w:val="0"/>
              <w:ind w:left="384" w:right="-2547"/>
              <w:rPr>
                <w:rFonts w:cstheme="minorHAnsi"/>
              </w:rPr>
            </w:pPr>
            <w:r>
              <w:rPr>
                <w:rFonts w:cstheme="minorHAnsi"/>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818443A" w14:textId="77777777" w:rsidR="00430BCD" w:rsidRDefault="00430BCD">
            <w:pPr>
              <w:widowControl w:val="0"/>
              <w:autoSpaceDE w:val="0"/>
              <w:autoSpaceDN w:val="0"/>
              <w:adjustRightInd w:val="0"/>
              <w:ind w:left="432" w:right="-2547"/>
              <w:rPr>
                <w:rFonts w:cstheme="minorHAnsi"/>
              </w:rPr>
            </w:pPr>
            <w:r>
              <w:rPr>
                <w:rFonts w:cstheme="minorHAnsi"/>
              </w:rPr>
              <w:t xml:space="preserve">77-79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5FE304C" w14:textId="77777777" w:rsidR="00430BCD" w:rsidRDefault="00430BCD">
            <w:pPr>
              <w:widowControl w:val="0"/>
              <w:autoSpaceDE w:val="0"/>
              <w:autoSpaceDN w:val="0"/>
              <w:adjustRightInd w:val="0"/>
              <w:ind w:left="441" w:right="-2547"/>
              <w:rPr>
                <w:rFonts w:cstheme="minorHAnsi"/>
              </w:rPr>
            </w:pPr>
            <w:r>
              <w:rPr>
                <w:rFonts w:cstheme="minorHAnsi"/>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38FBB89" w14:textId="77777777" w:rsidR="00430BCD" w:rsidRDefault="00430BCD">
            <w:pPr>
              <w:widowControl w:val="0"/>
              <w:autoSpaceDE w:val="0"/>
              <w:autoSpaceDN w:val="0"/>
              <w:adjustRightInd w:val="0"/>
              <w:ind w:left="432" w:right="-2547"/>
              <w:rPr>
                <w:rFonts w:cstheme="minorHAnsi"/>
              </w:rPr>
            </w:pPr>
            <w:r>
              <w:rPr>
                <w:rFonts w:cstheme="minorHAnsi"/>
              </w:rPr>
              <w:t xml:space="preserve">63-66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C1A4E22" w14:textId="77777777" w:rsidR="00430BCD" w:rsidRDefault="00430BCD">
            <w:pPr>
              <w:widowControl w:val="0"/>
              <w:autoSpaceDE w:val="0"/>
              <w:autoSpaceDN w:val="0"/>
              <w:adjustRightInd w:val="0"/>
              <w:ind w:left="441" w:right="-2547"/>
              <w:rPr>
                <w:rFonts w:cstheme="minorHAnsi"/>
              </w:rPr>
            </w:pPr>
            <w:r>
              <w:rPr>
                <w:rFonts w:cstheme="minorHAnsi"/>
              </w:rPr>
              <w:t xml:space="preserve">D </w:t>
            </w:r>
          </w:p>
        </w:tc>
      </w:tr>
      <w:tr w:rsidR="00430BCD" w14:paraId="6FF2375B"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2D515D0B" w14:textId="77777777" w:rsidR="00430BCD" w:rsidRDefault="00430BCD">
            <w:pPr>
              <w:widowControl w:val="0"/>
              <w:autoSpaceDE w:val="0"/>
              <w:autoSpaceDN w:val="0"/>
              <w:adjustRightInd w:val="0"/>
              <w:ind w:left="9" w:right="-2547"/>
              <w:rPr>
                <w:rFonts w:cstheme="minorHAnsi"/>
              </w:rPr>
            </w:pPr>
            <w:r>
              <w:rPr>
                <w:rFonts w:cstheme="minorHAnsi"/>
              </w:rPr>
              <w:t xml:space="preserve">87-89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56B37D4" w14:textId="77777777" w:rsidR="00430BCD" w:rsidRDefault="00430BCD">
            <w:pPr>
              <w:widowControl w:val="0"/>
              <w:autoSpaceDE w:val="0"/>
              <w:autoSpaceDN w:val="0"/>
              <w:adjustRightInd w:val="0"/>
              <w:ind w:left="384" w:right="-2547"/>
              <w:rPr>
                <w:rFonts w:cstheme="minorHAnsi"/>
              </w:rPr>
            </w:pPr>
            <w:r>
              <w:rPr>
                <w:rFonts w:cstheme="minorHAnsi"/>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D4988C6" w14:textId="77777777" w:rsidR="00430BCD" w:rsidRDefault="00430BCD">
            <w:pPr>
              <w:widowControl w:val="0"/>
              <w:autoSpaceDE w:val="0"/>
              <w:autoSpaceDN w:val="0"/>
              <w:adjustRightInd w:val="0"/>
              <w:ind w:left="432" w:right="-2547"/>
              <w:rPr>
                <w:rFonts w:cstheme="minorHAnsi"/>
              </w:rPr>
            </w:pPr>
            <w:r>
              <w:rPr>
                <w:rFonts w:cstheme="minorHAnsi"/>
              </w:rPr>
              <w:t xml:space="preserve">73-76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910D5B8" w14:textId="77777777" w:rsidR="00430BCD" w:rsidRDefault="00430BCD">
            <w:pPr>
              <w:widowControl w:val="0"/>
              <w:autoSpaceDE w:val="0"/>
              <w:autoSpaceDN w:val="0"/>
              <w:adjustRightInd w:val="0"/>
              <w:ind w:left="441" w:right="-2547"/>
              <w:rPr>
                <w:rFonts w:cstheme="minorHAnsi"/>
              </w:rPr>
            </w:pPr>
            <w:r>
              <w:rPr>
                <w:rFonts w:cstheme="minorHAnsi"/>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5E3B9C1" w14:textId="77777777" w:rsidR="00430BCD" w:rsidRDefault="00430BCD">
            <w:pPr>
              <w:widowControl w:val="0"/>
              <w:autoSpaceDE w:val="0"/>
              <w:autoSpaceDN w:val="0"/>
              <w:adjustRightInd w:val="0"/>
              <w:ind w:left="432" w:right="-2547"/>
              <w:rPr>
                <w:rFonts w:cstheme="minorHAnsi"/>
              </w:rPr>
            </w:pPr>
            <w:r>
              <w:rPr>
                <w:rFonts w:cstheme="minorHAnsi"/>
              </w:rPr>
              <w:t xml:space="preserve">60-62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C59E6A6" w14:textId="77777777" w:rsidR="00430BCD" w:rsidRDefault="00430BCD">
            <w:pPr>
              <w:widowControl w:val="0"/>
              <w:autoSpaceDE w:val="0"/>
              <w:autoSpaceDN w:val="0"/>
              <w:adjustRightInd w:val="0"/>
              <w:ind w:left="441" w:right="-2547"/>
              <w:rPr>
                <w:rFonts w:cstheme="minorHAnsi"/>
              </w:rPr>
            </w:pPr>
            <w:r>
              <w:rPr>
                <w:rFonts w:cstheme="minorHAnsi"/>
              </w:rPr>
              <w:t xml:space="preserve">D- </w:t>
            </w:r>
          </w:p>
        </w:tc>
      </w:tr>
      <w:tr w:rsidR="00430BCD" w14:paraId="2FA8BA7B"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3A42A215" w14:textId="77777777" w:rsidR="00430BCD" w:rsidRDefault="00430BCD">
            <w:pPr>
              <w:widowControl w:val="0"/>
              <w:autoSpaceDE w:val="0"/>
              <w:autoSpaceDN w:val="0"/>
              <w:adjustRightInd w:val="0"/>
              <w:ind w:left="9" w:right="-2547"/>
              <w:rPr>
                <w:rFonts w:cstheme="minorHAnsi"/>
              </w:rPr>
            </w:pPr>
            <w:r>
              <w:rPr>
                <w:rFonts w:cstheme="minorHAnsi"/>
              </w:rPr>
              <w:t xml:space="preserve">83-86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950DB91" w14:textId="77777777" w:rsidR="00430BCD" w:rsidRDefault="00430BCD">
            <w:pPr>
              <w:widowControl w:val="0"/>
              <w:autoSpaceDE w:val="0"/>
              <w:autoSpaceDN w:val="0"/>
              <w:adjustRightInd w:val="0"/>
              <w:ind w:left="384" w:right="-2547"/>
              <w:rPr>
                <w:rFonts w:cstheme="minorHAnsi"/>
              </w:rPr>
            </w:pPr>
            <w:r>
              <w:rPr>
                <w:rFonts w:cstheme="minorHAnsi"/>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E041EA6" w14:textId="77777777" w:rsidR="00430BCD" w:rsidRDefault="00430BCD">
            <w:pPr>
              <w:widowControl w:val="0"/>
              <w:autoSpaceDE w:val="0"/>
              <w:autoSpaceDN w:val="0"/>
              <w:adjustRightInd w:val="0"/>
              <w:ind w:left="432" w:right="-2547"/>
              <w:rPr>
                <w:rFonts w:cstheme="minorHAnsi"/>
              </w:rPr>
            </w:pPr>
            <w:r>
              <w:rPr>
                <w:rFonts w:cstheme="minorHAnsi"/>
              </w:rPr>
              <w:t xml:space="preserve">70-72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F187909" w14:textId="77777777" w:rsidR="00430BCD" w:rsidRDefault="00430BCD">
            <w:pPr>
              <w:widowControl w:val="0"/>
              <w:autoSpaceDE w:val="0"/>
              <w:autoSpaceDN w:val="0"/>
              <w:adjustRightInd w:val="0"/>
              <w:ind w:left="441" w:right="-2547"/>
              <w:rPr>
                <w:rFonts w:cstheme="minorHAnsi"/>
              </w:rPr>
            </w:pPr>
            <w:r>
              <w:rPr>
                <w:rFonts w:cstheme="minorHAnsi"/>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8E800A0" w14:textId="77777777" w:rsidR="00430BCD" w:rsidRDefault="00430BCD">
            <w:pPr>
              <w:widowControl w:val="0"/>
              <w:autoSpaceDE w:val="0"/>
              <w:autoSpaceDN w:val="0"/>
              <w:adjustRightInd w:val="0"/>
              <w:ind w:left="432" w:right="-2547"/>
              <w:rPr>
                <w:rFonts w:cstheme="minorHAnsi"/>
              </w:rPr>
            </w:pPr>
            <w:r>
              <w:rPr>
                <w:rFonts w:cstheme="minorHAnsi"/>
              </w:rPr>
              <w:t xml:space="preserve">O-59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76CB000" w14:textId="77777777" w:rsidR="00430BCD" w:rsidRDefault="00430BCD">
            <w:pPr>
              <w:widowControl w:val="0"/>
              <w:autoSpaceDE w:val="0"/>
              <w:autoSpaceDN w:val="0"/>
              <w:adjustRightInd w:val="0"/>
              <w:ind w:left="441" w:right="-2547"/>
              <w:rPr>
                <w:rFonts w:cstheme="minorHAnsi"/>
              </w:rPr>
            </w:pPr>
            <w:r>
              <w:rPr>
                <w:rFonts w:cstheme="minorHAnsi"/>
              </w:rPr>
              <w:t xml:space="preserve">F </w:t>
            </w:r>
          </w:p>
        </w:tc>
      </w:tr>
    </w:tbl>
    <w:p w14:paraId="7706C949" w14:textId="77777777" w:rsidR="00430BCD" w:rsidRDefault="00430BCD" w:rsidP="00430BCD">
      <w:pPr>
        <w:widowControl w:val="0"/>
        <w:autoSpaceDE w:val="0"/>
        <w:autoSpaceDN w:val="0"/>
        <w:adjustRightInd w:val="0"/>
        <w:spacing w:before="1" w:after="1"/>
        <w:rPr>
          <w:rFonts w:ascii="Arial" w:eastAsia="Arial" w:hAnsi="Arial" w:cstheme="minorHAnsi"/>
          <w:lang w:val="en"/>
        </w:rPr>
      </w:pPr>
      <w:r>
        <w:rPr>
          <w:rFonts w:cstheme="minorHAnsi"/>
        </w:rPr>
        <w:t>Please keep track of your grades on Canvas and discuss any worries you might have with me.  You can convert your numerical grade to a letter grade using the chart above.  Please note that there is no make-up or bonus work in this class.</w:t>
      </w:r>
    </w:p>
    <w:p w14:paraId="5A64F618" w14:textId="77777777" w:rsidR="00430BCD" w:rsidRDefault="00430BCD" w:rsidP="00430BCD">
      <w:pPr>
        <w:widowControl w:val="0"/>
        <w:autoSpaceDE w:val="0"/>
        <w:autoSpaceDN w:val="0"/>
        <w:adjustRightInd w:val="0"/>
        <w:spacing w:before="1" w:after="1"/>
        <w:rPr>
          <w:rFonts w:cstheme="minorHAnsi"/>
        </w:rPr>
      </w:pPr>
    </w:p>
    <w:p w14:paraId="6E41EB3B" w14:textId="77777777" w:rsidR="00430BCD" w:rsidRDefault="00430BCD" w:rsidP="00430BCD">
      <w:pPr>
        <w:widowControl w:val="0"/>
        <w:autoSpaceDE w:val="0"/>
        <w:autoSpaceDN w:val="0"/>
        <w:adjustRightInd w:val="0"/>
        <w:spacing w:before="1" w:after="1"/>
        <w:rPr>
          <w:rFonts w:cstheme="minorHAnsi"/>
        </w:rPr>
      </w:pPr>
    </w:p>
    <w:p w14:paraId="71EA2194" w14:textId="77777777" w:rsidR="00430BCD" w:rsidRDefault="00430BCD" w:rsidP="00430BCD">
      <w:pPr>
        <w:widowControl w:val="0"/>
        <w:autoSpaceDE w:val="0"/>
        <w:autoSpaceDN w:val="0"/>
        <w:adjustRightInd w:val="0"/>
        <w:spacing w:before="1" w:after="1"/>
        <w:rPr>
          <w:rFonts w:cstheme="minorHAnsi"/>
          <w:b/>
          <w:bCs/>
          <w:szCs w:val="23"/>
        </w:rPr>
      </w:pPr>
      <w:r>
        <w:rPr>
          <w:rFonts w:cstheme="minorHAnsi"/>
          <w:b/>
          <w:bCs/>
          <w:szCs w:val="23"/>
        </w:rPr>
        <w:t xml:space="preserve">POLICIES </w:t>
      </w:r>
    </w:p>
    <w:p w14:paraId="3E172161" w14:textId="77777777" w:rsidR="00430BCD" w:rsidRDefault="00430BCD" w:rsidP="00430BCD">
      <w:pPr>
        <w:widowControl w:val="0"/>
        <w:numPr>
          <w:ilvl w:val="0"/>
          <w:numId w:val="34"/>
        </w:numPr>
        <w:autoSpaceDE w:val="0"/>
        <w:autoSpaceDN w:val="0"/>
        <w:adjustRightInd w:val="0"/>
        <w:spacing w:before="1" w:after="1" w:line="240" w:lineRule="auto"/>
        <w:rPr>
          <w:rFonts w:ascii="Calibri" w:hAnsi="Calibri" w:cs="Times"/>
        </w:rPr>
      </w:pPr>
      <w:r>
        <w:rPr>
          <w:rFonts w:ascii="Calibri" w:hAnsi="Calibri" w:cs="Times"/>
          <w:b/>
          <w:bCs/>
          <w:iCs/>
          <w:szCs w:val="23"/>
        </w:rPr>
        <w:t>Late Work:</w:t>
      </w:r>
      <w:r>
        <w:rPr>
          <w:rFonts w:ascii="Calibri" w:hAnsi="Calibri" w:cs="Times"/>
          <w:b/>
          <w:bCs/>
          <w:i/>
          <w:iCs/>
          <w:szCs w:val="23"/>
        </w:rPr>
        <w:t xml:space="preserve"> </w:t>
      </w:r>
      <w:r>
        <w:rPr>
          <w:rFonts w:ascii="Calibri" w:hAnsi="Calibri" w:cs="Times"/>
        </w:rPr>
        <w:t xml:space="preserve">There are no make-up assignments in this class.  Deadlines are hard and the submission portals will close after the deadline.  You should </w:t>
      </w:r>
      <w:r>
        <w:rPr>
          <w:rFonts w:ascii="Calibri" w:hAnsi="Calibri" w:cs="Times"/>
          <w:i/>
          <w:iCs/>
        </w:rPr>
        <w:t>not</w:t>
      </w:r>
      <w:r>
        <w:rPr>
          <w:rFonts w:ascii="Calibri" w:hAnsi="Calibri" w:cs="Times"/>
        </w:rPr>
        <w:t xml:space="preserve"> ask me to accept late work from you since I would have to offer the same opportunity to everyone who does not submit their work on time in which case deadlines would become obsolete.</w:t>
      </w:r>
    </w:p>
    <w:p w14:paraId="18684E66" w14:textId="77777777" w:rsidR="00430BCD" w:rsidRDefault="00430BCD" w:rsidP="00430BCD">
      <w:pPr>
        <w:widowControl w:val="0"/>
        <w:autoSpaceDE w:val="0"/>
        <w:autoSpaceDN w:val="0"/>
        <w:adjustRightInd w:val="0"/>
        <w:spacing w:before="1" w:after="1"/>
        <w:rPr>
          <w:rFonts w:ascii="Calibri" w:hAnsi="Calibri" w:cs="Times"/>
        </w:rPr>
      </w:pPr>
    </w:p>
    <w:p w14:paraId="74944F75" w14:textId="77777777" w:rsidR="00430BCD" w:rsidRDefault="00430BCD" w:rsidP="00430BCD">
      <w:pPr>
        <w:widowControl w:val="0"/>
        <w:numPr>
          <w:ilvl w:val="0"/>
          <w:numId w:val="34"/>
        </w:numPr>
        <w:autoSpaceDE w:val="0"/>
        <w:autoSpaceDN w:val="0"/>
        <w:adjustRightInd w:val="0"/>
        <w:spacing w:before="1" w:after="1" w:line="240" w:lineRule="auto"/>
        <w:rPr>
          <w:rFonts w:ascii="Calibri" w:hAnsi="Calibri" w:cs="Times"/>
        </w:rPr>
      </w:pPr>
      <w:r>
        <w:rPr>
          <w:rFonts w:ascii="Calibri" w:hAnsi="Calibri" w:cs="Times"/>
          <w:b/>
        </w:rPr>
        <w:t xml:space="preserve">Zoom Requirements: </w:t>
      </w:r>
      <w:r>
        <w:rPr>
          <w:rFonts w:ascii="Calibri" w:hAnsi="Calibri" w:cs="Times"/>
        </w:rPr>
        <w:t xml:space="preserve">Please have your video on for our meetings.  Please be on mute until you raise your hand to talk. </w:t>
      </w:r>
    </w:p>
    <w:p w14:paraId="78B92261" w14:textId="77777777" w:rsidR="00430BCD" w:rsidRDefault="00430BCD" w:rsidP="00430BCD">
      <w:pPr>
        <w:widowControl w:val="0"/>
        <w:autoSpaceDE w:val="0"/>
        <w:autoSpaceDN w:val="0"/>
        <w:adjustRightInd w:val="0"/>
        <w:spacing w:before="1" w:after="1"/>
        <w:rPr>
          <w:rFonts w:ascii="Calibri" w:hAnsi="Calibri" w:cs="Times"/>
        </w:rPr>
      </w:pPr>
    </w:p>
    <w:p w14:paraId="7168CC36" w14:textId="77777777" w:rsidR="00430BCD" w:rsidRDefault="00430BCD" w:rsidP="00430BCD">
      <w:pPr>
        <w:widowControl w:val="0"/>
        <w:numPr>
          <w:ilvl w:val="0"/>
          <w:numId w:val="34"/>
        </w:numPr>
        <w:autoSpaceDE w:val="0"/>
        <w:autoSpaceDN w:val="0"/>
        <w:adjustRightInd w:val="0"/>
        <w:spacing w:before="1" w:after="1" w:line="240" w:lineRule="auto"/>
        <w:rPr>
          <w:rFonts w:ascii="Calibri" w:hAnsi="Calibri" w:cs="Times"/>
          <w:b/>
          <w:bCs/>
        </w:rPr>
      </w:pPr>
      <w:r>
        <w:rPr>
          <w:rFonts w:ascii="Calibri" w:hAnsi="Calibri" w:cs="Times"/>
          <w:b/>
          <w:bCs/>
        </w:rPr>
        <w:t xml:space="preserve">Attendance:  </w:t>
      </w:r>
      <w:r>
        <w:rPr>
          <w:rFonts w:ascii="Calibri" w:hAnsi="Calibri" w:cs="Times"/>
        </w:rPr>
        <w:t xml:space="preserve">This will be taken at random in any class meeting.  To receive attendance points you must be present at that moment and have your video on.  You have two excused absences in the semester which require you to e-mail me </w:t>
      </w:r>
      <w:r>
        <w:rPr>
          <w:rFonts w:ascii="Calibri" w:hAnsi="Calibri" w:cs="Times"/>
          <w:i/>
          <w:iCs/>
        </w:rPr>
        <w:t>prior to</w:t>
      </w:r>
      <w:r>
        <w:rPr>
          <w:rFonts w:ascii="Calibri" w:hAnsi="Calibri" w:cs="Times"/>
        </w:rPr>
        <w:t xml:space="preserve"> 9:30AM on the day of the class you will be missing.</w:t>
      </w:r>
    </w:p>
    <w:p w14:paraId="5C6F1FE3" w14:textId="77777777" w:rsidR="00430BCD" w:rsidRDefault="00430BCD" w:rsidP="00430BCD">
      <w:pPr>
        <w:widowControl w:val="0"/>
        <w:autoSpaceDE w:val="0"/>
        <w:autoSpaceDN w:val="0"/>
        <w:adjustRightInd w:val="0"/>
        <w:spacing w:before="1" w:after="1"/>
        <w:ind w:left="768"/>
        <w:rPr>
          <w:rFonts w:ascii="Calibri" w:hAnsi="Calibri" w:cs="Times"/>
        </w:rPr>
      </w:pPr>
    </w:p>
    <w:p w14:paraId="2E273370" w14:textId="77777777" w:rsidR="00430BCD" w:rsidRDefault="00430BCD" w:rsidP="00430BCD">
      <w:pPr>
        <w:widowControl w:val="0"/>
        <w:numPr>
          <w:ilvl w:val="0"/>
          <w:numId w:val="34"/>
        </w:numPr>
        <w:autoSpaceDE w:val="0"/>
        <w:autoSpaceDN w:val="0"/>
        <w:adjustRightInd w:val="0"/>
        <w:spacing w:before="1" w:after="1" w:line="240" w:lineRule="auto"/>
        <w:rPr>
          <w:rStyle w:val="Hyperlink"/>
          <w:rFonts w:cs="Verdana"/>
        </w:rPr>
      </w:pPr>
      <w:r>
        <w:rPr>
          <w:rFonts w:ascii="Calibri" w:hAnsi="Calibri" w:cs="Times"/>
          <w:b/>
          <w:iCs/>
          <w:szCs w:val="23"/>
        </w:rPr>
        <w:t>Cheating/Plagiarism</w:t>
      </w:r>
      <w:r>
        <w:rPr>
          <w:rFonts w:ascii="Calibri" w:hAnsi="Calibri" w:cs="Times"/>
          <w:i/>
          <w:iCs/>
          <w:szCs w:val="23"/>
        </w:rPr>
        <w:t xml:space="preserve">: </w:t>
      </w:r>
      <w:r>
        <w:rPr>
          <w:rFonts w:ascii="Calibri" w:hAnsi="Calibri" w:cs="Times"/>
          <w:szCs w:val="23"/>
        </w:rPr>
        <w:t xml:space="preserve">Any form of cheating or plagiarism in this class will be reported to SSU’s Dispute Resolution Board after a meeting with the student.  Among other things, cheating includes copying the work of others or allowing your work to be copied.  My recommendation for this infraction is to give a “0” grade for the relevant work and submit paperwork to the Dispute Resolution Board.  </w:t>
      </w:r>
      <w:hyperlink r:id="rId247" w:history="1">
        <w:r>
          <w:rPr>
            <w:rStyle w:val="Hyperlink"/>
            <w:rFonts w:ascii="Calibri" w:hAnsi="Calibri" w:cs="Times"/>
            <w:szCs w:val="23"/>
          </w:rPr>
          <w:t>SSU plagiarism description and consequences</w:t>
        </w:r>
      </w:hyperlink>
    </w:p>
    <w:p w14:paraId="30ED1FB6" w14:textId="77777777" w:rsidR="00430BCD" w:rsidRDefault="00430BCD" w:rsidP="00430BCD">
      <w:pPr>
        <w:widowControl w:val="0"/>
        <w:autoSpaceDE w:val="0"/>
        <w:autoSpaceDN w:val="0"/>
        <w:adjustRightInd w:val="0"/>
        <w:spacing w:before="1" w:after="1"/>
      </w:pPr>
    </w:p>
    <w:p w14:paraId="13E662A9" w14:textId="77777777" w:rsidR="00430BCD" w:rsidRDefault="00430BCD" w:rsidP="00430BCD">
      <w:pPr>
        <w:widowControl w:val="0"/>
        <w:numPr>
          <w:ilvl w:val="0"/>
          <w:numId w:val="34"/>
        </w:numPr>
        <w:autoSpaceDE w:val="0"/>
        <w:autoSpaceDN w:val="0"/>
        <w:adjustRightInd w:val="0"/>
        <w:spacing w:before="1" w:after="1" w:line="240" w:lineRule="auto"/>
        <w:rPr>
          <w:rFonts w:ascii="Calibri" w:hAnsi="Calibri" w:cs="Verdana"/>
        </w:rPr>
      </w:pPr>
      <w:r>
        <w:rPr>
          <w:rFonts w:ascii="Calibri" w:hAnsi="Calibri" w:cs="Verdana"/>
          <w:b/>
          <w:bCs/>
        </w:rPr>
        <w:t xml:space="preserve">Turnitin, AI, and Plagiarism: </w:t>
      </w:r>
      <w:r>
        <w:rPr>
          <w:rFonts w:ascii="Calibri" w:hAnsi="Calibri" w:cs="Verdana"/>
        </w:rPr>
        <w:t>All your written work will automatically be checked by Turnitin.  If Turnitin shows you that 25% or more of your entry is considered copied, then you have the choice to rework it before submitting.  If it is submitted above the 25% threshold then the assignment will receive zero points.  If AI assistance is detected in your work, you will be subject to an immediate oral exam on the assignment material.</w:t>
      </w:r>
    </w:p>
    <w:p w14:paraId="0863A332" w14:textId="77777777" w:rsidR="00430BCD" w:rsidRDefault="00430BCD" w:rsidP="00430BCD">
      <w:pPr>
        <w:widowControl w:val="0"/>
        <w:autoSpaceDE w:val="0"/>
        <w:autoSpaceDN w:val="0"/>
        <w:adjustRightInd w:val="0"/>
        <w:spacing w:before="1" w:after="1"/>
        <w:rPr>
          <w:rFonts w:ascii="Calibri" w:hAnsi="Calibri" w:cs="Verdana"/>
        </w:rPr>
      </w:pPr>
    </w:p>
    <w:p w14:paraId="717878AC" w14:textId="77777777" w:rsidR="00430BCD" w:rsidRDefault="00430BCD" w:rsidP="00430BCD">
      <w:pPr>
        <w:widowControl w:val="0"/>
        <w:numPr>
          <w:ilvl w:val="0"/>
          <w:numId w:val="34"/>
        </w:numPr>
        <w:autoSpaceDE w:val="0"/>
        <w:autoSpaceDN w:val="0"/>
        <w:adjustRightInd w:val="0"/>
        <w:spacing w:before="1" w:after="1" w:line="240" w:lineRule="auto"/>
        <w:rPr>
          <w:rFonts w:ascii="Calibri" w:hAnsi="Calibri" w:cs="Verdana"/>
        </w:rPr>
      </w:pPr>
      <w:r>
        <w:rPr>
          <w:rFonts w:ascii="Calibri" w:hAnsi="Calibri" w:cs="Times"/>
          <w:b/>
          <w:iCs/>
          <w:szCs w:val="23"/>
        </w:rPr>
        <w:t>Disabilities:</w:t>
      </w:r>
      <w:r>
        <w:rPr>
          <w:rFonts w:ascii="Calibri" w:hAnsi="Calibri" w:cs="Times"/>
          <w:i/>
          <w:iCs/>
          <w:szCs w:val="23"/>
        </w:rPr>
        <w:t xml:space="preserve"> </w:t>
      </w:r>
      <w:r>
        <w:rPr>
          <w:rFonts w:ascii="Calibri" w:hAnsi="Calibri" w:cs="Times"/>
          <w:iCs/>
          <w:szCs w:val="23"/>
        </w:rPr>
        <w:t>I</w:t>
      </w:r>
      <w:r>
        <w:rPr>
          <w:rFonts w:ascii="Calibri" w:hAnsi="Calibri" w:cs="Verdana"/>
        </w:rPr>
        <w:t xml:space="preserve">f you are a student with a disability and you think you may require accommodations, please register with the campus office of Disability Services for Students (DSS), located in Schulz 1014A, Phone: (707) 664-2677, TTY/TDD: (707) 664-2958. DSS will provide you with written confirmation of your verified disability and authorize recommended accommodations. </w:t>
      </w:r>
    </w:p>
    <w:p w14:paraId="35BA5193" w14:textId="77777777" w:rsidR="00430BCD" w:rsidRDefault="00430BCD" w:rsidP="00430BCD">
      <w:pPr>
        <w:widowControl w:val="0"/>
        <w:autoSpaceDE w:val="0"/>
        <w:autoSpaceDN w:val="0"/>
        <w:adjustRightInd w:val="0"/>
        <w:spacing w:before="1" w:after="1"/>
        <w:rPr>
          <w:rFonts w:ascii="Arial" w:hAnsi="Arial" w:cstheme="minorHAnsi"/>
        </w:rPr>
      </w:pPr>
    </w:p>
    <w:p w14:paraId="47D84E3E" w14:textId="77777777" w:rsidR="00430BCD" w:rsidRDefault="00430BCD" w:rsidP="00430BCD">
      <w:pPr>
        <w:widowControl w:val="0"/>
        <w:autoSpaceDE w:val="0"/>
        <w:autoSpaceDN w:val="0"/>
        <w:adjustRightInd w:val="0"/>
        <w:spacing w:before="1" w:after="1"/>
        <w:rPr>
          <w:rFonts w:cstheme="minorHAnsi"/>
        </w:rPr>
      </w:pPr>
    </w:p>
    <w:p w14:paraId="503E7232" w14:textId="77777777" w:rsidR="00430BCD" w:rsidRDefault="00430BCD" w:rsidP="00430BCD">
      <w:pPr>
        <w:widowControl w:val="0"/>
        <w:autoSpaceDE w:val="0"/>
        <w:autoSpaceDN w:val="0"/>
        <w:adjustRightInd w:val="0"/>
        <w:spacing w:before="1" w:after="1"/>
        <w:rPr>
          <w:rFonts w:cstheme="minorHAnsi"/>
        </w:rPr>
      </w:pPr>
    </w:p>
    <w:p w14:paraId="06AFC18F" w14:textId="77777777" w:rsidR="00430BCD" w:rsidRDefault="00430BCD" w:rsidP="00430BCD">
      <w:pPr>
        <w:widowControl w:val="0"/>
        <w:autoSpaceDE w:val="0"/>
        <w:autoSpaceDN w:val="0"/>
        <w:adjustRightInd w:val="0"/>
        <w:spacing w:before="1" w:after="1"/>
        <w:rPr>
          <w:rFonts w:cstheme="minorHAnsi"/>
        </w:rPr>
      </w:pPr>
    </w:p>
    <w:p w14:paraId="1FA132D0" w14:textId="77777777" w:rsidR="00430BCD" w:rsidRDefault="00430BCD" w:rsidP="00430BCD">
      <w:pPr>
        <w:widowControl w:val="0"/>
        <w:autoSpaceDE w:val="0"/>
        <w:autoSpaceDN w:val="0"/>
        <w:adjustRightInd w:val="0"/>
        <w:spacing w:before="1" w:after="1"/>
        <w:rPr>
          <w:rFonts w:cstheme="minorHAnsi"/>
        </w:rPr>
      </w:pPr>
    </w:p>
    <w:p w14:paraId="06272152" w14:textId="77777777" w:rsidR="00430BCD" w:rsidRDefault="00430BCD" w:rsidP="00430BCD">
      <w:pPr>
        <w:widowControl w:val="0"/>
        <w:autoSpaceDE w:val="0"/>
        <w:autoSpaceDN w:val="0"/>
        <w:adjustRightInd w:val="0"/>
        <w:spacing w:before="1" w:after="1"/>
        <w:rPr>
          <w:rFonts w:cstheme="minorHAnsi"/>
        </w:rPr>
      </w:pPr>
    </w:p>
    <w:p w14:paraId="2635EC68" w14:textId="77777777" w:rsidR="00430BCD" w:rsidRDefault="00430BCD" w:rsidP="00430BCD">
      <w:pPr>
        <w:widowControl w:val="0"/>
        <w:autoSpaceDE w:val="0"/>
        <w:autoSpaceDN w:val="0"/>
        <w:adjustRightInd w:val="0"/>
        <w:spacing w:before="1" w:after="1"/>
        <w:rPr>
          <w:rFonts w:cstheme="minorHAnsi"/>
        </w:rPr>
      </w:pPr>
    </w:p>
    <w:p w14:paraId="7DBB0C4C" w14:textId="77777777" w:rsidR="00430BCD" w:rsidRDefault="00430BCD" w:rsidP="00430BCD">
      <w:pPr>
        <w:widowControl w:val="0"/>
        <w:autoSpaceDE w:val="0"/>
        <w:autoSpaceDN w:val="0"/>
        <w:adjustRightInd w:val="0"/>
        <w:spacing w:before="1" w:after="1"/>
        <w:rPr>
          <w:rFonts w:cstheme="minorHAnsi"/>
        </w:rPr>
      </w:pPr>
    </w:p>
    <w:p w14:paraId="0BD3BA7F" w14:textId="77777777" w:rsidR="00430BCD" w:rsidRDefault="00430BCD" w:rsidP="00430BCD">
      <w:pPr>
        <w:pStyle w:val="Title"/>
        <w:rPr>
          <w:rFonts w:asciiTheme="minorHAnsi" w:hAnsiTheme="minorHAnsi"/>
          <w:i/>
        </w:rPr>
      </w:pPr>
      <w:r>
        <w:rPr>
          <w:i/>
        </w:rPr>
        <w:t>Race, Racism, Law, and Society</w:t>
      </w:r>
      <w:r>
        <w:rPr>
          <w:rFonts w:asciiTheme="minorHAnsi" w:hAnsiTheme="minorHAnsi"/>
          <w:i/>
        </w:rPr>
        <w:t xml:space="preserve"> </w:t>
      </w:r>
    </w:p>
    <w:p w14:paraId="54A6496A" w14:textId="77777777" w:rsidR="00430BCD" w:rsidRDefault="00430BCD" w:rsidP="00430BCD">
      <w:pPr>
        <w:pStyle w:val="Title"/>
        <w:rPr>
          <w:rFonts w:asciiTheme="minorHAnsi" w:hAnsiTheme="minorHAnsi"/>
        </w:rPr>
      </w:pPr>
      <w:r>
        <w:rPr>
          <w:rFonts w:asciiTheme="minorHAnsi" w:hAnsiTheme="minorHAnsi"/>
        </w:rPr>
        <w:t>Phil 275</w:t>
      </w:r>
    </w:p>
    <w:p w14:paraId="0A5B58F4" w14:textId="77777777" w:rsidR="00430BCD" w:rsidRDefault="00430BCD" w:rsidP="00430BCD">
      <w:pPr>
        <w:rPr>
          <w:rFonts w:ascii="Arial" w:hAnsi="Arial"/>
          <w:sz w:val="24"/>
          <w:szCs w:val="24"/>
        </w:rPr>
      </w:pPr>
      <w:r>
        <w:rPr>
          <w:sz w:val="24"/>
          <w:szCs w:val="24"/>
        </w:rPr>
        <w:t>Professor: Joshua Glasgow, PhD</w:t>
      </w:r>
    </w:p>
    <w:p w14:paraId="6D703C44" w14:textId="77777777" w:rsidR="00430BCD" w:rsidRDefault="00430BCD" w:rsidP="00430BCD">
      <w:pPr>
        <w:rPr>
          <w:sz w:val="24"/>
          <w:szCs w:val="24"/>
        </w:rPr>
      </w:pPr>
      <w:r>
        <w:rPr>
          <w:sz w:val="24"/>
          <w:szCs w:val="24"/>
        </w:rPr>
        <w:t>Office hours: by appointment</w:t>
      </w:r>
    </w:p>
    <w:p w14:paraId="05C4DC51" w14:textId="77777777" w:rsidR="00430BCD" w:rsidRPr="00430BCD" w:rsidRDefault="00430BCD" w:rsidP="00430BCD">
      <w:pPr>
        <w:rPr>
          <w:sz w:val="24"/>
          <w:szCs w:val="24"/>
          <w:lang w:val="fr-FR"/>
        </w:rPr>
      </w:pPr>
      <w:r w:rsidRPr="00430BCD">
        <w:rPr>
          <w:sz w:val="24"/>
          <w:szCs w:val="24"/>
          <w:lang w:val="fr-FR"/>
        </w:rPr>
        <w:t xml:space="preserve">Contact </w:t>
      </w:r>
      <w:proofErr w:type="gramStart"/>
      <w:r w:rsidRPr="00430BCD">
        <w:rPr>
          <w:sz w:val="24"/>
          <w:szCs w:val="24"/>
          <w:lang w:val="fr-FR"/>
        </w:rPr>
        <w:t>email:</w:t>
      </w:r>
      <w:proofErr w:type="gramEnd"/>
      <w:r w:rsidRPr="00430BCD">
        <w:rPr>
          <w:sz w:val="24"/>
          <w:szCs w:val="24"/>
          <w:lang w:val="fr-FR"/>
        </w:rPr>
        <w:t xml:space="preserve"> </w:t>
      </w:r>
      <w:hyperlink r:id="rId248" w:history="1">
        <w:r w:rsidRPr="00430BCD">
          <w:rPr>
            <w:rStyle w:val="Hyperlink"/>
            <w:sz w:val="24"/>
            <w:szCs w:val="24"/>
            <w:lang w:val="fr-FR"/>
          </w:rPr>
          <w:t>glasgojo@sonoma.edu</w:t>
        </w:r>
      </w:hyperlink>
    </w:p>
    <w:p w14:paraId="6C44BA35" w14:textId="77777777" w:rsidR="00430BCD" w:rsidRPr="00430BCD" w:rsidRDefault="00430BCD" w:rsidP="00430BCD">
      <w:pPr>
        <w:rPr>
          <w:sz w:val="24"/>
          <w:szCs w:val="24"/>
          <w:lang w:val="fr-FR"/>
        </w:rPr>
      </w:pPr>
      <w:proofErr w:type="gramStart"/>
      <w:r w:rsidRPr="00430BCD">
        <w:rPr>
          <w:sz w:val="24"/>
          <w:szCs w:val="24"/>
          <w:lang w:val="fr-FR"/>
        </w:rPr>
        <w:t>Phone:</w:t>
      </w:r>
      <w:proofErr w:type="gramEnd"/>
      <w:r w:rsidRPr="00430BCD">
        <w:rPr>
          <w:sz w:val="24"/>
          <w:szCs w:val="24"/>
          <w:lang w:val="fr-FR"/>
        </w:rPr>
        <w:t>664-2841</w:t>
      </w:r>
    </w:p>
    <w:p w14:paraId="23A87898" w14:textId="77777777" w:rsidR="00430BCD" w:rsidRPr="00430BCD" w:rsidRDefault="00430BCD" w:rsidP="00430BCD">
      <w:pPr>
        <w:rPr>
          <w:sz w:val="24"/>
          <w:szCs w:val="24"/>
          <w:lang w:val="fr-FR"/>
        </w:rPr>
      </w:pPr>
      <w:r w:rsidRPr="00430BCD">
        <w:rPr>
          <w:sz w:val="24"/>
          <w:szCs w:val="24"/>
          <w:lang w:val="fr-FR"/>
        </w:rPr>
        <w:t>Office Nichols 363B</w:t>
      </w:r>
    </w:p>
    <w:p w14:paraId="11272415" w14:textId="77777777" w:rsidR="00430BCD" w:rsidRPr="00430BCD" w:rsidRDefault="00430BCD" w:rsidP="00430BCD">
      <w:pPr>
        <w:rPr>
          <w:sz w:val="24"/>
          <w:szCs w:val="24"/>
          <w:lang w:val="fr-FR"/>
        </w:rPr>
      </w:pPr>
    </w:p>
    <w:p w14:paraId="259FEA56" w14:textId="77777777" w:rsidR="00430BCD" w:rsidRPr="00430BCD" w:rsidRDefault="00430BCD" w:rsidP="00430BCD">
      <w:pPr>
        <w:rPr>
          <w:sz w:val="24"/>
          <w:szCs w:val="24"/>
          <w:lang w:val="fr-FR"/>
        </w:rPr>
      </w:pPr>
    </w:p>
    <w:p w14:paraId="02ED9B45" w14:textId="77777777" w:rsidR="00430BCD" w:rsidRPr="00430BCD" w:rsidRDefault="00430BCD" w:rsidP="00430BCD">
      <w:pPr>
        <w:rPr>
          <w:b/>
          <w:sz w:val="24"/>
          <w:szCs w:val="24"/>
          <w:u w:val="single"/>
          <w:lang w:val="fr-FR"/>
        </w:rPr>
      </w:pPr>
      <w:r w:rsidRPr="00430BCD">
        <w:rPr>
          <w:b/>
          <w:sz w:val="24"/>
          <w:szCs w:val="24"/>
          <w:u w:val="single"/>
          <w:lang w:val="fr-FR"/>
        </w:rPr>
        <w:t xml:space="preserve">Catalog Course Description </w:t>
      </w:r>
    </w:p>
    <w:p w14:paraId="706A581E" w14:textId="77777777" w:rsidR="00430BCD" w:rsidRDefault="00430BCD" w:rsidP="00430BCD">
      <w:pPr>
        <w:autoSpaceDE w:val="0"/>
        <w:autoSpaceDN w:val="0"/>
        <w:adjustRightInd w:val="0"/>
        <w:rPr>
          <w:rFonts w:cstheme="minorHAnsi"/>
          <w:bCs/>
          <w:color w:val="000000"/>
          <w:sz w:val="24"/>
          <w:szCs w:val="24"/>
        </w:rPr>
      </w:pPr>
      <w:r>
        <w:rPr>
          <w:rFonts w:cstheme="minorHAnsi"/>
          <w:bCs/>
          <w:color w:val="000000"/>
          <w:sz w:val="24"/>
          <w:szCs w:val="24"/>
        </w:rPr>
        <w:t xml:space="preserve">This course covers theoretical, practical, and legal issues surrounding race and racism.  Topics may include: what counts as ‘racist’; when discrimination is allowable; racial profiling; tolerating cultural differences; whether race-thinking makes sense; and the nature of racial identities like </w:t>
      </w:r>
      <w:r>
        <w:rPr>
          <w:rFonts w:cstheme="minorHAnsi"/>
          <w:bCs/>
          <w:i/>
          <w:color w:val="000000"/>
          <w:sz w:val="24"/>
          <w:szCs w:val="24"/>
        </w:rPr>
        <w:t>white</w:t>
      </w:r>
      <w:r>
        <w:rPr>
          <w:rFonts w:cstheme="minorHAnsi"/>
          <w:bCs/>
          <w:color w:val="000000"/>
          <w:sz w:val="24"/>
          <w:szCs w:val="24"/>
        </w:rPr>
        <w:t xml:space="preserve"> or </w:t>
      </w:r>
      <w:r>
        <w:rPr>
          <w:rFonts w:cstheme="minorHAnsi"/>
          <w:bCs/>
          <w:i/>
          <w:color w:val="000000"/>
          <w:sz w:val="24"/>
          <w:szCs w:val="24"/>
        </w:rPr>
        <w:t>Latino</w:t>
      </w:r>
      <w:r>
        <w:rPr>
          <w:rFonts w:cstheme="minorHAnsi"/>
          <w:bCs/>
          <w:color w:val="000000"/>
          <w:sz w:val="24"/>
          <w:szCs w:val="24"/>
        </w:rPr>
        <w:t>.  GE Area C2, Critical Race Studies</w:t>
      </w:r>
    </w:p>
    <w:p w14:paraId="3AC35DA1" w14:textId="77777777" w:rsidR="00430BCD" w:rsidRDefault="00430BCD" w:rsidP="00430BCD">
      <w:pPr>
        <w:autoSpaceDE w:val="0"/>
        <w:autoSpaceDN w:val="0"/>
        <w:adjustRightInd w:val="0"/>
        <w:rPr>
          <w:rFonts w:cstheme="minorHAnsi"/>
          <w:bCs/>
          <w:color w:val="000000"/>
          <w:sz w:val="24"/>
          <w:szCs w:val="24"/>
        </w:rPr>
      </w:pPr>
    </w:p>
    <w:p w14:paraId="73EBB517" w14:textId="77777777" w:rsidR="00430BCD" w:rsidRDefault="00430BCD" w:rsidP="00430BCD">
      <w:pPr>
        <w:autoSpaceDE w:val="0"/>
        <w:autoSpaceDN w:val="0"/>
        <w:adjustRightInd w:val="0"/>
        <w:spacing w:line="240" w:lineRule="auto"/>
        <w:rPr>
          <w:rFonts w:cstheme="minorHAnsi"/>
          <w:b/>
          <w:bCs/>
          <w:color w:val="000000"/>
          <w:sz w:val="24"/>
          <w:szCs w:val="24"/>
        </w:rPr>
      </w:pPr>
      <w:r>
        <w:rPr>
          <w:rFonts w:cstheme="minorHAnsi"/>
          <w:b/>
          <w:bCs/>
          <w:color w:val="000000"/>
          <w:sz w:val="24"/>
          <w:szCs w:val="24"/>
          <w:u w:val="single"/>
        </w:rPr>
        <w:t>Course learning objectives</w:t>
      </w:r>
    </w:p>
    <w:p w14:paraId="348F17C3" w14:textId="77777777" w:rsidR="00430BCD" w:rsidRDefault="00430BCD" w:rsidP="00430BCD">
      <w:pPr>
        <w:pStyle w:val="ListParagraph"/>
        <w:numPr>
          <w:ilvl w:val="0"/>
          <w:numId w:val="142"/>
        </w:numPr>
        <w:autoSpaceDE w:val="0"/>
        <w:autoSpaceDN w:val="0"/>
        <w:adjustRightInd w:val="0"/>
        <w:spacing w:after="0" w:line="240" w:lineRule="auto"/>
        <w:ind w:left="540" w:hanging="360"/>
        <w:rPr>
          <w:rFonts w:cstheme="minorHAnsi"/>
          <w:bCs/>
          <w:color w:val="000000"/>
          <w:sz w:val="24"/>
          <w:szCs w:val="24"/>
        </w:rPr>
      </w:pPr>
      <w:r>
        <w:rPr>
          <w:rFonts w:cstheme="minorHAnsi"/>
          <w:bCs/>
          <w:color w:val="000000"/>
        </w:rPr>
        <w:t>To form an in-depth understanding of how race operates in society and the law, identify considerations about whether race makes sense as a general category, and address the question of whether we should continue to think in racial terms at all.</w:t>
      </w:r>
    </w:p>
    <w:p w14:paraId="708F5699" w14:textId="77777777" w:rsidR="00430BCD" w:rsidRDefault="00430BCD" w:rsidP="00430BCD">
      <w:pPr>
        <w:pStyle w:val="ListParagraph"/>
        <w:numPr>
          <w:ilvl w:val="0"/>
          <w:numId w:val="142"/>
        </w:numPr>
        <w:autoSpaceDE w:val="0"/>
        <w:autoSpaceDN w:val="0"/>
        <w:adjustRightInd w:val="0"/>
        <w:spacing w:after="0" w:line="240" w:lineRule="auto"/>
        <w:ind w:left="540" w:hanging="360"/>
        <w:rPr>
          <w:rFonts w:cstheme="minorHAnsi"/>
          <w:bCs/>
          <w:color w:val="000000"/>
        </w:rPr>
      </w:pPr>
      <w:r>
        <w:rPr>
          <w:rFonts w:cstheme="minorHAnsi"/>
          <w:bCs/>
          <w:color w:val="000000"/>
        </w:rPr>
        <w:t>To appreciate a nuanced picture of how racism and discrimination operate socially and legally.</w:t>
      </w:r>
    </w:p>
    <w:p w14:paraId="45FA25B7" w14:textId="77777777" w:rsidR="00430BCD" w:rsidRDefault="00430BCD" w:rsidP="00430BCD">
      <w:pPr>
        <w:pStyle w:val="ListParagraph"/>
        <w:numPr>
          <w:ilvl w:val="0"/>
          <w:numId w:val="142"/>
        </w:numPr>
        <w:autoSpaceDE w:val="0"/>
        <w:autoSpaceDN w:val="0"/>
        <w:adjustRightInd w:val="0"/>
        <w:spacing w:after="0" w:line="240" w:lineRule="auto"/>
        <w:ind w:left="540" w:hanging="360"/>
        <w:rPr>
          <w:rFonts w:cstheme="minorHAnsi"/>
          <w:bCs/>
          <w:color w:val="000000"/>
        </w:rPr>
      </w:pPr>
      <w:r>
        <w:rPr>
          <w:rFonts w:cstheme="minorHAnsi"/>
          <w:bCs/>
          <w:color w:val="000000"/>
        </w:rPr>
        <w:lastRenderedPageBreak/>
        <w:t>To understand racial identities and grapple with how race is lived and experienced across a wide range of racial groups.</w:t>
      </w:r>
    </w:p>
    <w:p w14:paraId="2885BA52" w14:textId="77777777" w:rsidR="00430BCD" w:rsidRDefault="00430BCD" w:rsidP="00430BCD">
      <w:pPr>
        <w:pStyle w:val="ListParagraph"/>
        <w:numPr>
          <w:ilvl w:val="0"/>
          <w:numId w:val="142"/>
        </w:numPr>
        <w:autoSpaceDE w:val="0"/>
        <w:autoSpaceDN w:val="0"/>
        <w:adjustRightInd w:val="0"/>
        <w:spacing w:after="0" w:line="240" w:lineRule="auto"/>
        <w:ind w:left="540" w:hanging="360"/>
        <w:rPr>
          <w:rFonts w:cstheme="minorHAnsi"/>
          <w:bCs/>
          <w:color w:val="000000"/>
        </w:rPr>
      </w:pPr>
      <w:r>
        <w:rPr>
          <w:rFonts w:cstheme="minorHAnsi"/>
          <w:bCs/>
          <w:color w:val="000000"/>
        </w:rPr>
        <w:t>To understand how gender and race can intersect in unique ways.</w:t>
      </w:r>
    </w:p>
    <w:p w14:paraId="2D49914A" w14:textId="77777777" w:rsidR="00430BCD" w:rsidRDefault="00430BCD" w:rsidP="00430BCD">
      <w:pPr>
        <w:pStyle w:val="ListParagraph"/>
        <w:numPr>
          <w:ilvl w:val="0"/>
          <w:numId w:val="142"/>
        </w:numPr>
        <w:autoSpaceDE w:val="0"/>
        <w:autoSpaceDN w:val="0"/>
        <w:adjustRightInd w:val="0"/>
        <w:spacing w:after="0" w:line="240" w:lineRule="auto"/>
        <w:ind w:left="540" w:hanging="360"/>
        <w:rPr>
          <w:rFonts w:cstheme="minorHAnsi"/>
          <w:bCs/>
          <w:color w:val="000000"/>
        </w:rPr>
      </w:pPr>
      <w:r>
        <w:rPr>
          <w:rFonts w:cstheme="minorHAnsi"/>
          <w:bCs/>
          <w:color w:val="000000"/>
        </w:rPr>
        <w:t>To confront challenging questions about social tolerance, difference, and cross-cultural interaction.</w:t>
      </w:r>
    </w:p>
    <w:p w14:paraId="7A5791E1" w14:textId="77777777" w:rsidR="00430BCD" w:rsidRDefault="00430BCD" w:rsidP="00430BCD">
      <w:pPr>
        <w:pStyle w:val="ListParagraph"/>
        <w:numPr>
          <w:ilvl w:val="0"/>
          <w:numId w:val="142"/>
        </w:numPr>
        <w:autoSpaceDE w:val="0"/>
        <w:autoSpaceDN w:val="0"/>
        <w:adjustRightInd w:val="0"/>
        <w:spacing w:after="0" w:line="240" w:lineRule="auto"/>
        <w:ind w:left="540" w:hanging="360"/>
        <w:rPr>
          <w:rFonts w:cstheme="minorHAnsi"/>
          <w:bCs/>
          <w:color w:val="000000"/>
        </w:rPr>
      </w:pPr>
      <w:r>
        <w:rPr>
          <w:rFonts w:cstheme="minorHAnsi"/>
          <w:bCs/>
          <w:color w:val="000000"/>
        </w:rPr>
        <w:t>To build key skills, including especially verbal and written communication skills.</w:t>
      </w:r>
    </w:p>
    <w:p w14:paraId="0C846851" w14:textId="77777777" w:rsidR="00430BCD" w:rsidRDefault="00430BCD" w:rsidP="00430BCD">
      <w:pPr>
        <w:pStyle w:val="ListParagraph"/>
        <w:ind w:left="1080"/>
        <w:rPr>
          <w:rFonts w:cstheme="minorHAnsi"/>
          <w:bCs/>
          <w:color w:val="000000"/>
        </w:rPr>
      </w:pPr>
    </w:p>
    <w:p w14:paraId="4EA29D67" w14:textId="77777777" w:rsidR="00430BCD" w:rsidRDefault="00430BCD" w:rsidP="00430BCD">
      <w:pPr>
        <w:rPr>
          <w:rFonts w:cs="Arial"/>
          <w:b/>
          <w:sz w:val="24"/>
          <w:szCs w:val="24"/>
          <w:u w:val="single"/>
        </w:rPr>
      </w:pPr>
      <w:r>
        <w:rPr>
          <w:b/>
          <w:sz w:val="24"/>
          <w:szCs w:val="24"/>
          <w:u w:val="single"/>
        </w:rPr>
        <w:t>Required Readings</w:t>
      </w:r>
    </w:p>
    <w:p w14:paraId="4F7D582D" w14:textId="77777777" w:rsidR="00430BCD" w:rsidRDefault="00430BCD" w:rsidP="00430BCD">
      <w:pPr>
        <w:pStyle w:val="ListParagraph"/>
        <w:numPr>
          <w:ilvl w:val="0"/>
          <w:numId w:val="143"/>
        </w:numPr>
        <w:tabs>
          <w:tab w:val="left" w:pos="1080"/>
        </w:tabs>
        <w:autoSpaceDN w:val="0"/>
        <w:spacing w:after="0" w:line="240" w:lineRule="auto"/>
        <w:rPr>
          <w:sz w:val="24"/>
          <w:szCs w:val="24"/>
        </w:rPr>
      </w:pPr>
      <w:r>
        <w:t>Readings linked to on Canvas</w:t>
      </w:r>
    </w:p>
    <w:p w14:paraId="16AC956F" w14:textId="77777777" w:rsidR="00430BCD" w:rsidRDefault="00430BCD" w:rsidP="00430BCD">
      <w:pPr>
        <w:pStyle w:val="ListParagraph"/>
        <w:numPr>
          <w:ilvl w:val="0"/>
          <w:numId w:val="143"/>
        </w:numPr>
        <w:tabs>
          <w:tab w:val="left" w:pos="1080"/>
        </w:tabs>
        <w:autoSpaceDN w:val="0"/>
        <w:spacing w:after="0" w:line="240" w:lineRule="auto"/>
      </w:pPr>
      <w:r>
        <w:t xml:space="preserve">Glasgow, Haslanger, Jeffers, Spencer, </w:t>
      </w:r>
      <w:r>
        <w:rPr>
          <w:i/>
        </w:rPr>
        <w:t>What Is Race? Four Philosophical Views</w:t>
      </w:r>
      <w:r>
        <w:t xml:space="preserve"> (Oxford University Press, 2019)</w:t>
      </w:r>
    </w:p>
    <w:p w14:paraId="75ED8A0E" w14:textId="77777777" w:rsidR="00430BCD" w:rsidRDefault="00430BCD" w:rsidP="00430BCD">
      <w:pPr>
        <w:tabs>
          <w:tab w:val="left" w:pos="1080"/>
        </w:tabs>
        <w:spacing w:line="240" w:lineRule="auto"/>
        <w:rPr>
          <w:sz w:val="24"/>
          <w:szCs w:val="24"/>
        </w:rPr>
      </w:pPr>
    </w:p>
    <w:p w14:paraId="34D626E9" w14:textId="77777777" w:rsidR="00430BCD" w:rsidRDefault="00430BCD" w:rsidP="00430BCD">
      <w:pPr>
        <w:ind w:right="720"/>
        <w:rPr>
          <w:b/>
          <w:u w:val="single"/>
        </w:rPr>
      </w:pPr>
      <w:r>
        <w:rPr>
          <w:b/>
          <w:u w:val="single"/>
        </w:rPr>
        <w:t>Important Notes</w:t>
      </w:r>
    </w:p>
    <w:p w14:paraId="169F7ACF" w14:textId="77777777" w:rsidR="00430BCD" w:rsidRDefault="00430BCD" w:rsidP="00430BCD">
      <w:pPr>
        <w:pStyle w:val="ListParagraph"/>
        <w:numPr>
          <w:ilvl w:val="0"/>
          <w:numId w:val="144"/>
        </w:numPr>
        <w:autoSpaceDN w:val="0"/>
        <w:spacing w:after="200" w:line="276" w:lineRule="auto"/>
        <w:ind w:right="720"/>
        <w:rPr>
          <w:bCs/>
        </w:rPr>
      </w:pPr>
      <w:r>
        <w:rPr>
          <w:bCs/>
        </w:rPr>
        <w:t>Many students will find this class challenging or even difficult. But you will learn a lot.</w:t>
      </w:r>
    </w:p>
    <w:p w14:paraId="7F371995" w14:textId="77777777" w:rsidR="00430BCD" w:rsidRDefault="00430BCD" w:rsidP="00430BCD">
      <w:pPr>
        <w:pStyle w:val="ListParagraph"/>
        <w:numPr>
          <w:ilvl w:val="0"/>
          <w:numId w:val="144"/>
        </w:numPr>
        <w:autoSpaceDN w:val="0"/>
        <w:spacing w:after="0" w:line="240" w:lineRule="auto"/>
        <w:ind w:right="720"/>
        <w:rPr>
          <w:bCs/>
        </w:rPr>
      </w:pPr>
      <w:r>
        <w:rPr>
          <w:bCs/>
        </w:rPr>
        <w:t>Any student work that is unclaimed more than one semester after class ends may be shredded.</w:t>
      </w:r>
    </w:p>
    <w:p w14:paraId="7FDD66C8" w14:textId="77777777" w:rsidR="00430BCD" w:rsidRDefault="00430BCD" w:rsidP="00430BCD">
      <w:pPr>
        <w:pStyle w:val="ListParagraph"/>
        <w:numPr>
          <w:ilvl w:val="0"/>
          <w:numId w:val="144"/>
        </w:numPr>
        <w:autoSpaceDN w:val="0"/>
        <w:spacing w:after="0" w:line="240" w:lineRule="auto"/>
        <w:ind w:right="720"/>
        <w:rPr>
          <w:bCs/>
        </w:rPr>
      </w:pPr>
      <w:r>
        <w:rPr>
          <w:bCs/>
        </w:rPr>
        <w:t>Please let me know if you have any disabilities that I can help accommodate.  Disability Services for Students (DSS) provides assistance for students.</w:t>
      </w:r>
    </w:p>
    <w:p w14:paraId="6BBCF805" w14:textId="77777777" w:rsidR="00430BCD" w:rsidRDefault="00430BCD" w:rsidP="00430BCD">
      <w:pPr>
        <w:ind w:right="720"/>
        <w:contextualSpacing/>
        <w:rPr>
          <w:bCs/>
        </w:rPr>
      </w:pPr>
    </w:p>
    <w:p w14:paraId="4B83D146" w14:textId="77777777" w:rsidR="00430BCD" w:rsidRDefault="00430BCD" w:rsidP="00430BCD">
      <w:pPr>
        <w:rPr>
          <w:b/>
          <w:sz w:val="24"/>
          <w:szCs w:val="24"/>
          <w:u w:val="single"/>
        </w:rPr>
      </w:pPr>
      <w:r>
        <w:rPr>
          <w:b/>
          <w:sz w:val="24"/>
          <w:szCs w:val="24"/>
          <w:u w:val="single"/>
        </w:rPr>
        <w:t>Assignments &amp; Grading</w:t>
      </w:r>
    </w:p>
    <w:p w14:paraId="1B005535" w14:textId="77777777" w:rsidR="00430BCD" w:rsidRDefault="00430BCD" w:rsidP="00430BCD">
      <w:pPr>
        <w:pStyle w:val="ListParagraph"/>
        <w:numPr>
          <w:ilvl w:val="0"/>
          <w:numId w:val="145"/>
        </w:numPr>
        <w:autoSpaceDN w:val="0"/>
        <w:spacing w:after="0" w:line="240" w:lineRule="auto"/>
        <w:rPr>
          <w:sz w:val="24"/>
          <w:szCs w:val="24"/>
        </w:rPr>
      </w:pPr>
      <w:r>
        <w:rPr>
          <w:b/>
          <w:i/>
          <w:u w:val="single"/>
        </w:rPr>
        <w:t>Attendance, Class Participation, and fulfillment of the Respectfulness Expectation</w:t>
      </w:r>
      <w:r>
        <w:t xml:space="preserve"> (below)</w:t>
      </w:r>
      <w:r>
        <w:rPr>
          <w:i/>
        </w:rPr>
        <w:t xml:space="preserve"> </w:t>
      </w:r>
      <w:r>
        <w:t>are expected and monitored.  This is worth 10% of your final grade.  You will start with 70 points (C-) for this part of the course, where 100 is maximum.  Any time that it is determined that you have fallen short of these expectations, you will lose points from the total; when you participate, your score will rise.  (This item will, at the instructor’s discretion, also be used to justify “bumping up” borderline overall grades.  No other justification for improving final grades will be used.)</w:t>
      </w:r>
    </w:p>
    <w:p w14:paraId="76D17F82" w14:textId="77777777" w:rsidR="00430BCD" w:rsidRDefault="00430BCD" w:rsidP="00430BCD">
      <w:pPr>
        <w:pStyle w:val="ListParagraph"/>
        <w:numPr>
          <w:ilvl w:val="0"/>
          <w:numId w:val="145"/>
        </w:numPr>
        <w:autoSpaceDN w:val="0"/>
        <w:spacing w:after="0" w:line="240" w:lineRule="auto"/>
      </w:pPr>
      <w:r>
        <w:rPr>
          <w:b/>
          <w:i/>
          <w:u w:val="single"/>
        </w:rPr>
        <w:t>Reading Quizzes</w:t>
      </w:r>
      <w:r>
        <w:rPr>
          <w:i/>
        </w:rPr>
        <w:t xml:space="preserve">. </w:t>
      </w:r>
      <w:r>
        <w:t xml:space="preserve"> Every day that we have readings </w:t>
      </w:r>
      <w:r>
        <w:rPr>
          <w:b/>
        </w:rPr>
        <w:t>before spring break</w:t>
      </w:r>
      <w:r>
        <w:t xml:space="preserve">, you will take a brief on-line quiz (on Canvas) to show that you have done the reading assigned for that day’s class.  Each quiz will close </w:t>
      </w:r>
      <w:r>
        <w:rPr>
          <w:b/>
        </w:rPr>
        <w:t xml:space="preserve">one hour before </w:t>
      </w:r>
      <w:r>
        <w:t xml:space="preserve">that class begins.  Your single lowest score on a reading quiz will be dropped.   20% of final grade combined.  </w:t>
      </w:r>
    </w:p>
    <w:p w14:paraId="5E159357" w14:textId="77777777" w:rsidR="00430BCD" w:rsidRDefault="00430BCD" w:rsidP="00430BCD">
      <w:pPr>
        <w:pStyle w:val="ListParagraph"/>
        <w:numPr>
          <w:ilvl w:val="0"/>
          <w:numId w:val="145"/>
        </w:numPr>
        <w:autoSpaceDN w:val="0"/>
        <w:spacing w:after="0" w:line="240" w:lineRule="auto"/>
      </w:pPr>
      <w:r>
        <w:rPr>
          <w:b/>
          <w:i/>
          <w:u w:val="single"/>
        </w:rPr>
        <w:t>Reading Reactions</w:t>
      </w:r>
      <w:r>
        <w:rPr>
          <w:i/>
        </w:rPr>
        <w:t>.</w:t>
      </w:r>
      <w:r>
        <w:t xml:space="preserve">  Every day that we have readings </w:t>
      </w:r>
      <w:r>
        <w:rPr>
          <w:b/>
        </w:rPr>
        <w:t>after spring break</w:t>
      </w:r>
      <w:r>
        <w:t>, you will post on Canvas</w:t>
      </w:r>
      <w:r>
        <w:rPr>
          <w:rFonts w:cstheme="minorHAnsi"/>
        </w:rPr>
        <w:t xml:space="preserve">, </w:t>
      </w:r>
      <w:r>
        <w:rPr>
          <w:rFonts w:cstheme="minorHAnsi"/>
          <w:i/>
        </w:rPr>
        <w:t>in this order, for each reading assigned</w:t>
      </w:r>
      <w:r>
        <w:rPr>
          <w:rFonts w:cstheme="minorHAnsi"/>
        </w:rPr>
        <w:t xml:space="preserve">, due </w:t>
      </w:r>
      <w:r>
        <w:rPr>
          <w:rFonts w:cstheme="minorHAnsi"/>
          <w:b/>
        </w:rPr>
        <w:t>one hour before</w:t>
      </w:r>
      <w:r>
        <w:rPr>
          <w:rFonts w:cstheme="minorHAnsi"/>
        </w:rPr>
        <w:t xml:space="preserve"> class begins</w:t>
      </w:r>
      <w:r>
        <w:rPr>
          <w:rFonts w:cstheme="minorHAnsi"/>
          <w:i/>
        </w:rPr>
        <w:t>:</w:t>
      </w:r>
      <w:r>
        <w:rPr>
          <w:rFonts w:cstheme="minorHAnsi"/>
        </w:rPr>
        <w:t xml:space="preserve"> </w:t>
      </w:r>
    </w:p>
    <w:p w14:paraId="7CC246D8" w14:textId="77777777" w:rsidR="00430BCD" w:rsidRDefault="00430BCD" w:rsidP="00430BCD">
      <w:pPr>
        <w:pStyle w:val="ListParagraph"/>
        <w:numPr>
          <w:ilvl w:val="2"/>
          <w:numId w:val="146"/>
        </w:numPr>
        <w:autoSpaceDN w:val="0"/>
        <w:spacing w:after="0" w:line="240" w:lineRule="auto"/>
        <w:ind w:left="1440"/>
        <w:rPr>
          <w:rFonts w:cstheme="minorHAnsi"/>
        </w:rPr>
      </w:pPr>
      <w:r>
        <w:rPr>
          <w:rFonts w:cstheme="minorHAnsi"/>
        </w:rPr>
        <w:t>a quote, writing down the entire portion</w:t>
      </w:r>
    </w:p>
    <w:p w14:paraId="4424CF4B" w14:textId="77777777" w:rsidR="00430BCD" w:rsidRDefault="00430BCD" w:rsidP="00430BCD">
      <w:pPr>
        <w:pStyle w:val="ListParagraph"/>
        <w:numPr>
          <w:ilvl w:val="2"/>
          <w:numId w:val="146"/>
        </w:numPr>
        <w:autoSpaceDN w:val="0"/>
        <w:spacing w:after="0" w:line="240" w:lineRule="auto"/>
        <w:ind w:left="1440"/>
        <w:rPr>
          <w:rFonts w:cstheme="minorHAnsi"/>
        </w:rPr>
      </w:pPr>
      <w:r>
        <w:rPr>
          <w:rFonts w:cstheme="minorHAnsi"/>
        </w:rPr>
        <w:t>a citation from what part of the text it is in (page, paragraph, or section)</w:t>
      </w:r>
    </w:p>
    <w:p w14:paraId="53314FC7" w14:textId="77777777" w:rsidR="00430BCD" w:rsidRDefault="00430BCD" w:rsidP="00430BCD">
      <w:pPr>
        <w:pStyle w:val="ListParagraph"/>
        <w:numPr>
          <w:ilvl w:val="2"/>
          <w:numId w:val="146"/>
        </w:numPr>
        <w:autoSpaceDN w:val="0"/>
        <w:spacing w:after="0" w:line="240" w:lineRule="auto"/>
        <w:ind w:left="1440"/>
        <w:rPr>
          <w:rFonts w:cstheme="minorHAnsi"/>
        </w:rPr>
      </w:pPr>
      <w:r>
        <w:rPr>
          <w:rFonts w:cstheme="minorHAnsi"/>
        </w:rPr>
        <w:t xml:space="preserve">your </w:t>
      </w:r>
      <w:r>
        <w:rPr>
          <w:rFonts w:cstheme="minorHAnsi"/>
          <w:i/>
        </w:rPr>
        <w:t>brief but substantive reaction</w:t>
      </w:r>
      <w:r>
        <w:rPr>
          <w:rFonts w:cstheme="minorHAnsi"/>
        </w:rPr>
        <w:t xml:space="preserve"> to it (around 1-5 sentences), such as: </w:t>
      </w:r>
    </w:p>
    <w:p w14:paraId="25CE75D6" w14:textId="77777777" w:rsidR="00430BCD" w:rsidRDefault="00430BCD" w:rsidP="00430BCD">
      <w:pPr>
        <w:pStyle w:val="ListParagraph"/>
        <w:numPr>
          <w:ilvl w:val="3"/>
          <w:numId w:val="146"/>
        </w:numPr>
        <w:autoSpaceDN w:val="0"/>
        <w:spacing w:after="0" w:line="240" w:lineRule="auto"/>
        <w:ind w:left="2160"/>
        <w:rPr>
          <w:rFonts w:cstheme="minorHAnsi"/>
        </w:rPr>
      </w:pPr>
      <w:r>
        <w:rPr>
          <w:rFonts w:cstheme="minorHAnsi"/>
        </w:rPr>
        <w:t>a question about what the passage means</w:t>
      </w:r>
    </w:p>
    <w:p w14:paraId="7C8B65D6" w14:textId="77777777" w:rsidR="00430BCD" w:rsidRDefault="00430BCD" w:rsidP="00430BCD">
      <w:pPr>
        <w:pStyle w:val="ListParagraph"/>
        <w:numPr>
          <w:ilvl w:val="3"/>
          <w:numId w:val="146"/>
        </w:numPr>
        <w:autoSpaceDN w:val="0"/>
        <w:spacing w:after="0" w:line="240" w:lineRule="auto"/>
        <w:ind w:left="2160"/>
        <w:rPr>
          <w:rFonts w:cstheme="minorHAnsi"/>
        </w:rPr>
      </w:pPr>
      <w:r>
        <w:rPr>
          <w:rFonts w:cstheme="minorHAnsi"/>
        </w:rPr>
        <w:t>a disagreement you have with the quote</w:t>
      </w:r>
    </w:p>
    <w:p w14:paraId="0ACEAD72" w14:textId="77777777" w:rsidR="00430BCD" w:rsidRDefault="00430BCD" w:rsidP="00430BCD">
      <w:pPr>
        <w:pStyle w:val="ListParagraph"/>
        <w:numPr>
          <w:ilvl w:val="3"/>
          <w:numId w:val="146"/>
        </w:numPr>
        <w:autoSpaceDN w:val="0"/>
        <w:spacing w:after="0" w:line="240" w:lineRule="auto"/>
        <w:ind w:left="2160"/>
        <w:rPr>
          <w:rFonts w:cstheme="minorHAnsi"/>
        </w:rPr>
      </w:pPr>
      <w:r>
        <w:rPr>
          <w:rFonts w:cstheme="minorHAnsi"/>
        </w:rPr>
        <w:t xml:space="preserve">a reflective comparison between it and a quote from another author </w:t>
      </w:r>
    </w:p>
    <w:p w14:paraId="35E094B4" w14:textId="77777777" w:rsidR="00430BCD" w:rsidRDefault="00430BCD" w:rsidP="00430BCD">
      <w:pPr>
        <w:pStyle w:val="ListParagraph"/>
        <w:numPr>
          <w:ilvl w:val="3"/>
          <w:numId w:val="146"/>
        </w:numPr>
        <w:autoSpaceDN w:val="0"/>
        <w:spacing w:after="0" w:line="240" w:lineRule="auto"/>
        <w:ind w:left="2160"/>
        <w:rPr>
          <w:rFonts w:cstheme="minorHAnsi"/>
        </w:rPr>
      </w:pPr>
      <w:r>
        <w:rPr>
          <w:rFonts w:cstheme="minorHAnsi"/>
        </w:rPr>
        <w:t>a comment about how it connects to your life in some particular way</w:t>
      </w:r>
    </w:p>
    <w:p w14:paraId="03B59044" w14:textId="77777777" w:rsidR="00430BCD" w:rsidRDefault="00430BCD" w:rsidP="00430BCD">
      <w:pPr>
        <w:pStyle w:val="ListParagraph"/>
        <w:numPr>
          <w:ilvl w:val="3"/>
          <w:numId w:val="146"/>
        </w:numPr>
        <w:autoSpaceDN w:val="0"/>
        <w:spacing w:after="0" w:line="240" w:lineRule="auto"/>
        <w:ind w:left="2160"/>
        <w:rPr>
          <w:rFonts w:cstheme="minorHAnsi"/>
        </w:rPr>
      </w:pPr>
      <w:r>
        <w:rPr>
          <w:rFonts w:cstheme="minorHAnsi"/>
        </w:rPr>
        <w:t xml:space="preserve">an application of it to current events  </w:t>
      </w:r>
    </w:p>
    <w:p w14:paraId="676C3021" w14:textId="77777777" w:rsidR="00430BCD" w:rsidRDefault="00430BCD" w:rsidP="00430BCD">
      <w:pPr>
        <w:pStyle w:val="ListParagraph"/>
        <w:numPr>
          <w:ilvl w:val="3"/>
          <w:numId w:val="147"/>
        </w:numPr>
        <w:autoSpaceDN w:val="0"/>
        <w:spacing w:after="0" w:line="240" w:lineRule="auto"/>
        <w:ind w:left="2160"/>
        <w:rPr>
          <w:rFonts w:cstheme="minorHAnsi"/>
        </w:rPr>
      </w:pPr>
      <w:r>
        <w:rPr>
          <w:rFonts w:cstheme="minorHAnsi"/>
        </w:rPr>
        <w:t>There may be other good reactions—this list is not exhaustive—</w:t>
      </w:r>
      <w:r>
        <w:rPr>
          <w:rFonts w:cstheme="minorHAnsi"/>
          <w:i/>
        </w:rPr>
        <w:t>but any reaction must be substantive</w:t>
      </w:r>
      <w:r>
        <w:rPr>
          <w:rFonts w:cstheme="minorHAnsi"/>
        </w:rPr>
        <w:t>.  No fluff, no “I agree,” or “I (don’t) like this.”  The point is to prove that you have both done the reading and thought about it.</w:t>
      </w:r>
    </w:p>
    <w:p w14:paraId="3C7F615E" w14:textId="77777777" w:rsidR="00430BCD" w:rsidRDefault="00430BCD" w:rsidP="00430BCD">
      <w:pPr>
        <w:pStyle w:val="ListParagraph"/>
        <w:numPr>
          <w:ilvl w:val="1"/>
          <w:numId w:val="146"/>
        </w:numPr>
        <w:autoSpaceDN w:val="0"/>
        <w:spacing w:after="0" w:line="240" w:lineRule="auto"/>
        <w:ind w:left="1080"/>
        <w:rPr>
          <w:rFonts w:cstheme="minorHAnsi"/>
        </w:rPr>
      </w:pPr>
      <w:r>
        <w:rPr>
          <w:rFonts w:cstheme="minorHAnsi"/>
        </w:rPr>
        <w:t xml:space="preserve">20% of your final grade combined; your single lowest score will be dropped. </w:t>
      </w:r>
    </w:p>
    <w:p w14:paraId="7DC724E4" w14:textId="77777777" w:rsidR="00430BCD" w:rsidRDefault="00430BCD" w:rsidP="00430BCD">
      <w:pPr>
        <w:pStyle w:val="ListParagraph"/>
        <w:numPr>
          <w:ilvl w:val="1"/>
          <w:numId w:val="146"/>
        </w:numPr>
        <w:autoSpaceDN w:val="0"/>
        <w:spacing w:after="0" w:line="240" w:lineRule="auto"/>
        <w:ind w:left="1080"/>
        <w:rPr>
          <w:rFonts w:cs="Tahoma"/>
        </w:rPr>
      </w:pPr>
      <w:r>
        <w:rPr>
          <w:rFonts w:cstheme="minorHAnsi"/>
        </w:rPr>
        <w:lastRenderedPageBreak/>
        <w:t xml:space="preserve">I will first solicit volunteers and then randomly call on students to discuss their quotes in class, so </w:t>
      </w:r>
      <w:r>
        <w:rPr>
          <w:rFonts w:cstheme="minorHAnsi"/>
          <w:i/>
        </w:rPr>
        <w:t>be prepared to find and discuss your quote in class</w:t>
      </w:r>
      <w:r>
        <w:rPr>
          <w:rFonts w:cstheme="minorHAnsi"/>
        </w:rPr>
        <w:t xml:space="preserve">.  These will count towards your participation score (below).  </w:t>
      </w:r>
    </w:p>
    <w:p w14:paraId="5BDF458C" w14:textId="77777777" w:rsidR="00430BCD" w:rsidRDefault="00430BCD" w:rsidP="00430BCD">
      <w:pPr>
        <w:pStyle w:val="ListParagraph"/>
        <w:numPr>
          <w:ilvl w:val="0"/>
          <w:numId w:val="145"/>
        </w:numPr>
        <w:autoSpaceDN w:val="0"/>
        <w:spacing w:after="0" w:line="240" w:lineRule="auto"/>
      </w:pPr>
      <w:r>
        <w:rPr>
          <w:b/>
          <w:i/>
          <w:u w:val="single"/>
        </w:rPr>
        <w:t>Exam</w:t>
      </w:r>
      <w:r>
        <w:t>.  Worth 25%</w:t>
      </w:r>
      <w:r>
        <w:rPr>
          <w:u w:val="single"/>
        </w:rPr>
        <w:t xml:space="preserve"> of your final grade</w:t>
      </w:r>
      <w:r>
        <w:t>.  Required for passing the class.</w:t>
      </w:r>
    </w:p>
    <w:p w14:paraId="1F7BFC7B" w14:textId="77777777" w:rsidR="00430BCD" w:rsidRDefault="00430BCD" w:rsidP="00430BCD">
      <w:pPr>
        <w:pStyle w:val="ListParagraph"/>
        <w:numPr>
          <w:ilvl w:val="0"/>
          <w:numId w:val="145"/>
        </w:numPr>
        <w:autoSpaceDN w:val="0"/>
        <w:spacing w:after="0" w:line="240" w:lineRule="auto"/>
      </w:pPr>
      <w:r>
        <w:rPr>
          <w:b/>
          <w:i/>
          <w:u w:val="single"/>
        </w:rPr>
        <w:t>Essay</w:t>
      </w:r>
      <w:r>
        <w:t xml:space="preserve">.  Worth </w:t>
      </w:r>
      <w:r>
        <w:rPr>
          <w:u w:val="single"/>
        </w:rPr>
        <w:t>25% of your final grade</w:t>
      </w:r>
      <w:r>
        <w:t>.  Including mandatory peer review, required for passing the class.</w:t>
      </w:r>
    </w:p>
    <w:p w14:paraId="7291AE62" w14:textId="77777777" w:rsidR="00430BCD" w:rsidRDefault="00430BCD" w:rsidP="00430BCD"/>
    <w:p w14:paraId="59DBCC2D" w14:textId="77777777" w:rsidR="00430BCD" w:rsidRDefault="00430BCD" w:rsidP="00430BCD"/>
    <w:p w14:paraId="6034CDCF" w14:textId="77777777" w:rsidR="00430BCD" w:rsidRDefault="00430BCD" w:rsidP="00430BCD">
      <w:r>
        <w:t>Grading Scale:</w:t>
      </w:r>
    </w:p>
    <w:tbl>
      <w:tblPr>
        <w:tblW w:w="2198" w:type="dxa"/>
        <w:tblLook w:val="04A0" w:firstRow="1" w:lastRow="0" w:firstColumn="1" w:lastColumn="0" w:noHBand="0" w:noVBand="1"/>
      </w:tblPr>
      <w:tblGrid>
        <w:gridCol w:w="960"/>
        <w:gridCol w:w="1238"/>
      </w:tblGrid>
      <w:tr w:rsidR="00430BCD" w14:paraId="0F7D65E3" w14:textId="77777777" w:rsidTr="00430BCD">
        <w:trPr>
          <w:trHeight w:val="300"/>
        </w:trPr>
        <w:tc>
          <w:tcPr>
            <w:tcW w:w="960" w:type="dxa"/>
            <w:noWrap/>
            <w:vAlign w:val="bottom"/>
            <w:hideMark/>
          </w:tcPr>
          <w:p w14:paraId="64C87AE1"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A</w:t>
            </w:r>
          </w:p>
        </w:tc>
        <w:tc>
          <w:tcPr>
            <w:tcW w:w="1238" w:type="dxa"/>
            <w:noWrap/>
            <w:vAlign w:val="bottom"/>
            <w:hideMark/>
          </w:tcPr>
          <w:p w14:paraId="7A1EED2A"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93-100</w:t>
            </w:r>
          </w:p>
        </w:tc>
      </w:tr>
      <w:tr w:rsidR="00430BCD" w14:paraId="0A95298B" w14:textId="77777777" w:rsidTr="00430BCD">
        <w:trPr>
          <w:trHeight w:val="300"/>
        </w:trPr>
        <w:tc>
          <w:tcPr>
            <w:tcW w:w="960" w:type="dxa"/>
            <w:noWrap/>
            <w:vAlign w:val="bottom"/>
            <w:hideMark/>
          </w:tcPr>
          <w:p w14:paraId="58BA723B"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A-</w:t>
            </w:r>
          </w:p>
        </w:tc>
        <w:tc>
          <w:tcPr>
            <w:tcW w:w="1238" w:type="dxa"/>
            <w:noWrap/>
            <w:vAlign w:val="bottom"/>
            <w:hideMark/>
          </w:tcPr>
          <w:p w14:paraId="03BD2731"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90-92</w:t>
            </w:r>
          </w:p>
        </w:tc>
      </w:tr>
      <w:tr w:rsidR="00430BCD" w14:paraId="7D568083" w14:textId="77777777" w:rsidTr="00430BCD">
        <w:trPr>
          <w:trHeight w:val="300"/>
        </w:trPr>
        <w:tc>
          <w:tcPr>
            <w:tcW w:w="960" w:type="dxa"/>
            <w:noWrap/>
            <w:vAlign w:val="bottom"/>
            <w:hideMark/>
          </w:tcPr>
          <w:p w14:paraId="17676974"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B+</w:t>
            </w:r>
          </w:p>
        </w:tc>
        <w:tc>
          <w:tcPr>
            <w:tcW w:w="1238" w:type="dxa"/>
            <w:noWrap/>
            <w:vAlign w:val="bottom"/>
            <w:hideMark/>
          </w:tcPr>
          <w:p w14:paraId="75454434"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87-89</w:t>
            </w:r>
          </w:p>
        </w:tc>
      </w:tr>
      <w:tr w:rsidR="00430BCD" w14:paraId="582A1EA6" w14:textId="77777777" w:rsidTr="00430BCD">
        <w:trPr>
          <w:trHeight w:val="300"/>
        </w:trPr>
        <w:tc>
          <w:tcPr>
            <w:tcW w:w="960" w:type="dxa"/>
            <w:noWrap/>
            <w:vAlign w:val="bottom"/>
            <w:hideMark/>
          </w:tcPr>
          <w:p w14:paraId="7A8D2B14"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B</w:t>
            </w:r>
          </w:p>
        </w:tc>
        <w:tc>
          <w:tcPr>
            <w:tcW w:w="1238" w:type="dxa"/>
            <w:noWrap/>
            <w:vAlign w:val="bottom"/>
            <w:hideMark/>
          </w:tcPr>
          <w:p w14:paraId="14BAAA76"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83-86</w:t>
            </w:r>
          </w:p>
        </w:tc>
      </w:tr>
      <w:tr w:rsidR="00430BCD" w14:paraId="1544E1E9" w14:textId="77777777" w:rsidTr="00430BCD">
        <w:trPr>
          <w:trHeight w:val="300"/>
        </w:trPr>
        <w:tc>
          <w:tcPr>
            <w:tcW w:w="960" w:type="dxa"/>
            <w:noWrap/>
            <w:vAlign w:val="bottom"/>
            <w:hideMark/>
          </w:tcPr>
          <w:p w14:paraId="62E69F78"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B-</w:t>
            </w:r>
          </w:p>
        </w:tc>
        <w:tc>
          <w:tcPr>
            <w:tcW w:w="1238" w:type="dxa"/>
            <w:noWrap/>
            <w:vAlign w:val="bottom"/>
            <w:hideMark/>
          </w:tcPr>
          <w:p w14:paraId="44809E47"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80-82</w:t>
            </w:r>
          </w:p>
        </w:tc>
      </w:tr>
      <w:tr w:rsidR="00430BCD" w14:paraId="7D070919" w14:textId="77777777" w:rsidTr="00430BCD">
        <w:trPr>
          <w:trHeight w:val="300"/>
        </w:trPr>
        <w:tc>
          <w:tcPr>
            <w:tcW w:w="960" w:type="dxa"/>
            <w:noWrap/>
            <w:vAlign w:val="bottom"/>
            <w:hideMark/>
          </w:tcPr>
          <w:p w14:paraId="0E9B7280"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C+</w:t>
            </w:r>
          </w:p>
        </w:tc>
        <w:tc>
          <w:tcPr>
            <w:tcW w:w="1238" w:type="dxa"/>
            <w:noWrap/>
            <w:vAlign w:val="bottom"/>
            <w:hideMark/>
          </w:tcPr>
          <w:p w14:paraId="7C845D95"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77-79</w:t>
            </w:r>
          </w:p>
        </w:tc>
      </w:tr>
      <w:tr w:rsidR="00430BCD" w14:paraId="7316E946" w14:textId="77777777" w:rsidTr="00430BCD">
        <w:trPr>
          <w:trHeight w:val="300"/>
        </w:trPr>
        <w:tc>
          <w:tcPr>
            <w:tcW w:w="960" w:type="dxa"/>
            <w:noWrap/>
            <w:vAlign w:val="bottom"/>
            <w:hideMark/>
          </w:tcPr>
          <w:p w14:paraId="11F4FA8C"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 xml:space="preserve">C </w:t>
            </w:r>
          </w:p>
        </w:tc>
        <w:tc>
          <w:tcPr>
            <w:tcW w:w="1238" w:type="dxa"/>
            <w:noWrap/>
            <w:vAlign w:val="bottom"/>
            <w:hideMark/>
          </w:tcPr>
          <w:p w14:paraId="7E3C8713"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73-76</w:t>
            </w:r>
          </w:p>
        </w:tc>
      </w:tr>
      <w:tr w:rsidR="00430BCD" w14:paraId="21AA45FE" w14:textId="77777777" w:rsidTr="00430BCD">
        <w:trPr>
          <w:trHeight w:val="300"/>
        </w:trPr>
        <w:tc>
          <w:tcPr>
            <w:tcW w:w="960" w:type="dxa"/>
            <w:noWrap/>
            <w:vAlign w:val="bottom"/>
            <w:hideMark/>
          </w:tcPr>
          <w:p w14:paraId="5100088E"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C-</w:t>
            </w:r>
          </w:p>
        </w:tc>
        <w:tc>
          <w:tcPr>
            <w:tcW w:w="1238" w:type="dxa"/>
            <w:noWrap/>
            <w:vAlign w:val="bottom"/>
            <w:hideMark/>
          </w:tcPr>
          <w:p w14:paraId="09551F9B"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70-72</w:t>
            </w:r>
          </w:p>
        </w:tc>
      </w:tr>
      <w:tr w:rsidR="00430BCD" w14:paraId="3BA4E0E9" w14:textId="77777777" w:rsidTr="00430BCD">
        <w:trPr>
          <w:trHeight w:val="300"/>
        </w:trPr>
        <w:tc>
          <w:tcPr>
            <w:tcW w:w="960" w:type="dxa"/>
            <w:noWrap/>
            <w:vAlign w:val="bottom"/>
            <w:hideMark/>
          </w:tcPr>
          <w:p w14:paraId="1C4BDC18"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D+</w:t>
            </w:r>
          </w:p>
        </w:tc>
        <w:tc>
          <w:tcPr>
            <w:tcW w:w="1238" w:type="dxa"/>
            <w:noWrap/>
            <w:vAlign w:val="bottom"/>
            <w:hideMark/>
          </w:tcPr>
          <w:p w14:paraId="25474EC0"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67-69</w:t>
            </w:r>
          </w:p>
        </w:tc>
      </w:tr>
      <w:tr w:rsidR="00430BCD" w14:paraId="51728796" w14:textId="77777777" w:rsidTr="00430BCD">
        <w:trPr>
          <w:trHeight w:val="300"/>
        </w:trPr>
        <w:tc>
          <w:tcPr>
            <w:tcW w:w="960" w:type="dxa"/>
            <w:noWrap/>
            <w:vAlign w:val="bottom"/>
            <w:hideMark/>
          </w:tcPr>
          <w:p w14:paraId="3F551739"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 xml:space="preserve">D </w:t>
            </w:r>
          </w:p>
        </w:tc>
        <w:tc>
          <w:tcPr>
            <w:tcW w:w="1238" w:type="dxa"/>
            <w:noWrap/>
            <w:vAlign w:val="bottom"/>
            <w:hideMark/>
          </w:tcPr>
          <w:p w14:paraId="3E68B19C"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60-66</w:t>
            </w:r>
          </w:p>
        </w:tc>
      </w:tr>
      <w:tr w:rsidR="00430BCD" w14:paraId="3F8D895D" w14:textId="77777777" w:rsidTr="00430BCD">
        <w:trPr>
          <w:trHeight w:val="300"/>
        </w:trPr>
        <w:tc>
          <w:tcPr>
            <w:tcW w:w="960" w:type="dxa"/>
            <w:noWrap/>
            <w:vAlign w:val="bottom"/>
            <w:hideMark/>
          </w:tcPr>
          <w:p w14:paraId="31C85E22"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F</w:t>
            </w:r>
          </w:p>
        </w:tc>
        <w:tc>
          <w:tcPr>
            <w:tcW w:w="1238" w:type="dxa"/>
            <w:noWrap/>
            <w:vAlign w:val="bottom"/>
            <w:hideMark/>
          </w:tcPr>
          <w:p w14:paraId="6ED0139E" w14:textId="77777777" w:rsidR="00430BCD" w:rsidRDefault="00430BCD">
            <w:pPr>
              <w:spacing w:line="240" w:lineRule="auto"/>
              <w:rPr>
                <w:rFonts w:ascii="Calibri" w:eastAsia="Times New Roman" w:hAnsi="Calibri" w:cs="Calibri"/>
                <w:color w:val="000000"/>
              </w:rPr>
            </w:pPr>
            <w:r>
              <w:rPr>
                <w:rFonts w:ascii="Calibri" w:eastAsia="Times New Roman" w:hAnsi="Calibri" w:cs="Calibri"/>
                <w:color w:val="000000"/>
              </w:rPr>
              <w:t>59 and below</w:t>
            </w:r>
          </w:p>
        </w:tc>
      </w:tr>
    </w:tbl>
    <w:p w14:paraId="33DB7D18" w14:textId="77777777" w:rsidR="00430BCD" w:rsidRDefault="00430BCD" w:rsidP="00430BCD">
      <w:pPr>
        <w:rPr>
          <w:rFonts w:ascii="Arial" w:eastAsia="Arial" w:hAnsi="Arial" w:cs="Arial"/>
          <w:lang w:val="en"/>
        </w:rPr>
      </w:pPr>
    </w:p>
    <w:p w14:paraId="065AC010" w14:textId="77777777" w:rsidR="00430BCD" w:rsidRDefault="00430BCD" w:rsidP="00430BCD"/>
    <w:p w14:paraId="6286DE15" w14:textId="77777777" w:rsidR="00430BCD" w:rsidRDefault="00430BCD" w:rsidP="00430BCD">
      <w:pPr>
        <w:rPr>
          <w:b/>
          <w:u w:val="single"/>
        </w:rPr>
      </w:pPr>
      <w:r>
        <w:rPr>
          <w:b/>
          <w:u w:val="single"/>
        </w:rPr>
        <w:t>Expectations</w:t>
      </w:r>
    </w:p>
    <w:p w14:paraId="6B02B547" w14:textId="77777777" w:rsidR="00430BCD" w:rsidRDefault="00430BCD" w:rsidP="00430BCD">
      <w:pPr>
        <w:pStyle w:val="ListParagraph"/>
        <w:numPr>
          <w:ilvl w:val="0"/>
          <w:numId w:val="148"/>
        </w:numPr>
        <w:autoSpaceDN w:val="0"/>
        <w:spacing w:after="0" w:line="240" w:lineRule="auto"/>
      </w:pPr>
      <w:r>
        <w:rPr>
          <w:i/>
        </w:rPr>
        <w:t>Don’t plagiarize or otherwise cheat</w:t>
      </w:r>
      <w:r>
        <w:t xml:space="preserve">.  If you aren’t sure what that means, please consult SSU’s policy: http://www.sonoma.edu/uaffairs/policies/cheating_plagiarism.htm.  If you still aren’t sure, please ask me.  The short story is: don’t try to pass off another’s work as your own.  </w:t>
      </w:r>
      <w:r>
        <w:rPr>
          <w:b/>
        </w:rPr>
        <w:t>Plagiarizing will be taken to warrant an “F” for the course</w:t>
      </w:r>
      <w:r>
        <w:t>.</w:t>
      </w:r>
    </w:p>
    <w:p w14:paraId="61F142FA" w14:textId="77777777" w:rsidR="00430BCD" w:rsidRDefault="00430BCD" w:rsidP="00430BCD">
      <w:pPr>
        <w:pStyle w:val="ListParagraph"/>
        <w:numPr>
          <w:ilvl w:val="0"/>
          <w:numId w:val="148"/>
        </w:numPr>
        <w:autoSpaceDN w:val="0"/>
        <w:spacing w:after="0" w:line="240" w:lineRule="auto"/>
      </w:pPr>
      <w:r>
        <w:t xml:space="preserve">Please </w:t>
      </w:r>
      <w:r>
        <w:rPr>
          <w:i/>
        </w:rPr>
        <w:t>be respectful</w:t>
      </w:r>
      <w:r>
        <w:t xml:space="preserve"> of your classmates and your instructor: don’t text, don’t read newspapers, do show up on time and remain engaged (and don’t leave) as long as the class is in session, and so on.  Our policy on laptops is that they will </w:t>
      </w:r>
      <w:r>
        <w:rPr>
          <w:b/>
        </w:rPr>
        <w:t>not</w:t>
      </w:r>
      <w:r>
        <w:t xml:space="preserve"> be allowed in class, unless you get a special exemption from me.  If you want to learn more about how taking notes on a laptop might negatively impact learning, see here: </w:t>
      </w:r>
      <w:hyperlink r:id="rId249" w:history="1">
        <w:r>
          <w:rPr>
            <w:rStyle w:val="Hyperlink"/>
          </w:rPr>
          <w:t>http://papers.ssrn.com/sol3/papers.cfm?abstract_id=1078740</w:t>
        </w:r>
      </w:hyperlink>
      <w:r>
        <w:t>.  Your phone should remain off during class.</w:t>
      </w:r>
    </w:p>
    <w:p w14:paraId="7FA35718" w14:textId="77777777" w:rsidR="00430BCD" w:rsidRDefault="00430BCD" w:rsidP="00430BCD">
      <w:pPr>
        <w:rPr>
          <w:b/>
        </w:rPr>
      </w:pPr>
      <w:r>
        <w:rPr>
          <w:b/>
        </w:rPr>
        <w:br w:type="page"/>
      </w:r>
    </w:p>
    <w:p w14:paraId="38513199" w14:textId="77777777" w:rsidR="00430BCD" w:rsidRDefault="00430BCD" w:rsidP="00430BCD">
      <w:pPr>
        <w:ind w:right="720"/>
        <w:jc w:val="center"/>
        <w:rPr>
          <w:b/>
        </w:rPr>
      </w:pPr>
      <w:r>
        <w:rPr>
          <w:b/>
        </w:rPr>
        <w:lastRenderedPageBreak/>
        <w:t xml:space="preserve">Tentative Schedule </w:t>
      </w:r>
    </w:p>
    <w:p w14:paraId="1DE89A6B" w14:textId="77777777" w:rsidR="00430BCD" w:rsidRDefault="00430BCD" w:rsidP="00430BCD"/>
    <w:tbl>
      <w:tblPr>
        <w:tblStyle w:val="GridTable1Light"/>
        <w:tblW w:w="9350" w:type="dxa"/>
        <w:tblInd w:w="0" w:type="dxa"/>
        <w:tblLook w:val="04A0" w:firstRow="1" w:lastRow="0" w:firstColumn="1" w:lastColumn="0" w:noHBand="0" w:noVBand="1"/>
      </w:tblPr>
      <w:tblGrid>
        <w:gridCol w:w="1396"/>
        <w:gridCol w:w="2106"/>
        <w:gridCol w:w="1860"/>
        <w:gridCol w:w="1926"/>
        <w:gridCol w:w="2062"/>
      </w:tblGrid>
      <w:tr w:rsidR="00430BCD" w14:paraId="3605A35A" w14:textId="77777777" w:rsidTr="00430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F78BA8E" w14:textId="77777777" w:rsidR="00430BCD" w:rsidRDefault="00430BCD">
            <w:pPr>
              <w:tabs>
                <w:tab w:val="left" w:pos="523"/>
              </w:tabs>
              <w:ind w:right="286"/>
            </w:pPr>
            <w:r>
              <w:t>Date</w:t>
            </w:r>
          </w:p>
        </w:tc>
        <w:tc>
          <w:tcPr>
            <w:tcW w:w="2107"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599E8EC" w14:textId="77777777" w:rsidR="00430BCD" w:rsidRDefault="00430BCD">
            <w:pPr>
              <w:ind w:right="720"/>
              <w:cnfStyle w:val="100000000000" w:firstRow="1" w:lastRow="0" w:firstColumn="0" w:lastColumn="0" w:oddVBand="0" w:evenVBand="0" w:oddHBand="0" w:evenHBand="0" w:firstRowFirstColumn="0" w:firstRowLastColumn="0" w:lastRowFirstColumn="0" w:lastRowLastColumn="0"/>
              <w:rPr>
                <w:b w:val="0"/>
              </w:rPr>
            </w:pPr>
            <w:r>
              <w:rPr>
                <w:b w:val="0"/>
              </w:rPr>
              <w:t>Topic</w:t>
            </w:r>
          </w:p>
        </w:tc>
        <w:tc>
          <w:tcPr>
            <w:tcW w:w="185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C899202" w14:textId="77777777" w:rsidR="00430BCD" w:rsidRDefault="00430BCD">
            <w:pPr>
              <w:ind w:right="79"/>
              <w:cnfStyle w:val="100000000000" w:firstRow="1" w:lastRow="0" w:firstColumn="0" w:lastColumn="0" w:oddVBand="0" w:evenVBand="0" w:oddHBand="0" w:evenHBand="0" w:firstRowFirstColumn="0" w:firstRowLastColumn="0" w:lastRowFirstColumn="0" w:lastRowLastColumn="0"/>
              <w:rPr>
                <w:b w:val="0"/>
              </w:rPr>
            </w:pPr>
            <w:r>
              <w:rPr>
                <w:b w:val="0"/>
              </w:rPr>
              <w:t>Reading/Other</w:t>
            </w:r>
          </w:p>
        </w:tc>
        <w:tc>
          <w:tcPr>
            <w:tcW w:w="192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4B31C43" w14:textId="77777777" w:rsidR="00430BCD" w:rsidRDefault="00430BCD">
            <w:pPr>
              <w:ind w:right="720"/>
              <w:cnfStyle w:val="100000000000" w:firstRow="1" w:lastRow="0" w:firstColumn="0" w:lastColumn="0" w:oddVBand="0" w:evenVBand="0" w:oddHBand="0" w:evenHBand="0" w:firstRowFirstColumn="0" w:firstRowLastColumn="0" w:lastRowFirstColumn="0" w:lastRowLastColumn="0"/>
              <w:rPr>
                <w:b w:val="0"/>
              </w:rPr>
            </w:pPr>
            <w:r>
              <w:rPr>
                <w:b w:val="0"/>
              </w:rPr>
              <w:t xml:space="preserve">Class </w:t>
            </w:r>
          </w:p>
        </w:tc>
        <w:tc>
          <w:tcPr>
            <w:tcW w:w="206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64FFF65" w14:textId="77777777" w:rsidR="00430BCD" w:rsidRDefault="00430BCD">
            <w:pPr>
              <w:ind w:right="243"/>
              <w:cnfStyle w:val="100000000000" w:firstRow="1" w:lastRow="0" w:firstColumn="0" w:lastColumn="0" w:oddVBand="0" w:evenVBand="0" w:oddHBand="0" w:evenHBand="0" w:firstRowFirstColumn="0" w:firstRowLastColumn="0" w:lastRowFirstColumn="0" w:lastRowLastColumn="0"/>
              <w:rPr>
                <w:b w:val="0"/>
              </w:rPr>
            </w:pPr>
            <w:r>
              <w:rPr>
                <w:b w:val="0"/>
              </w:rPr>
              <w:t>Assignments Due</w:t>
            </w:r>
          </w:p>
        </w:tc>
      </w:tr>
      <w:tr w:rsidR="00430BCD" w14:paraId="4AC86467"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1588F7C" w14:textId="77777777" w:rsidR="00430BCD" w:rsidRDefault="00430BCD">
            <w:pPr>
              <w:tabs>
                <w:tab w:val="left" w:pos="523"/>
              </w:tabs>
              <w:ind w:right="286"/>
              <w:rPr>
                <w:b w:val="0"/>
              </w:rPr>
            </w:pPr>
            <w:r>
              <w:rPr>
                <w:b w:val="0"/>
              </w:rPr>
              <w:t>1/23</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854F15" w14:textId="77777777" w:rsidR="00430BCD" w:rsidRDefault="00430BCD">
            <w:pPr>
              <w:ind w:right="110"/>
              <w:cnfStyle w:val="000000000000" w:firstRow="0" w:lastRow="0" w:firstColumn="0" w:lastColumn="0" w:oddVBand="0" w:evenVBand="0" w:oddHBand="0" w:evenHBand="0" w:firstRowFirstColumn="0" w:firstRowLastColumn="0" w:lastRowFirstColumn="0" w:lastRowLastColumn="0"/>
              <w:rPr>
                <w:bCs/>
              </w:rPr>
            </w:pPr>
            <w:r>
              <w:rPr>
                <w:bCs/>
              </w:rPr>
              <w:t>Introduction</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E379399" w14:textId="77777777" w:rsidR="00430BCD" w:rsidRDefault="00430BCD">
            <w:pPr>
              <w:ind w:right="720"/>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5262C8C" w14:textId="77777777" w:rsidR="00430BCD" w:rsidRDefault="00430BCD">
            <w:pPr>
              <w:ind w:right="720"/>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487DA23"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6EF8A0A4" w14:textId="77777777" w:rsidTr="00430BCD">
        <w:tc>
          <w:tcPr>
            <w:cnfStyle w:val="001000000000" w:firstRow="0" w:lastRow="0" w:firstColumn="1" w:lastColumn="0" w:oddVBand="0" w:evenVBand="0" w:oddHBand="0" w:evenHBand="0" w:firstRowFirstColumn="0" w:firstRowLastColumn="0" w:lastRowFirstColumn="0" w:lastRowLastColumn="0"/>
            <w:tcW w:w="9350" w:type="dxa"/>
            <w:gridSpan w:val="5"/>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808080" w:themeFill="background1" w:themeFillShade="80"/>
          </w:tcPr>
          <w:p w14:paraId="04C0AEA5" w14:textId="77777777" w:rsidR="00430BCD" w:rsidRDefault="00430BCD">
            <w:pPr>
              <w:ind w:right="243"/>
              <w:rPr>
                <w:bCs w:val="0"/>
              </w:rPr>
            </w:pPr>
          </w:p>
        </w:tc>
      </w:tr>
      <w:tr w:rsidR="00430BCD" w14:paraId="66F90F4A" w14:textId="77777777" w:rsidTr="00430BCD">
        <w:tc>
          <w:tcPr>
            <w:cnfStyle w:val="001000000000" w:firstRow="0" w:lastRow="0" w:firstColumn="1" w:lastColumn="0" w:oddVBand="0" w:evenVBand="0" w:oddHBand="0" w:evenHBand="0" w:firstRowFirstColumn="0" w:firstRowLastColumn="0" w:lastRowFirstColumn="0" w:lastRowLastColumn="0"/>
            <w:tcW w:w="9350" w:type="dxa"/>
            <w:gridSpan w:val="5"/>
            <w:tcBorders>
              <w:top w:val="single" w:sz="4" w:space="0" w:color="auto"/>
              <w:left w:val="single" w:sz="4" w:space="0" w:color="auto"/>
              <w:bottom w:val="single" w:sz="4" w:space="0" w:color="auto"/>
              <w:right w:val="single" w:sz="4" w:space="0" w:color="auto"/>
            </w:tcBorders>
          </w:tcPr>
          <w:p w14:paraId="5337B654" w14:textId="77777777" w:rsidR="00430BCD" w:rsidRDefault="00430BCD">
            <w:pPr>
              <w:tabs>
                <w:tab w:val="left" w:pos="523"/>
              </w:tabs>
              <w:ind w:right="286"/>
              <w:rPr>
                <w:bCs w:val="0"/>
                <w:sz w:val="24"/>
                <w:szCs w:val="24"/>
              </w:rPr>
            </w:pPr>
          </w:p>
          <w:p w14:paraId="1B5A8D02" w14:textId="77777777" w:rsidR="00430BCD" w:rsidRDefault="00430BCD">
            <w:pPr>
              <w:tabs>
                <w:tab w:val="left" w:pos="523"/>
              </w:tabs>
              <w:ind w:right="286"/>
              <w:jc w:val="center"/>
              <w:rPr>
                <w:bCs w:val="0"/>
                <w:sz w:val="24"/>
                <w:szCs w:val="24"/>
              </w:rPr>
            </w:pPr>
            <w:r>
              <w:rPr>
                <w:bCs w:val="0"/>
                <w:sz w:val="24"/>
                <w:szCs w:val="24"/>
              </w:rPr>
              <w:t>PART I: RACISM AND RESISTANCE</w:t>
            </w:r>
          </w:p>
          <w:p w14:paraId="7BE04D0E" w14:textId="77777777" w:rsidR="00430BCD" w:rsidRDefault="00430BCD">
            <w:pPr>
              <w:tabs>
                <w:tab w:val="left" w:pos="523"/>
              </w:tabs>
              <w:ind w:right="286"/>
              <w:rPr>
                <w:bCs w:val="0"/>
                <w:sz w:val="24"/>
                <w:szCs w:val="24"/>
              </w:rPr>
            </w:pPr>
          </w:p>
        </w:tc>
      </w:tr>
      <w:tr w:rsidR="00430BCD" w14:paraId="6E1CDF38" w14:textId="77777777" w:rsidTr="00430BCD">
        <w:trPr>
          <w:trHeight w:val="89"/>
        </w:trPr>
        <w:tc>
          <w:tcPr>
            <w:cnfStyle w:val="001000000000" w:firstRow="0" w:lastRow="0" w:firstColumn="1" w:lastColumn="0" w:oddVBand="0" w:evenVBand="0" w:oddHBand="0" w:evenHBand="0" w:firstRowFirstColumn="0" w:firstRowLastColumn="0" w:lastRowFirstColumn="0" w:lastRowLastColumn="0"/>
            <w:tcW w:w="9350" w:type="dxa"/>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BCC77CD" w14:textId="77777777" w:rsidR="00430BCD" w:rsidRDefault="00430BCD">
            <w:pPr>
              <w:tabs>
                <w:tab w:val="left" w:pos="523"/>
              </w:tabs>
              <w:ind w:right="286"/>
              <w:rPr>
                <w:bCs w:val="0"/>
                <w:sz w:val="24"/>
                <w:szCs w:val="24"/>
              </w:rPr>
            </w:pPr>
          </w:p>
        </w:tc>
      </w:tr>
      <w:tr w:rsidR="00430BCD" w14:paraId="5C24E74A"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auto"/>
              <w:left w:val="single" w:sz="4" w:space="0" w:color="999999" w:themeColor="text1" w:themeTint="66"/>
              <w:bottom w:val="single" w:sz="4" w:space="0" w:color="auto"/>
              <w:right w:val="single" w:sz="4" w:space="0" w:color="999999" w:themeColor="text1" w:themeTint="66"/>
            </w:tcBorders>
          </w:tcPr>
          <w:p w14:paraId="64AC48F9" w14:textId="77777777" w:rsidR="00430BCD" w:rsidRDefault="00430BCD">
            <w:pPr>
              <w:tabs>
                <w:tab w:val="left" w:pos="523"/>
                <w:tab w:val="left" w:pos="703"/>
              </w:tabs>
              <w:ind w:right="286"/>
              <w:rPr>
                <w:bCs w:val="0"/>
              </w:rPr>
            </w:pPr>
            <w:r>
              <w:rPr>
                <w:b w:val="0"/>
              </w:rPr>
              <w:t>1/25</w:t>
            </w:r>
          </w:p>
          <w:p w14:paraId="40786C5F" w14:textId="77777777" w:rsidR="00430BCD" w:rsidRDefault="00430BCD">
            <w:pPr>
              <w:tabs>
                <w:tab w:val="left" w:pos="523"/>
                <w:tab w:val="left" w:pos="703"/>
              </w:tabs>
              <w:ind w:right="286"/>
              <w:rPr>
                <w:b w:val="0"/>
              </w:rPr>
            </w:pPr>
          </w:p>
        </w:tc>
        <w:tc>
          <w:tcPr>
            <w:tcW w:w="2107" w:type="dxa"/>
            <w:tcBorders>
              <w:top w:val="single" w:sz="4" w:space="0" w:color="auto"/>
              <w:left w:val="single" w:sz="4" w:space="0" w:color="999999" w:themeColor="text1" w:themeTint="66"/>
              <w:bottom w:val="single" w:sz="4" w:space="0" w:color="auto"/>
              <w:right w:val="single" w:sz="4" w:space="0" w:color="999999" w:themeColor="text1" w:themeTint="66"/>
            </w:tcBorders>
            <w:hideMark/>
          </w:tcPr>
          <w:p w14:paraId="66E25246"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What is racism?</w:t>
            </w:r>
          </w:p>
        </w:tc>
        <w:tc>
          <w:tcPr>
            <w:tcW w:w="1853" w:type="dxa"/>
            <w:tcBorders>
              <w:top w:val="single" w:sz="4" w:space="0" w:color="auto"/>
              <w:left w:val="single" w:sz="4" w:space="0" w:color="999999" w:themeColor="text1" w:themeTint="66"/>
              <w:bottom w:val="single" w:sz="4" w:space="0" w:color="auto"/>
              <w:right w:val="single" w:sz="4" w:space="0" w:color="999999" w:themeColor="text1" w:themeTint="66"/>
            </w:tcBorders>
            <w:hideMark/>
          </w:tcPr>
          <w:p w14:paraId="137B3880" w14:textId="77777777" w:rsidR="00430BCD" w:rsidRDefault="00430BCD">
            <w:pP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Blow +</w:t>
            </w:r>
          </w:p>
          <w:p w14:paraId="79333DA5"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sz w:val="24"/>
                <w:szCs w:val="24"/>
              </w:rPr>
              <w:t>Garcia</w:t>
            </w:r>
          </w:p>
        </w:tc>
        <w:tc>
          <w:tcPr>
            <w:tcW w:w="1928" w:type="dxa"/>
            <w:tcBorders>
              <w:top w:val="single" w:sz="4" w:space="0" w:color="auto"/>
              <w:left w:val="single" w:sz="4" w:space="0" w:color="999999" w:themeColor="text1" w:themeTint="66"/>
              <w:bottom w:val="single" w:sz="4" w:space="0" w:color="auto"/>
              <w:right w:val="single" w:sz="4" w:space="0" w:color="999999" w:themeColor="text1" w:themeTint="66"/>
            </w:tcBorders>
          </w:tcPr>
          <w:p w14:paraId="3DD0D728"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auto"/>
              <w:left w:val="single" w:sz="4" w:space="0" w:color="999999" w:themeColor="text1" w:themeTint="66"/>
              <w:bottom w:val="single" w:sz="4" w:space="0" w:color="auto"/>
              <w:right w:val="single" w:sz="4" w:space="0" w:color="999999" w:themeColor="text1" w:themeTint="66"/>
            </w:tcBorders>
            <w:hideMark/>
          </w:tcPr>
          <w:p w14:paraId="0FDAE8E2"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quiz</w:t>
            </w:r>
          </w:p>
        </w:tc>
      </w:tr>
      <w:tr w:rsidR="00430BCD" w14:paraId="00344DDC"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auto"/>
              <w:left w:val="single" w:sz="4" w:space="0" w:color="999999" w:themeColor="text1" w:themeTint="66"/>
              <w:bottom w:val="single" w:sz="4" w:space="0" w:color="auto"/>
              <w:right w:val="single" w:sz="4" w:space="0" w:color="999999" w:themeColor="text1" w:themeTint="66"/>
            </w:tcBorders>
            <w:shd w:val="clear" w:color="auto" w:fill="BFBFBF" w:themeFill="background1" w:themeFillShade="BF"/>
          </w:tcPr>
          <w:p w14:paraId="0EC9DCC6" w14:textId="77777777" w:rsidR="00430BCD" w:rsidRDefault="00430BCD">
            <w:pPr>
              <w:tabs>
                <w:tab w:val="left" w:pos="523"/>
                <w:tab w:val="left" w:pos="703"/>
              </w:tabs>
              <w:ind w:right="286"/>
              <w:rPr>
                <w:b w:val="0"/>
              </w:rPr>
            </w:pPr>
          </w:p>
        </w:tc>
        <w:tc>
          <w:tcPr>
            <w:tcW w:w="2107" w:type="dxa"/>
            <w:tcBorders>
              <w:top w:val="single" w:sz="4" w:space="0" w:color="auto"/>
              <w:left w:val="single" w:sz="4" w:space="0" w:color="999999" w:themeColor="text1" w:themeTint="66"/>
              <w:bottom w:val="single" w:sz="4" w:space="0" w:color="auto"/>
              <w:right w:val="single" w:sz="4" w:space="0" w:color="999999" w:themeColor="text1" w:themeTint="66"/>
            </w:tcBorders>
            <w:shd w:val="clear" w:color="auto" w:fill="BFBFBF" w:themeFill="background1" w:themeFillShade="BF"/>
          </w:tcPr>
          <w:p w14:paraId="71275811"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853" w:type="dxa"/>
            <w:tcBorders>
              <w:top w:val="single" w:sz="4" w:space="0" w:color="auto"/>
              <w:left w:val="single" w:sz="4" w:space="0" w:color="999999" w:themeColor="text1" w:themeTint="66"/>
              <w:bottom w:val="single" w:sz="4" w:space="0" w:color="auto"/>
              <w:right w:val="single" w:sz="4" w:space="0" w:color="999999" w:themeColor="text1" w:themeTint="66"/>
            </w:tcBorders>
            <w:shd w:val="clear" w:color="auto" w:fill="BFBFBF" w:themeFill="background1" w:themeFillShade="BF"/>
          </w:tcPr>
          <w:p w14:paraId="0D6A709A" w14:textId="77777777" w:rsidR="00430BCD" w:rsidRDefault="00430BCD">
            <w:pPr>
              <w:cnfStyle w:val="000000000000" w:firstRow="0" w:lastRow="0" w:firstColumn="0" w:lastColumn="0" w:oddVBand="0" w:evenVBand="0" w:oddHBand="0" w:evenHBand="0" w:firstRowFirstColumn="0" w:firstRowLastColumn="0" w:lastRowFirstColumn="0" w:lastRowLastColumn="0"/>
              <w:rPr>
                <w:bCs/>
                <w:sz w:val="24"/>
                <w:szCs w:val="24"/>
              </w:rPr>
            </w:pPr>
          </w:p>
        </w:tc>
        <w:tc>
          <w:tcPr>
            <w:tcW w:w="1928" w:type="dxa"/>
            <w:tcBorders>
              <w:top w:val="single" w:sz="4" w:space="0" w:color="auto"/>
              <w:left w:val="single" w:sz="4" w:space="0" w:color="999999" w:themeColor="text1" w:themeTint="66"/>
              <w:bottom w:val="single" w:sz="4" w:space="0" w:color="auto"/>
              <w:right w:val="single" w:sz="4" w:space="0" w:color="999999" w:themeColor="text1" w:themeTint="66"/>
            </w:tcBorders>
            <w:shd w:val="clear" w:color="auto" w:fill="BFBFBF" w:themeFill="background1" w:themeFillShade="BF"/>
          </w:tcPr>
          <w:p w14:paraId="476E7120"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auto"/>
              <w:left w:val="single" w:sz="4" w:space="0" w:color="999999" w:themeColor="text1" w:themeTint="66"/>
              <w:bottom w:val="single" w:sz="4" w:space="0" w:color="auto"/>
              <w:right w:val="single" w:sz="4" w:space="0" w:color="999999" w:themeColor="text1" w:themeTint="66"/>
            </w:tcBorders>
            <w:shd w:val="clear" w:color="auto" w:fill="BFBFBF" w:themeFill="background1" w:themeFillShade="BF"/>
          </w:tcPr>
          <w:p w14:paraId="72F6C6C4"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59406C0E"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auto"/>
              <w:left w:val="single" w:sz="4" w:space="0" w:color="999999" w:themeColor="text1" w:themeTint="66"/>
              <w:bottom w:val="single" w:sz="4" w:space="0" w:color="auto"/>
              <w:right w:val="single" w:sz="4" w:space="0" w:color="999999" w:themeColor="text1" w:themeTint="66"/>
            </w:tcBorders>
            <w:hideMark/>
          </w:tcPr>
          <w:p w14:paraId="719B9FC0" w14:textId="77777777" w:rsidR="00430BCD" w:rsidRDefault="00430BCD">
            <w:pPr>
              <w:tabs>
                <w:tab w:val="left" w:pos="523"/>
                <w:tab w:val="left" w:pos="703"/>
              </w:tabs>
              <w:ind w:right="286"/>
              <w:rPr>
                <w:b w:val="0"/>
              </w:rPr>
            </w:pPr>
            <w:r>
              <w:rPr>
                <w:b w:val="0"/>
              </w:rPr>
              <w:t>1/30</w:t>
            </w:r>
          </w:p>
        </w:tc>
        <w:tc>
          <w:tcPr>
            <w:tcW w:w="2107" w:type="dxa"/>
            <w:tcBorders>
              <w:top w:val="single" w:sz="4" w:space="0" w:color="auto"/>
              <w:left w:val="single" w:sz="4" w:space="0" w:color="999999" w:themeColor="text1" w:themeTint="66"/>
              <w:bottom w:val="single" w:sz="4" w:space="0" w:color="auto"/>
              <w:right w:val="single" w:sz="4" w:space="0" w:color="999999" w:themeColor="text1" w:themeTint="66"/>
            </w:tcBorders>
            <w:hideMark/>
          </w:tcPr>
          <w:p w14:paraId="7A4C76BE"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What is racism?</w:t>
            </w:r>
          </w:p>
        </w:tc>
        <w:tc>
          <w:tcPr>
            <w:tcW w:w="1853" w:type="dxa"/>
            <w:tcBorders>
              <w:top w:val="single" w:sz="4" w:space="0" w:color="auto"/>
              <w:left w:val="single" w:sz="4" w:space="0" w:color="999999" w:themeColor="text1" w:themeTint="66"/>
              <w:bottom w:val="single" w:sz="4" w:space="0" w:color="auto"/>
              <w:right w:val="single" w:sz="4" w:space="0" w:color="999999" w:themeColor="text1" w:themeTint="66"/>
            </w:tcBorders>
            <w:hideMark/>
          </w:tcPr>
          <w:p w14:paraId="62745820"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Shelby</w:t>
            </w:r>
          </w:p>
        </w:tc>
        <w:tc>
          <w:tcPr>
            <w:tcW w:w="1928" w:type="dxa"/>
            <w:tcBorders>
              <w:top w:val="single" w:sz="4" w:space="0" w:color="auto"/>
              <w:left w:val="single" w:sz="4" w:space="0" w:color="999999" w:themeColor="text1" w:themeTint="66"/>
              <w:bottom w:val="single" w:sz="4" w:space="0" w:color="auto"/>
              <w:right w:val="single" w:sz="4" w:space="0" w:color="999999" w:themeColor="text1" w:themeTint="66"/>
            </w:tcBorders>
          </w:tcPr>
          <w:p w14:paraId="24659C44"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auto"/>
              <w:left w:val="single" w:sz="4" w:space="0" w:color="999999" w:themeColor="text1" w:themeTint="66"/>
              <w:bottom w:val="single" w:sz="4" w:space="0" w:color="auto"/>
              <w:right w:val="single" w:sz="4" w:space="0" w:color="999999" w:themeColor="text1" w:themeTint="66"/>
            </w:tcBorders>
            <w:hideMark/>
          </w:tcPr>
          <w:p w14:paraId="6928B1F8"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quiz</w:t>
            </w:r>
          </w:p>
        </w:tc>
      </w:tr>
      <w:tr w:rsidR="00430BCD" w14:paraId="305FD780"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7E43AF" w14:textId="77777777" w:rsidR="00430BCD" w:rsidRDefault="00430BCD">
            <w:pPr>
              <w:tabs>
                <w:tab w:val="left" w:pos="523"/>
                <w:tab w:val="left" w:pos="703"/>
              </w:tabs>
              <w:ind w:right="286"/>
              <w:rPr>
                <w:b w:val="0"/>
              </w:rPr>
            </w:pPr>
            <w:r>
              <w:rPr>
                <w:b w:val="0"/>
              </w:rPr>
              <w:t>2/1</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F747F2"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What is racism?</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68FF1AB"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De Vries</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B371665"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630266"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quiz</w:t>
            </w:r>
          </w:p>
        </w:tc>
      </w:tr>
      <w:tr w:rsidR="00430BCD" w14:paraId="69CC9F7C"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67DB182C" w14:textId="77777777" w:rsidR="00430BCD" w:rsidRDefault="00430BCD">
            <w:pPr>
              <w:tabs>
                <w:tab w:val="left" w:pos="523"/>
                <w:tab w:val="left" w:pos="703"/>
              </w:tabs>
              <w:ind w:right="286"/>
              <w:rPr>
                <w:b w:val="0"/>
              </w:rPr>
            </w:pP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5B3B458C"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0BE7E57A"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5A5B3616"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7836CFBE"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r>
      <w:tr w:rsidR="00430BCD" w14:paraId="3A8C1F64"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6A0F54CD" w14:textId="77777777" w:rsidR="00430BCD" w:rsidRDefault="00430BCD">
            <w:pPr>
              <w:tabs>
                <w:tab w:val="left" w:pos="523"/>
                <w:tab w:val="left" w:pos="703"/>
              </w:tabs>
              <w:ind w:right="286"/>
              <w:rPr>
                <w:b w:val="0"/>
              </w:rPr>
            </w:pPr>
            <w:r>
              <w:rPr>
                <w:b w:val="0"/>
              </w:rPr>
              <w:t>2/6</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693526DE"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Implicit bias and responsibility</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37211027"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Kelly &amp; Roedder + Holroyd</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0A758B87"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5A7667F9"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r>
              <w:rPr>
                <w:bCs/>
              </w:rPr>
              <w:t>Take the IAT</w:t>
            </w:r>
          </w:p>
          <w:p w14:paraId="0B7FA290"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 Reading quiz</w:t>
            </w:r>
          </w:p>
        </w:tc>
      </w:tr>
      <w:tr w:rsidR="00430BCD" w14:paraId="42E6AB70"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C9D1832" w14:textId="77777777" w:rsidR="00430BCD" w:rsidRDefault="00430BCD">
            <w:pPr>
              <w:tabs>
                <w:tab w:val="left" w:pos="523"/>
                <w:tab w:val="left" w:pos="703"/>
              </w:tabs>
              <w:ind w:right="286"/>
              <w:rPr>
                <w:b w:val="0"/>
              </w:rPr>
            </w:pPr>
            <w:r>
              <w:rPr>
                <w:b w:val="0"/>
              </w:rPr>
              <w:t>2/8</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B5F9FA"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Forms of discrimination: disparate impact and systemic racism</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D43AE0E"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 xml:space="preserve">Obasogie </w:t>
            </w:r>
          </w:p>
          <w:p w14:paraId="08793ECF"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 Blum</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6B3802"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r>
              <w:rPr>
                <w:bCs/>
              </w:rPr>
              <w:t xml:space="preserve">Film discussion: </w:t>
            </w:r>
            <w:r>
              <w:rPr>
                <w:bCs/>
                <w:i/>
                <w:iCs/>
              </w:rPr>
              <w:t>Unnatural Causes</w:t>
            </w: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2507007"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6138434B"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264BBAEF" w14:textId="77777777" w:rsidR="00430BCD" w:rsidRDefault="00430BCD">
            <w:pPr>
              <w:tabs>
                <w:tab w:val="left" w:pos="523"/>
                <w:tab w:val="left" w:pos="703"/>
              </w:tabs>
              <w:ind w:right="286"/>
              <w:rPr>
                <w:b w:val="0"/>
              </w:rPr>
            </w:pP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424F3518"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73B4C47D"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78E2E964"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34209671"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3E18A385"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7A70B5" w14:textId="77777777" w:rsidR="00430BCD" w:rsidRDefault="00430BCD">
            <w:pPr>
              <w:tabs>
                <w:tab w:val="left" w:pos="523"/>
                <w:tab w:val="left" w:pos="703"/>
              </w:tabs>
              <w:ind w:right="286"/>
              <w:rPr>
                <w:b w:val="0"/>
              </w:rPr>
            </w:pPr>
            <w:r>
              <w:rPr>
                <w:b w:val="0"/>
              </w:rPr>
              <w:t>2/13</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42AF23"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Resisting racism</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345B452"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Cherry</w:t>
            </w:r>
          </w:p>
          <w:p w14:paraId="14238921"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 Chimurenga</w:t>
            </w:r>
          </w:p>
          <w:p w14:paraId="32507A93"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 xml:space="preserve">+ Brennan </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47B2D19"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47DEDCE"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quiz</w:t>
            </w:r>
          </w:p>
        </w:tc>
      </w:tr>
      <w:tr w:rsidR="00430BCD" w14:paraId="079192DE"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245FB2F" w14:textId="77777777" w:rsidR="00430BCD" w:rsidRDefault="00430BCD">
            <w:pPr>
              <w:tabs>
                <w:tab w:val="left" w:pos="523"/>
                <w:tab w:val="left" w:pos="703"/>
              </w:tabs>
              <w:ind w:right="286"/>
              <w:rPr>
                <w:b w:val="0"/>
              </w:rPr>
            </w:pPr>
            <w:r>
              <w:rPr>
                <w:b w:val="0"/>
              </w:rPr>
              <w:t>2/15</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C21A0E"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Resisting Racism</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E6E7F13"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No new reading</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00DDCA3"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ED61FDF"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2096C33F"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76BC14DA" w14:textId="77777777" w:rsidR="00430BCD" w:rsidRDefault="00430BCD">
            <w:pPr>
              <w:tabs>
                <w:tab w:val="left" w:pos="523"/>
                <w:tab w:val="left" w:pos="703"/>
              </w:tabs>
              <w:ind w:right="286"/>
            </w:pP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2878F6F8"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43A740AA"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026898EC"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01BF3D13"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74B7EB13"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2CCFAFB" w14:textId="77777777" w:rsidR="00430BCD" w:rsidRDefault="00430BCD">
            <w:pPr>
              <w:tabs>
                <w:tab w:val="left" w:pos="523"/>
                <w:tab w:val="left" w:pos="703"/>
              </w:tabs>
              <w:ind w:right="286"/>
              <w:rPr>
                <w:b w:val="0"/>
              </w:rPr>
            </w:pPr>
            <w:r>
              <w:rPr>
                <w:b w:val="0"/>
              </w:rPr>
              <w:t>2/20</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CC5631A"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Resisting Racism</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778FD8"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Friedersdorf</w:t>
            </w:r>
          </w:p>
          <w:p w14:paraId="14D6428A"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 xml:space="preserve">+ Pasternak </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AC35F47"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42B1B02"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quiz</w:t>
            </w:r>
          </w:p>
        </w:tc>
      </w:tr>
      <w:tr w:rsidR="00430BCD" w14:paraId="678D6C85"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C21F74" w14:textId="77777777" w:rsidR="00430BCD" w:rsidRDefault="00430BCD">
            <w:pPr>
              <w:tabs>
                <w:tab w:val="left" w:pos="523"/>
                <w:tab w:val="left" w:pos="703"/>
              </w:tabs>
              <w:ind w:right="286"/>
              <w:rPr>
                <w:b w:val="0"/>
              </w:rPr>
            </w:pPr>
            <w:r>
              <w:rPr>
                <w:b w:val="0"/>
              </w:rPr>
              <w:t>2/22</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83D802F"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Resisting Privilege</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6B32C9"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Dunham &amp; Lawford-Smith</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D882D33"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C3AD1C0"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quiz</w:t>
            </w:r>
          </w:p>
        </w:tc>
      </w:tr>
      <w:tr w:rsidR="00430BCD" w14:paraId="62A230E2"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378905E1" w14:textId="77777777" w:rsidR="00430BCD" w:rsidRDefault="00430BCD">
            <w:pPr>
              <w:tabs>
                <w:tab w:val="left" w:pos="523"/>
                <w:tab w:val="left" w:pos="703"/>
              </w:tabs>
              <w:ind w:right="286"/>
              <w:rPr>
                <w:b w:val="0"/>
              </w:rPr>
            </w:pP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1EB3613B"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62A5DBC3"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0FECC50C"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095024D8"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6AFA7F5F"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3A33B5" w14:textId="77777777" w:rsidR="00430BCD" w:rsidRDefault="00430BCD">
            <w:pPr>
              <w:tabs>
                <w:tab w:val="left" w:pos="523"/>
                <w:tab w:val="left" w:pos="703"/>
              </w:tabs>
              <w:ind w:right="286"/>
              <w:rPr>
                <w:b w:val="0"/>
              </w:rPr>
            </w:pPr>
            <w:r>
              <w:rPr>
                <w:b w:val="0"/>
              </w:rPr>
              <w:t>2/27</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ADE65EB"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Profiling</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F8C6EE"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Hosein +</w:t>
            </w:r>
          </w:p>
          <w:p w14:paraId="12F49239"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 xml:space="preserve"> Lalami</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B9A4EA0"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C7399F"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quiz</w:t>
            </w:r>
          </w:p>
        </w:tc>
      </w:tr>
      <w:tr w:rsidR="00430BCD" w14:paraId="6E8D1EDE"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F54E08" w14:textId="77777777" w:rsidR="00430BCD" w:rsidRDefault="00430BCD">
            <w:pPr>
              <w:tabs>
                <w:tab w:val="left" w:pos="523"/>
                <w:tab w:val="left" w:pos="703"/>
              </w:tabs>
              <w:ind w:right="286"/>
              <w:rPr>
                <w:b w:val="0"/>
              </w:rPr>
            </w:pPr>
            <w:r>
              <w:rPr>
                <w:b w:val="0"/>
              </w:rPr>
              <w:t>3/1</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BF5FC0"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Profiling</w:t>
            </w:r>
          </w:p>
        </w:tc>
        <w:tc>
          <w:tcPr>
            <w:tcW w:w="186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7C9103B"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Picinali</w:t>
            </w:r>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7808C37"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98FD939"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quiz</w:t>
            </w:r>
          </w:p>
        </w:tc>
      </w:tr>
      <w:tr w:rsidR="00430BCD" w14:paraId="1081DEAC"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36E62F92" w14:textId="77777777" w:rsidR="00430BCD" w:rsidRDefault="00430BCD">
            <w:pPr>
              <w:tabs>
                <w:tab w:val="left" w:pos="523"/>
                <w:tab w:val="left" w:pos="703"/>
              </w:tabs>
              <w:ind w:right="286"/>
              <w:rPr>
                <w:b w:val="0"/>
              </w:rPr>
            </w:pP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37BBD6DF"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c>
          <w:tcPr>
            <w:tcW w:w="186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3C2EF2E4"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7028F269"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6DE8A153"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3A274AC4"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482727" w14:textId="77777777" w:rsidR="00430BCD" w:rsidRDefault="00430BCD">
            <w:pPr>
              <w:tabs>
                <w:tab w:val="left" w:pos="523"/>
                <w:tab w:val="left" w:pos="703"/>
              </w:tabs>
              <w:ind w:right="286"/>
            </w:pPr>
            <w:r>
              <w:rPr>
                <w:b w:val="0"/>
              </w:rPr>
              <w:t>3/6</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12E5A0"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Profiling</w:t>
            </w:r>
          </w:p>
        </w:tc>
        <w:tc>
          <w:tcPr>
            <w:tcW w:w="186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FFF886"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Basu</w:t>
            </w:r>
          </w:p>
        </w:tc>
        <w:tc>
          <w:tcPr>
            <w:tcW w:w="19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1EE1EDF"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2323F6"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quiz</w:t>
            </w:r>
          </w:p>
        </w:tc>
      </w:tr>
      <w:tr w:rsidR="00430BCD" w14:paraId="7769DDDD"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106C161A" w14:textId="77777777" w:rsidR="00430BCD" w:rsidRDefault="00430BCD">
            <w:pPr>
              <w:tabs>
                <w:tab w:val="left" w:pos="523"/>
                <w:tab w:val="left" w:pos="703"/>
              </w:tabs>
              <w:ind w:right="286"/>
              <w:rPr>
                <w:b w:val="0"/>
              </w:rPr>
            </w:pPr>
            <w:r>
              <w:rPr>
                <w:b w:val="0"/>
              </w:rPr>
              <w:t>3/8</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1D988F35"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Profiling</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00BA9ABB"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Ross</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11CEAD6F"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40E04953"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quiz</w:t>
            </w:r>
          </w:p>
        </w:tc>
      </w:tr>
      <w:tr w:rsidR="00430BCD" w14:paraId="17F50ADE"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33714E3D" w14:textId="77777777" w:rsidR="00430BCD" w:rsidRDefault="00430BCD">
            <w:pPr>
              <w:tabs>
                <w:tab w:val="left" w:pos="523"/>
                <w:tab w:val="left" w:pos="703"/>
              </w:tabs>
              <w:ind w:right="286"/>
              <w:rPr>
                <w:b w:val="0"/>
              </w:rPr>
            </w:pP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1CD343D1"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6FDD719B"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1D5C287E"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738A33E0"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4E0FBC53" w14:textId="77777777" w:rsidTr="00430BCD">
        <w:trPr>
          <w:trHeight w:val="368"/>
        </w:trPr>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2EAEAF1B" w14:textId="77777777" w:rsidR="00430BCD" w:rsidRDefault="00430BCD">
            <w:pPr>
              <w:tabs>
                <w:tab w:val="left" w:pos="523"/>
                <w:tab w:val="left" w:pos="703"/>
              </w:tabs>
              <w:ind w:right="286"/>
              <w:rPr>
                <w:b w:val="0"/>
              </w:rPr>
            </w:pPr>
            <w:r>
              <w:rPr>
                <w:b w:val="0"/>
              </w:rPr>
              <w:t>3/13</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7E806B15"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Exam Review</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1F990163"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4BD6F713"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r>
              <w:rPr>
                <w:bCs/>
              </w:rPr>
              <w:t>Q&amp;A</w:t>
            </w: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10D17204"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 xml:space="preserve">Entry requires one </w:t>
            </w:r>
            <w:r>
              <w:rPr>
                <w:bCs/>
                <w:u w:val="single"/>
              </w:rPr>
              <w:t>specific</w:t>
            </w:r>
            <w:r>
              <w:rPr>
                <w:bCs/>
              </w:rPr>
              <w:t xml:space="preserve"> review question</w:t>
            </w:r>
          </w:p>
        </w:tc>
      </w:tr>
      <w:tr w:rsidR="00430BCD" w14:paraId="5F7C307A"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4CB890D2" w14:textId="77777777" w:rsidR="00430BCD" w:rsidRDefault="00430BCD">
            <w:pPr>
              <w:tabs>
                <w:tab w:val="left" w:pos="523"/>
                <w:tab w:val="left" w:pos="703"/>
              </w:tabs>
              <w:ind w:right="286"/>
              <w:rPr>
                <w:b w:val="0"/>
              </w:rPr>
            </w:pPr>
            <w:r>
              <w:rPr>
                <w:b w:val="0"/>
              </w:rPr>
              <w:t>3/15</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5F98ABDE"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EXAM</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7F064CD8"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2FBEFB92"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C5E8AE"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Exam</w:t>
            </w:r>
          </w:p>
        </w:tc>
      </w:tr>
      <w:tr w:rsidR="00430BCD" w14:paraId="4994507C" w14:textId="77777777" w:rsidTr="00430BCD">
        <w:trPr>
          <w:trHeight w:val="782"/>
        </w:trPr>
        <w:tc>
          <w:tcPr>
            <w:cnfStyle w:val="001000000000" w:firstRow="0" w:lastRow="0" w:firstColumn="1" w:lastColumn="0" w:oddVBand="0" w:evenVBand="0" w:oddHBand="0" w:evenHBand="0" w:firstRowFirstColumn="0" w:firstRowLastColumn="0" w:lastRowFirstColumn="0" w:lastRowLastColumn="0"/>
            <w:tcW w:w="9350" w:type="dxa"/>
            <w:gridSpan w:val="5"/>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3A5CAD49" w14:textId="77777777" w:rsidR="00430BCD" w:rsidRDefault="00430BCD">
            <w:pPr>
              <w:ind w:right="243"/>
              <w:jc w:val="center"/>
              <w:rPr>
                <w:b w:val="0"/>
              </w:rPr>
            </w:pPr>
          </w:p>
          <w:p w14:paraId="107091C1" w14:textId="77777777" w:rsidR="00430BCD" w:rsidRDefault="00430BCD">
            <w:pPr>
              <w:ind w:right="243"/>
              <w:jc w:val="center"/>
              <w:rPr>
                <w:bCs w:val="0"/>
              </w:rPr>
            </w:pPr>
            <w:r>
              <w:rPr>
                <w:bCs w:val="0"/>
              </w:rPr>
              <w:t>SPRING BREAK</w:t>
            </w:r>
          </w:p>
        </w:tc>
      </w:tr>
      <w:tr w:rsidR="00430BCD" w14:paraId="15C6ACC0" w14:textId="77777777" w:rsidTr="00430BCD">
        <w:tc>
          <w:tcPr>
            <w:cnfStyle w:val="001000000000" w:firstRow="0" w:lastRow="0" w:firstColumn="1" w:lastColumn="0" w:oddVBand="0" w:evenVBand="0" w:oddHBand="0" w:evenHBand="0" w:firstRowFirstColumn="0" w:firstRowLastColumn="0" w:lastRowFirstColumn="0" w:lastRowLastColumn="0"/>
            <w:tcW w:w="9350" w:type="dxa"/>
            <w:gridSpan w:val="5"/>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808080" w:themeFill="background1" w:themeFillShade="80"/>
          </w:tcPr>
          <w:p w14:paraId="59E087CD" w14:textId="77777777" w:rsidR="00430BCD" w:rsidRDefault="00430BCD">
            <w:pPr>
              <w:ind w:right="243"/>
              <w:rPr>
                <w:bCs w:val="0"/>
              </w:rPr>
            </w:pPr>
          </w:p>
        </w:tc>
      </w:tr>
      <w:tr w:rsidR="00430BCD" w14:paraId="3C43562A" w14:textId="77777777" w:rsidTr="00430BCD">
        <w:trPr>
          <w:trHeight w:val="332"/>
        </w:trPr>
        <w:tc>
          <w:tcPr>
            <w:cnfStyle w:val="001000000000" w:firstRow="0" w:lastRow="0" w:firstColumn="1" w:lastColumn="0" w:oddVBand="0" w:evenVBand="0" w:oddHBand="0" w:evenHBand="0" w:firstRowFirstColumn="0" w:firstRowLastColumn="0" w:lastRowFirstColumn="0" w:lastRowLastColumn="0"/>
            <w:tcW w:w="9350" w:type="dxa"/>
            <w:gridSpan w:val="5"/>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1DDFD19" w14:textId="77777777" w:rsidR="00430BCD" w:rsidRDefault="00430BCD">
            <w:pPr>
              <w:ind w:right="243"/>
              <w:jc w:val="center"/>
              <w:rPr>
                <w:bCs w:val="0"/>
                <w:sz w:val="24"/>
                <w:szCs w:val="24"/>
              </w:rPr>
            </w:pPr>
            <w:r>
              <w:rPr>
                <w:bCs w:val="0"/>
                <w:sz w:val="24"/>
                <w:szCs w:val="24"/>
              </w:rPr>
              <w:t>PART II: THE NATURE OF RACE</w:t>
            </w:r>
          </w:p>
        </w:tc>
      </w:tr>
      <w:tr w:rsidR="00430BCD" w14:paraId="78335206" w14:textId="77777777" w:rsidTr="00430BCD">
        <w:tc>
          <w:tcPr>
            <w:cnfStyle w:val="001000000000" w:firstRow="0" w:lastRow="0" w:firstColumn="1" w:lastColumn="0" w:oddVBand="0" w:evenVBand="0" w:oddHBand="0" w:evenHBand="0" w:firstRowFirstColumn="0" w:firstRowLastColumn="0" w:lastRowFirstColumn="0" w:lastRowLastColumn="0"/>
            <w:tcW w:w="9350" w:type="dxa"/>
            <w:gridSpan w:val="5"/>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808080" w:themeFill="background1" w:themeFillShade="80"/>
          </w:tcPr>
          <w:p w14:paraId="7E4D57EE" w14:textId="77777777" w:rsidR="00430BCD" w:rsidRDefault="00430BCD">
            <w:pPr>
              <w:ind w:right="243"/>
              <w:rPr>
                <w:bCs w:val="0"/>
              </w:rPr>
            </w:pPr>
          </w:p>
        </w:tc>
      </w:tr>
      <w:tr w:rsidR="00430BCD" w14:paraId="724E7A7B"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63DEA717" w14:textId="77777777" w:rsidR="00430BCD" w:rsidRDefault="00430BCD">
            <w:pPr>
              <w:tabs>
                <w:tab w:val="left" w:pos="523"/>
                <w:tab w:val="left" w:pos="703"/>
              </w:tabs>
              <w:ind w:right="286"/>
              <w:rPr>
                <w:b w:val="0"/>
                <w:highlight w:val="yellow"/>
              </w:rPr>
            </w:pPr>
            <w:r>
              <w:rPr>
                <w:b w:val="0"/>
              </w:rPr>
              <w:t>3/27</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6FBD0162"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Identity</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40EAF93F"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Alcoff</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1168CE6A"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7CC37AE4"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66815333"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47BDB20D" w14:textId="77777777" w:rsidR="00430BCD" w:rsidRDefault="00430BCD">
            <w:pPr>
              <w:tabs>
                <w:tab w:val="left" w:pos="523"/>
                <w:tab w:val="left" w:pos="703"/>
              </w:tabs>
              <w:ind w:right="286"/>
              <w:rPr>
                <w:b w:val="0"/>
              </w:rPr>
            </w:pPr>
            <w:r>
              <w:rPr>
                <w:b w:val="0"/>
              </w:rPr>
              <w:t>3/29</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53646FD1"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Could race be an illusion? A preview of the issues</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4F228FA0"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Podcast: “Inheritance”</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7BECB9C6"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 xml:space="preserve">Film discussion: </w:t>
            </w:r>
            <w:r>
              <w:rPr>
                <w:bCs/>
                <w:i/>
                <w:iCs/>
              </w:rPr>
              <w:t>Race: The Power of an Illusion</w:t>
            </w: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439FDA2A"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70FED1A7"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0A61B27B" w14:textId="77777777" w:rsidR="00430BCD" w:rsidRDefault="00430BCD">
            <w:pPr>
              <w:tabs>
                <w:tab w:val="left" w:pos="523"/>
                <w:tab w:val="left" w:pos="703"/>
              </w:tabs>
              <w:ind w:right="286"/>
              <w:rPr>
                <w:b w:val="0"/>
              </w:rPr>
            </w:pP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6108E230"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2CDA2C8C" w14:textId="77777777" w:rsidR="00430BCD" w:rsidRDefault="00430BCD">
            <w:pPr>
              <w:cnfStyle w:val="000000000000" w:firstRow="0" w:lastRow="0" w:firstColumn="0" w:lastColumn="0" w:oddVBand="0" w:evenVBand="0" w:oddHBand="0" w:evenHBand="0" w:firstRowFirstColumn="0" w:firstRowLastColumn="0" w:lastRowFirstColumn="0" w:lastRowLastColumn="0"/>
              <w:rPr>
                <w:bCs/>
                <w:i/>
                <w:i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48EBB9EC"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16485C04"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12A67AAA"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7ABDE974" w14:textId="77777777" w:rsidR="00430BCD" w:rsidRDefault="00430BCD">
            <w:pPr>
              <w:tabs>
                <w:tab w:val="left" w:pos="523"/>
                <w:tab w:val="left" w:pos="703"/>
              </w:tabs>
              <w:ind w:right="286"/>
              <w:rPr>
                <w:b w:val="0"/>
              </w:rPr>
            </w:pPr>
            <w:r>
              <w:rPr>
                <w:b w:val="0"/>
              </w:rPr>
              <w:t>4/3</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62B1F5A8"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i/>
                <w:iCs/>
              </w:rPr>
              <w:t>Introduction to the Problem of Race</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602A2B3C"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4CC98AA4"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6AD89A5B"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0F6D4D34"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17BC8AED" w14:textId="77777777" w:rsidR="00430BCD" w:rsidRDefault="00430BCD">
            <w:pPr>
              <w:tabs>
                <w:tab w:val="left" w:pos="523"/>
                <w:tab w:val="left" w:pos="703"/>
              </w:tabs>
              <w:ind w:right="286"/>
              <w:rPr>
                <w:b w:val="0"/>
              </w:rPr>
            </w:pPr>
            <w:r>
              <w:rPr>
                <w:b w:val="0"/>
              </w:rPr>
              <w:t>4/5</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372A5E4B"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What Is Race?</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6F7045ED"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i/>
                <w:iCs/>
              </w:rPr>
              <w:t>What Is Race?</w:t>
            </w:r>
            <w:r>
              <w:rPr>
                <w:bCs/>
              </w:rPr>
              <w:t xml:space="preserve"> Chapter 1</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41377767"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07EC9040"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Reaction</w:t>
            </w:r>
          </w:p>
          <w:p w14:paraId="196694F5"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2FAF91CA"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6F378154" w14:textId="77777777" w:rsidR="00430BCD" w:rsidRDefault="00430BCD">
            <w:pPr>
              <w:tabs>
                <w:tab w:val="left" w:pos="523"/>
                <w:tab w:val="left" w:pos="703"/>
              </w:tabs>
              <w:ind w:right="286"/>
              <w:rPr>
                <w:b w:val="0"/>
              </w:rPr>
            </w:pP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3F69719F"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4B38AF36" w14:textId="77777777" w:rsidR="00430BCD" w:rsidRDefault="00430BCD">
            <w:pPr>
              <w:cnfStyle w:val="000000000000" w:firstRow="0" w:lastRow="0" w:firstColumn="0" w:lastColumn="0" w:oddVBand="0" w:evenVBand="0" w:oddHBand="0" w:evenHBand="0" w:firstRowFirstColumn="0" w:firstRowLastColumn="0" w:lastRowFirstColumn="0" w:lastRowLastColumn="0"/>
              <w:rPr>
                <w:bCs/>
                <w:i/>
                <w:i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58A68B46"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0839E269"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383FB7AD"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7D78BC55" w14:textId="77777777" w:rsidR="00430BCD" w:rsidRDefault="00430BCD">
            <w:pPr>
              <w:tabs>
                <w:tab w:val="left" w:pos="523"/>
                <w:tab w:val="left" w:pos="703"/>
              </w:tabs>
              <w:ind w:right="286"/>
              <w:rPr>
                <w:b w:val="0"/>
              </w:rPr>
            </w:pPr>
            <w:r>
              <w:rPr>
                <w:b w:val="0"/>
              </w:rPr>
              <w:t>4/10</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1BDE13CC"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 xml:space="preserve">What Is Race? </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31AA49F5"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i/>
                <w:iCs/>
              </w:rPr>
              <w:t>What Is Race?</w:t>
            </w:r>
            <w:r>
              <w:rPr>
                <w:bCs/>
              </w:rPr>
              <w:t xml:space="preserve"> Chapter 2</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6CE41577"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051871CB"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Reaction</w:t>
            </w:r>
          </w:p>
          <w:p w14:paraId="15D21A18"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4C167BC0"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7F764115" w14:textId="77777777" w:rsidR="00430BCD" w:rsidRDefault="00430BCD">
            <w:pPr>
              <w:tabs>
                <w:tab w:val="left" w:pos="523"/>
                <w:tab w:val="left" w:pos="703"/>
              </w:tabs>
              <w:ind w:right="286"/>
              <w:rPr>
                <w:b w:val="0"/>
              </w:rPr>
            </w:pPr>
            <w:r>
              <w:rPr>
                <w:b w:val="0"/>
              </w:rPr>
              <w:t>4/12</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76ABCFA4"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 xml:space="preserve">What Is Race? </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3849C116"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i/>
                <w:iCs/>
              </w:rPr>
              <w:t>What Is Race?</w:t>
            </w:r>
            <w:r>
              <w:rPr>
                <w:bCs/>
              </w:rPr>
              <w:t xml:space="preserve"> Chapter 3</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0081423C"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79D6B815"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Reaction</w:t>
            </w:r>
          </w:p>
          <w:p w14:paraId="3D60F7FD"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7F8362F7"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15966299" w14:textId="77777777" w:rsidR="00430BCD" w:rsidRDefault="00430BCD">
            <w:pPr>
              <w:tabs>
                <w:tab w:val="left" w:pos="523"/>
                <w:tab w:val="left" w:pos="703"/>
              </w:tabs>
              <w:ind w:right="286"/>
              <w:rPr>
                <w:b w:val="0"/>
              </w:rPr>
            </w:pP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455145FF"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59F72D3D" w14:textId="77777777" w:rsidR="00430BCD" w:rsidRDefault="00430BCD">
            <w:pPr>
              <w:cnfStyle w:val="000000000000" w:firstRow="0" w:lastRow="0" w:firstColumn="0" w:lastColumn="0" w:oddVBand="0" w:evenVBand="0" w:oddHBand="0" w:evenHBand="0" w:firstRowFirstColumn="0" w:firstRowLastColumn="0" w:lastRowFirstColumn="0" w:lastRowLastColumn="0"/>
              <w:rPr>
                <w:bCs/>
                <w:i/>
                <w:i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7A8F62AF"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69C9D87F"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264120DF"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6E788DF8" w14:textId="77777777" w:rsidR="00430BCD" w:rsidRDefault="00430BCD">
            <w:pPr>
              <w:tabs>
                <w:tab w:val="left" w:pos="523"/>
                <w:tab w:val="left" w:pos="703"/>
              </w:tabs>
              <w:ind w:right="286"/>
              <w:rPr>
                <w:b w:val="0"/>
              </w:rPr>
            </w:pPr>
            <w:r>
              <w:rPr>
                <w:b w:val="0"/>
              </w:rPr>
              <w:t>4/17</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21EB6732"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 xml:space="preserve">What Is Race? </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5EE2A5A1"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i/>
                <w:iCs/>
              </w:rPr>
              <w:t>What Is Race?</w:t>
            </w:r>
            <w:r>
              <w:rPr>
                <w:bCs/>
              </w:rPr>
              <w:t xml:space="preserve"> Chapter 4</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37F901BB"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66C44084"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Reaction</w:t>
            </w:r>
          </w:p>
          <w:p w14:paraId="11EC0323"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27F58121"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2B96C59B" w14:textId="77777777" w:rsidR="00430BCD" w:rsidRDefault="00430BCD">
            <w:pPr>
              <w:tabs>
                <w:tab w:val="left" w:pos="523"/>
                <w:tab w:val="left" w:pos="703"/>
              </w:tabs>
              <w:ind w:right="286"/>
              <w:rPr>
                <w:b w:val="0"/>
              </w:rPr>
            </w:pPr>
            <w:r>
              <w:rPr>
                <w:b w:val="0"/>
              </w:rPr>
              <w:t>4/19</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5227A6CC"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 xml:space="preserve">What Is Race? </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5636B1A1"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i/>
                <w:iCs/>
              </w:rPr>
              <w:t>What Is Race?</w:t>
            </w:r>
            <w:r>
              <w:rPr>
                <w:bCs/>
              </w:rPr>
              <w:t xml:space="preserve"> Chapter 5</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0B495F4F"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18DA09CE"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Reaction</w:t>
            </w:r>
          </w:p>
          <w:p w14:paraId="7FB6EED6"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37E20AB7"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10678C5C" w14:textId="77777777" w:rsidR="00430BCD" w:rsidRDefault="00430BCD">
            <w:pPr>
              <w:tabs>
                <w:tab w:val="left" w:pos="523"/>
                <w:tab w:val="left" w:pos="703"/>
              </w:tabs>
              <w:ind w:right="286"/>
              <w:rPr>
                <w:b w:val="0"/>
              </w:rPr>
            </w:pP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6F804FD4"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288370E0" w14:textId="77777777" w:rsidR="00430BCD" w:rsidRDefault="00430BCD">
            <w:pPr>
              <w:cnfStyle w:val="000000000000" w:firstRow="0" w:lastRow="0" w:firstColumn="0" w:lastColumn="0" w:oddVBand="0" w:evenVBand="0" w:oddHBand="0" w:evenHBand="0" w:firstRowFirstColumn="0" w:firstRowLastColumn="0" w:lastRowFirstColumn="0" w:lastRowLastColumn="0"/>
              <w:rPr>
                <w:bCs/>
                <w:i/>
                <w:i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558E1AC3"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47A59F6E"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57C1530C"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C1DA74" w14:textId="77777777" w:rsidR="00430BCD" w:rsidRDefault="00430BCD">
            <w:pPr>
              <w:tabs>
                <w:tab w:val="left" w:pos="523"/>
                <w:tab w:val="left" w:pos="703"/>
              </w:tabs>
              <w:ind w:right="286"/>
              <w:rPr>
                <w:b w:val="0"/>
              </w:rPr>
            </w:pPr>
            <w:r>
              <w:rPr>
                <w:b w:val="0"/>
              </w:rPr>
              <w:t>4/24</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E69B63"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rPr>
              <w:t>What Is Race?</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E3F98F"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i/>
                <w:iCs/>
              </w:rPr>
              <w:t>What Is Race?</w:t>
            </w:r>
            <w:r>
              <w:rPr>
                <w:bCs/>
              </w:rPr>
              <w:t xml:space="preserve"> Chapter 6</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1E9BF90"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F66BE45"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Reaction</w:t>
            </w:r>
          </w:p>
          <w:p w14:paraId="339E376E"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3C1154EA" w14:textId="77777777" w:rsidTr="00430BCD">
        <w:trPr>
          <w:trHeight w:val="638"/>
        </w:trPr>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2E9BD644" w14:textId="77777777" w:rsidR="00430BCD" w:rsidRDefault="00430BCD">
            <w:pPr>
              <w:tabs>
                <w:tab w:val="left" w:pos="523"/>
                <w:tab w:val="left" w:pos="703"/>
              </w:tabs>
              <w:ind w:right="286"/>
              <w:rPr>
                <w:b w:val="0"/>
              </w:rPr>
            </w:pPr>
            <w:r>
              <w:rPr>
                <w:b w:val="0"/>
              </w:rPr>
              <w:t>4/26</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2B77BF8D" w14:textId="77777777" w:rsidR="00430BCD" w:rsidRDefault="00430BCD">
            <w:pPr>
              <w:cnfStyle w:val="000000000000" w:firstRow="0" w:lastRow="0" w:firstColumn="0" w:lastColumn="0" w:oddVBand="0" w:evenVBand="0" w:oddHBand="0" w:evenHBand="0" w:firstRowFirstColumn="0" w:firstRowLastColumn="0" w:lastRowFirstColumn="0" w:lastRowLastColumn="0"/>
              <w:rPr>
                <w:bCs/>
                <w:i/>
                <w:iCs/>
              </w:rPr>
            </w:pPr>
            <w:r>
              <w:rPr>
                <w:bCs/>
              </w:rPr>
              <w:t>What Is Race?</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2BFC5DB0"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i/>
                <w:iCs/>
              </w:rPr>
              <w:t>What Is Race?</w:t>
            </w:r>
            <w:r>
              <w:rPr>
                <w:bCs/>
              </w:rPr>
              <w:t xml:space="preserve"> Chapter 7</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0BA2FE22"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06FC25FD"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Reaction</w:t>
            </w:r>
          </w:p>
          <w:p w14:paraId="124A00E7"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775C741A"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7FF37B48" w14:textId="77777777" w:rsidR="00430BCD" w:rsidRDefault="00430BCD">
            <w:pPr>
              <w:tabs>
                <w:tab w:val="left" w:pos="523"/>
                <w:tab w:val="left" w:pos="703"/>
              </w:tabs>
              <w:ind w:right="286"/>
              <w:rPr>
                <w:b w:val="0"/>
                <w:color w:val="808080" w:themeColor="background1" w:themeShade="80"/>
              </w:rPr>
            </w:pPr>
          </w:p>
        </w:tc>
        <w:tc>
          <w:tcPr>
            <w:tcW w:w="7952"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3ACD7709"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color w:val="808080" w:themeColor="background1" w:themeShade="80"/>
              </w:rPr>
            </w:pPr>
          </w:p>
        </w:tc>
      </w:tr>
      <w:tr w:rsidR="00430BCD" w14:paraId="2F1173A9"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30DEEF80" w14:textId="77777777" w:rsidR="00430BCD" w:rsidRDefault="00430BCD">
            <w:pPr>
              <w:tabs>
                <w:tab w:val="left" w:pos="523"/>
                <w:tab w:val="left" w:pos="703"/>
              </w:tabs>
              <w:ind w:right="286"/>
              <w:rPr>
                <w:b w:val="0"/>
              </w:rPr>
            </w:pPr>
            <w:r>
              <w:rPr>
                <w:b w:val="0"/>
              </w:rPr>
              <w:t>5/1</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7396C442" w14:textId="77777777" w:rsidR="00430BCD" w:rsidRDefault="00430BCD">
            <w:pPr>
              <w:ind w:right="720"/>
              <w:cnfStyle w:val="000000000000" w:firstRow="0" w:lastRow="0" w:firstColumn="0" w:lastColumn="0" w:oddVBand="0" w:evenVBand="0" w:oddHBand="0" w:evenHBand="0" w:firstRowFirstColumn="0" w:firstRowLastColumn="0" w:lastRowFirstColumn="0" w:lastRowLastColumn="0"/>
              <w:rPr>
                <w:bCs/>
              </w:rPr>
            </w:pPr>
            <w:r>
              <w:rPr>
                <w:bCs/>
              </w:rPr>
              <w:t>What Is Race?</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14:paraId="79F4121B"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r>
              <w:rPr>
                <w:bCs/>
                <w:i/>
                <w:iCs/>
              </w:rPr>
              <w:t>What Is Race?</w:t>
            </w:r>
            <w:r>
              <w:rPr>
                <w:bCs/>
              </w:rPr>
              <w:t xml:space="preserve"> Chapter 8</w:t>
            </w: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23679903"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tcPr>
          <w:p w14:paraId="5865BDAA"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Reading Reaction</w:t>
            </w:r>
          </w:p>
          <w:p w14:paraId="5229F7BA"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4ADA34F4"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8EF31C" w14:textId="77777777" w:rsidR="00430BCD" w:rsidRDefault="00430BCD">
            <w:pPr>
              <w:tabs>
                <w:tab w:val="left" w:pos="523"/>
                <w:tab w:val="left" w:pos="703"/>
              </w:tabs>
              <w:ind w:right="286"/>
              <w:rPr>
                <w:b w:val="0"/>
              </w:rPr>
            </w:pPr>
            <w:r>
              <w:rPr>
                <w:b w:val="0"/>
              </w:rPr>
              <w:t>5/3</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115569" w14:textId="77777777" w:rsidR="00430BCD" w:rsidRDefault="00430BCD">
            <w:pPr>
              <w:ind w:right="720"/>
              <w:cnfStyle w:val="000000000000" w:firstRow="0" w:lastRow="0" w:firstColumn="0" w:lastColumn="0" w:oddVBand="0" w:evenVBand="0" w:oddHBand="0" w:evenHBand="0" w:firstRowFirstColumn="0" w:firstRowLastColumn="0" w:lastRowFirstColumn="0" w:lastRowLastColumn="0"/>
              <w:rPr>
                <w:bCs/>
              </w:rPr>
            </w:pPr>
            <w:r>
              <w:rPr>
                <w:bCs/>
              </w:rPr>
              <w:t>Review</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20667A0" w14:textId="77777777" w:rsidR="00430BCD" w:rsidRDefault="00430BCD">
            <w:pPr>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AC22DBA"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r>
              <w:rPr>
                <w:bCs/>
              </w:rPr>
              <w:t>Overview + Q&amp;A</w:t>
            </w: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6613926"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 xml:space="preserve">Entry requires one </w:t>
            </w:r>
            <w:r>
              <w:rPr>
                <w:bCs/>
                <w:u w:val="single"/>
              </w:rPr>
              <w:t>specific</w:t>
            </w:r>
            <w:r>
              <w:rPr>
                <w:bCs/>
              </w:rPr>
              <w:t xml:space="preserve"> review question</w:t>
            </w:r>
          </w:p>
        </w:tc>
      </w:tr>
      <w:tr w:rsidR="00430BCD" w14:paraId="60BD5043"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302E5FCA" w14:textId="77777777" w:rsidR="00430BCD" w:rsidRDefault="00430BCD">
            <w:pPr>
              <w:tabs>
                <w:tab w:val="left" w:pos="523"/>
                <w:tab w:val="left" w:pos="703"/>
              </w:tabs>
              <w:ind w:right="286"/>
              <w:rPr>
                <w:b w:val="0"/>
              </w:rPr>
            </w:pP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7E1D987A" w14:textId="77777777" w:rsidR="00430BCD" w:rsidRDefault="00430BCD">
            <w:pPr>
              <w:ind w:right="720"/>
              <w:cnfStyle w:val="000000000000" w:firstRow="0" w:lastRow="0" w:firstColumn="0" w:lastColumn="0" w:oddVBand="0" w:evenVBand="0" w:oddHBand="0" w:evenHBand="0" w:firstRowFirstColumn="0" w:firstRowLastColumn="0" w:lastRowFirstColumn="0" w:lastRowLastColumn="0"/>
              <w:rPr>
                <w:bCs/>
              </w:rPr>
            </w:pP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506F8731" w14:textId="77777777" w:rsidR="00430BCD" w:rsidRDefault="00430BCD">
            <w:pPr>
              <w:ind w:right="720"/>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61A23AD7"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BFBFBF" w:themeFill="background1" w:themeFillShade="BF"/>
          </w:tcPr>
          <w:p w14:paraId="27B8345B"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p>
        </w:tc>
      </w:tr>
      <w:tr w:rsidR="00430BCD" w14:paraId="5A0E8F3C"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BD05F0" w14:textId="77777777" w:rsidR="00430BCD" w:rsidRDefault="00430BCD">
            <w:pPr>
              <w:tabs>
                <w:tab w:val="left" w:pos="523"/>
                <w:tab w:val="left" w:pos="703"/>
              </w:tabs>
              <w:ind w:right="286"/>
              <w:rPr>
                <w:b w:val="0"/>
                <w:bCs w:val="0"/>
              </w:rPr>
            </w:pPr>
            <w:r>
              <w:rPr>
                <w:b w:val="0"/>
                <w:bCs w:val="0"/>
              </w:rPr>
              <w:t>5/8</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3999BBC" w14:textId="77777777" w:rsidR="00430BCD" w:rsidRDefault="00430BCD">
            <w:pPr>
              <w:ind w:right="720"/>
              <w:cnfStyle w:val="000000000000" w:firstRow="0" w:lastRow="0" w:firstColumn="0" w:lastColumn="0" w:oddVBand="0" w:evenVBand="0" w:oddHBand="0" w:evenHBand="0" w:firstRowFirstColumn="0" w:firstRowLastColumn="0" w:lastRowFirstColumn="0" w:lastRowLastColumn="0"/>
              <w:rPr>
                <w:bCs/>
              </w:rPr>
            </w:pPr>
            <w:r>
              <w:rPr>
                <w:bCs/>
              </w:rPr>
              <w:t>Essay Workshop</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6F84313" w14:textId="77777777" w:rsidR="00430BCD" w:rsidRDefault="00430BCD">
            <w:pPr>
              <w:ind w:right="720"/>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32308E"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r>
              <w:rPr>
                <w:bCs/>
              </w:rPr>
              <w:t>Peer Review</w:t>
            </w: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7D8CC7"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Rough Draft +</w:t>
            </w:r>
          </w:p>
          <w:p w14:paraId="608E9C49"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3 Peer Reviews</w:t>
            </w:r>
          </w:p>
        </w:tc>
      </w:tr>
      <w:tr w:rsidR="00430BCD" w14:paraId="2768DAB7" w14:textId="77777777" w:rsidTr="00430BCD">
        <w:tc>
          <w:tcPr>
            <w:cnfStyle w:val="001000000000" w:firstRow="0" w:lastRow="0" w:firstColumn="1" w:lastColumn="0" w:oddVBand="0" w:evenVBand="0" w:oddHBand="0" w:evenHBand="0" w:firstRowFirstColumn="0" w:firstRowLastColumn="0" w:lastRowFirstColumn="0" w:lastRowLastColumn="0"/>
            <w:tcW w:w="13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99CE27" w14:textId="77777777" w:rsidR="00430BCD" w:rsidRDefault="00430BCD">
            <w:pPr>
              <w:tabs>
                <w:tab w:val="left" w:pos="523"/>
                <w:tab w:val="left" w:pos="703"/>
              </w:tabs>
              <w:ind w:right="286"/>
              <w:rPr>
                <w:b w:val="0"/>
                <w:bCs w:val="0"/>
              </w:rPr>
            </w:pPr>
            <w:r>
              <w:rPr>
                <w:b w:val="0"/>
                <w:bCs w:val="0"/>
              </w:rPr>
              <w:t>5/10</w:t>
            </w:r>
          </w:p>
        </w:tc>
        <w:tc>
          <w:tcPr>
            <w:tcW w:w="21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86BACF" w14:textId="77777777" w:rsidR="00430BCD" w:rsidRDefault="00430BCD">
            <w:pPr>
              <w:ind w:right="720"/>
              <w:cnfStyle w:val="000000000000" w:firstRow="0" w:lastRow="0" w:firstColumn="0" w:lastColumn="0" w:oddVBand="0" w:evenVBand="0" w:oddHBand="0" w:evenHBand="0" w:firstRowFirstColumn="0" w:firstRowLastColumn="0" w:lastRowFirstColumn="0" w:lastRowLastColumn="0"/>
              <w:rPr>
                <w:bCs/>
              </w:rPr>
            </w:pPr>
            <w:r>
              <w:rPr>
                <w:bCs/>
              </w:rPr>
              <w:t>Roundtable on race</w:t>
            </w:r>
          </w:p>
        </w:tc>
        <w:tc>
          <w:tcPr>
            <w:tcW w:w="1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9B96ECB" w14:textId="77777777" w:rsidR="00430BCD" w:rsidRDefault="00430BCD">
            <w:pPr>
              <w:ind w:right="720"/>
              <w:cnfStyle w:val="000000000000" w:firstRow="0" w:lastRow="0" w:firstColumn="0" w:lastColumn="0" w:oddVBand="0" w:evenVBand="0" w:oddHBand="0" w:evenHBand="0" w:firstRowFirstColumn="0" w:firstRowLastColumn="0" w:lastRowFirstColumn="0" w:lastRowLastColumn="0"/>
              <w:rPr>
                <w:bCs/>
              </w:rPr>
            </w:pPr>
          </w:p>
        </w:tc>
        <w:tc>
          <w:tcPr>
            <w:tcW w:w="19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9DC2230" w14:textId="77777777" w:rsidR="00430BCD" w:rsidRDefault="00430BCD">
            <w:pPr>
              <w:ind w:right="168"/>
              <w:cnfStyle w:val="000000000000" w:firstRow="0" w:lastRow="0" w:firstColumn="0" w:lastColumn="0" w:oddVBand="0" w:evenVBand="0" w:oddHBand="0" w:evenHBand="0" w:firstRowFirstColumn="0" w:firstRowLastColumn="0" w:lastRowFirstColumn="0" w:lastRowLastColumn="0"/>
              <w:rPr>
                <w:bCs/>
              </w:rPr>
            </w:pPr>
            <w:r>
              <w:rPr>
                <w:bCs/>
              </w:rPr>
              <w:t>Discussion</w:t>
            </w:r>
          </w:p>
        </w:tc>
        <w:tc>
          <w:tcPr>
            <w:tcW w:w="20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D184701" w14:textId="77777777" w:rsidR="00430BCD" w:rsidRDefault="00430BCD">
            <w:pPr>
              <w:ind w:right="243"/>
              <w:cnfStyle w:val="000000000000" w:firstRow="0" w:lastRow="0" w:firstColumn="0" w:lastColumn="0" w:oddVBand="0" w:evenVBand="0" w:oddHBand="0" w:evenHBand="0" w:firstRowFirstColumn="0" w:firstRowLastColumn="0" w:lastRowFirstColumn="0" w:lastRowLastColumn="0"/>
              <w:rPr>
                <w:bCs/>
              </w:rPr>
            </w:pPr>
            <w:r>
              <w:rPr>
                <w:bCs/>
              </w:rPr>
              <w:t>Final Essay</w:t>
            </w:r>
          </w:p>
        </w:tc>
      </w:tr>
    </w:tbl>
    <w:p w14:paraId="7C9B60F0" w14:textId="77777777" w:rsidR="00430BCD" w:rsidRDefault="00430BCD" w:rsidP="00430BCD">
      <w:pPr>
        <w:rPr>
          <w:rFonts w:ascii="Arial" w:eastAsia="Arial" w:hAnsi="Arial" w:cs="Arial"/>
          <w:lang w:val="en"/>
        </w:rPr>
      </w:pPr>
    </w:p>
    <w:p w14:paraId="6FE2DBCF" w14:textId="77777777" w:rsidR="00430BCD" w:rsidRDefault="00430BCD" w:rsidP="00430BCD"/>
    <w:p w14:paraId="6D178184" w14:textId="77777777" w:rsidR="00430BCD" w:rsidRDefault="00430BCD" w:rsidP="00430BCD"/>
    <w:p w14:paraId="39D0A5C1" w14:textId="77777777" w:rsidR="00430BCD" w:rsidRDefault="00430BCD" w:rsidP="00430BCD"/>
    <w:p w14:paraId="1473C03F" w14:textId="77777777" w:rsidR="00430BCD" w:rsidRDefault="00430BCD" w:rsidP="00430BCD"/>
    <w:p w14:paraId="37A2F047" w14:textId="77777777" w:rsidR="00430BCD" w:rsidRDefault="00430BCD" w:rsidP="00430BCD"/>
    <w:p w14:paraId="00E8A0E6" w14:textId="77777777" w:rsidR="00430BCD" w:rsidRDefault="00430BCD" w:rsidP="00430BCD"/>
    <w:p w14:paraId="77714781" w14:textId="77777777" w:rsidR="00430BCD" w:rsidRDefault="00430BCD" w:rsidP="00430BCD"/>
    <w:p w14:paraId="4FD129A8" w14:textId="77777777" w:rsidR="00430BCD" w:rsidRDefault="00430BCD" w:rsidP="00430BCD"/>
    <w:p w14:paraId="2637F8E9" w14:textId="77777777" w:rsidR="00430BCD" w:rsidRDefault="00430BCD" w:rsidP="00430BCD"/>
    <w:p w14:paraId="4C54C52E" w14:textId="77777777" w:rsidR="00430BCD" w:rsidRDefault="00430BCD" w:rsidP="00430BCD"/>
    <w:p w14:paraId="6B1D5AF0" w14:textId="77777777" w:rsidR="00430BCD" w:rsidRDefault="00430BCD" w:rsidP="00430BCD"/>
    <w:p w14:paraId="6036923C" w14:textId="77777777" w:rsidR="00430BCD" w:rsidRDefault="00430BCD" w:rsidP="00430BCD"/>
    <w:p w14:paraId="2894FB1D" w14:textId="77777777" w:rsidR="00430BCD" w:rsidRDefault="00430BCD" w:rsidP="00430BCD"/>
    <w:p w14:paraId="76724FEA" w14:textId="77777777" w:rsidR="00430BCD" w:rsidRDefault="00430BCD" w:rsidP="00430BCD"/>
    <w:p w14:paraId="1A70AFAF" w14:textId="77777777" w:rsidR="00430BCD" w:rsidRDefault="00430BCD" w:rsidP="00430BCD"/>
    <w:p w14:paraId="701080CC" w14:textId="77777777" w:rsidR="00430BCD" w:rsidRDefault="00430BCD" w:rsidP="00430BCD"/>
    <w:p w14:paraId="442A031A" w14:textId="77777777" w:rsidR="00430BCD" w:rsidRDefault="00430BCD" w:rsidP="00430BCD"/>
    <w:p w14:paraId="1AC5D2FD" w14:textId="77777777" w:rsidR="00430BCD" w:rsidRDefault="00430BCD" w:rsidP="00430BCD"/>
    <w:p w14:paraId="323C05E2" w14:textId="77777777" w:rsidR="00430BCD" w:rsidRDefault="00430BCD" w:rsidP="00430BCD"/>
    <w:p w14:paraId="43BA7E00" w14:textId="77777777" w:rsidR="00430BCD" w:rsidRDefault="00430BCD" w:rsidP="00430BCD"/>
    <w:p w14:paraId="6480AA1A" w14:textId="77777777" w:rsidR="00430BCD" w:rsidRDefault="00430BCD" w:rsidP="00430BCD"/>
    <w:p w14:paraId="370A9B0F" w14:textId="77777777" w:rsidR="00430BCD" w:rsidRDefault="00430BCD" w:rsidP="00430BCD"/>
    <w:p w14:paraId="2CEB72B4" w14:textId="77777777" w:rsidR="00430BCD" w:rsidRDefault="00430BCD" w:rsidP="00430BCD"/>
    <w:p w14:paraId="5F9C3E94" w14:textId="77777777" w:rsidR="00430BCD" w:rsidRDefault="00430BCD" w:rsidP="00430BCD"/>
    <w:p w14:paraId="08198FC8" w14:textId="77777777" w:rsidR="00430BCD" w:rsidRDefault="00430BCD" w:rsidP="00430BCD"/>
    <w:p w14:paraId="57ADA13B" w14:textId="77777777" w:rsidR="00430BCD" w:rsidRDefault="00430BCD" w:rsidP="00430BCD"/>
    <w:p w14:paraId="3B0F2967" w14:textId="77777777" w:rsidR="00430BCD" w:rsidRDefault="00430BCD" w:rsidP="00430BCD"/>
    <w:p w14:paraId="4FB42D82" w14:textId="77777777" w:rsidR="00430BCD" w:rsidRDefault="00430BCD" w:rsidP="00430BCD"/>
    <w:p w14:paraId="4E42ACF1" w14:textId="77777777" w:rsidR="00430BCD" w:rsidRDefault="00430BCD" w:rsidP="00430BCD"/>
    <w:p w14:paraId="6EF175C9" w14:textId="77777777" w:rsidR="00430BCD" w:rsidRDefault="00430BCD" w:rsidP="00430BCD"/>
    <w:p w14:paraId="404090DD" w14:textId="77777777" w:rsidR="00430BCD" w:rsidRDefault="00430BCD" w:rsidP="00430BCD"/>
    <w:p w14:paraId="0802370B" w14:textId="77777777" w:rsidR="00430BCD" w:rsidRDefault="00430BCD" w:rsidP="00430BCD"/>
    <w:p w14:paraId="580662C8" w14:textId="77777777" w:rsidR="00430BCD" w:rsidRDefault="00430BCD" w:rsidP="00430BCD"/>
    <w:p w14:paraId="08087EEE" w14:textId="77777777" w:rsidR="00430BCD" w:rsidRDefault="00430BCD" w:rsidP="00430BCD">
      <w:pPr>
        <w:widowControl w:val="0"/>
        <w:kinsoku w:val="0"/>
        <w:overflowPunct w:val="0"/>
        <w:autoSpaceDE w:val="0"/>
        <w:autoSpaceDN w:val="0"/>
        <w:adjustRightInd w:val="0"/>
        <w:spacing w:before="61" w:line="240" w:lineRule="auto"/>
        <w:ind w:left="4417" w:right="98" w:firstLine="650"/>
        <w:jc w:val="right"/>
        <w:rPr>
          <w:rFonts w:ascii="Times New Roman" w:eastAsiaTheme="minorEastAsia" w:hAnsi="Times New Roman" w:cs="Times New Roman"/>
          <w:sz w:val="24"/>
          <w:szCs w:val="24"/>
        </w:rPr>
      </w:pPr>
      <w:r>
        <w:rPr>
          <w:rFonts w:ascii="Times New Roman" w:eastAsiaTheme="minorEastAsia" w:hAnsi="Times New Roman" w:cs="Times New Roman"/>
          <w:i/>
          <w:iCs/>
          <w:sz w:val="24"/>
          <w:szCs w:val="24"/>
        </w:rPr>
        <w:t>PHIL.</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302</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z w:val="24"/>
          <w:szCs w:val="24"/>
        </w:rPr>
        <w:t>--</w:t>
      </w:r>
      <w:r>
        <w:rPr>
          <w:rFonts w:ascii="Times New Roman" w:eastAsiaTheme="minorEastAsia" w:hAnsi="Times New Roman" w:cs="Times New Roman"/>
          <w:i/>
          <w:iCs/>
          <w:spacing w:val="-8"/>
          <w:sz w:val="24"/>
          <w:szCs w:val="24"/>
        </w:rPr>
        <w:t xml:space="preserve"> </w:t>
      </w:r>
      <w:r>
        <w:rPr>
          <w:rFonts w:ascii="Times New Roman" w:eastAsiaTheme="minorEastAsia" w:hAnsi="Times New Roman" w:cs="Times New Roman"/>
          <w:i/>
          <w:iCs/>
          <w:sz w:val="24"/>
          <w:szCs w:val="24"/>
        </w:rPr>
        <w:t>Ethics</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Value</w:t>
      </w:r>
      <w:r>
        <w:rPr>
          <w:rFonts w:ascii="Times New Roman" w:eastAsiaTheme="minorEastAsia" w:hAnsi="Times New Roman" w:cs="Times New Roman"/>
          <w:i/>
          <w:iCs/>
          <w:spacing w:val="-8"/>
          <w:sz w:val="24"/>
          <w:szCs w:val="24"/>
        </w:rPr>
        <w:t xml:space="preserve"> </w:t>
      </w:r>
      <w:r>
        <w:rPr>
          <w:rFonts w:ascii="Times New Roman" w:eastAsiaTheme="minorEastAsia" w:hAnsi="Times New Roman" w:cs="Times New Roman"/>
          <w:i/>
          <w:iCs/>
          <w:sz w:val="24"/>
          <w:szCs w:val="24"/>
        </w:rPr>
        <w:t xml:space="preserve">Theory </w:t>
      </w:r>
      <w:r>
        <w:rPr>
          <w:rFonts w:ascii="Times New Roman" w:eastAsiaTheme="minorEastAsia" w:hAnsi="Times New Roman" w:cs="Times New Roman"/>
          <w:sz w:val="24"/>
          <w:szCs w:val="24"/>
        </w:rPr>
        <w:t>Patrick</w:t>
      </w:r>
      <w:r>
        <w:rPr>
          <w:rFonts w:ascii="Times New Roman" w:eastAsiaTheme="minorEastAsia" w:hAnsi="Times New Roman" w:cs="Times New Roman"/>
          <w:spacing w:val="-14"/>
          <w:sz w:val="24"/>
          <w:szCs w:val="24"/>
        </w:rPr>
        <w:t xml:space="preserve"> </w:t>
      </w:r>
      <w:r>
        <w:rPr>
          <w:rFonts w:ascii="Times New Roman" w:eastAsiaTheme="minorEastAsia" w:hAnsi="Times New Roman" w:cs="Times New Roman"/>
          <w:sz w:val="24"/>
          <w:szCs w:val="24"/>
        </w:rPr>
        <w:t>Ray,</w:t>
      </w:r>
      <w:r>
        <w:rPr>
          <w:rFonts w:ascii="Times New Roman" w:eastAsiaTheme="minorEastAsia" w:hAnsi="Times New Roman" w:cs="Times New Roman"/>
          <w:spacing w:val="-14"/>
          <w:sz w:val="24"/>
          <w:szCs w:val="24"/>
        </w:rPr>
        <w:t xml:space="preserve"> </w:t>
      </w:r>
      <w:r>
        <w:rPr>
          <w:rFonts w:ascii="Times New Roman" w:eastAsiaTheme="minorEastAsia" w:hAnsi="Times New Roman" w:cs="Times New Roman"/>
          <w:sz w:val="24"/>
          <w:szCs w:val="24"/>
        </w:rPr>
        <w:t>Ph.D.:</w:t>
      </w:r>
      <w:r>
        <w:rPr>
          <w:rFonts w:ascii="Times New Roman" w:eastAsiaTheme="minorEastAsia" w:hAnsi="Times New Roman" w:cs="Times New Roman"/>
          <w:spacing w:val="-15"/>
          <w:sz w:val="24"/>
          <w:szCs w:val="24"/>
        </w:rPr>
        <w:t xml:space="preserve"> </w:t>
      </w:r>
      <w:hyperlink r:id="rId250" w:history="1">
        <w:r>
          <w:rPr>
            <w:rStyle w:val="Hyperlink"/>
            <w:rFonts w:ascii="Times New Roman" w:eastAsiaTheme="minorEastAsia" w:hAnsi="Times New Roman" w:cs="Times New Roman"/>
            <w:sz w:val="24"/>
            <w:szCs w:val="24"/>
          </w:rPr>
          <w:t>patrick.ray@sonoma.edu</w:t>
        </w:r>
      </w:hyperlink>
      <w:r>
        <w:rPr>
          <w:rFonts w:ascii="Times New Roman" w:eastAsiaTheme="minorEastAsia" w:hAnsi="Times New Roman" w:cs="Times New Roman"/>
          <w:sz w:val="24"/>
          <w:szCs w:val="24"/>
        </w:rPr>
        <w:t xml:space="preserve"> Office Hours: Virtual by appointment</w:t>
      </w:r>
    </w:p>
    <w:p w14:paraId="48FA35FF"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sz w:val="16"/>
          <w:szCs w:val="16"/>
        </w:rPr>
      </w:pPr>
    </w:p>
    <w:p w14:paraId="41F640B1" w14:textId="77777777" w:rsidR="00430BCD" w:rsidRDefault="00430BCD" w:rsidP="00430BCD">
      <w:pPr>
        <w:widowControl w:val="0"/>
        <w:kinsoku w:val="0"/>
        <w:overflowPunct w:val="0"/>
        <w:autoSpaceDE w:val="0"/>
        <w:autoSpaceDN w:val="0"/>
        <w:adjustRightInd w:val="0"/>
        <w:spacing w:before="90" w:line="240" w:lineRule="auto"/>
        <w:ind w:left="100"/>
        <w:outlineLvl w:val="1"/>
        <w:rPr>
          <w:rFonts w:ascii="Times New Roman" w:eastAsiaTheme="minorEastAsia" w:hAnsi="Times New Roman" w:cs="Times New Roman"/>
          <w:b/>
          <w:bCs/>
          <w:spacing w:val="-2"/>
          <w:sz w:val="24"/>
          <w:szCs w:val="24"/>
        </w:rPr>
      </w:pPr>
      <w:r>
        <w:rPr>
          <w:rFonts w:ascii="Times New Roman" w:eastAsiaTheme="minorEastAsia" w:hAnsi="Times New Roman" w:cs="Times New Roman"/>
          <w:b/>
          <w:bCs/>
          <w:sz w:val="24"/>
          <w:szCs w:val="24"/>
        </w:rPr>
        <w:t>Course</w:t>
      </w:r>
      <w:r>
        <w:rPr>
          <w:rFonts w:ascii="Times New Roman" w:eastAsiaTheme="minorEastAsia" w:hAnsi="Times New Roman" w:cs="Times New Roman"/>
          <w:b/>
          <w:bCs/>
          <w:spacing w:val="-2"/>
          <w:sz w:val="24"/>
          <w:szCs w:val="24"/>
        </w:rPr>
        <w:t xml:space="preserve"> Description:</w:t>
      </w:r>
    </w:p>
    <w:p w14:paraId="1F1CA3F7"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b/>
          <w:bCs/>
          <w:sz w:val="23"/>
          <w:szCs w:val="23"/>
        </w:rPr>
      </w:pPr>
    </w:p>
    <w:p w14:paraId="28CAF028" w14:textId="77777777" w:rsidR="00430BCD" w:rsidRDefault="00430BCD" w:rsidP="00430BCD">
      <w:pPr>
        <w:widowControl w:val="0"/>
        <w:kinsoku w:val="0"/>
        <w:overflowPunct w:val="0"/>
        <w:autoSpaceDE w:val="0"/>
        <w:autoSpaceDN w:val="0"/>
        <w:adjustRightInd w:val="0"/>
        <w:spacing w:line="240" w:lineRule="auto"/>
        <w:ind w:left="100"/>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Catalogue</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pacing w:val="-2"/>
          <w:sz w:val="24"/>
          <w:szCs w:val="24"/>
        </w:rPr>
        <w:t>Description</w:t>
      </w:r>
    </w:p>
    <w:p w14:paraId="0C6BF591"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24B876A5" w14:textId="77777777" w:rsidR="00430BCD" w:rsidRDefault="00430BCD" w:rsidP="00430BCD">
      <w:pPr>
        <w:widowControl w:val="0"/>
        <w:kinsoku w:val="0"/>
        <w:overflowPunct w:val="0"/>
        <w:autoSpaceDE w:val="0"/>
        <w:autoSpaceDN w:val="0"/>
        <w:adjustRightInd w:val="0"/>
        <w:spacing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course serves as an introduction to the philosophical analysis of ethics, morality and values, and a survey of the various systems of moral philosophy. The course covers such issues as: What is the good life? What considerations are relevant to making moral decisions? Are moral principles universal, or relative to a given society? How, if at all, can</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moral</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judgments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justified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moral</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disagreements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resolved?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Satisfies GE,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category C2 (Philosophy and Values).</w:t>
      </w:r>
    </w:p>
    <w:p w14:paraId="53AC6FE8" w14:textId="77777777" w:rsidR="00430BCD" w:rsidRDefault="00430BCD" w:rsidP="00430BCD">
      <w:pPr>
        <w:widowControl w:val="0"/>
        <w:kinsoku w:val="0"/>
        <w:overflowPunct w:val="0"/>
        <w:autoSpaceDE w:val="0"/>
        <w:autoSpaceDN w:val="0"/>
        <w:adjustRightInd w:val="0"/>
        <w:spacing w:before="11" w:line="240" w:lineRule="auto"/>
        <w:rPr>
          <w:rFonts w:ascii="Times New Roman" w:eastAsiaTheme="minorEastAsia" w:hAnsi="Times New Roman" w:cs="Times New Roman"/>
          <w:sz w:val="23"/>
          <w:szCs w:val="23"/>
        </w:rPr>
      </w:pPr>
    </w:p>
    <w:p w14:paraId="194DFA90" w14:textId="77777777" w:rsidR="00430BCD" w:rsidRDefault="00430BCD" w:rsidP="00430BCD">
      <w:pPr>
        <w:widowControl w:val="0"/>
        <w:kinsoku w:val="0"/>
        <w:overflowPunct w:val="0"/>
        <w:autoSpaceDE w:val="0"/>
        <w:autoSpaceDN w:val="0"/>
        <w:adjustRightInd w:val="0"/>
        <w:spacing w:line="240" w:lineRule="auto"/>
        <w:ind w:left="100"/>
        <w:outlineLvl w:val="1"/>
        <w:rPr>
          <w:rFonts w:ascii="Times New Roman" w:eastAsiaTheme="minorEastAsia" w:hAnsi="Times New Roman" w:cs="Times New Roman"/>
          <w:b/>
          <w:bCs/>
          <w:spacing w:val="-2"/>
          <w:sz w:val="24"/>
          <w:szCs w:val="24"/>
        </w:rPr>
      </w:pPr>
      <w:r>
        <w:rPr>
          <w:rFonts w:ascii="Times New Roman" w:eastAsiaTheme="minorEastAsia" w:hAnsi="Times New Roman" w:cs="Times New Roman"/>
          <w:b/>
          <w:bCs/>
          <w:sz w:val="24"/>
          <w:szCs w:val="24"/>
        </w:rPr>
        <w:t>Textbooks</w:t>
      </w:r>
      <w:r>
        <w:rPr>
          <w:rFonts w:ascii="Times New Roman" w:eastAsiaTheme="minorEastAsia" w:hAnsi="Times New Roman" w:cs="Times New Roman"/>
          <w:b/>
          <w:bCs/>
          <w:spacing w:val="-1"/>
          <w:sz w:val="24"/>
          <w:szCs w:val="24"/>
        </w:rPr>
        <w:t xml:space="preserve"> </w:t>
      </w:r>
      <w:r>
        <w:rPr>
          <w:rFonts w:ascii="Times New Roman" w:eastAsiaTheme="minorEastAsia" w:hAnsi="Times New Roman" w:cs="Times New Roman"/>
          <w:b/>
          <w:bCs/>
          <w:sz w:val="24"/>
          <w:szCs w:val="24"/>
        </w:rPr>
        <w:t>and</w:t>
      </w:r>
      <w:r>
        <w:rPr>
          <w:rFonts w:ascii="Times New Roman" w:eastAsiaTheme="minorEastAsia" w:hAnsi="Times New Roman" w:cs="Times New Roman"/>
          <w:b/>
          <w:bCs/>
          <w:spacing w:val="-5"/>
          <w:sz w:val="24"/>
          <w:szCs w:val="24"/>
        </w:rPr>
        <w:t xml:space="preserve"> </w:t>
      </w:r>
      <w:r>
        <w:rPr>
          <w:rFonts w:ascii="Times New Roman" w:eastAsiaTheme="minorEastAsia" w:hAnsi="Times New Roman" w:cs="Times New Roman"/>
          <w:b/>
          <w:bCs/>
          <w:sz w:val="24"/>
          <w:szCs w:val="24"/>
        </w:rPr>
        <w:t>Course</w:t>
      </w:r>
      <w:r>
        <w:rPr>
          <w:rFonts w:ascii="Times New Roman" w:eastAsiaTheme="minorEastAsia" w:hAnsi="Times New Roman" w:cs="Times New Roman"/>
          <w:b/>
          <w:bCs/>
          <w:spacing w:val="-3"/>
          <w:sz w:val="24"/>
          <w:szCs w:val="24"/>
        </w:rPr>
        <w:t xml:space="preserve"> </w:t>
      </w:r>
      <w:r>
        <w:rPr>
          <w:rFonts w:ascii="Times New Roman" w:eastAsiaTheme="minorEastAsia" w:hAnsi="Times New Roman" w:cs="Times New Roman"/>
          <w:b/>
          <w:bCs/>
          <w:spacing w:val="-2"/>
          <w:sz w:val="24"/>
          <w:szCs w:val="24"/>
        </w:rPr>
        <w:t>Requirements</w:t>
      </w:r>
    </w:p>
    <w:p w14:paraId="5F9233A3"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b/>
          <w:bCs/>
          <w:sz w:val="23"/>
          <w:szCs w:val="23"/>
        </w:rPr>
      </w:pPr>
    </w:p>
    <w:p w14:paraId="06D3DF71" w14:textId="77777777" w:rsidR="00430BCD" w:rsidRDefault="00430BCD" w:rsidP="00430BCD">
      <w:pPr>
        <w:widowControl w:val="0"/>
        <w:kinsoku w:val="0"/>
        <w:overflowPunct w:val="0"/>
        <w:autoSpaceDE w:val="0"/>
        <w:autoSpaceDN w:val="0"/>
        <w:adjustRightInd w:val="0"/>
        <w:spacing w:before="1" w:line="240" w:lineRule="auto"/>
        <w:ind w:left="100"/>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Required</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pacing w:val="-2"/>
          <w:sz w:val="24"/>
          <w:szCs w:val="24"/>
        </w:rPr>
        <w:t>Textbooks:</w:t>
      </w:r>
    </w:p>
    <w:p w14:paraId="092FA2C2"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i/>
          <w:iCs/>
          <w:sz w:val="24"/>
          <w:szCs w:val="24"/>
        </w:rPr>
      </w:pPr>
    </w:p>
    <w:p w14:paraId="0383A281" w14:textId="77777777" w:rsidR="00430BCD" w:rsidRDefault="00430BCD" w:rsidP="00430BCD">
      <w:pPr>
        <w:widowControl w:val="0"/>
        <w:kinsoku w:val="0"/>
        <w:overflowPunct w:val="0"/>
        <w:autoSpaceDE w:val="0"/>
        <w:autoSpaceDN w:val="0"/>
        <w:adjustRightInd w:val="0"/>
        <w:spacing w:before="1" w:line="240" w:lineRule="auto"/>
        <w:ind w:left="100"/>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Russ.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Fundamentals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Ethics.”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vertAlign w:val="superscript"/>
        </w:rPr>
        <w:t>th</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Oxford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University</w:t>
      </w:r>
      <w:r>
        <w:rPr>
          <w:rFonts w:ascii="Times New Roman" w:eastAsiaTheme="minorEastAsia" w:hAnsi="Times New Roman" w:cs="Times New Roman"/>
          <w:spacing w:val="-2"/>
          <w:sz w:val="24"/>
          <w:szCs w:val="24"/>
        </w:rPr>
        <w:t xml:space="preserve"> Press.</w:t>
      </w:r>
    </w:p>
    <w:p w14:paraId="6BFDE0EA"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05AA57BD" w14:textId="77777777" w:rsidR="00430BCD" w:rsidRDefault="00430BCD" w:rsidP="00430BCD">
      <w:pPr>
        <w:widowControl w:val="0"/>
        <w:kinsoku w:val="0"/>
        <w:overflowPunct w:val="0"/>
        <w:autoSpaceDE w:val="0"/>
        <w:autoSpaceDN w:val="0"/>
        <w:adjustRightInd w:val="0"/>
        <w:spacing w:before="1" w:line="240" w:lineRule="auto"/>
        <w:ind w:left="100"/>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Cahn,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Steven.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“Principles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Moral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Philosophy.”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Oxford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University</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pacing w:val="-2"/>
          <w:sz w:val="24"/>
          <w:szCs w:val="24"/>
        </w:rPr>
        <w:t>Press.</w:t>
      </w:r>
    </w:p>
    <w:p w14:paraId="72F4A255"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2E048B52" w14:textId="77777777" w:rsidR="00430BCD" w:rsidRDefault="00430BCD" w:rsidP="00430BCD">
      <w:pPr>
        <w:widowControl w:val="0"/>
        <w:kinsoku w:val="0"/>
        <w:overflowPunct w:val="0"/>
        <w:autoSpaceDE w:val="0"/>
        <w:autoSpaceDN w:val="0"/>
        <w:adjustRightInd w:val="0"/>
        <w:spacing w:line="240" w:lineRule="auto"/>
        <w:ind w:left="100"/>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Other</w:t>
      </w:r>
      <w:r>
        <w:rPr>
          <w:rFonts w:ascii="Times New Roman" w:eastAsiaTheme="minorEastAsia" w:hAnsi="Times New Roman" w:cs="Times New Roman"/>
          <w:i/>
          <w:iCs/>
          <w:spacing w:val="-2"/>
          <w:sz w:val="24"/>
          <w:szCs w:val="24"/>
        </w:rPr>
        <w:t xml:space="preserve"> Materials:</w:t>
      </w:r>
    </w:p>
    <w:p w14:paraId="7F6186C0"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5B7B7C45" w14:textId="77777777" w:rsidR="00430BCD" w:rsidRDefault="00430BCD" w:rsidP="00430BCD">
      <w:pPr>
        <w:widowControl w:val="0"/>
        <w:kinsoku w:val="0"/>
        <w:overflowPunct w:val="0"/>
        <w:autoSpaceDE w:val="0"/>
        <w:autoSpaceDN w:val="0"/>
        <w:adjustRightInd w:val="0"/>
        <w:spacing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You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need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access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computer and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Internet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complete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your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papers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other work for the class.</w:t>
      </w:r>
    </w:p>
    <w:p w14:paraId="2B5B3B1C"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65F7650E" w14:textId="77777777" w:rsidR="00430BCD" w:rsidRDefault="00430BCD" w:rsidP="00430BCD">
      <w:pPr>
        <w:widowControl w:val="0"/>
        <w:kinsoku w:val="0"/>
        <w:overflowPunct w:val="0"/>
        <w:autoSpaceDE w:val="0"/>
        <w:autoSpaceDN w:val="0"/>
        <w:adjustRightInd w:val="0"/>
        <w:spacing w:line="240" w:lineRule="auto"/>
        <w:ind w:left="100"/>
        <w:outlineLvl w:val="1"/>
        <w:rPr>
          <w:rFonts w:ascii="Times New Roman" w:eastAsiaTheme="minorEastAsia" w:hAnsi="Times New Roman" w:cs="Times New Roman"/>
          <w:b/>
          <w:bCs/>
          <w:spacing w:val="-2"/>
          <w:sz w:val="24"/>
          <w:szCs w:val="24"/>
        </w:rPr>
      </w:pPr>
      <w:r>
        <w:rPr>
          <w:rFonts w:ascii="Times New Roman" w:eastAsiaTheme="minorEastAsia" w:hAnsi="Times New Roman" w:cs="Times New Roman"/>
          <w:b/>
          <w:bCs/>
          <w:sz w:val="24"/>
          <w:szCs w:val="24"/>
        </w:rPr>
        <w:t>Course</w:t>
      </w:r>
      <w:r>
        <w:rPr>
          <w:rFonts w:ascii="Times New Roman" w:eastAsiaTheme="minorEastAsia" w:hAnsi="Times New Roman" w:cs="Times New Roman"/>
          <w:b/>
          <w:bCs/>
          <w:spacing w:val="-2"/>
          <w:sz w:val="24"/>
          <w:szCs w:val="24"/>
        </w:rPr>
        <w:t xml:space="preserve"> requirements</w:t>
      </w:r>
    </w:p>
    <w:p w14:paraId="5EECB9A7"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b/>
          <w:bCs/>
          <w:sz w:val="24"/>
          <w:szCs w:val="24"/>
        </w:rPr>
      </w:pPr>
    </w:p>
    <w:p w14:paraId="3A9B2744" w14:textId="77777777" w:rsidR="00430BCD" w:rsidRDefault="00430BCD" w:rsidP="00430BCD">
      <w:pPr>
        <w:widowControl w:val="0"/>
        <w:kinsoku w:val="0"/>
        <w:overflowPunct w:val="0"/>
        <w:autoSpaceDE w:val="0"/>
        <w:autoSpaceDN w:val="0"/>
        <w:adjustRightInd w:val="0"/>
        <w:spacing w:line="240" w:lineRule="auto"/>
        <w:ind w:left="100"/>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Reading</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Quizzes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30%</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2"/>
          <w:sz w:val="24"/>
          <w:szCs w:val="24"/>
        </w:rPr>
        <w:t xml:space="preserve"> grade</w:t>
      </w:r>
    </w:p>
    <w:p w14:paraId="6D3E2F3F"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05A77209"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r>
        <w:rPr>
          <w:rFonts w:ascii="Times New Roman" w:eastAsiaTheme="minorEastAsia" w:hAnsi="Times New Roman" w:cs="Times New Roman"/>
          <w:sz w:val="24"/>
          <w:szCs w:val="24"/>
        </w:rPr>
        <w:t>You have the opportunity to complete about 16 reading quizzes over the course of the semester.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These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completed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online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via</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Canvas.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There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one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reading</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quiz</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per and you cannot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re-take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or make-up quizzes. I will</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count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your 10 highest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reading quizzes toward your final grade.</w:t>
      </w:r>
    </w:p>
    <w:p w14:paraId="03CE7759"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sz w:val="24"/>
          <w:szCs w:val="24"/>
        </w:rPr>
      </w:pPr>
    </w:p>
    <w:p w14:paraId="22C54E07" w14:textId="77777777" w:rsidR="00430BCD" w:rsidRDefault="00430BCD" w:rsidP="00430BCD">
      <w:pPr>
        <w:widowControl w:val="0"/>
        <w:kinsoku w:val="0"/>
        <w:overflowPunct w:val="0"/>
        <w:autoSpaceDE w:val="0"/>
        <w:autoSpaceDN w:val="0"/>
        <w:adjustRightInd w:val="0"/>
        <w:spacing w:line="240" w:lineRule="auto"/>
        <w:ind w:left="100"/>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Here</w:t>
      </w:r>
      <w:r>
        <w:rPr>
          <w:rFonts w:ascii="Times New Roman" w:eastAsiaTheme="minorEastAsia" w:hAnsi="Times New Roman" w:cs="Times New Roman"/>
          <w:spacing w:val="-5"/>
          <w:sz w:val="24"/>
          <w:szCs w:val="24"/>
        </w:rPr>
        <w:t xml:space="preserve"> </w:t>
      </w:r>
      <w:proofErr w:type="gramStart"/>
      <w:r>
        <w:rPr>
          <w:rFonts w:ascii="Times New Roman" w:eastAsiaTheme="minorEastAsia" w:hAnsi="Times New Roman" w:cs="Times New Roman"/>
          <w:sz w:val="24"/>
          <w:szCs w:val="24"/>
        </w:rPr>
        <w:t>is</w:t>
      </w:r>
      <w:proofErr w:type="gramEnd"/>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how</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quizzes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pacing w:val="-2"/>
          <w:sz w:val="24"/>
          <w:szCs w:val="24"/>
        </w:rPr>
        <w:t>work:</w:t>
      </w:r>
    </w:p>
    <w:p w14:paraId="064F1AF8"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sz w:val="24"/>
          <w:szCs w:val="24"/>
        </w:rPr>
      </w:pPr>
    </w:p>
    <w:p w14:paraId="23CA46F4" w14:textId="77777777" w:rsidR="00430BCD" w:rsidRDefault="00430BCD" w:rsidP="00430BCD">
      <w:pPr>
        <w:widowControl w:val="0"/>
        <w:kinsoku w:val="0"/>
        <w:overflowPunct w:val="0"/>
        <w:autoSpaceDE w:val="0"/>
        <w:autoSpaceDN w:val="0"/>
        <w:adjustRightInd w:val="0"/>
        <w:spacing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Beginning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Monday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each</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week,</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there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 quiz</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under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corresponding module of the Canvas course. The quiz will be open for one week (it will open Monday at 12:01 a.m. and close on Sunday at 11:59 p.m.). It will consist of questions on the readings corresponding to that week. Once you begin the quiz, you will have 60 minutes to complete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quiz. You can access the quiz any time you wish during the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week it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is open.</w:t>
      </w:r>
    </w:p>
    <w:p w14:paraId="2210D496" w14:textId="77777777" w:rsidR="00430BCD" w:rsidRDefault="00430BCD" w:rsidP="00430BCD">
      <w:pPr>
        <w:sectPr w:rsidR="00430BCD">
          <w:pgSz w:w="12240" w:h="15840"/>
          <w:pgMar w:top="1440" w:right="1440" w:bottom="1440" w:left="1440" w:header="720" w:footer="720" w:gutter="0"/>
          <w:cols w:space="720"/>
        </w:sectPr>
      </w:pPr>
    </w:p>
    <w:p w14:paraId="7AB83F14" w14:textId="77777777" w:rsidR="00430BCD" w:rsidRDefault="00430BCD" w:rsidP="00430BCD">
      <w:pPr>
        <w:widowControl w:val="0"/>
        <w:kinsoku w:val="0"/>
        <w:overflowPunct w:val="0"/>
        <w:autoSpaceDE w:val="0"/>
        <w:autoSpaceDN w:val="0"/>
        <w:adjustRightInd w:val="0"/>
        <w:spacing w:before="61" w:line="240" w:lineRule="auto"/>
        <w:ind w:left="100" w:right="110"/>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lastRenderedPageBreak/>
        <w:t>I</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would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recommend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answering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relevant</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questions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textbook</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website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 xml:space="preserve">before starting the quiz. It is not uncommon for those quiz questions to end up on the Canvas </w:t>
      </w:r>
      <w:r>
        <w:rPr>
          <w:rFonts w:ascii="Times New Roman" w:eastAsiaTheme="minorEastAsia" w:hAnsi="Times New Roman" w:cs="Times New Roman"/>
          <w:spacing w:val="-2"/>
          <w:sz w:val="24"/>
          <w:szCs w:val="24"/>
        </w:rPr>
        <w:t>quiz.</w:t>
      </w:r>
    </w:p>
    <w:p w14:paraId="0958D223"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sz w:val="24"/>
          <w:szCs w:val="24"/>
        </w:rPr>
      </w:pPr>
    </w:p>
    <w:p w14:paraId="2F824389" w14:textId="77777777" w:rsidR="00430BCD" w:rsidRDefault="00430BCD" w:rsidP="00430BCD">
      <w:pPr>
        <w:widowControl w:val="0"/>
        <w:kinsoku w:val="0"/>
        <w:overflowPunct w:val="0"/>
        <w:autoSpaceDE w:val="0"/>
        <w:autoSpaceDN w:val="0"/>
        <w:adjustRightInd w:val="0"/>
        <w:spacing w:line="240" w:lineRule="auto"/>
        <w:ind w:left="100"/>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Short</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Writing</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Assignments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30%</w:t>
      </w:r>
      <w:r>
        <w:rPr>
          <w:rFonts w:ascii="Times New Roman" w:eastAsiaTheme="minorEastAsia" w:hAnsi="Times New Roman" w:cs="Times New Roman"/>
          <w:i/>
          <w:iCs/>
          <w:spacing w:val="-8"/>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pacing w:val="-2"/>
          <w:sz w:val="24"/>
          <w:szCs w:val="24"/>
        </w:rPr>
        <w:t>grade</w:t>
      </w:r>
    </w:p>
    <w:p w14:paraId="3365A8CD"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i/>
          <w:iCs/>
          <w:sz w:val="23"/>
          <w:szCs w:val="23"/>
        </w:rPr>
      </w:pPr>
    </w:p>
    <w:p w14:paraId="5E0985A1" w14:textId="77777777" w:rsidR="00430BCD" w:rsidRDefault="00430BCD" w:rsidP="00430BCD">
      <w:pPr>
        <w:widowControl w:val="0"/>
        <w:kinsoku w:val="0"/>
        <w:overflowPunct w:val="0"/>
        <w:autoSpaceDE w:val="0"/>
        <w:autoSpaceDN w:val="0"/>
        <w:adjustRightInd w:val="0"/>
        <w:spacing w:line="240" w:lineRule="auto"/>
        <w:ind w:left="100" w:right="169"/>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Every week I will post some essay question prompts pertaining to the assigned reading for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week.</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need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answer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three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(3)</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those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questions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over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 course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 xml:space="preserve">the semester. You cannot answer more than one per week and you cannot re-write or re- submit these assignments. They will be graded on clarity, conciseness, and accuracy </w:t>
      </w:r>
      <w:r>
        <w:rPr>
          <w:rFonts w:ascii="Times New Roman" w:eastAsiaTheme="minorEastAsia" w:hAnsi="Times New Roman" w:cs="Times New Roman"/>
          <w:spacing w:val="-2"/>
          <w:sz w:val="24"/>
          <w:szCs w:val="24"/>
        </w:rPr>
        <w:t>(correctness).</w:t>
      </w:r>
    </w:p>
    <w:p w14:paraId="2E58646E"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sz w:val="24"/>
          <w:szCs w:val="24"/>
        </w:rPr>
      </w:pPr>
    </w:p>
    <w:p w14:paraId="10119BDE" w14:textId="77777777" w:rsidR="00430BCD" w:rsidRDefault="00430BCD" w:rsidP="00430BCD">
      <w:pPr>
        <w:widowControl w:val="0"/>
        <w:kinsoku w:val="0"/>
        <w:overflowPunct w:val="0"/>
        <w:autoSpaceDE w:val="0"/>
        <w:autoSpaceDN w:val="0"/>
        <w:adjustRightInd w:val="0"/>
        <w:spacing w:line="240" w:lineRule="auto"/>
        <w:ind w:left="10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These will also be due each week on Sunday at 11:59 p.m. You may only turn in a short essay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during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week</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of the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corresponding assigned reading.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want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write about a topic in week 4 (for example), you must turn in that assignment during week 4 (before 11:59 p.m. on Sunday of week 4). There is no writing assignment for week 16.</w:t>
      </w:r>
    </w:p>
    <w:p w14:paraId="0E954734"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sz w:val="24"/>
          <w:szCs w:val="24"/>
        </w:rPr>
      </w:pPr>
    </w:p>
    <w:p w14:paraId="0FD9482C" w14:textId="77777777" w:rsidR="00430BCD" w:rsidRDefault="00430BCD" w:rsidP="00430BCD">
      <w:pPr>
        <w:widowControl w:val="0"/>
        <w:kinsoku w:val="0"/>
        <w:overflowPunct w:val="0"/>
        <w:autoSpaceDE w:val="0"/>
        <w:autoSpaceDN w:val="0"/>
        <w:adjustRightInd w:val="0"/>
        <w:spacing w:before="1" w:line="240" w:lineRule="auto"/>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i/>
          <w:iCs/>
          <w:sz w:val="24"/>
          <w:szCs w:val="24"/>
        </w:rPr>
        <w:t>Long</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Paper</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40%</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grade</w:t>
      </w:r>
    </w:p>
    <w:p w14:paraId="1DB26EE4" w14:textId="77777777" w:rsidR="00430BCD" w:rsidRDefault="00430BCD" w:rsidP="00430BCD">
      <w:pPr>
        <w:widowControl w:val="0"/>
        <w:kinsoku w:val="0"/>
        <w:overflowPunct w:val="0"/>
        <w:autoSpaceDE w:val="0"/>
        <w:autoSpaceDN w:val="0"/>
        <w:adjustRightInd w:val="0"/>
        <w:spacing w:before="204" w:line="240" w:lineRule="auto"/>
        <w:ind w:left="100"/>
        <w:rPr>
          <w:rFonts w:ascii="Times New Roman" w:eastAsiaTheme="minorEastAsia" w:hAnsi="Times New Roman" w:cs="Times New Roman"/>
          <w:sz w:val="24"/>
          <w:szCs w:val="24"/>
        </w:rPr>
      </w:pPr>
      <w:r>
        <w:rPr>
          <w:rFonts w:ascii="Times New Roman" w:eastAsiaTheme="minorEastAsia" w:hAnsi="Times New Roman" w:cs="Times New Roman"/>
          <w:sz w:val="24"/>
          <w:szCs w:val="24"/>
        </w:rPr>
        <w:t>You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have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opportunity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write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term</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paper for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(3000-5000</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words).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It will be worth 40% of your total course grade. You can write a paper about any of the assigned readings from the Cahn text, but not any other topic.</w:t>
      </w:r>
    </w:p>
    <w:p w14:paraId="6154EF6D" w14:textId="77777777" w:rsidR="00430BCD" w:rsidRDefault="00430BCD" w:rsidP="00430BCD">
      <w:pPr>
        <w:widowControl w:val="0"/>
        <w:kinsoku w:val="0"/>
        <w:overflowPunct w:val="0"/>
        <w:autoSpaceDE w:val="0"/>
        <w:autoSpaceDN w:val="0"/>
        <w:adjustRightInd w:val="0"/>
        <w:spacing w:before="7" w:line="240" w:lineRule="auto"/>
        <w:rPr>
          <w:rFonts w:ascii="Times New Roman" w:eastAsiaTheme="minorEastAsia" w:hAnsi="Times New Roman" w:cs="Times New Roman"/>
          <w:sz w:val="23"/>
          <w:szCs w:val="23"/>
        </w:rPr>
      </w:pPr>
    </w:p>
    <w:p w14:paraId="12721732" w14:textId="77777777" w:rsidR="00430BCD" w:rsidRDefault="00430BCD" w:rsidP="00430BCD">
      <w:pPr>
        <w:widowControl w:val="0"/>
        <w:kinsoku w:val="0"/>
        <w:overflowPunct w:val="0"/>
        <w:autoSpaceDE w:val="0"/>
        <w:autoSpaceDN w:val="0"/>
        <w:adjustRightInd w:val="0"/>
        <w:spacing w:before="1" w:line="240" w:lineRule="auto"/>
        <w:ind w:left="100" w:right="19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 will</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ask you to turn in a</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rough draft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of the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paper a</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few weeks before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finals so that</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 can read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comment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draft.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expect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you to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incorporate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comments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provide into your final paper draft. This rough draft will be worth 15% of your course grade.</w:t>
      </w:r>
    </w:p>
    <w:p w14:paraId="3DF09089"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sz w:val="23"/>
          <w:szCs w:val="23"/>
        </w:rPr>
      </w:pPr>
    </w:p>
    <w:p w14:paraId="50E5BA86" w14:textId="77777777" w:rsidR="00430BCD" w:rsidRDefault="00430BCD" w:rsidP="00430BCD">
      <w:pPr>
        <w:widowControl w:val="0"/>
        <w:kinsoku w:val="0"/>
        <w:overflowPunct w:val="0"/>
        <w:autoSpaceDE w:val="0"/>
        <w:autoSpaceDN w:val="0"/>
        <w:adjustRightInd w:val="0"/>
        <w:spacing w:line="240" w:lineRule="auto"/>
        <w:ind w:left="100" w:right="169"/>
        <w:rPr>
          <w:rFonts w:ascii="Times New Roman" w:eastAsiaTheme="minorEastAsia" w:hAnsi="Times New Roman" w:cs="Times New Roman"/>
          <w:sz w:val="24"/>
          <w:szCs w:val="24"/>
        </w:rPr>
      </w:pPr>
      <w:r>
        <w:rPr>
          <w:rFonts w:ascii="Times New Roman" w:eastAsiaTheme="minorEastAsia" w:hAnsi="Times New Roman" w:cs="Times New Roman"/>
          <w:sz w:val="24"/>
          <w:szCs w:val="24"/>
        </w:rPr>
        <w:t>Your final paper draft will be worth 25% of your total course grade and will be due on 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day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our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final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exam.</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Please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sure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view</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 rubric</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final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paper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have placed on Canvas.</w:t>
      </w:r>
    </w:p>
    <w:p w14:paraId="18318FF5"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sz w:val="24"/>
          <w:szCs w:val="24"/>
        </w:rPr>
      </w:pPr>
    </w:p>
    <w:p w14:paraId="406C6559" w14:textId="77777777" w:rsidR="00430BCD" w:rsidRDefault="00430BCD" w:rsidP="00430BCD">
      <w:pPr>
        <w:widowControl w:val="0"/>
        <w:kinsoku w:val="0"/>
        <w:overflowPunct w:val="0"/>
        <w:autoSpaceDE w:val="0"/>
        <w:autoSpaceDN w:val="0"/>
        <w:adjustRightInd w:val="0"/>
        <w:spacing w:before="1" w:line="240" w:lineRule="auto"/>
        <w:ind w:left="100"/>
        <w:outlineLvl w:val="1"/>
        <w:rPr>
          <w:rFonts w:ascii="Times New Roman" w:eastAsiaTheme="minorEastAsia" w:hAnsi="Times New Roman" w:cs="Times New Roman"/>
          <w:b/>
          <w:bCs/>
          <w:spacing w:val="-2"/>
          <w:sz w:val="24"/>
          <w:szCs w:val="24"/>
        </w:rPr>
      </w:pPr>
      <w:r>
        <w:rPr>
          <w:rFonts w:ascii="Times New Roman" w:eastAsiaTheme="minorEastAsia" w:hAnsi="Times New Roman" w:cs="Times New Roman"/>
          <w:b/>
          <w:bCs/>
          <w:sz w:val="24"/>
          <w:szCs w:val="24"/>
        </w:rPr>
        <w:t>Policies</w:t>
      </w:r>
      <w:r>
        <w:rPr>
          <w:rFonts w:ascii="Times New Roman" w:eastAsiaTheme="minorEastAsia" w:hAnsi="Times New Roman" w:cs="Times New Roman"/>
          <w:b/>
          <w:bCs/>
          <w:spacing w:val="-3"/>
          <w:sz w:val="24"/>
          <w:szCs w:val="24"/>
        </w:rPr>
        <w:t xml:space="preserve"> </w:t>
      </w:r>
      <w:r>
        <w:rPr>
          <w:rFonts w:ascii="Times New Roman" w:eastAsiaTheme="minorEastAsia" w:hAnsi="Times New Roman" w:cs="Times New Roman"/>
          <w:b/>
          <w:bCs/>
          <w:sz w:val="24"/>
          <w:szCs w:val="24"/>
        </w:rPr>
        <w:t>and</w:t>
      </w:r>
      <w:r>
        <w:rPr>
          <w:rFonts w:ascii="Times New Roman" w:eastAsiaTheme="minorEastAsia" w:hAnsi="Times New Roman" w:cs="Times New Roman"/>
          <w:b/>
          <w:bCs/>
          <w:spacing w:val="-2"/>
          <w:sz w:val="24"/>
          <w:szCs w:val="24"/>
        </w:rPr>
        <w:t xml:space="preserve"> Guidelines</w:t>
      </w:r>
    </w:p>
    <w:p w14:paraId="1978DBC7"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b/>
          <w:bCs/>
          <w:sz w:val="23"/>
          <w:szCs w:val="23"/>
        </w:rPr>
      </w:pPr>
    </w:p>
    <w:p w14:paraId="4C942FF8" w14:textId="77777777" w:rsidR="00430BCD" w:rsidRDefault="00430BCD" w:rsidP="00430BCD">
      <w:pPr>
        <w:widowControl w:val="0"/>
        <w:kinsoku w:val="0"/>
        <w:overflowPunct w:val="0"/>
        <w:autoSpaceDE w:val="0"/>
        <w:autoSpaceDN w:val="0"/>
        <w:adjustRightInd w:val="0"/>
        <w:spacing w:before="1" w:line="240" w:lineRule="auto"/>
        <w:ind w:left="100"/>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Classroom</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Protocol,</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Seriousness,</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Respect,</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2"/>
          <w:sz w:val="24"/>
          <w:szCs w:val="24"/>
        </w:rPr>
        <w:t>Tolerance</w:t>
      </w:r>
    </w:p>
    <w:p w14:paraId="6C010C4A"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i/>
          <w:iCs/>
          <w:sz w:val="24"/>
          <w:szCs w:val="24"/>
        </w:rPr>
      </w:pPr>
    </w:p>
    <w:p w14:paraId="7F4172DB" w14:textId="77777777" w:rsidR="00430BCD" w:rsidRDefault="00430BCD" w:rsidP="00430BCD">
      <w:pPr>
        <w:widowControl w:val="0"/>
        <w:kinsoku w:val="0"/>
        <w:overflowPunct w:val="0"/>
        <w:autoSpaceDE w:val="0"/>
        <w:autoSpaceDN w:val="0"/>
        <w:adjustRightInd w:val="0"/>
        <w:spacing w:before="1" w:line="240" w:lineRule="auto"/>
        <w:ind w:left="100" w:right="122"/>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u w:val="single"/>
        </w:rPr>
        <w:t>A word of warning</w:t>
      </w:r>
      <w:r>
        <w:rPr>
          <w:rFonts w:ascii="Times New Roman" w:eastAsiaTheme="minorEastAsia" w:hAnsi="Times New Roman" w:cs="Times New Roman"/>
          <w:sz w:val="24"/>
          <w:szCs w:val="24"/>
        </w:rPr>
        <w:t>: Philosophical writing is difficult to read (for various reasons) so you will need to put in serious time and effort to complete these readings. Also, be</w:t>
      </w:r>
      <w:r>
        <w:rPr>
          <w:rFonts w:ascii="Times New Roman" w:eastAsiaTheme="minorEastAsia" w:hAnsi="Times New Roman" w:cs="Times New Roman"/>
          <w:spacing w:val="40"/>
          <w:sz w:val="24"/>
          <w:szCs w:val="24"/>
        </w:rPr>
        <w:t xml:space="preserve"> </w:t>
      </w:r>
      <w:r>
        <w:rPr>
          <w:rFonts w:ascii="Times New Roman" w:eastAsiaTheme="minorEastAsia" w:hAnsi="Times New Roman" w:cs="Times New Roman"/>
          <w:sz w:val="24"/>
          <w:szCs w:val="24"/>
        </w:rPr>
        <w:t>forewarned</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this class is an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upper-level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philosophy</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 material covered in this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reflects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lastRenderedPageBreak/>
        <w:t>fact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u w:val="single"/>
        </w:rPr>
        <w:t>the</w:t>
      </w:r>
      <w:r>
        <w:rPr>
          <w:rFonts w:ascii="Times New Roman" w:eastAsiaTheme="minorEastAsia" w:hAnsi="Times New Roman" w:cs="Times New Roman"/>
          <w:i/>
          <w:iCs/>
          <w:spacing w:val="-5"/>
          <w:sz w:val="24"/>
          <w:szCs w:val="24"/>
          <w:u w:val="single"/>
        </w:rPr>
        <w:t xml:space="preserve"> </w:t>
      </w:r>
      <w:r>
        <w:rPr>
          <w:rFonts w:ascii="Times New Roman" w:eastAsiaTheme="minorEastAsia" w:hAnsi="Times New Roman" w:cs="Times New Roman"/>
          <w:i/>
          <w:iCs/>
          <w:sz w:val="24"/>
          <w:szCs w:val="24"/>
          <w:u w:val="single"/>
        </w:rPr>
        <w:t>material</w:t>
      </w:r>
      <w:r>
        <w:rPr>
          <w:rFonts w:ascii="Times New Roman" w:eastAsiaTheme="minorEastAsia" w:hAnsi="Times New Roman" w:cs="Times New Roman"/>
          <w:i/>
          <w:iCs/>
          <w:spacing w:val="-5"/>
          <w:sz w:val="24"/>
          <w:szCs w:val="24"/>
          <w:u w:val="single"/>
        </w:rPr>
        <w:t xml:space="preserve"> </w:t>
      </w:r>
      <w:r>
        <w:rPr>
          <w:rFonts w:ascii="Times New Roman" w:eastAsiaTheme="minorEastAsia" w:hAnsi="Times New Roman" w:cs="Times New Roman"/>
          <w:i/>
          <w:iCs/>
          <w:sz w:val="24"/>
          <w:szCs w:val="24"/>
          <w:u w:val="single"/>
        </w:rPr>
        <w:t>is</w:t>
      </w:r>
      <w:r>
        <w:rPr>
          <w:rFonts w:ascii="Times New Roman" w:eastAsiaTheme="minorEastAsia" w:hAnsi="Times New Roman" w:cs="Times New Roman"/>
          <w:i/>
          <w:iCs/>
          <w:spacing w:val="-2"/>
          <w:sz w:val="24"/>
          <w:szCs w:val="24"/>
          <w:u w:val="single"/>
        </w:rPr>
        <w:t xml:space="preserve"> </w:t>
      </w:r>
      <w:r>
        <w:rPr>
          <w:rFonts w:ascii="Times New Roman" w:eastAsiaTheme="minorEastAsia" w:hAnsi="Times New Roman" w:cs="Times New Roman"/>
          <w:i/>
          <w:iCs/>
          <w:sz w:val="24"/>
          <w:szCs w:val="24"/>
          <w:u w:val="single"/>
        </w:rPr>
        <w:t>difficult</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material</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may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 xml:space="preserve">especially challenging for those of you without a background in philosophy. Nonetheless, I have structured the course in such a way as to be in principle accessible for any undergraduate </w:t>
      </w:r>
      <w:r>
        <w:rPr>
          <w:rFonts w:ascii="Times New Roman" w:eastAsiaTheme="minorEastAsia" w:hAnsi="Times New Roman" w:cs="Times New Roman"/>
          <w:spacing w:val="-2"/>
          <w:sz w:val="24"/>
          <w:szCs w:val="24"/>
        </w:rPr>
        <w:t>student.</w:t>
      </w:r>
    </w:p>
    <w:p w14:paraId="0CE0450E"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12C5E98E" w14:textId="77777777" w:rsidR="00430BCD" w:rsidRDefault="00430BCD" w:rsidP="00430BCD">
      <w:pPr>
        <w:widowControl w:val="0"/>
        <w:kinsoku w:val="0"/>
        <w:overflowPunct w:val="0"/>
        <w:autoSpaceDE w:val="0"/>
        <w:autoSpaceDN w:val="0"/>
        <w:adjustRightInd w:val="0"/>
        <w:spacing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Also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note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standard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university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courses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pace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WASC)</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 can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expect</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spend two hours of outside (i.e., non-classroom) study for every one credit-hour of class per week. Since this class is three credit-hours, you should expect to spend at least six hours of outside study per week on this course.</w:t>
      </w:r>
    </w:p>
    <w:p w14:paraId="4D9D9A4B" w14:textId="77777777" w:rsidR="00430BCD" w:rsidRDefault="00430BCD" w:rsidP="00430BCD">
      <w:pPr>
        <w:pStyle w:val="BodyText"/>
        <w:kinsoku w:val="0"/>
        <w:overflowPunct w:val="0"/>
        <w:spacing w:before="76"/>
        <w:ind w:left="100" w:right="307"/>
        <w:rPr>
          <w:rFonts w:ascii="Times New Roman" w:hAnsi="Times New Roman" w:cs="Times New Roman"/>
          <w:sz w:val="24"/>
          <w:szCs w:val="24"/>
        </w:rPr>
      </w:pPr>
      <w:r>
        <w:br w:type="column"/>
      </w:r>
      <w:r>
        <w:lastRenderedPageBreak/>
        <w:t xml:space="preserve"> </w:t>
      </w:r>
      <w:r>
        <w:rPr>
          <w:rFonts w:ascii="Times New Roman" w:hAnsi="Times New Roman" w:cs="Times New Roman"/>
          <w:sz w:val="24"/>
          <w:szCs w:val="24"/>
        </w:rPr>
        <w:t>This</w:t>
      </w:r>
      <w:r>
        <w:rPr>
          <w:rFonts w:ascii="Times New Roman" w:hAnsi="Times New Roman" w:cs="Times New Roman"/>
          <w:spacing w:val="-3"/>
          <w:sz w:val="24"/>
          <w:szCs w:val="24"/>
        </w:rPr>
        <w:t xml:space="preserve"> </w:t>
      </w:r>
      <w:r>
        <w:rPr>
          <w:rFonts w:ascii="Times New Roman" w:hAnsi="Times New Roman" w:cs="Times New Roman"/>
          <w:sz w:val="24"/>
          <w:szCs w:val="24"/>
        </w:rPr>
        <w:t>class</w:t>
      </w:r>
      <w:r>
        <w:rPr>
          <w:rFonts w:ascii="Times New Roman" w:hAnsi="Times New Roman" w:cs="Times New Roman"/>
          <w:spacing w:val="-3"/>
          <w:sz w:val="24"/>
          <w:szCs w:val="24"/>
        </w:rPr>
        <w:t xml:space="preserve"> </w:t>
      </w:r>
      <w:r>
        <w:rPr>
          <w:rFonts w:ascii="Times New Roman" w:hAnsi="Times New Roman" w:cs="Times New Roman"/>
          <w:sz w:val="24"/>
          <w:szCs w:val="24"/>
        </w:rPr>
        <w:t>will</w:t>
      </w:r>
      <w:r>
        <w:rPr>
          <w:rFonts w:ascii="Times New Roman" w:hAnsi="Times New Roman" w:cs="Times New Roman"/>
          <w:spacing w:val="-5"/>
          <w:sz w:val="24"/>
          <w:szCs w:val="24"/>
        </w:rPr>
        <w:t xml:space="preserve"> </w:t>
      </w:r>
      <w:r>
        <w:rPr>
          <w:rFonts w:ascii="Times New Roman" w:hAnsi="Times New Roman" w:cs="Times New Roman"/>
          <w:sz w:val="24"/>
          <w:szCs w:val="24"/>
        </w:rPr>
        <w:t>deal</w:t>
      </w:r>
      <w:r>
        <w:rPr>
          <w:rFonts w:ascii="Times New Roman" w:hAnsi="Times New Roman" w:cs="Times New Roman"/>
          <w:spacing w:val="-5"/>
          <w:sz w:val="24"/>
          <w:szCs w:val="24"/>
        </w:rPr>
        <w:t xml:space="preserve"> </w:t>
      </w:r>
      <w:r>
        <w:rPr>
          <w:rFonts w:ascii="Times New Roman" w:hAnsi="Times New Roman" w:cs="Times New Roman"/>
          <w:sz w:val="24"/>
          <w:szCs w:val="24"/>
        </w:rPr>
        <w:t>with</w:t>
      </w:r>
      <w:r>
        <w:rPr>
          <w:rFonts w:ascii="Times New Roman" w:hAnsi="Times New Roman" w:cs="Times New Roman"/>
          <w:spacing w:val="-4"/>
          <w:sz w:val="24"/>
          <w:szCs w:val="24"/>
        </w:rPr>
        <w:t xml:space="preserve"> </w:t>
      </w:r>
      <w:r>
        <w:rPr>
          <w:rFonts w:ascii="Times New Roman" w:hAnsi="Times New Roman" w:cs="Times New Roman"/>
          <w:sz w:val="24"/>
          <w:szCs w:val="24"/>
        </w:rPr>
        <w:t>topics</w:t>
      </w:r>
      <w:r>
        <w:rPr>
          <w:rFonts w:ascii="Times New Roman" w:hAnsi="Times New Roman" w:cs="Times New Roman"/>
          <w:spacing w:val="-3"/>
          <w:sz w:val="24"/>
          <w:szCs w:val="24"/>
        </w:rPr>
        <w:t xml:space="preserve"> </w:t>
      </w:r>
      <w:r>
        <w:rPr>
          <w:rFonts w:ascii="Times New Roman" w:hAnsi="Times New Roman" w:cs="Times New Roman"/>
          <w:sz w:val="24"/>
          <w:szCs w:val="24"/>
        </w:rPr>
        <w:t>that</w:t>
      </w:r>
      <w:r>
        <w:rPr>
          <w:rFonts w:ascii="Times New Roman" w:hAnsi="Times New Roman" w:cs="Times New Roman"/>
          <w:spacing w:val="-5"/>
          <w:sz w:val="24"/>
          <w:szCs w:val="24"/>
        </w:rPr>
        <w:t xml:space="preserve"> </w:t>
      </w:r>
      <w:r>
        <w:rPr>
          <w:rFonts w:ascii="Times New Roman" w:hAnsi="Times New Roman" w:cs="Times New Roman"/>
          <w:sz w:val="24"/>
          <w:szCs w:val="24"/>
        </w:rPr>
        <w:t>you</w:t>
      </w:r>
      <w:r>
        <w:rPr>
          <w:rFonts w:ascii="Times New Roman" w:hAnsi="Times New Roman" w:cs="Times New Roman"/>
          <w:spacing w:val="-4"/>
          <w:sz w:val="24"/>
          <w:szCs w:val="24"/>
        </w:rPr>
        <w:t xml:space="preserve"> </w:t>
      </w:r>
      <w:r>
        <w:rPr>
          <w:rFonts w:ascii="Times New Roman" w:hAnsi="Times New Roman" w:cs="Times New Roman"/>
          <w:sz w:val="24"/>
          <w:szCs w:val="24"/>
        </w:rPr>
        <w:t>probably</w:t>
      </w:r>
      <w:r>
        <w:rPr>
          <w:rFonts w:ascii="Times New Roman" w:hAnsi="Times New Roman" w:cs="Times New Roman"/>
          <w:spacing w:val="-4"/>
          <w:sz w:val="24"/>
          <w:szCs w:val="24"/>
        </w:rPr>
        <w:t xml:space="preserve"> </w:t>
      </w:r>
      <w:r>
        <w:rPr>
          <w:rFonts w:ascii="Times New Roman" w:hAnsi="Times New Roman" w:cs="Times New Roman"/>
          <w:sz w:val="24"/>
          <w:szCs w:val="24"/>
        </w:rPr>
        <w:t>have</w:t>
      </w:r>
      <w:r>
        <w:rPr>
          <w:rFonts w:ascii="Times New Roman" w:hAnsi="Times New Roman" w:cs="Times New Roman"/>
          <w:spacing w:val="-5"/>
          <w:sz w:val="24"/>
          <w:szCs w:val="24"/>
        </w:rPr>
        <w:t xml:space="preserve"> </w:t>
      </w:r>
      <w:r>
        <w:rPr>
          <w:rFonts w:ascii="Times New Roman" w:hAnsi="Times New Roman" w:cs="Times New Roman"/>
          <w:sz w:val="24"/>
          <w:szCs w:val="24"/>
        </w:rPr>
        <w:t>never</w:t>
      </w:r>
      <w:r>
        <w:rPr>
          <w:rFonts w:ascii="Times New Roman" w:hAnsi="Times New Roman" w:cs="Times New Roman"/>
          <w:spacing w:val="-4"/>
          <w:sz w:val="24"/>
          <w:szCs w:val="24"/>
        </w:rPr>
        <w:t xml:space="preserve"> </w:t>
      </w:r>
      <w:r>
        <w:rPr>
          <w:rFonts w:ascii="Times New Roman" w:hAnsi="Times New Roman" w:cs="Times New Roman"/>
          <w:sz w:val="24"/>
          <w:szCs w:val="24"/>
        </w:rPr>
        <w:t>considered</w:t>
      </w:r>
      <w:r>
        <w:rPr>
          <w:rFonts w:ascii="Times New Roman" w:hAnsi="Times New Roman" w:cs="Times New Roman"/>
          <w:spacing w:val="-4"/>
          <w:sz w:val="24"/>
          <w:szCs w:val="24"/>
        </w:rPr>
        <w:t xml:space="preserve"> </w:t>
      </w:r>
      <w:r>
        <w:rPr>
          <w:rFonts w:ascii="Times New Roman" w:hAnsi="Times New Roman" w:cs="Times New Roman"/>
          <w:sz w:val="24"/>
          <w:szCs w:val="24"/>
        </w:rPr>
        <w:t>before</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will deal with them in a very specific manner. If you want to be successful, you should be open-minded and critical (these are not mutually exclusive).</w:t>
      </w:r>
    </w:p>
    <w:p w14:paraId="32350172" w14:textId="77777777" w:rsidR="00430BCD" w:rsidRDefault="00430BCD" w:rsidP="00430BCD">
      <w:pPr>
        <w:widowControl w:val="0"/>
        <w:kinsoku w:val="0"/>
        <w:overflowPunct w:val="0"/>
        <w:autoSpaceDE w:val="0"/>
        <w:autoSpaceDN w:val="0"/>
        <w:adjustRightInd w:val="0"/>
        <w:spacing w:before="5" w:line="240" w:lineRule="auto"/>
        <w:rPr>
          <w:rFonts w:ascii="Times New Roman" w:eastAsiaTheme="minorEastAsia" w:hAnsi="Times New Roman" w:cs="Times New Roman"/>
          <w:sz w:val="23"/>
          <w:szCs w:val="23"/>
        </w:rPr>
      </w:pPr>
    </w:p>
    <w:p w14:paraId="36852FDB" w14:textId="77777777" w:rsidR="00430BCD" w:rsidRDefault="00430BCD" w:rsidP="00430BCD">
      <w:pPr>
        <w:widowControl w:val="0"/>
        <w:kinsoku w:val="0"/>
        <w:overflowPunct w:val="0"/>
        <w:autoSpaceDE w:val="0"/>
        <w:autoSpaceDN w:val="0"/>
        <w:adjustRightInd w:val="0"/>
        <w:spacing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topics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under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discussion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difficult 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discuss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because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they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not admit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easy or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straightforward</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analyses.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try my</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best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to make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them clear,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however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nature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of philosophy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such</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that these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not</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always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clear to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nature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of learning is such</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involves a</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fair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bit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struggle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are doing</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correctly).</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other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words,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it is typical</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for students to feel confused and to struggle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with the material, but</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 assure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you that this is perfectly normal. Stick with it.</w:t>
      </w:r>
    </w:p>
    <w:p w14:paraId="2E89BC4D"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sz w:val="23"/>
          <w:szCs w:val="23"/>
        </w:rPr>
      </w:pPr>
    </w:p>
    <w:p w14:paraId="7509A458" w14:textId="77777777" w:rsidR="00430BCD" w:rsidRDefault="00430BCD" w:rsidP="00430BCD">
      <w:pPr>
        <w:widowControl w:val="0"/>
        <w:kinsoku w:val="0"/>
        <w:overflowPunct w:val="0"/>
        <w:autoSpaceDE w:val="0"/>
        <w:autoSpaceDN w:val="0"/>
        <w:adjustRightInd w:val="0"/>
        <w:spacing w:line="240" w:lineRule="auto"/>
        <w:ind w:left="100" w:right="11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I expect you to take your educational experience seriously. Many students tend to think that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philosophy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nothing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more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than “your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opinion”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some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such.</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advised that</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is neither true nor my view of philosophy. If you wish to do well in this class, you must approach the material as not being a mere matter of opinion.</w:t>
      </w:r>
      <w:r>
        <w:rPr>
          <w:rFonts w:ascii="Times New Roman" w:eastAsiaTheme="minorEastAsia" w:hAnsi="Times New Roman" w:cs="Times New Roman"/>
          <w:sz w:val="24"/>
          <w:szCs w:val="24"/>
          <w:vertAlign w:val="superscript"/>
        </w:rPr>
        <w:t>1</w:t>
      </w:r>
    </w:p>
    <w:p w14:paraId="0DF2C406"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sz w:val="24"/>
          <w:szCs w:val="24"/>
        </w:rPr>
      </w:pPr>
    </w:p>
    <w:p w14:paraId="3556DDFE" w14:textId="77777777" w:rsidR="00430BCD" w:rsidRDefault="00430BCD" w:rsidP="00430BCD">
      <w:pPr>
        <w:widowControl w:val="0"/>
        <w:kinsoku w:val="0"/>
        <w:overflowPunct w:val="0"/>
        <w:autoSpaceDE w:val="0"/>
        <w:autoSpaceDN w:val="0"/>
        <w:adjustRightInd w:val="0"/>
        <w:spacing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That said, I am happy to provide guidance and help you through especially dense readings.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think that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you are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missing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something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some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material</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excessively difficult, let me know and I will make every reasonable effort to help you.</w:t>
      </w:r>
    </w:p>
    <w:p w14:paraId="608F1B82"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sz w:val="23"/>
          <w:szCs w:val="23"/>
        </w:rPr>
      </w:pPr>
    </w:p>
    <w:p w14:paraId="6D1F39F1" w14:textId="77777777" w:rsidR="00430BCD" w:rsidRDefault="00430BCD" w:rsidP="00430BCD">
      <w:pPr>
        <w:widowControl w:val="0"/>
        <w:kinsoku w:val="0"/>
        <w:overflowPunct w:val="0"/>
        <w:autoSpaceDE w:val="0"/>
        <w:autoSpaceDN w:val="0"/>
        <w:adjustRightInd w:val="0"/>
        <w:spacing w:line="240" w:lineRule="auto"/>
        <w:ind w:left="100" w:right="169"/>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Because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deals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with</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subjects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are,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by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their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very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nature,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controversial,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 xml:space="preserve">I ask you to exercise respectful behavior at all times. The topics in this course are liable to elicit strong feelings from you and your classmates. This is to be expected -- strong emotions usually indicate that you take the material seriously and you recognize its </w:t>
      </w:r>
      <w:r>
        <w:rPr>
          <w:rFonts w:ascii="Times New Roman" w:eastAsiaTheme="minorEastAsia" w:hAnsi="Times New Roman" w:cs="Times New Roman"/>
          <w:spacing w:val="-2"/>
          <w:sz w:val="24"/>
          <w:szCs w:val="24"/>
        </w:rPr>
        <w:t>importance.</w:t>
      </w:r>
    </w:p>
    <w:p w14:paraId="61FECC15" w14:textId="77777777" w:rsidR="00430BCD" w:rsidRDefault="00430BCD" w:rsidP="00430BCD">
      <w:pPr>
        <w:widowControl w:val="0"/>
        <w:kinsoku w:val="0"/>
        <w:overflowPunct w:val="0"/>
        <w:autoSpaceDE w:val="0"/>
        <w:autoSpaceDN w:val="0"/>
        <w:adjustRightInd w:val="0"/>
        <w:spacing w:line="240" w:lineRule="auto"/>
        <w:rPr>
          <w:rFonts w:ascii="Times New Roman" w:eastAsiaTheme="minorEastAsia" w:hAnsi="Times New Roman" w:cs="Times New Roman"/>
          <w:sz w:val="24"/>
          <w:szCs w:val="24"/>
        </w:rPr>
      </w:pPr>
    </w:p>
    <w:p w14:paraId="06E83373" w14:textId="77777777" w:rsidR="00430BCD" w:rsidRDefault="00430BCD" w:rsidP="00430BCD">
      <w:pPr>
        <w:widowControl w:val="0"/>
        <w:kinsoku w:val="0"/>
        <w:overflowPunct w:val="0"/>
        <w:autoSpaceDE w:val="0"/>
        <w:autoSpaceDN w:val="0"/>
        <w:adjustRightInd w:val="0"/>
        <w:spacing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Keep in mind that the backbone of philosophy is open-minded rational inquiry into difficult subjects. Our goal is to understand and view the world through this process and this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can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only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accomplished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respectful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 one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another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during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rational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inquiry.</w:t>
      </w:r>
    </w:p>
    <w:p w14:paraId="150A72E2" w14:textId="77777777" w:rsidR="00430BCD" w:rsidRDefault="00430BCD" w:rsidP="00430BCD">
      <w:pPr>
        <w:widowControl w:val="0"/>
        <w:kinsoku w:val="0"/>
        <w:overflowPunct w:val="0"/>
        <w:autoSpaceDE w:val="0"/>
        <w:autoSpaceDN w:val="0"/>
        <w:adjustRightInd w:val="0"/>
        <w:spacing w:before="5" w:line="240" w:lineRule="auto"/>
        <w:rPr>
          <w:rFonts w:ascii="Times New Roman" w:eastAsiaTheme="minorEastAsia" w:hAnsi="Times New Roman" w:cs="Times New Roman"/>
          <w:sz w:val="23"/>
          <w:szCs w:val="23"/>
        </w:rPr>
      </w:pPr>
    </w:p>
    <w:p w14:paraId="4CE6131B" w14:textId="77777777" w:rsidR="00430BCD" w:rsidRDefault="00430BCD" w:rsidP="00430BCD">
      <w:pPr>
        <w:widowControl w:val="0"/>
        <w:kinsoku w:val="0"/>
        <w:overflowPunct w:val="0"/>
        <w:autoSpaceDE w:val="0"/>
        <w:autoSpaceDN w:val="0"/>
        <w:adjustRightInd w:val="0"/>
        <w:spacing w:line="240" w:lineRule="auto"/>
        <w:ind w:left="100"/>
        <w:rPr>
          <w:rFonts w:ascii="Times New Roman" w:eastAsiaTheme="minorEastAsia" w:hAnsi="Times New Roman" w:cs="Times New Roman"/>
          <w:i/>
          <w:iCs/>
          <w:spacing w:val="-2"/>
          <w:sz w:val="24"/>
          <w:szCs w:val="24"/>
        </w:rPr>
      </w:pPr>
      <w:r>
        <w:rPr>
          <w:rFonts w:ascii="Times New Roman" w:eastAsiaTheme="minorEastAsia" w:hAnsi="Times New Roman" w:cs="Times New Roman"/>
          <w:i/>
          <w:iCs/>
          <w:spacing w:val="-2"/>
          <w:sz w:val="24"/>
          <w:szCs w:val="24"/>
        </w:rPr>
        <w:t>Communication</w:t>
      </w:r>
    </w:p>
    <w:p w14:paraId="3177C5D5" w14:textId="77777777" w:rsidR="00430BCD" w:rsidRDefault="00430BCD" w:rsidP="00430BCD">
      <w:pPr>
        <w:widowControl w:val="0"/>
        <w:kinsoku w:val="0"/>
        <w:overflowPunct w:val="0"/>
        <w:autoSpaceDE w:val="0"/>
        <w:autoSpaceDN w:val="0"/>
        <w:adjustRightInd w:val="0"/>
        <w:spacing w:before="199"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I</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am</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happy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to make myself</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available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outside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class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discuss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questions/issues,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go</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over assignments, and generally help you sort out your thoughts on this material -- just get in touch</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make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an appointment. 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best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way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reach</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me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through</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email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am almost always online. That being said: there are times during the semester when I may not provide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you with feedback on assignments as quickly as you may like. Please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patient, as I will do my best to return assignments/give feedback promptly.</w:t>
      </w:r>
    </w:p>
    <w:p w14:paraId="5AED39BE"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sz w:val="24"/>
          <w:szCs w:val="24"/>
        </w:rPr>
      </w:pPr>
    </w:p>
    <w:p w14:paraId="59CD2528" w14:textId="77777777" w:rsidR="00430BCD" w:rsidRDefault="00430BCD" w:rsidP="00430BCD">
      <w:pPr>
        <w:widowControl w:val="0"/>
        <w:kinsoku w:val="0"/>
        <w:overflowPunct w:val="0"/>
        <w:autoSpaceDE w:val="0"/>
        <w:autoSpaceDN w:val="0"/>
        <w:adjustRightInd w:val="0"/>
        <w:spacing w:before="1"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If you email me, please include in the subject line “PHIL302” and then some sort of </w:t>
      </w:r>
      <w:r>
        <w:rPr>
          <w:rFonts w:ascii="Times New Roman" w:eastAsiaTheme="minorEastAsia" w:hAnsi="Times New Roman" w:cs="Times New Roman"/>
          <w:sz w:val="24"/>
          <w:szCs w:val="24"/>
        </w:rPr>
        <w:lastRenderedPageBreak/>
        <w:t>information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regarding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nature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email.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 do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not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include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“PHIL302”</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 the subject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line,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not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receive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your email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due to</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my email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settings.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addition,</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if</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you email me, please use professional email etiquette.</w:t>
      </w:r>
    </w:p>
    <w:p w14:paraId="2E176864" w14:textId="173D6CF4"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5"/>
          <w:szCs w:val="25"/>
        </w:rPr>
      </w:pPr>
      <w:r>
        <w:rPr>
          <w:rFonts w:ascii="Arial" w:eastAsia="Arial" w:hAnsi="Arial" w:cs="Arial"/>
          <w:noProof/>
          <w:lang w:val="en"/>
        </w:rPr>
        <mc:AlternateContent>
          <mc:Choice Requires="wps">
            <w:drawing>
              <wp:anchor distT="0" distB="0" distL="0" distR="0" simplePos="0" relativeHeight="251712512" behindDoc="0" locked="0" layoutInCell="0" allowOverlap="1" wp14:anchorId="594E8B78" wp14:editId="46326AF1">
                <wp:simplePos x="0" y="0"/>
                <wp:positionH relativeFrom="page">
                  <wp:posOffset>1143635</wp:posOffset>
                </wp:positionH>
                <wp:positionV relativeFrom="paragraph">
                  <wp:posOffset>203200</wp:posOffset>
                </wp:positionV>
                <wp:extent cx="1829435" cy="6350"/>
                <wp:effectExtent l="0" t="0" r="0" b="0"/>
                <wp:wrapTopAndBottom/>
                <wp:docPr id="224"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6350"/>
                        </a:xfrm>
                        <a:custGeom>
                          <a:avLst/>
                          <a:gdLst>
                            <a:gd name="T0" fmla="*/ 2881 w 2881"/>
                            <a:gd name="T1" fmla="*/ 0 h 10"/>
                            <a:gd name="T2" fmla="*/ 0 w 2881"/>
                            <a:gd name="T3" fmla="*/ 0 h 10"/>
                            <a:gd name="T4" fmla="*/ 0 w 2881"/>
                            <a:gd name="T5" fmla="*/ 9 h 10"/>
                            <a:gd name="T6" fmla="*/ 2881 w 2881"/>
                            <a:gd name="T7" fmla="*/ 9 h 10"/>
                            <a:gd name="T8" fmla="*/ 2881 w 2881"/>
                            <a:gd name="T9" fmla="*/ 0 h 10"/>
                          </a:gdLst>
                          <a:ahLst/>
                          <a:cxnLst>
                            <a:cxn ang="0">
                              <a:pos x="T0" y="T1"/>
                            </a:cxn>
                            <a:cxn ang="0">
                              <a:pos x="T2" y="T3"/>
                            </a:cxn>
                            <a:cxn ang="0">
                              <a:pos x="T4" y="T5"/>
                            </a:cxn>
                            <a:cxn ang="0">
                              <a:pos x="T6" y="T7"/>
                            </a:cxn>
                            <a:cxn ang="0">
                              <a:pos x="T8" y="T9"/>
                            </a:cxn>
                          </a:cxnLst>
                          <a:rect l="0" t="0" r="r" b="b"/>
                          <a:pathLst>
                            <a:path w="2881" h="10">
                              <a:moveTo>
                                <a:pt x="2881" y="0"/>
                              </a:moveTo>
                              <a:lnTo>
                                <a:pt x="0" y="0"/>
                              </a:lnTo>
                              <a:lnTo>
                                <a:pt x="0" y="9"/>
                              </a:lnTo>
                              <a:lnTo>
                                <a:pt x="2881" y="9"/>
                              </a:lnTo>
                              <a:lnTo>
                                <a:pt x="28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C8F2D" id="Freeform: Shape 6" o:spid="_x0000_s1026" style="position:absolute;margin-left:90.05pt;margin-top:16pt;width:144.0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" o:allowincell="f" path="m2881,l,,,9r2881,l2881,xe" fillcolor="black" stroked="f">
                <v:path arrowok="t" o:connecttype="custom" o:connectlocs="1829435,0;0,0;0,5715;1829435,5715;1829435,0" o:connectangles="0,0,0,0,0"/>
                <w10:wrap type="topAndBottom" anchorx="page"/>
              </v:shape>
            </w:pict>
          </mc:Fallback>
        </mc:AlternateContent>
      </w:r>
    </w:p>
    <w:p w14:paraId="530C9DA4" w14:textId="77777777" w:rsidR="00430BCD" w:rsidRDefault="00430BCD" w:rsidP="00430BCD">
      <w:pPr>
        <w:widowControl w:val="0"/>
        <w:kinsoku w:val="0"/>
        <w:overflowPunct w:val="0"/>
        <w:autoSpaceDE w:val="0"/>
        <w:autoSpaceDN w:val="0"/>
        <w:adjustRightInd w:val="0"/>
        <w:spacing w:before="98" w:line="240" w:lineRule="auto"/>
        <w:ind w:left="100" w:right="110"/>
        <w:rPr>
          <w:rFonts w:ascii="Times New Roman" w:eastAsiaTheme="minorEastAsia" w:hAnsi="Times New Roman" w:cs="Times New Roman"/>
          <w:sz w:val="20"/>
          <w:szCs w:val="20"/>
        </w:rPr>
      </w:pPr>
      <w:r>
        <w:rPr>
          <w:rFonts w:ascii="Times New Roman" w:eastAsiaTheme="minorEastAsia" w:hAnsi="Times New Roman" w:cs="Times New Roman"/>
          <w:sz w:val="20"/>
          <w:szCs w:val="20"/>
          <w:vertAlign w:val="superscript"/>
        </w:rPr>
        <w:t>1</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There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may</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be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a</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few</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issues</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in</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philosophy</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where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we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are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interested</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in</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mere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opinion.</w:t>
      </w:r>
      <w:r>
        <w:rPr>
          <w:rFonts w:ascii="Times New Roman" w:eastAsiaTheme="minorEastAsia" w:hAnsi="Times New Roman" w:cs="Times New Roman"/>
          <w:spacing w:val="-3"/>
          <w:sz w:val="20"/>
          <w:szCs w:val="20"/>
        </w:rPr>
        <w:t xml:space="preserve"> </w:t>
      </w:r>
      <w:r>
        <w:rPr>
          <w:rFonts w:ascii="Times New Roman" w:eastAsiaTheme="minorEastAsia" w:hAnsi="Times New Roman" w:cs="Times New Roman"/>
          <w:sz w:val="20"/>
          <w:szCs w:val="20"/>
        </w:rPr>
        <w:t>These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issues</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are</w:t>
      </w:r>
      <w:r>
        <w:rPr>
          <w:rFonts w:ascii="Times New Roman" w:eastAsiaTheme="minorEastAsia" w:hAnsi="Times New Roman" w:cs="Times New Roman"/>
          <w:spacing w:val="-2"/>
          <w:sz w:val="20"/>
          <w:szCs w:val="20"/>
        </w:rPr>
        <w:t xml:space="preserve"> </w:t>
      </w:r>
      <w:r>
        <w:rPr>
          <w:rFonts w:ascii="Times New Roman" w:eastAsiaTheme="minorEastAsia" w:hAnsi="Times New Roman" w:cs="Times New Roman"/>
          <w:sz w:val="20"/>
          <w:szCs w:val="20"/>
        </w:rPr>
        <w:t>not under discussion in this class.</w:t>
      </w:r>
    </w:p>
    <w:p w14:paraId="26088A33" w14:textId="77777777" w:rsidR="00430BCD" w:rsidRDefault="00430BCD" w:rsidP="00430BCD">
      <w:pPr>
        <w:spacing w:line="240" w:lineRule="auto"/>
        <w:rPr>
          <w:rFonts w:ascii="Arial" w:eastAsia="Arial" w:hAnsi="Arial" w:cs="Arial"/>
          <w:lang w:val="en"/>
        </w:rPr>
      </w:pPr>
    </w:p>
    <w:p w14:paraId="30AA9667" w14:textId="77777777" w:rsidR="00430BCD" w:rsidRDefault="00430BCD" w:rsidP="00430BCD">
      <w:pPr>
        <w:spacing w:line="240" w:lineRule="auto"/>
      </w:pPr>
      <w:r>
        <w:br w:type="column"/>
      </w:r>
      <w:r>
        <w:lastRenderedPageBreak/>
        <w:t xml:space="preserve"> </w:t>
      </w:r>
    </w:p>
    <w:p w14:paraId="1B58B906" w14:textId="77777777" w:rsidR="00430BCD" w:rsidRDefault="00430BCD" w:rsidP="00430BCD">
      <w:pPr>
        <w:widowControl w:val="0"/>
        <w:kinsoku w:val="0"/>
        <w:overflowPunct w:val="0"/>
        <w:autoSpaceDE w:val="0"/>
        <w:autoSpaceDN w:val="0"/>
        <w:adjustRightInd w:val="0"/>
        <w:spacing w:before="76" w:line="240" w:lineRule="auto"/>
        <w:ind w:left="100"/>
        <w:rPr>
          <w:rFonts w:ascii="Times New Roman" w:eastAsiaTheme="minorEastAsia" w:hAnsi="Times New Roman" w:cs="Times New Roman"/>
          <w:i/>
          <w:iCs/>
          <w:spacing w:val="-2"/>
          <w:sz w:val="24"/>
          <w:szCs w:val="24"/>
        </w:rPr>
      </w:pPr>
      <w:r>
        <w:rPr>
          <w:rFonts w:ascii="Times New Roman" w:eastAsiaTheme="minorEastAsia" w:hAnsi="Times New Roman" w:cs="Times New Roman"/>
          <w:i/>
          <w:iCs/>
          <w:spacing w:val="-2"/>
          <w:sz w:val="24"/>
          <w:szCs w:val="24"/>
        </w:rPr>
        <w:t>Accommodations</w:t>
      </w:r>
    </w:p>
    <w:p w14:paraId="35BED939"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75A02277" w14:textId="77777777" w:rsidR="00430BCD" w:rsidRDefault="00430BCD" w:rsidP="00430BCD">
      <w:pPr>
        <w:widowControl w:val="0"/>
        <w:kinsoku w:val="0"/>
        <w:overflowPunct w:val="0"/>
        <w:autoSpaceDE w:val="0"/>
        <w:autoSpaceDN w:val="0"/>
        <w:adjustRightInd w:val="0"/>
        <w:spacing w:before="1" w:line="240" w:lineRule="auto"/>
        <w:ind w:left="100" w:right="169"/>
        <w:rPr>
          <w:rFonts w:ascii="Times New Roman" w:eastAsiaTheme="minorEastAsia" w:hAnsi="Times New Roman" w:cs="Times New Roman"/>
          <w:sz w:val="24"/>
          <w:szCs w:val="24"/>
        </w:rPr>
      </w:pPr>
      <w:r>
        <w:rPr>
          <w:rFonts w:ascii="Times New Roman" w:eastAsiaTheme="minorEastAsia" w:hAnsi="Times New Roman" w:cs="Times New Roman"/>
          <w:sz w:val="24"/>
          <w:szCs w:val="24"/>
        </w:rPr>
        <w:t>From the SSU Disability Services for Students website: “If you are a student with a disability,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think</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may</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need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academic</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accommodations,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please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contact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Disability Services for Students (DSS), located in Salazar Hall, Room 1049 [Voice: (707) 664- 2677, TTY/TDD: (707) 664-2958] as early as possible in order to avoid a delay in receiving accommodation services. Use of DSS services, including testing accommodations, requires prior authorization by DSS in compliance with university</w:t>
      </w:r>
    </w:p>
    <w:p w14:paraId="1B57295E" w14:textId="77777777" w:rsidR="00430BCD" w:rsidRDefault="00430BCD" w:rsidP="00430BCD">
      <w:pPr>
        <w:widowControl w:val="0"/>
        <w:kinsoku w:val="0"/>
        <w:overflowPunct w:val="0"/>
        <w:autoSpaceDE w:val="0"/>
        <w:autoSpaceDN w:val="0"/>
        <w:adjustRightInd w:val="0"/>
        <w:spacing w:line="276" w:lineRule="exact"/>
        <w:ind w:left="100"/>
        <w:rPr>
          <w:rFonts w:ascii="Times New Roman" w:eastAsiaTheme="minorEastAsia" w:hAnsi="Times New Roman" w:cs="Times New Roman"/>
          <w:spacing w:val="-2"/>
          <w:sz w:val="24"/>
          <w:szCs w:val="24"/>
        </w:rPr>
      </w:pPr>
      <w:r>
        <w:rPr>
          <w:rFonts w:ascii="Times New Roman" w:eastAsiaTheme="minorEastAsia" w:hAnsi="Times New Roman" w:cs="Times New Roman"/>
          <w:sz w:val="24"/>
          <w:szCs w:val="24"/>
        </w:rPr>
        <w:t>policies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pacing w:val="-2"/>
          <w:sz w:val="24"/>
          <w:szCs w:val="24"/>
        </w:rPr>
        <w:t>procedures.”</w:t>
      </w:r>
    </w:p>
    <w:p w14:paraId="79DAB19E"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55DCFC9F" w14:textId="77777777" w:rsidR="00430BCD" w:rsidRDefault="00430BCD" w:rsidP="00430BCD">
      <w:pPr>
        <w:widowControl w:val="0"/>
        <w:kinsoku w:val="0"/>
        <w:overflowPunct w:val="0"/>
        <w:autoSpaceDE w:val="0"/>
        <w:autoSpaceDN w:val="0"/>
        <w:adjustRightInd w:val="0"/>
        <w:spacing w:line="240" w:lineRule="auto"/>
        <w:ind w:left="100"/>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Sources</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Academic</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pacing w:val="-2"/>
          <w:sz w:val="24"/>
          <w:szCs w:val="24"/>
        </w:rPr>
        <w:t>Honesty</w:t>
      </w:r>
    </w:p>
    <w:p w14:paraId="19D45447" w14:textId="77777777" w:rsidR="00430BCD" w:rsidRDefault="00430BCD" w:rsidP="00430BCD">
      <w:pPr>
        <w:widowControl w:val="0"/>
        <w:kinsoku w:val="0"/>
        <w:overflowPunct w:val="0"/>
        <w:autoSpaceDE w:val="0"/>
        <w:autoSpaceDN w:val="0"/>
        <w:adjustRightInd w:val="0"/>
        <w:spacing w:before="199" w:line="240" w:lineRule="auto"/>
        <w:ind w:left="100" w:right="42"/>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many</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sources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information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web concerning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topics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in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class,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 xml:space="preserve">and you’re welcome to make use of them so long as you keep two things in mind. First, obviously, any source that is cited or consulted must be cited as such. </w:t>
      </w:r>
      <w:r>
        <w:rPr>
          <w:rFonts w:ascii="Times New Roman" w:eastAsiaTheme="minorEastAsia" w:hAnsi="Times New Roman" w:cs="Times New Roman"/>
          <w:i/>
          <w:iCs/>
          <w:sz w:val="24"/>
          <w:szCs w:val="24"/>
        </w:rPr>
        <w:t xml:space="preserve">This includes assigned readings. </w:t>
      </w:r>
      <w:r>
        <w:rPr>
          <w:rFonts w:ascii="Times New Roman" w:eastAsiaTheme="minorEastAsia" w:hAnsi="Times New Roman" w:cs="Times New Roman"/>
          <w:sz w:val="24"/>
          <w:szCs w:val="24"/>
        </w:rPr>
        <w:t>Second (also pretty obvious!): not all sources are equal in accuracy, reliability, worth, &amp;c. Remember if you consult sources such as Wikipedia, blogs, and</w:t>
      </w:r>
    </w:p>
    <w:p w14:paraId="01B1EC95" w14:textId="77777777" w:rsidR="00430BCD" w:rsidRDefault="00430BCD" w:rsidP="00430BCD">
      <w:pPr>
        <w:widowControl w:val="0"/>
        <w:kinsoku w:val="0"/>
        <w:overflowPunct w:val="0"/>
        <w:autoSpaceDE w:val="0"/>
        <w:autoSpaceDN w:val="0"/>
        <w:adjustRightInd w:val="0"/>
        <w:spacing w:before="1"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various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webpages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from</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other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universities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that</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are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not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“refereed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publications” and so not necessarily trustworthy. In terms of citing sources and using quotations, when in doubt, cite. Unless otherwise instructed, you must include a Works Consulted/Cited page even if your only source was the primary source upon which your essay focuses.</w:t>
      </w:r>
    </w:p>
    <w:p w14:paraId="21CDB9DE" w14:textId="77777777" w:rsidR="00430BCD" w:rsidRDefault="00430BCD" w:rsidP="00430BCD">
      <w:pPr>
        <w:widowControl w:val="0"/>
        <w:kinsoku w:val="0"/>
        <w:overflowPunct w:val="0"/>
        <w:autoSpaceDE w:val="0"/>
        <w:autoSpaceDN w:val="0"/>
        <w:adjustRightInd w:val="0"/>
        <w:spacing w:before="1" w:line="240" w:lineRule="auto"/>
        <w:ind w:left="100" w:right="110"/>
        <w:rPr>
          <w:rFonts w:ascii="Times New Roman" w:eastAsiaTheme="minorEastAsia" w:hAnsi="Times New Roman" w:cs="Times New Roman"/>
          <w:sz w:val="24"/>
          <w:szCs w:val="24"/>
        </w:rPr>
      </w:pPr>
    </w:p>
    <w:p w14:paraId="6C6033CB" w14:textId="77777777" w:rsidR="00430BCD" w:rsidRDefault="00430BCD" w:rsidP="00430BCD">
      <w:pPr>
        <w:widowControl w:val="0"/>
        <w:kinsoku w:val="0"/>
        <w:overflowPunct w:val="0"/>
        <w:autoSpaceDE w:val="0"/>
        <w:autoSpaceDN w:val="0"/>
        <w:adjustRightInd w:val="0"/>
        <w:spacing w:before="1" w:line="240" w:lineRule="auto"/>
        <w:ind w:left="100" w:right="110"/>
        <w:rPr>
          <w:rFonts w:ascii="Times New Roman" w:eastAsiaTheme="minorEastAsia" w:hAnsi="Times New Roman" w:cs="Times New Roman"/>
          <w:sz w:val="24"/>
          <w:szCs w:val="24"/>
        </w:rPr>
      </w:pPr>
    </w:p>
    <w:p w14:paraId="41AFE1CA" w14:textId="77777777" w:rsidR="00430BCD" w:rsidRDefault="00430BCD" w:rsidP="00430BCD">
      <w:pPr>
        <w:widowControl w:val="0"/>
        <w:kinsoku w:val="0"/>
        <w:overflowPunct w:val="0"/>
        <w:autoSpaceDE w:val="0"/>
        <w:autoSpaceDN w:val="0"/>
        <w:adjustRightInd w:val="0"/>
        <w:spacing w:before="62" w:line="240" w:lineRule="auto"/>
        <w:ind w:left="2461" w:right="2464"/>
        <w:jc w:val="center"/>
        <w:outlineLvl w:val="0"/>
        <w:rPr>
          <w:rFonts w:ascii="Times New Roman" w:eastAsiaTheme="minorEastAsia" w:hAnsi="Times New Roman" w:cs="Times New Roman"/>
          <w:b/>
          <w:bCs/>
          <w:spacing w:val="-2"/>
          <w:sz w:val="32"/>
          <w:szCs w:val="32"/>
        </w:rPr>
      </w:pPr>
      <w:r>
        <w:rPr>
          <w:rFonts w:ascii="Times New Roman" w:eastAsiaTheme="minorEastAsia" w:hAnsi="Times New Roman" w:cs="Times New Roman"/>
          <w:b/>
          <w:bCs/>
          <w:sz w:val="32"/>
          <w:szCs w:val="32"/>
        </w:rPr>
        <w:t>Schedule</w:t>
      </w:r>
      <w:r>
        <w:rPr>
          <w:rFonts w:ascii="Times New Roman" w:eastAsiaTheme="minorEastAsia" w:hAnsi="Times New Roman" w:cs="Times New Roman"/>
          <w:b/>
          <w:bCs/>
          <w:spacing w:val="-4"/>
          <w:sz w:val="32"/>
          <w:szCs w:val="32"/>
        </w:rPr>
        <w:t xml:space="preserve"> </w:t>
      </w:r>
      <w:r>
        <w:rPr>
          <w:rFonts w:ascii="Times New Roman" w:eastAsiaTheme="minorEastAsia" w:hAnsi="Times New Roman" w:cs="Times New Roman"/>
          <w:b/>
          <w:bCs/>
          <w:sz w:val="32"/>
          <w:szCs w:val="32"/>
        </w:rPr>
        <w:t>of</w:t>
      </w:r>
      <w:r>
        <w:rPr>
          <w:rFonts w:ascii="Times New Roman" w:eastAsiaTheme="minorEastAsia" w:hAnsi="Times New Roman" w:cs="Times New Roman"/>
          <w:b/>
          <w:bCs/>
          <w:spacing w:val="-3"/>
          <w:sz w:val="32"/>
          <w:szCs w:val="32"/>
        </w:rPr>
        <w:t xml:space="preserve"> </w:t>
      </w:r>
      <w:r>
        <w:rPr>
          <w:rFonts w:ascii="Times New Roman" w:eastAsiaTheme="minorEastAsia" w:hAnsi="Times New Roman" w:cs="Times New Roman"/>
          <w:b/>
          <w:bCs/>
          <w:spacing w:val="-2"/>
          <w:sz w:val="32"/>
          <w:szCs w:val="32"/>
        </w:rPr>
        <w:t>Readings/Topics</w:t>
      </w:r>
    </w:p>
    <w:p w14:paraId="1375E3B8" w14:textId="77777777" w:rsidR="00430BCD" w:rsidRDefault="00430BCD" w:rsidP="00430BCD">
      <w:pPr>
        <w:widowControl w:val="0"/>
        <w:kinsoku w:val="0"/>
        <w:overflowPunct w:val="0"/>
        <w:autoSpaceDE w:val="0"/>
        <w:autoSpaceDN w:val="0"/>
        <w:adjustRightInd w:val="0"/>
        <w:spacing w:before="276" w:line="240" w:lineRule="auto"/>
        <w:ind w:left="100"/>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1</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(1/23-1/29):</w:t>
      </w:r>
      <w:r>
        <w:rPr>
          <w:rFonts w:ascii="Times New Roman" w:eastAsiaTheme="minorEastAsia" w:hAnsi="Times New Roman" w:cs="Times New Roman"/>
          <w:b/>
          <w:bCs/>
          <w:i/>
          <w:iCs/>
          <w:spacing w:val="-2"/>
          <w:sz w:val="24"/>
          <w:szCs w:val="24"/>
        </w:rPr>
        <w:t xml:space="preserve"> Hedonism</w:t>
      </w:r>
    </w:p>
    <w:p w14:paraId="2CADBB73"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1FFCE7B2" w14:textId="77777777" w:rsidR="00430BCD" w:rsidRDefault="00430BCD" w:rsidP="00430BCD">
      <w:pPr>
        <w:widowControl w:val="0"/>
        <w:tabs>
          <w:tab w:val="left" w:pos="1541"/>
        </w:tabs>
        <w:kinsoku w:val="0"/>
        <w:overflowPunct w:val="0"/>
        <w:autoSpaceDE w:val="0"/>
        <w:autoSpaceDN w:val="0"/>
        <w:adjustRightInd w:val="0"/>
        <w:spacing w:line="275" w:lineRule="exact"/>
        <w:ind w:left="100"/>
        <w:rPr>
          <w:rFonts w:ascii="Times New Roman" w:eastAsiaTheme="minorEastAsia" w:hAnsi="Times New Roman" w:cs="Times New Roman"/>
          <w:i/>
          <w:iCs/>
          <w:spacing w:val="-5"/>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Chapters 1</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2</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(in</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Shafer-Landau</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5"/>
          <w:sz w:val="24"/>
          <w:szCs w:val="24"/>
        </w:rPr>
        <w:t>SL)</w:t>
      </w:r>
    </w:p>
    <w:p w14:paraId="445164FD"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5"/>
          <w:sz w:val="24"/>
          <w:szCs w:val="24"/>
        </w:rPr>
      </w:pPr>
      <w:r>
        <w:rPr>
          <w:rFonts w:ascii="Times New Roman" w:eastAsiaTheme="minorEastAsia" w:hAnsi="Times New Roman" w:cs="Times New Roman"/>
          <w:sz w:val="24"/>
          <w:szCs w:val="24"/>
        </w:rPr>
        <w:t>Forcehimes,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Anatomy</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Normative</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Ethics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(in</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Cahn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Reader</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5"/>
          <w:sz w:val="24"/>
          <w:szCs w:val="24"/>
        </w:rPr>
        <w:t>CR)</w:t>
      </w:r>
    </w:p>
    <w:p w14:paraId="019C2923"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5EE2D46B" w14:textId="77777777" w:rsidR="00430BCD" w:rsidRDefault="00430BCD" w:rsidP="00430BCD">
      <w:pPr>
        <w:widowControl w:val="0"/>
        <w:kinsoku w:val="0"/>
        <w:overflowPunct w:val="0"/>
        <w:autoSpaceDE w:val="0"/>
        <w:autoSpaceDN w:val="0"/>
        <w:adjustRightInd w:val="0"/>
        <w:spacing w:line="240" w:lineRule="auto"/>
        <w:ind w:left="100"/>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2</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(1/30</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2/5):</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Desire</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Satisfaction</w:t>
      </w:r>
    </w:p>
    <w:p w14:paraId="3EFBE942"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61306CDB" w14:textId="77777777" w:rsidR="00430BCD" w:rsidRDefault="00430BCD" w:rsidP="00430BCD">
      <w:pPr>
        <w:widowControl w:val="0"/>
        <w:tabs>
          <w:tab w:val="left" w:pos="1541"/>
        </w:tabs>
        <w:kinsoku w:val="0"/>
        <w:overflowPunct w:val="0"/>
        <w:autoSpaceDE w:val="0"/>
        <w:autoSpaceDN w:val="0"/>
        <w:adjustRightInd w:val="0"/>
        <w:spacing w:line="240" w:lineRule="auto"/>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Chapters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3</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 xml:space="preserve">4 </w:t>
      </w:r>
      <w:r>
        <w:rPr>
          <w:rFonts w:ascii="Times New Roman" w:eastAsiaTheme="minorEastAsia" w:hAnsi="Times New Roman" w:cs="Times New Roman"/>
          <w:i/>
          <w:iCs/>
          <w:spacing w:val="-4"/>
          <w:sz w:val="24"/>
          <w:szCs w:val="24"/>
        </w:rPr>
        <w:t>(SL)</w:t>
      </w:r>
    </w:p>
    <w:p w14:paraId="19CCEC45"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6590DD52" w14:textId="77777777" w:rsidR="00430BCD" w:rsidRDefault="00430BCD" w:rsidP="00430BCD">
      <w:pPr>
        <w:widowControl w:val="0"/>
        <w:kinsoku w:val="0"/>
        <w:overflowPunct w:val="0"/>
        <w:autoSpaceDE w:val="0"/>
        <w:autoSpaceDN w:val="0"/>
        <w:adjustRightInd w:val="0"/>
        <w:spacing w:line="240" w:lineRule="auto"/>
        <w:ind w:left="100"/>
        <w:outlineLvl w:val="2"/>
        <w:rPr>
          <w:rFonts w:ascii="Times New Roman" w:eastAsiaTheme="minorEastAsia" w:hAnsi="Times New Roman" w:cs="Times New Roman"/>
          <w:b/>
          <w:bCs/>
          <w:i/>
          <w:iCs/>
          <w:spacing w:val="-5"/>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3</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(2/6</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- 2/12):</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Morality,</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Religion, and</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the</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Natural</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pacing w:val="-5"/>
          <w:sz w:val="24"/>
          <w:szCs w:val="24"/>
        </w:rPr>
        <w:t>Law</w:t>
      </w:r>
    </w:p>
    <w:p w14:paraId="01876CDB"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4367CDC6" w14:textId="77777777" w:rsidR="00430BCD" w:rsidRDefault="00430BCD" w:rsidP="00430BCD">
      <w:pPr>
        <w:widowControl w:val="0"/>
        <w:tabs>
          <w:tab w:val="left" w:pos="1541"/>
        </w:tabs>
        <w:kinsoku w:val="0"/>
        <w:overflowPunct w:val="0"/>
        <w:autoSpaceDE w:val="0"/>
        <w:autoSpaceDN w:val="0"/>
        <w:adjustRightInd w:val="0"/>
        <w:spacing w:line="276" w:lineRule="exact"/>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Chapters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5</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 xml:space="preserve">6 </w:t>
      </w:r>
      <w:r>
        <w:rPr>
          <w:rFonts w:ascii="Times New Roman" w:eastAsiaTheme="minorEastAsia" w:hAnsi="Times New Roman" w:cs="Times New Roman"/>
          <w:i/>
          <w:iCs/>
          <w:spacing w:val="-4"/>
          <w:sz w:val="24"/>
          <w:szCs w:val="24"/>
        </w:rPr>
        <w:t>(SL)</w:t>
      </w:r>
    </w:p>
    <w:p w14:paraId="004DF1F6"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Adams,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Modified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Divine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Command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 xml:space="preserve">Theory </w:t>
      </w:r>
      <w:r>
        <w:rPr>
          <w:rFonts w:ascii="Times New Roman" w:eastAsiaTheme="minorEastAsia" w:hAnsi="Times New Roman" w:cs="Times New Roman"/>
          <w:i/>
          <w:iCs/>
          <w:spacing w:val="-4"/>
          <w:sz w:val="24"/>
          <w:szCs w:val="24"/>
        </w:rPr>
        <w:t>(CR)</w:t>
      </w:r>
    </w:p>
    <w:p w14:paraId="49481ED1"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Cahn,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God</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Morality</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6ED31775"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3337E26F" w14:textId="77777777" w:rsidR="00430BCD" w:rsidRDefault="00430BCD" w:rsidP="00430BCD">
      <w:pPr>
        <w:widowControl w:val="0"/>
        <w:kinsoku w:val="0"/>
        <w:overflowPunct w:val="0"/>
        <w:autoSpaceDE w:val="0"/>
        <w:autoSpaceDN w:val="0"/>
        <w:adjustRightInd w:val="0"/>
        <w:spacing w:line="240" w:lineRule="auto"/>
        <w:ind w:left="100"/>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4</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(2/13</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2/19):</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Psychological</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and</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Ethical</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Egoism</w:t>
      </w:r>
    </w:p>
    <w:p w14:paraId="01F68AC7"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b/>
          <w:bCs/>
          <w:i/>
          <w:iCs/>
          <w:sz w:val="23"/>
          <w:szCs w:val="23"/>
        </w:rPr>
      </w:pPr>
    </w:p>
    <w:p w14:paraId="6A36AE96" w14:textId="77777777" w:rsidR="00430BCD" w:rsidRDefault="00430BCD" w:rsidP="00430BCD">
      <w:pPr>
        <w:widowControl w:val="0"/>
        <w:tabs>
          <w:tab w:val="left" w:pos="1541"/>
        </w:tabs>
        <w:kinsoku w:val="0"/>
        <w:overflowPunct w:val="0"/>
        <w:autoSpaceDE w:val="0"/>
        <w:autoSpaceDN w:val="0"/>
        <w:adjustRightInd w:val="0"/>
        <w:spacing w:before="1" w:line="276" w:lineRule="exact"/>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Chapters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7</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 xml:space="preserve">8 </w:t>
      </w:r>
      <w:r>
        <w:rPr>
          <w:rFonts w:ascii="Times New Roman" w:eastAsiaTheme="minorEastAsia" w:hAnsi="Times New Roman" w:cs="Times New Roman"/>
          <w:i/>
          <w:iCs/>
          <w:spacing w:val="-4"/>
          <w:sz w:val="24"/>
          <w:szCs w:val="24"/>
        </w:rPr>
        <w:t>(SL)</w:t>
      </w:r>
    </w:p>
    <w:p w14:paraId="4ED49679" w14:textId="77777777" w:rsidR="00430BCD" w:rsidRDefault="00430BCD" w:rsidP="00430BCD">
      <w:pPr>
        <w:widowControl w:val="0"/>
        <w:kinsoku w:val="0"/>
        <w:overflowPunct w:val="0"/>
        <w:autoSpaceDE w:val="0"/>
        <w:autoSpaceDN w:val="0"/>
        <w:adjustRightInd w:val="0"/>
        <w:spacing w:line="276"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Plato,</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Republic</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p>
    <w:p w14:paraId="4C9D729A" w14:textId="77777777" w:rsidR="00430BCD" w:rsidRDefault="00430BCD" w:rsidP="00430BCD">
      <w:pPr>
        <w:widowControl w:val="0"/>
        <w:kinsoku w:val="0"/>
        <w:overflowPunct w:val="0"/>
        <w:autoSpaceDE w:val="0"/>
        <w:autoSpaceDN w:val="0"/>
        <w:adjustRightInd w:val="0"/>
        <w:spacing w:before="4" w:line="240" w:lineRule="auto"/>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Rachels,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Egoism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Skepticism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4F426532" w14:textId="77777777" w:rsidR="00430BCD" w:rsidRDefault="00430BCD" w:rsidP="00430BCD">
      <w:pPr>
        <w:widowControl w:val="0"/>
        <w:kinsoku w:val="0"/>
        <w:overflowPunct w:val="0"/>
        <w:autoSpaceDE w:val="0"/>
        <w:autoSpaceDN w:val="0"/>
        <w:adjustRightInd w:val="0"/>
        <w:spacing w:line="240" w:lineRule="auto"/>
        <w:outlineLvl w:val="2"/>
        <w:rPr>
          <w:rFonts w:ascii="Times New Roman" w:eastAsiaTheme="minorEastAsia" w:hAnsi="Times New Roman" w:cs="Times New Roman"/>
          <w:b/>
          <w:bCs/>
          <w:i/>
          <w:iCs/>
          <w:spacing w:val="-4"/>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5</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(2/20</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2/26):</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Consequentialism:</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pacing w:val="-4"/>
          <w:sz w:val="24"/>
          <w:szCs w:val="24"/>
        </w:rPr>
        <w:t>Pros</w:t>
      </w:r>
    </w:p>
    <w:p w14:paraId="4131148B"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12EDE91F" w14:textId="77777777" w:rsidR="00430BCD" w:rsidRDefault="00430BCD" w:rsidP="00430BCD">
      <w:pPr>
        <w:widowControl w:val="0"/>
        <w:tabs>
          <w:tab w:val="left" w:pos="1541"/>
        </w:tabs>
        <w:kinsoku w:val="0"/>
        <w:overflowPunct w:val="0"/>
        <w:autoSpaceDE w:val="0"/>
        <w:autoSpaceDN w:val="0"/>
        <w:adjustRightInd w:val="0"/>
        <w:spacing w:line="275" w:lineRule="exact"/>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9</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4C150ED2"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2"/>
          <w:sz w:val="24"/>
          <w:szCs w:val="24"/>
        </w:rPr>
      </w:pPr>
      <w:r>
        <w:rPr>
          <w:rFonts w:ascii="Times New Roman" w:eastAsiaTheme="minorEastAsia" w:hAnsi="Times New Roman" w:cs="Times New Roman"/>
          <w:sz w:val="24"/>
          <w:szCs w:val="24"/>
        </w:rPr>
        <w:t>Bentham,</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An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Introduction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to</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Principles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Morals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2"/>
          <w:sz w:val="24"/>
          <w:szCs w:val="24"/>
        </w:rPr>
        <w:t>Legislation</w:t>
      </w:r>
    </w:p>
    <w:p w14:paraId="5EE66FD8" w14:textId="77777777" w:rsidR="00430BCD" w:rsidRDefault="00430BCD" w:rsidP="00430BCD">
      <w:pPr>
        <w:widowControl w:val="0"/>
        <w:kinsoku w:val="0"/>
        <w:overflowPunct w:val="0"/>
        <w:autoSpaceDE w:val="0"/>
        <w:autoSpaceDN w:val="0"/>
        <w:adjustRightInd w:val="0"/>
        <w:spacing w:before="4" w:line="240" w:lineRule="auto"/>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Mill,</w:t>
      </w:r>
      <w:r>
        <w:rPr>
          <w:rFonts w:ascii="Times New Roman" w:eastAsiaTheme="minorEastAsia" w:hAnsi="Times New Roman" w:cs="Times New Roman"/>
          <w:spacing w:val="-8"/>
          <w:sz w:val="24"/>
          <w:szCs w:val="24"/>
        </w:rPr>
        <w:t xml:space="preserve"> </w:t>
      </w:r>
      <w:r>
        <w:rPr>
          <w:rFonts w:ascii="Times New Roman" w:eastAsiaTheme="minorEastAsia" w:hAnsi="Times New Roman" w:cs="Times New Roman"/>
          <w:i/>
          <w:iCs/>
          <w:sz w:val="24"/>
          <w:szCs w:val="24"/>
        </w:rPr>
        <w:t>Utilitarianism</w:t>
      </w:r>
      <w:r>
        <w:rPr>
          <w:rFonts w:ascii="Times New Roman" w:eastAsiaTheme="minorEastAsia" w:hAnsi="Times New Roman" w:cs="Times New Roman"/>
          <w:i/>
          <w:iCs/>
          <w:spacing w:val="-4"/>
          <w:sz w:val="24"/>
          <w:szCs w:val="24"/>
        </w:rPr>
        <w:t xml:space="preserve"> (CR)</w:t>
      </w:r>
    </w:p>
    <w:p w14:paraId="495D9E57"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27904686" w14:textId="77777777" w:rsidR="00430BCD" w:rsidRDefault="00430BCD" w:rsidP="00430BCD">
      <w:pPr>
        <w:widowControl w:val="0"/>
        <w:kinsoku w:val="0"/>
        <w:overflowPunct w:val="0"/>
        <w:autoSpaceDE w:val="0"/>
        <w:autoSpaceDN w:val="0"/>
        <w:adjustRightInd w:val="0"/>
        <w:spacing w:line="240" w:lineRule="auto"/>
        <w:ind w:left="100"/>
        <w:outlineLvl w:val="2"/>
        <w:rPr>
          <w:rFonts w:ascii="Times New Roman" w:eastAsiaTheme="minorEastAsia" w:hAnsi="Times New Roman" w:cs="Times New Roman"/>
          <w:b/>
          <w:bCs/>
          <w:i/>
          <w:iCs/>
          <w:spacing w:val="-4"/>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6</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(2/27</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3/5):</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Consequentialism:</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pacing w:val="-4"/>
          <w:sz w:val="24"/>
          <w:szCs w:val="24"/>
        </w:rPr>
        <w:t>Cons</w:t>
      </w:r>
    </w:p>
    <w:p w14:paraId="64EE5121"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25AB3FA6" w14:textId="77777777" w:rsidR="00430BCD" w:rsidRDefault="00430BCD" w:rsidP="00430BCD">
      <w:pPr>
        <w:widowControl w:val="0"/>
        <w:tabs>
          <w:tab w:val="left" w:pos="1541"/>
        </w:tabs>
        <w:kinsoku w:val="0"/>
        <w:overflowPunct w:val="0"/>
        <w:autoSpaceDE w:val="0"/>
        <w:autoSpaceDN w:val="0"/>
        <w:adjustRightInd w:val="0"/>
        <w:spacing w:line="240" w:lineRule="auto"/>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10</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35B582EB" w14:textId="77777777" w:rsidR="00430BCD" w:rsidRDefault="00430BCD" w:rsidP="00430BCD">
      <w:pPr>
        <w:widowControl w:val="0"/>
        <w:kinsoku w:val="0"/>
        <w:overflowPunct w:val="0"/>
        <w:autoSpaceDE w:val="0"/>
        <w:autoSpaceDN w:val="0"/>
        <w:adjustRightInd w:val="0"/>
        <w:spacing w:before="4"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Williams,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Critique</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Utilitarianism</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0F6C5361"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Hooker,</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i/>
          <w:iCs/>
          <w:sz w:val="24"/>
          <w:szCs w:val="24"/>
        </w:rPr>
        <w:t>Rule-consequentialism</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z w:val="24"/>
          <w:szCs w:val="24"/>
        </w:rPr>
        <w:t>versus</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z w:val="24"/>
          <w:szCs w:val="24"/>
        </w:rPr>
        <w:t>Act-consequentialism</w:t>
      </w:r>
      <w:r>
        <w:rPr>
          <w:rFonts w:ascii="Times New Roman" w:eastAsiaTheme="minorEastAsia" w:hAnsi="Times New Roman" w:cs="Times New Roman"/>
          <w:i/>
          <w:iCs/>
          <w:spacing w:val="-4"/>
          <w:sz w:val="24"/>
          <w:szCs w:val="24"/>
        </w:rPr>
        <w:t xml:space="preserve"> (CR)</w:t>
      </w:r>
    </w:p>
    <w:p w14:paraId="49C77A31"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i/>
          <w:iCs/>
          <w:sz w:val="23"/>
          <w:szCs w:val="23"/>
        </w:rPr>
      </w:pPr>
    </w:p>
    <w:p w14:paraId="04A78E5C" w14:textId="77777777" w:rsidR="00430BCD" w:rsidRDefault="00430BCD" w:rsidP="00430BCD">
      <w:pPr>
        <w:widowControl w:val="0"/>
        <w:kinsoku w:val="0"/>
        <w:overflowPunct w:val="0"/>
        <w:autoSpaceDE w:val="0"/>
        <w:autoSpaceDN w:val="0"/>
        <w:adjustRightInd w:val="0"/>
        <w:spacing w:line="240" w:lineRule="auto"/>
        <w:ind w:left="100"/>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7</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(3/6</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3/12):</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Nonconsequentialist</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Fairness</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and</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pacing w:val="-2"/>
          <w:sz w:val="24"/>
          <w:szCs w:val="24"/>
        </w:rPr>
        <w:t>Justice</w:t>
      </w:r>
    </w:p>
    <w:p w14:paraId="2B0D09C2" w14:textId="77777777" w:rsidR="00430BCD" w:rsidRDefault="00430BCD" w:rsidP="00430BCD">
      <w:pPr>
        <w:widowControl w:val="0"/>
        <w:kinsoku w:val="0"/>
        <w:overflowPunct w:val="0"/>
        <w:autoSpaceDE w:val="0"/>
        <w:autoSpaceDN w:val="0"/>
        <w:adjustRightInd w:val="0"/>
        <w:spacing w:before="4" w:line="240" w:lineRule="auto"/>
        <w:rPr>
          <w:rFonts w:ascii="Times New Roman" w:eastAsiaTheme="minorEastAsia" w:hAnsi="Times New Roman" w:cs="Times New Roman"/>
          <w:b/>
          <w:bCs/>
          <w:i/>
          <w:iCs/>
          <w:sz w:val="24"/>
          <w:szCs w:val="24"/>
        </w:rPr>
      </w:pPr>
    </w:p>
    <w:p w14:paraId="2E3C2301" w14:textId="77777777" w:rsidR="00430BCD" w:rsidRDefault="00430BCD" w:rsidP="00430BCD">
      <w:pPr>
        <w:widowControl w:val="0"/>
        <w:tabs>
          <w:tab w:val="left" w:pos="1541"/>
        </w:tabs>
        <w:kinsoku w:val="0"/>
        <w:overflowPunct w:val="0"/>
        <w:autoSpaceDE w:val="0"/>
        <w:autoSpaceDN w:val="0"/>
        <w:adjustRightInd w:val="0"/>
        <w:spacing w:line="275" w:lineRule="exact"/>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11</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5417BACC"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Kant,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Groundwork</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for</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Metaphysics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Morals</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p>
    <w:p w14:paraId="2D66115B"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Kagan,</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i/>
          <w:iCs/>
          <w:sz w:val="24"/>
          <w:szCs w:val="24"/>
        </w:rPr>
        <w:t>Kantianism</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p>
    <w:p w14:paraId="3FB4A374"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i/>
          <w:iCs/>
          <w:sz w:val="23"/>
          <w:szCs w:val="23"/>
        </w:rPr>
      </w:pPr>
    </w:p>
    <w:p w14:paraId="0FEF795A" w14:textId="77777777" w:rsidR="00430BCD" w:rsidRDefault="00430BCD" w:rsidP="00430BCD">
      <w:pPr>
        <w:widowControl w:val="0"/>
        <w:kinsoku w:val="0"/>
        <w:overflowPunct w:val="0"/>
        <w:autoSpaceDE w:val="0"/>
        <w:autoSpaceDN w:val="0"/>
        <w:adjustRightInd w:val="0"/>
        <w:spacing w:before="1" w:line="240" w:lineRule="auto"/>
        <w:ind w:left="100"/>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5"/>
          <w:sz w:val="24"/>
          <w:szCs w:val="24"/>
        </w:rPr>
        <w:t xml:space="preserve"> </w:t>
      </w:r>
      <w:r>
        <w:rPr>
          <w:rFonts w:ascii="Times New Roman" w:eastAsiaTheme="minorEastAsia" w:hAnsi="Times New Roman" w:cs="Times New Roman"/>
          <w:b/>
          <w:bCs/>
          <w:i/>
          <w:iCs/>
          <w:sz w:val="24"/>
          <w:szCs w:val="24"/>
        </w:rPr>
        <w:t>8</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(3/13-</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3/19):</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Nonconsequentialist</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Autonomy</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and</w:t>
      </w:r>
      <w:r>
        <w:rPr>
          <w:rFonts w:ascii="Times New Roman" w:eastAsiaTheme="minorEastAsia" w:hAnsi="Times New Roman" w:cs="Times New Roman"/>
          <w:b/>
          <w:bCs/>
          <w:i/>
          <w:iCs/>
          <w:spacing w:val="-2"/>
          <w:sz w:val="24"/>
          <w:szCs w:val="24"/>
        </w:rPr>
        <w:t xml:space="preserve"> Respect</w:t>
      </w:r>
    </w:p>
    <w:p w14:paraId="710F2DDC"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b/>
          <w:bCs/>
          <w:i/>
          <w:iCs/>
          <w:sz w:val="24"/>
          <w:szCs w:val="24"/>
        </w:rPr>
      </w:pPr>
    </w:p>
    <w:p w14:paraId="6E5F4BA7" w14:textId="77777777" w:rsidR="00430BCD" w:rsidRDefault="00430BCD" w:rsidP="00430BCD">
      <w:pPr>
        <w:widowControl w:val="0"/>
        <w:tabs>
          <w:tab w:val="left" w:pos="1541"/>
        </w:tabs>
        <w:kinsoku w:val="0"/>
        <w:overflowPunct w:val="0"/>
        <w:autoSpaceDE w:val="0"/>
        <w:autoSpaceDN w:val="0"/>
        <w:adjustRightInd w:val="0"/>
        <w:spacing w:line="276" w:lineRule="exact"/>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lastRenderedPageBreak/>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12</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58E633E3"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Korsgaard,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Kant’s</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Formula</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Humanity</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12616CCD"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Nagel,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Luck</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p>
    <w:p w14:paraId="3E97A613"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p>
    <w:p w14:paraId="5ACB0A2E"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p>
    <w:p w14:paraId="3A527A67" w14:textId="77777777" w:rsidR="00430BCD" w:rsidRDefault="00430BCD" w:rsidP="00430BCD">
      <w:pPr>
        <w:widowControl w:val="0"/>
        <w:kinsoku w:val="0"/>
        <w:overflowPunct w:val="0"/>
        <w:autoSpaceDE w:val="0"/>
        <w:autoSpaceDN w:val="0"/>
        <w:adjustRightInd w:val="0"/>
        <w:spacing w:before="76" w:line="240" w:lineRule="auto"/>
        <w:ind w:left="100"/>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9</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(3/27</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4/2):</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The</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Social</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Contract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Tradition</w:t>
      </w:r>
      <w:r>
        <w:rPr>
          <w:rFonts w:ascii="Times New Roman" w:eastAsiaTheme="minorEastAsia" w:hAnsi="Times New Roman" w:cs="Times New Roman"/>
          <w:b/>
          <w:bCs/>
          <w:i/>
          <w:iCs/>
          <w:spacing w:val="7"/>
          <w:sz w:val="24"/>
          <w:szCs w:val="24"/>
        </w:rPr>
        <w:t xml:space="preserve"> </w:t>
      </w:r>
      <w:r>
        <w:rPr>
          <w:rFonts w:ascii="Times New Roman" w:eastAsiaTheme="minorEastAsia" w:hAnsi="Times New Roman" w:cs="Times New Roman"/>
          <w:b/>
          <w:bCs/>
          <w:i/>
          <w:iCs/>
          <w:sz w:val="24"/>
          <w:szCs w:val="24"/>
        </w:rPr>
        <w:t>in</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pacing w:val="-2"/>
          <w:sz w:val="24"/>
          <w:szCs w:val="24"/>
        </w:rPr>
        <w:t>Ethics</w:t>
      </w:r>
    </w:p>
    <w:p w14:paraId="092E8648"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b/>
          <w:bCs/>
          <w:i/>
          <w:iCs/>
          <w:sz w:val="24"/>
          <w:szCs w:val="24"/>
        </w:rPr>
      </w:pPr>
    </w:p>
    <w:p w14:paraId="58E228DC" w14:textId="77777777" w:rsidR="00430BCD" w:rsidRDefault="00430BCD" w:rsidP="00430BCD">
      <w:pPr>
        <w:widowControl w:val="0"/>
        <w:tabs>
          <w:tab w:val="left" w:pos="1541"/>
        </w:tabs>
        <w:kinsoku w:val="0"/>
        <w:overflowPunct w:val="0"/>
        <w:autoSpaceDE w:val="0"/>
        <w:autoSpaceDN w:val="0"/>
        <w:adjustRightInd w:val="0"/>
        <w:spacing w:before="1" w:line="275" w:lineRule="exact"/>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Chapters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13</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 xml:space="preserve">14 </w:t>
      </w:r>
      <w:r>
        <w:rPr>
          <w:rFonts w:ascii="Times New Roman" w:eastAsiaTheme="minorEastAsia" w:hAnsi="Times New Roman" w:cs="Times New Roman"/>
          <w:i/>
          <w:iCs/>
          <w:spacing w:val="-4"/>
          <w:sz w:val="24"/>
          <w:szCs w:val="24"/>
        </w:rPr>
        <w:t>(SL)</w:t>
      </w:r>
    </w:p>
    <w:p w14:paraId="77465C4E"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Hobbes,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i/>
          <w:iCs/>
          <w:sz w:val="24"/>
          <w:szCs w:val="24"/>
        </w:rPr>
        <w:t>Leviathan</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p>
    <w:p w14:paraId="61501B1D"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Rawls,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Theory</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Justice</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592D0E43"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Scanlon,</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What</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We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Owe</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to</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Each</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Other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3088FB4E"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121DA672" w14:textId="77777777" w:rsidR="00430BCD" w:rsidRDefault="00430BCD" w:rsidP="00430BCD">
      <w:pPr>
        <w:widowControl w:val="0"/>
        <w:kinsoku w:val="0"/>
        <w:overflowPunct w:val="0"/>
        <w:autoSpaceDE w:val="0"/>
        <w:autoSpaceDN w:val="0"/>
        <w:adjustRightInd w:val="0"/>
        <w:spacing w:line="240" w:lineRule="auto"/>
        <w:ind w:left="100"/>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10</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(4/3</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4/9):</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Ethical</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Pluralism</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and</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Absolute</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Moral</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Rules</w:t>
      </w:r>
    </w:p>
    <w:p w14:paraId="1687255B"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59B0C18A" w14:textId="77777777" w:rsidR="00430BCD" w:rsidRDefault="00430BCD" w:rsidP="00430BCD">
      <w:pPr>
        <w:widowControl w:val="0"/>
        <w:tabs>
          <w:tab w:val="left" w:pos="1541"/>
        </w:tabs>
        <w:kinsoku w:val="0"/>
        <w:overflowPunct w:val="0"/>
        <w:autoSpaceDE w:val="0"/>
        <w:autoSpaceDN w:val="0"/>
        <w:adjustRightInd w:val="0"/>
        <w:spacing w:line="275" w:lineRule="exact"/>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15</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6CFDAEC9"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Ross,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Right</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Good</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5B274530"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2"/>
          <w:sz w:val="24"/>
          <w:szCs w:val="24"/>
        </w:rPr>
      </w:pPr>
      <w:r>
        <w:rPr>
          <w:rFonts w:ascii="Times New Roman" w:eastAsiaTheme="minorEastAsia" w:hAnsi="Times New Roman" w:cs="Times New Roman"/>
          <w:sz w:val="24"/>
          <w:szCs w:val="24"/>
        </w:rPr>
        <w:t>McNaughton,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An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Unconnected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Heap</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proofErr w:type="gramStart"/>
      <w:r>
        <w:rPr>
          <w:rFonts w:ascii="Times New Roman" w:eastAsiaTheme="minorEastAsia" w:hAnsi="Times New Roman" w:cs="Times New Roman"/>
          <w:i/>
          <w:iCs/>
          <w:spacing w:val="-2"/>
          <w:sz w:val="24"/>
          <w:szCs w:val="24"/>
        </w:rPr>
        <w:t>Duties?(</w:t>
      </w:r>
      <w:proofErr w:type="gramEnd"/>
      <w:r>
        <w:rPr>
          <w:rFonts w:ascii="Times New Roman" w:eastAsiaTheme="minorEastAsia" w:hAnsi="Times New Roman" w:cs="Times New Roman"/>
          <w:i/>
          <w:iCs/>
          <w:spacing w:val="-2"/>
          <w:sz w:val="24"/>
          <w:szCs w:val="24"/>
        </w:rPr>
        <w:t>CR)</w:t>
      </w:r>
    </w:p>
    <w:p w14:paraId="0C961922"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i/>
          <w:iCs/>
          <w:sz w:val="24"/>
          <w:szCs w:val="24"/>
        </w:rPr>
      </w:pPr>
    </w:p>
    <w:p w14:paraId="754EE6E5" w14:textId="77777777" w:rsidR="00430BCD" w:rsidRDefault="00430BCD" w:rsidP="00430BCD">
      <w:pPr>
        <w:widowControl w:val="0"/>
        <w:kinsoku w:val="0"/>
        <w:overflowPunct w:val="0"/>
        <w:autoSpaceDE w:val="0"/>
        <w:autoSpaceDN w:val="0"/>
        <w:adjustRightInd w:val="0"/>
        <w:spacing w:line="240" w:lineRule="auto"/>
        <w:ind w:left="100"/>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11</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(4/10</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4/16):</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Prima</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Facie</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Duties</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and</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Ethical</w:t>
      </w:r>
      <w:r>
        <w:rPr>
          <w:rFonts w:ascii="Times New Roman" w:eastAsiaTheme="minorEastAsia" w:hAnsi="Times New Roman" w:cs="Times New Roman"/>
          <w:b/>
          <w:bCs/>
          <w:i/>
          <w:iCs/>
          <w:spacing w:val="-2"/>
          <w:sz w:val="24"/>
          <w:szCs w:val="24"/>
        </w:rPr>
        <w:t xml:space="preserve"> Particularism</w:t>
      </w:r>
    </w:p>
    <w:p w14:paraId="6EFCCC36"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b/>
          <w:bCs/>
          <w:i/>
          <w:iCs/>
          <w:sz w:val="23"/>
          <w:szCs w:val="23"/>
        </w:rPr>
      </w:pPr>
    </w:p>
    <w:p w14:paraId="7333188B" w14:textId="77777777" w:rsidR="00430BCD" w:rsidRDefault="00430BCD" w:rsidP="00430BCD">
      <w:pPr>
        <w:widowControl w:val="0"/>
        <w:tabs>
          <w:tab w:val="left" w:pos="1541"/>
        </w:tabs>
        <w:kinsoku w:val="0"/>
        <w:overflowPunct w:val="0"/>
        <w:autoSpaceDE w:val="0"/>
        <w:autoSpaceDN w:val="0"/>
        <w:adjustRightInd w:val="0"/>
        <w:spacing w:line="275" w:lineRule="exact"/>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16</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0A41801D"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Kagan,</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i/>
          <w:iCs/>
          <w:sz w:val="24"/>
          <w:szCs w:val="24"/>
        </w:rPr>
        <w:t>Particularism,</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Universalism,</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Commonsense</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Morality</w:t>
      </w:r>
      <w:r>
        <w:rPr>
          <w:rFonts w:ascii="Times New Roman" w:eastAsiaTheme="minorEastAsia" w:hAnsi="Times New Roman" w:cs="Times New Roman"/>
          <w:i/>
          <w:iCs/>
          <w:spacing w:val="-4"/>
          <w:sz w:val="24"/>
          <w:szCs w:val="24"/>
        </w:rPr>
        <w:t xml:space="preserve"> (CR)</w:t>
      </w:r>
    </w:p>
    <w:p w14:paraId="0DDC9681" w14:textId="77777777" w:rsidR="00430BCD" w:rsidRDefault="00430BCD" w:rsidP="00430BCD">
      <w:pPr>
        <w:widowControl w:val="0"/>
        <w:kinsoku w:val="0"/>
        <w:overflowPunct w:val="0"/>
        <w:autoSpaceDE w:val="0"/>
        <w:autoSpaceDN w:val="0"/>
        <w:adjustRightInd w:val="0"/>
        <w:spacing w:before="4" w:line="240" w:lineRule="auto"/>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Sartre,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Existentialism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is</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Humanism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62868EA7"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5F1B9AEC" w14:textId="77777777" w:rsidR="00430BCD" w:rsidRDefault="00430BCD" w:rsidP="00430BCD">
      <w:pPr>
        <w:widowControl w:val="0"/>
        <w:kinsoku w:val="0"/>
        <w:overflowPunct w:val="0"/>
        <w:autoSpaceDE w:val="0"/>
        <w:autoSpaceDN w:val="0"/>
        <w:adjustRightInd w:val="0"/>
        <w:spacing w:line="240" w:lineRule="auto"/>
        <w:ind w:left="100"/>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12</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(4/17</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4/23):</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Virtue</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Ethics</w:t>
      </w:r>
    </w:p>
    <w:p w14:paraId="41132C0C" w14:textId="77777777" w:rsidR="00430BCD" w:rsidRDefault="00430BCD" w:rsidP="00430BCD">
      <w:pPr>
        <w:widowControl w:val="0"/>
        <w:tabs>
          <w:tab w:val="left" w:pos="1541"/>
        </w:tabs>
        <w:kinsoku w:val="0"/>
        <w:overflowPunct w:val="0"/>
        <w:autoSpaceDE w:val="0"/>
        <w:autoSpaceDN w:val="0"/>
        <w:adjustRightInd w:val="0"/>
        <w:spacing w:line="275" w:lineRule="exact"/>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17</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178D99CF"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Aristotle,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i/>
          <w:iCs/>
          <w:sz w:val="24"/>
          <w:szCs w:val="24"/>
        </w:rPr>
        <w:t>Nicomachean</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Ethics</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2E525EAF" w14:textId="77777777" w:rsidR="00430BCD" w:rsidRDefault="00430BCD" w:rsidP="00430BCD">
      <w:pPr>
        <w:widowControl w:val="0"/>
        <w:kinsoku w:val="0"/>
        <w:overflowPunct w:val="0"/>
        <w:autoSpaceDE w:val="0"/>
        <w:autoSpaceDN w:val="0"/>
        <w:adjustRightInd w:val="0"/>
        <w:spacing w:before="4" w:line="240" w:lineRule="auto"/>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Hursthouse,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i/>
          <w:iCs/>
          <w:sz w:val="24"/>
          <w:szCs w:val="24"/>
        </w:rPr>
        <w:t>Normative</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Virtue</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Ethics</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29073A2A"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154F27E4" w14:textId="77777777" w:rsidR="00430BCD" w:rsidRDefault="00430BCD" w:rsidP="00430BCD">
      <w:pPr>
        <w:widowControl w:val="0"/>
        <w:kinsoku w:val="0"/>
        <w:overflowPunct w:val="0"/>
        <w:autoSpaceDE w:val="0"/>
        <w:autoSpaceDN w:val="0"/>
        <w:adjustRightInd w:val="0"/>
        <w:spacing w:before="1" w:line="240" w:lineRule="auto"/>
        <w:ind w:left="100"/>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13</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(4/24</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4/30):</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Feminist</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Ethics</w:t>
      </w:r>
    </w:p>
    <w:p w14:paraId="18BA0602"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b/>
          <w:bCs/>
          <w:i/>
          <w:iCs/>
          <w:sz w:val="23"/>
          <w:szCs w:val="23"/>
        </w:rPr>
      </w:pPr>
    </w:p>
    <w:p w14:paraId="33854CB3" w14:textId="77777777" w:rsidR="00430BCD" w:rsidRDefault="00430BCD" w:rsidP="00430BCD">
      <w:pPr>
        <w:widowControl w:val="0"/>
        <w:tabs>
          <w:tab w:val="left" w:pos="1541"/>
        </w:tabs>
        <w:kinsoku w:val="0"/>
        <w:overflowPunct w:val="0"/>
        <w:autoSpaceDE w:val="0"/>
        <w:autoSpaceDN w:val="0"/>
        <w:adjustRightInd w:val="0"/>
        <w:spacing w:line="240" w:lineRule="auto"/>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18</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1BDC3DEE" w14:textId="77777777" w:rsidR="00430BCD" w:rsidRDefault="00430BCD" w:rsidP="00430BCD">
      <w:pPr>
        <w:widowControl w:val="0"/>
        <w:kinsoku w:val="0"/>
        <w:overflowPunct w:val="0"/>
        <w:autoSpaceDE w:val="0"/>
        <w:autoSpaceDN w:val="0"/>
        <w:adjustRightInd w:val="0"/>
        <w:spacing w:before="4"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Gilligan,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Orientation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Development</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pacing w:val="-4"/>
          <w:sz w:val="24"/>
          <w:szCs w:val="24"/>
        </w:rPr>
        <w:t>(CR)</w:t>
      </w:r>
    </w:p>
    <w:p w14:paraId="6B409133"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Held,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The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Ethics of</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Care</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270F4525"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0FDC5A69" w14:textId="77777777" w:rsidR="00430BCD" w:rsidRDefault="00430BCD" w:rsidP="00430BCD">
      <w:pPr>
        <w:widowControl w:val="0"/>
        <w:kinsoku w:val="0"/>
        <w:overflowPunct w:val="0"/>
        <w:autoSpaceDE w:val="0"/>
        <w:autoSpaceDN w:val="0"/>
        <w:adjustRightInd w:val="0"/>
        <w:spacing w:line="240" w:lineRule="auto"/>
        <w:ind w:left="100"/>
        <w:outlineLvl w:val="2"/>
        <w:rPr>
          <w:rFonts w:ascii="Times New Roman" w:eastAsiaTheme="minorEastAsia" w:hAnsi="Times New Roman" w:cs="Times New Roman"/>
          <w:b/>
          <w:bCs/>
          <w:i/>
          <w:iCs/>
          <w:spacing w:val="-2"/>
          <w:sz w:val="24"/>
          <w:szCs w:val="24"/>
          <w:vertAlign w:val="superscript"/>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14</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(5/1</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5/7):</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Ethical</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pacing w:val="-2"/>
          <w:sz w:val="24"/>
          <w:szCs w:val="24"/>
        </w:rPr>
        <w:t>Relativism</w:t>
      </w:r>
      <w:r>
        <w:rPr>
          <w:rFonts w:ascii="Times New Roman" w:eastAsiaTheme="minorEastAsia" w:hAnsi="Times New Roman" w:cs="Times New Roman"/>
          <w:b/>
          <w:bCs/>
          <w:i/>
          <w:iCs/>
          <w:spacing w:val="-2"/>
          <w:sz w:val="24"/>
          <w:szCs w:val="24"/>
          <w:vertAlign w:val="superscript"/>
        </w:rPr>
        <w:t>2</w:t>
      </w:r>
    </w:p>
    <w:p w14:paraId="138529F1" w14:textId="77777777" w:rsidR="00430BCD" w:rsidRDefault="00430BCD" w:rsidP="00430BCD">
      <w:pPr>
        <w:widowControl w:val="0"/>
        <w:tabs>
          <w:tab w:val="left" w:pos="1541"/>
        </w:tabs>
        <w:kinsoku w:val="0"/>
        <w:overflowPunct w:val="0"/>
        <w:autoSpaceDE w:val="0"/>
        <w:autoSpaceDN w:val="0"/>
        <w:adjustRightInd w:val="0"/>
        <w:spacing w:before="199" w:line="240" w:lineRule="auto"/>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19</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76A6B413" w14:textId="77777777" w:rsidR="00430BCD" w:rsidRDefault="00430BCD" w:rsidP="00430BCD">
      <w:pPr>
        <w:widowControl w:val="0"/>
        <w:kinsoku w:val="0"/>
        <w:overflowPunct w:val="0"/>
        <w:autoSpaceDE w:val="0"/>
        <w:autoSpaceDN w:val="0"/>
        <w:adjustRightInd w:val="0"/>
        <w:spacing w:before="4" w:line="276"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Benedict,</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Relativism: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Defense</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74573F93" w14:textId="77777777" w:rsidR="00430BCD" w:rsidRDefault="00430BCD" w:rsidP="00430BCD">
      <w:pPr>
        <w:widowControl w:val="0"/>
        <w:kinsoku w:val="0"/>
        <w:overflowPunct w:val="0"/>
        <w:autoSpaceDE w:val="0"/>
        <w:autoSpaceDN w:val="0"/>
        <w:adjustRightInd w:val="0"/>
        <w:spacing w:line="276"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Midgley,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Moral</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 xml:space="preserve">Isolationism </w:t>
      </w:r>
      <w:r>
        <w:rPr>
          <w:rFonts w:ascii="Times New Roman" w:eastAsiaTheme="minorEastAsia" w:hAnsi="Times New Roman" w:cs="Times New Roman"/>
          <w:i/>
          <w:iCs/>
          <w:spacing w:val="-4"/>
          <w:sz w:val="24"/>
          <w:szCs w:val="24"/>
        </w:rPr>
        <w:t>(CR)</w:t>
      </w:r>
    </w:p>
    <w:p w14:paraId="522EE236"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6BA91C8A" w14:textId="77777777" w:rsidR="00430BCD" w:rsidRDefault="00430BCD" w:rsidP="00430BCD">
      <w:pPr>
        <w:widowControl w:val="0"/>
        <w:kinsoku w:val="0"/>
        <w:overflowPunct w:val="0"/>
        <w:autoSpaceDE w:val="0"/>
        <w:autoSpaceDN w:val="0"/>
        <w:adjustRightInd w:val="0"/>
        <w:spacing w:line="240" w:lineRule="auto"/>
        <w:ind w:left="100"/>
        <w:outlineLvl w:val="2"/>
        <w:rPr>
          <w:rFonts w:ascii="Times New Roman" w:eastAsiaTheme="minorEastAsia" w:hAnsi="Times New Roman" w:cs="Times New Roman"/>
          <w:b/>
          <w:bCs/>
          <w:i/>
          <w:iCs/>
          <w:spacing w:val="-2"/>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15</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(5/8</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5/14):</w:t>
      </w:r>
      <w:r>
        <w:rPr>
          <w:rFonts w:ascii="Times New Roman" w:eastAsiaTheme="minorEastAsia" w:hAnsi="Times New Roman" w:cs="Times New Roman"/>
          <w:b/>
          <w:bCs/>
          <w:i/>
          <w:iCs/>
          <w:spacing w:val="-1"/>
          <w:sz w:val="24"/>
          <w:szCs w:val="24"/>
        </w:rPr>
        <w:t xml:space="preserve"> </w:t>
      </w:r>
      <w:r>
        <w:rPr>
          <w:rFonts w:ascii="Times New Roman" w:eastAsiaTheme="minorEastAsia" w:hAnsi="Times New Roman" w:cs="Times New Roman"/>
          <w:b/>
          <w:bCs/>
          <w:i/>
          <w:iCs/>
          <w:sz w:val="24"/>
          <w:szCs w:val="24"/>
        </w:rPr>
        <w:t>Moral</w:t>
      </w:r>
      <w:r>
        <w:rPr>
          <w:rFonts w:ascii="Times New Roman" w:eastAsiaTheme="minorEastAsia" w:hAnsi="Times New Roman" w:cs="Times New Roman"/>
          <w:b/>
          <w:bCs/>
          <w:i/>
          <w:iCs/>
          <w:spacing w:val="-2"/>
          <w:sz w:val="24"/>
          <w:szCs w:val="24"/>
        </w:rPr>
        <w:t xml:space="preserve"> Nihilism</w:t>
      </w:r>
    </w:p>
    <w:p w14:paraId="51B8BBB0"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b/>
          <w:bCs/>
          <w:i/>
          <w:iCs/>
          <w:sz w:val="24"/>
          <w:szCs w:val="24"/>
        </w:rPr>
      </w:pPr>
    </w:p>
    <w:p w14:paraId="37053BF6" w14:textId="77777777" w:rsidR="00430BCD" w:rsidRDefault="00430BCD" w:rsidP="00430BCD">
      <w:pPr>
        <w:widowControl w:val="0"/>
        <w:tabs>
          <w:tab w:val="left" w:pos="1541"/>
        </w:tabs>
        <w:kinsoku w:val="0"/>
        <w:overflowPunct w:val="0"/>
        <w:autoSpaceDE w:val="0"/>
        <w:autoSpaceDN w:val="0"/>
        <w:adjustRightInd w:val="0"/>
        <w:spacing w:line="275" w:lineRule="exact"/>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20</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5EDA0ADB"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Hume,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i/>
          <w:iCs/>
          <w:sz w:val="24"/>
          <w:szCs w:val="24"/>
        </w:rPr>
        <w:t>A</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Treatise</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Human</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 xml:space="preserve">Nature </w:t>
      </w:r>
      <w:r>
        <w:rPr>
          <w:rFonts w:ascii="Times New Roman" w:eastAsiaTheme="minorEastAsia" w:hAnsi="Times New Roman" w:cs="Times New Roman"/>
          <w:i/>
          <w:iCs/>
          <w:spacing w:val="-4"/>
          <w:sz w:val="24"/>
          <w:szCs w:val="24"/>
        </w:rPr>
        <w:t>(CR)</w:t>
      </w:r>
    </w:p>
    <w:p w14:paraId="6DDF6021" w14:textId="77777777" w:rsidR="00430BCD" w:rsidRDefault="00430BCD" w:rsidP="00430BCD">
      <w:pPr>
        <w:widowControl w:val="0"/>
        <w:tabs>
          <w:tab w:val="left" w:pos="4823"/>
        </w:tabs>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Moore,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i/>
          <w:iCs/>
          <w:sz w:val="24"/>
          <w:szCs w:val="24"/>
        </w:rPr>
        <w:t>Principia Ethica</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4"/>
          <w:sz w:val="24"/>
          <w:szCs w:val="24"/>
        </w:rPr>
        <w:t>(CR)</w:t>
      </w:r>
      <w:r>
        <w:rPr>
          <w:rFonts w:ascii="Times New Roman" w:eastAsiaTheme="minorEastAsia" w:hAnsi="Times New Roman" w:cs="Times New Roman"/>
          <w:i/>
          <w:iCs/>
          <w:spacing w:val="-4"/>
          <w:sz w:val="24"/>
          <w:szCs w:val="24"/>
        </w:rPr>
        <w:tab/>
      </w:r>
    </w:p>
    <w:p w14:paraId="2D77B366"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1"/>
          <w:szCs w:val="21"/>
        </w:rPr>
      </w:pPr>
    </w:p>
    <w:p w14:paraId="642A08A0" w14:textId="77777777" w:rsidR="00430BCD" w:rsidRDefault="00430BCD" w:rsidP="00430BCD">
      <w:pPr>
        <w:widowControl w:val="0"/>
        <w:kinsoku w:val="0"/>
        <w:overflowPunct w:val="0"/>
        <w:autoSpaceDE w:val="0"/>
        <w:autoSpaceDN w:val="0"/>
        <w:adjustRightInd w:val="0"/>
        <w:spacing w:before="90" w:line="240" w:lineRule="auto"/>
        <w:ind w:left="100" w:right="110"/>
        <w:outlineLvl w:val="2"/>
        <w:rPr>
          <w:rFonts w:ascii="Times New Roman" w:eastAsiaTheme="minorEastAsia" w:hAnsi="Times New Roman" w:cs="Times New Roman"/>
          <w:b/>
          <w:bCs/>
          <w:i/>
          <w:iCs/>
          <w:sz w:val="24"/>
          <w:szCs w:val="24"/>
        </w:rPr>
      </w:pPr>
      <w:r>
        <w:rPr>
          <w:rFonts w:ascii="Times New Roman" w:eastAsiaTheme="minorEastAsia" w:hAnsi="Times New Roman" w:cs="Times New Roman"/>
          <w:b/>
          <w:bCs/>
          <w:i/>
          <w:iCs/>
          <w:sz w:val="24"/>
          <w:szCs w:val="24"/>
        </w:rPr>
        <w:t>Week</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16</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(no</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date</w:t>
      </w:r>
      <w:r>
        <w:rPr>
          <w:rFonts w:ascii="Times New Roman" w:eastAsiaTheme="minorEastAsia" w:hAnsi="Times New Roman" w:cs="Times New Roman"/>
          <w:b/>
          <w:bCs/>
          <w:i/>
          <w:iCs/>
          <w:spacing w:val="-5"/>
          <w:sz w:val="24"/>
          <w:szCs w:val="24"/>
        </w:rPr>
        <w:t xml:space="preserve"> </w:t>
      </w:r>
      <w:r>
        <w:rPr>
          <w:rFonts w:ascii="Times New Roman" w:eastAsiaTheme="minorEastAsia" w:hAnsi="Times New Roman" w:cs="Times New Roman"/>
          <w:b/>
          <w:bCs/>
          <w:i/>
          <w:iCs/>
          <w:sz w:val="24"/>
          <w:szCs w:val="24"/>
        </w:rPr>
        <w:t>but</w:t>
      </w:r>
      <w:r>
        <w:rPr>
          <w:rFonts w:ascii="Times New Roman" w:eastAsiaTheme="minorEastAsia" w:hAnsi="Times New Roman" w:cs="Times New Roman"/>
          <w:b/>
          <w:bCs/>
          <w:i/>
          <w:iCs/>
          <w:spacing w:val="-4"/>
          <w:sz w:val="24"/>
          <w:szCs w:val="24"/>
        </w:rPr>
        <w:t xml:space="preserve"> </w:t>
      </w:r>
      <w:r>
        <w:rPr>
          <w:rFonts w:ascii="Times New Roman" w:eastAsiaTheme="minorEastAsia" w:hAnsi="Times New Roman" w:cs="Times New Roman"/>
          <w:b/>
          <w:bCs/>
          <w:i/>
          <w:iCs/>
          <w:sz w:val="24"/>
          <w:szCs w:val="24"/>
        </w:rPr>
        <w:t>can</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be</w:t>
      </w:r>
      <w:r>
        <w:rPr>
          <w:rFonts w:ascii="Times New Roman" w:eastAsiaTheme="minorEastAsia" w:hAnsi="Times New Roman" w:cs="Times New Roman"/>
          <w:b/>
          <w:bCs/>
          <w:i/>
          <w:iCs/>
          <w:spacing w:val="-5"/>
          <w:sz w:val="24"/>
          <w:szCs w:val="24"/>
        </w:rPr>
        <w:t xml:space="preserve"> </w:t>
      </w:r>
      <w:r>
        <w:rPr>
          <w:rFonts w:ascii="Times New Roman" w:eastAsiaTheme="minorEastAsia" w:hAnsi="Times New Roman" w:cs="Times New Roman"/>
          <w:b/>
          <w:bCs/>
          <w:i/>
          <w:iCs/>
          <w:sz w:val="24"/>
          <w:szCs w:val="24"/>
        </w:rPr>
        <w:t>completed</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at</w:t>
      </w:r>
      <w:r>
        <w:rPr>
          <w:rFonts w:ascii="Times New Roman" w:eastAsiaTheme="minorEastAsia" w:hAnsi="Times New Roman" w:cs="Times New Roman"/>
          <w:b/>
          <w:bCs/>
          <w:i/>
          <w:iCs/>
          <w:spacing w:val="-5"/>
          <w:sz w:val="24"/>
          <w:szCs w:val="24"/>
        </w:rPr>
        <w:t xml:space="preserve"> </w:t>
      </w:r>
      <w:r>
        <w:rPr>
          <w:rFonts w:ascii="Times New Roman" w:eastAsiaTheme="minorEastAsia" w:hAnsi="Times New Roman" w:cs="Times New Roman"/>
          <w:b/>
          <w:bCs/>
          <w:i/>
          <w:iCs/>
          <w:sz w:val="24"/>
          <w:szCs w:val="24"/>
        </w:rPr>
        <w:t>any time for</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credit):</w:t>
      </w:r>
      <w:r>
        <w:rPr>
          <w:rFonts w:ascii="Times New Roman" w:eastAsiaTheme="minorEastAsia" w:hAnsi="Times New Roman" w:cs="Times New Roman"/>
          <w:b/>
          <w:bCs/>
          <w:i/>
          <w:iCs/>
          <w:spacing w:val="-3"/>
          <w:sz w:val="24"/>
          <w:szCs w:val="24"/>
        </w:rPr>
        <w:t xml:space="preserve"> </w:t>
      </w:r>
      <w:r>
        <w:rPr>
          <w:rFonts w:ascii="Times New Roman" w:eastAsiaTheme="minorEastAsia" w:hAnsi="Times New Roman" w:cs="Times New Roman"/>
          <w:b/>
          <w:bCs/>
          <w:i/>
          <w:iCs/>
          <w:sz w:val="24"/>
          <w:szCs w:val="24"/>
        </w:rPr>
        <w:t>Arguments</w:t>
      </w:r>
      <w:r>
        <w:rPr>
          <w:rFonts w:ascii="Times New Roman" w:eastAsiaTheme="minorEastAsia" w:hAnsi="Times New Roman" w:cs="Times New Roman"/>
          <w:b/>
          <w:bCs/>
          <w:i/>
          <w:iCs/>
          <w:spacing w:val="-2"/>
          <w:sz w:val="24"/>
          <w:szCs w:val="24"/>
        </w:rPr>
        <w:t xml:space="preserve"> </w:t>
      </w:r>
      <w:r>
        <w:rPr>
          <w:rFonts w:ascii="Times New Roman" w:eastAsiaTheme="minorEastAsia" w:hAnsi="Times New Roman" w:cs="Times New Roman"/>
          <w:b/>
          <w:bCs/>
          <w:i/>
          <w:iCs/>
          <w:sz w:val="24"/>
          <w:szCs w:val="24"/>
        </w:rPr>
        <w:t>against Moral Objectivity</w:t>
      </w:r>
    </w:p>
    <w:p w14:paraId="3B99C149" w14:textId="77777777" w:rsidR="00430BCD" w:rsidRDefault="00430BCD" w:rsidP="00430BCD">
      <w:pPr>
        <w:widowControl w:val="0"/>
        <w:tabs>
          <w:tab w:val="left" w:pos="1541"/>
        </w:tabs>
        <w:kinsoku w:val="0"/>
        <w:overflowPunct w:val="0"/>
        <w:autoSpaceDE w:val="0"/>
        <w:autoSpaceDN w:val="0"/>
        <w:adjustRightInd w:val="0"/>
        <w:spacing w:before="198" w:line="275" w:lineRule="exact"/>
        <w:ind w:left="100"/>
        <w:rPr>
          <w:rFonts w:ascii="Times New Roman" w:eastAsiaTheme="minorEastAsia" w:hAnsi="Times New Roman" w:cs="Times New Roman"/>
          <w:i/>
          <w:iCs/>
          <w:spacing w:val="-4"/>
          <w:sz w:val="24"/>
          <w:szCs w:val="24"/>
        </w:rPr>
      </w:pPr>
      <w:r>
        <w:rPr>
          <w:rFonts w:ascii="Times New Roman" w:eastAsiaTheme="minorEastAsia" w:hAnsi="Times New Roman" w:cs="Times New Roman"/>
          <w:spacing w:val="-2"/>
          <w:sz w:val="24"/>
          <w:szCs w:val="24"/>
        </w:rPr>
        <w:t>Readings:</w:t>
      </w:r>
      <w:r>
        <w:rPr>
          <w:rFonts w:ascii="Times New Roman" w:eastAsiaTheme="minorEastAsia" w:hAnsi="Times New Roman" w:cs="Times New Roman"/>
          <w:sz w:val="24"/>
          <w:szCs w:val="24"/>
        </w:rPr>
        <w:tab/>
        <w:t>Shafer-Landau,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i/>
          <w:iCs/>
          <w:sz w:val="24"/>
          <w:szCs w:val="24"/>
        </w:rPr>
        <w:t>Chapter</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21</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(SL)</w:t>
      </w:r>
    </w:p>
    <w:p w14:paraId="1498DB39" w14:textId="77777777" w:rsidR="00430BCD" w:rsidRDefault="00430BCD" w:rsidP="00430BCD">
      <w:pPr>
        <w:widowControl w:val="0"/>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Harman,</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i/>
          <w:iCs/>
          <w:sz w:val="24"/>
          <w:szCs w:val="24"/>
        </w:rPr>
        <w:t>Ethics</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and</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Observation</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4"/>
          <w:sz w:val="24"/>
          <w:szCs w:val="24"/>
        </w:rPr>
        <w:t>(CR)</w:t>
      </w:r>
    </w:p>
    <w:p w14:paraId="471EDB0B" w14:textId="77777777" w:rsidR="00430BCD" w:rsidRDefault="00430BCD" w:rsidP="00430BCD">
      <w:pPr>
        <w:widowControl w:val="0"/>
        <w:kinsoku w:val="0"/>
        <w:overflowPunct w:val="0"/>
        <w:autoSpaceDE w:val="0"/>
        <w:autoSpaceDN w:val="0"/>
        <w:adjustRightInd w:val="0"/>
        <w:spacing w:line="240" w:lineRule="auto"/>
        <w:ind w:left="1541"/>
        <w:rPr>
          <w:rFonts w:ascii="Times New Roman" w:eastAsiaTheme="minorEastAsia" w:hAnsi="Times New Roman" w:cs="Times New Roman"/>
          <w:i/>
          <w:iCs/>
          <w:spacing w:val="-4"/>
          <w:sz w:val="24"/>
          <w:szCs w:val="24"/>
        </w:rPr>
      </w:pPr>
      <w:r>
        <w:rPr>
          <w:rFonts w:ascii="Times New Roman" w:eastAsiaTheme="minorEastAsia" w:hAnsi="Times New Roman" w:cs="Times New Roman"/>
          <w:sz w:val="24"/>
          <w:szCs w:val="24"/>
        </w:rPr>
        <w:t>Smith,</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i/>
          <w:iCs/>
          <w:sz w:val="24"/>
          <w:szCs w:val="24"/>
        </w:rPr>
        <w:t>Realism</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pacing w:val="-4"/>
          <w:sz w:val="24"/>
          <w:szCs w:val="24"/>
        </w:rPr>
        <w:t>(CR)</w:t>
      </w:r>
    </w:p>
    <w:p w14:paraId="05C61DD3" w14:textId="77777777" w:rsidR="00430BCD" w:rsidRDefault="00430BCD" w:rsidP="00430BCD">
      <w:pPr>
        <w:widowControl w:val="0"/>
        <w:tabs>
          <w:tab w:val="left" w:pos="4823"/>
        </w:tabs>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p>
    <w:p w14:paraId="1C72DF8D" w14:textId="77777777" w:rsidR="00430BCD" w:rsidRDefault="00430BCD" w:rsidP="00430BCD">
      <w:pPr>
        <w:widowControl w:val="0"/>
        <w:tabs>
          <w:tab w:val="left" w:pos="4823"/>
        </w:tabs>
        <w:kinsoku w:val="0"/>
        <w:overflowPunct w:val="0"/>
        <w:autoSpaceDE w:val="0"/>
        <w:autoSpaceDN w:val="0"/>
        <w:adjustRightInd w:val="0"/>
        <w:spacing w:line="275" w:lineRule="exact"/>
        <w:ind w:left="1541"/>
        <w:rPr>
          <w:rFonts w:ascii="Times New Roman" w:eastAsiaTheme="minorEastAsia" w:hAnsi="Times New Roman" w:cs="Times New Roman"/>
          <w:i/>
          <w:iCs/>
          <w:spacing w:val="-4"/>
          <w:sz w:val="24"/>
          <w:szCs w:val="24"/>
        </w:rPr>
      </w:pPr>
    </w:p>
    <w:p w14:paraId="7DF6EB07" w14:textId="77777777" w:rsidR="00430BCD" w:rsidRDefault="00430BCD" w:rsidP="00430BCD">
      <w:pPr>
        <w:spacing w:line="240" w:lineRule="auto"/>
        <w:rPr>
          <w:rFonts w:ascii="Arial" w:eastAsia="Arial" w:hAnsi="Arial" w:cs="Arial"/>
          <w:sz w:val="24"/>
          <w:szCs w:val="24"/>
          <w:lang w:val="en"/>
        </w:rPr>
      </w:pPr>
      <w:r>
        <w:rPr>
          <w:rFonts w:ascii="Times New Roman" w:eastAsiaTheme="minorEastAsia" w:hAnsi="Times New Roman" w:cs="Times New Roman"/>
          <w:b/>
          <w:bCs/>
          <w:sz w:val="28"/>
          <w:szCs w:val="28"/>
        </w:rPr>
        <w:t>Learning Objectives:</w:t>
      </w:r>
    </w:p>
    <w:p w14:paraId="04A35E56" w14:textId="77777777" w:rsidR="00430BCD" w:rsidRDefault="00430BCD" w:rsidP="00430BCD">
      <w:pPr>
        <w:widowControl w:val="0"/>
        <w:kinsoku w:val="0"/>
        <w:overflowPunct w:val="0"/>
        <w:autoSpaceDE w:val="0"/>
        <w:autoSpaceDN w:val="0"/>
        <w:adjustRightInd w:val="0"/>
        <w:spacing w:before="90" w:line="240" w:lineRule="auto"/>
        <w:ind w:left="100"/>
        <w:rPr>
          <w:rFonts w:ascii="Times New Roman" w:eastAsiaTheme="minorEastAsia" w:hAnsi="Times New Roman" w:cs="Times New Roman"/>
          <w:sz w:val="24"/>
          <w:szCs w:val="24"/>
        </w:rPr>
      </w:pPr>
    </w:p>
    <w:p w14:paraId="0A66C736" w14:textId="77777777" w:rsidR="00430BCD" w:rsidRDefault="00430BCD" w:rsidP="00430BCD">
      <w:pPr>
        <w:widowControl w:val="0"/>
        <w:kinsoku w:val="0"/>
        <w:overflowPunct w:val="0"/>
        <w:autoSpaceDE w:val="0"/>
        <w:autoSpaceDN w:val="0"/>
        <w:adjustRightInd w:val="0"/>
        <w:spacing w:before="90" w:line="240" w:lineRule="auto"/>
        <w:ind w:left="100"/>
        <w:rPr>
          <w:rFonts w:ascii="Times New Roman" w:eastAsiaTheme="minorEastAsia" w:hAnsi="Times New Roman" w:cs="Times New Roman"/>
          <w:spacing w:val="-4"/>
          <w:sz w:val="24"/>
          <w:szCs w:val="24"/>
        </w:rPr>
      </w:pP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SSU</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GE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C2</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Learning Objectives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this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pacing w:val="-4"/>
          <w:sz w:val="24"/>
          <w:szCs w:val="24"/>
        </w:rPr>
        <w:t>are:</w:t>
      </w:r>
    </w:p>
    <w:p w14:paraId="23F51E69"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0D9C7A0A" w14:textId="77777777" w:rsidR="00430BCD" w:rsidRDefault="00430BCD" w:rsidP="00430BCD">
      <w:pPr>
        <w:widowControl w:val="0"/>
        <w:numPr>
          <w:ilvl w:val="0"/>
          <w:numId w:val="149"/>
        </w:numPr>
        <w:tabs>
          <w:tab w:val="left" w:pos="920"/>
        </w:tabs>
        <w:kinsoku w:val="0"/>
        <w:overflowPunct w:val="0"/>
        <w:autoSpaceDE w:val="0"/>
        <w:autoSpaceDN w:val="0"/>
        <w:adjustRightInd w:val="0"/>
        <w:spacing w:after="0" w:line="240" w:lineRule="auto"/>
        <w:ind w:right="1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Develop</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expand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philosophical</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cultural</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awareness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through</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exploration of important philosophical questions or of cultural origins in various literary or philosophical traditions.</w:t>
      </w:r>
    </w:p>
    <w:p w14:paraId="47028795" w14:textId="77777777" w:rsidR="00430BCD" w:rsidRDefault="00430BCD" w:rsidP="00430BCD">
      <w:pPr>
        <w:widowControl w:val="0"/>
        <w:kinsoku w:val="0"/>
        <w:overflowPunct w:val="0"/>
        <w:autoSpaceDE w:val="0"/>
        <w:autoSpaceDN w:val="0"/>
        <w:adjustRightInd w:val="0"/>
        <w:spacing w:before="5" w:line="240" w:lineRule="auto"/>
        <w:rPr>
          <w:rFonts w:ascii="Times New Roman" w:eastAsiaTheme="minorEastAsia" w:hAnsi="Times New Roman" w:cs="Times New Roman"/>
          <w:sz w:val="23"/>
          <w:szCs w:val="23"/>
        </w:rPr>
      </w:pPr>
    </w:p>
    <w:p w14:paraId="47183093" w14:textId="77777777" w:rsidR="00430BCD" w:rsidRDefault="00430BCD" w:rsidP="00430BCD">
      <w:pPr>
        <w:widowControl w:val="0"/>
        <w:numPr>
          <w:ilvl w:val="0"/>
          <w:numId w:val="149"/>
        </w:numPr>
        <w:tabs>
          <w:tab w:val="left" w:pos="920"/>
        </w:tabs>
        <w:kinsoku w:val="0"/>
        <w:overflowPunct w:val="0"/>
        <w:autoSpaceDE w:val="0"/>
        <w:autoSpaceDN w:val="0"/>
        <w:adjustRightInd w:val="0"/>
        <w:spacing w:after="0" w:line="240" w:lineRule="auto"/>
        <w:ind w:right="513"/>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Gain an understanding of the development of religions, beliefs, ethics, and values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in</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relation</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physical,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social,</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historical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cultural</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contexts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through</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the critical study of philosophies and literatures.</w:t>
      </w:r>
    </w:p>
    <w:p w14:paraId="060C6241" w14:textId="77777777" w:rsidR="00430BCD" w:rsidRDefault="00430BCD" w:rsidP="00430BCD">
      <w:pPr>
        <w:widowControl w:val="0"/>
        <w:kinsoku w:val="0"/>
        <w:overflowPunct w:val="0"/>
        <w:autoSpaceDE w:val="0"/>
        <w:autoSpaceDN w:val="0"/>
        <w:adjustRightInd w:val="0"/>
        <w:spacing w:before="5" w:line="240" w:lineRule="auto"/>
        <w:rPr>
          <w:rFonts w:ascii="Times New Roman" w:eastAsiaTheme="minorEastAsia" w:hAnsi="Times New Roman" w:cs="Times New Roman"/>
          <w:sz w:val="23"/>
          <w:szCs w:val="23"/>
        </w:rPr>
      </w:pPr>
    </w:p>
    <w:p w14:paraId="24220BD7" w14:textId="77777777" w:rsidR="00430BCD" w:rsidRDefault="00430BCD" w:rsidP="00430BCD">
      <w:pPr>
        <w:widowControl w:val="0"/>
        <w:numPr>
          <w:ilvl w:val="0"/>
          <w:numId w:val="149"/>
        </w:numPr>
        <w:tabs>
          <w:tab w:val="left" w:pos="920"/>
        </w:tabs>
        <w:kinsoku w:val="0"/>
        <w:overflowPunct w:val="0"/>
        <w:autoSpaceDE w:val="0"/>
        <w:autoSpaceDN w:val="0"/>
        <w:adjustRightInd w:val="0"/>
        <w:spacing w:after="0" w:line="240" w:lineRule="auto"/>
        <w:ind w:right="399"/>
        <w:rPr>
          <w:rFonts w:ascii="Times New Roman" w:eastAsiaTheme="minorEastAsia" w:hAnsi="Times New Roman" w:cs="Times New Roman"/>
          <w:sz w:val="24"/>
          <w:szCs w:val="24"/>
        </w:rPr>
      </w:pPr>
      <w:r>
        <w:rPr>
          <w:rFonts w:ascii="Times New Roman" w:eastAsiaTheme="minorEastAsia" w:hAnsi="Times New Roman" w:cs="Times New Roman"/>
          <w:sz w:val="24"/>
          <w:szCs w:val="24"/>
        </w:rPr>
        <w:t>Understand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significance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philosophical</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literary</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works,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develop</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an analytical language and appropriate vocabulary to communicate about them.</w:t>
      </w:r>
    </w:p>
    <w:p w14:paraId="492D01BC"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sz w:val="24"/>
          <w:szCs w:val="24"/>
        </w:rPr>
      </w:pPr>
    </w:p>
    <w:p w14:paraId="5EA85FD6" w14:textId="77777777" w:rsidR="00430BCD" w:rsidRDefault="00430BCD" w:rsidP="00430BCD">
      <w:pPr>
        <w:widowControl w:val="0"/>
        <w:numPr>
          <w:ilvl w:val="0"/>
          <w:numId w:val="149"/>
        </w:numPr>
        <w:tabs>
          <w:tab w:val="left" w:pos="920"/>
        </w:tabs>
        <w:kinsoku w:val="0"/>
        <w:overflowPunct w:val="0"/>
        <w:autoSpaceDE w:val="0"/>
        <w:autoSpaceDN w:val="0"/>
        <w:adjustRightInd w:val="0"/>
        <w:spacing w:after="0" w:line="240" w:lineRule="auto"/>
        <w:ind w:right="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Understand</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how</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literatures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philosophies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offer</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insights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into</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constructions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 religions, class, race, ethnicities, gender, and sexualities.</w:t>
      </w:r>
    </w:p>
    <w:p w14:paraId="7C718D13"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sz w:val="23"/>
          <w:szCs w:val="23"/>
        </w:rPr>
      </w:pPr>
    </w:p>
    <w:p w14:paraId="2B3E072B" w14:textId="77777777" w:rsidR="00430BCD" w:rsidRDefault="00430BCD" w:rsidP="00430BCD">
      <w:pPr>
        <w:widowControl w:val="0"/>
        <w:numPr>
          <w:ilvl w:val="0"/>
          <w:numId w:val="149"/>
        </w:numPr>
        <w:tabs>
          <w:tab w:val="left" w:pos="920"/>
        </w:tabs>
        <w:kinsoku w:val="0"/>
        <w:overflowPunct w:val="0"/>
        <w:autoSpaceDE w:val="0"/>
        <w:autoSpaceDN w:val="0"/>
        <w:adjustRightInd w:val="0"/>
        <w:spacing w:after="0" w:line="240" w:lineRule="auto"/>
        <w:ind w:right="548"/>
        <w:rPr>
          <w:rFonts w:ascii="Times New Roman" w:eastAsiaTheme="minorEastAsia" w:hAnsi="Times New Roman" w:cs="Times New Roman"/>
          <w:sz w:val="24"/>
          <w:szCs w:val="24"/>
        </w:rPr>
      </w:pPr>
      <w:r>
        <w:rPr>
          <w:rFonts w:ascii="Times New Roman" w:eastAsiaTheme="minorEastAsia" w:hAnsi="Times New Roman" w:cs="Times New Roman"/>
          <w:sz w:val="24"/>
          <w:szCs w:val="24"/>
        </w:rPr>
        <w:t>Apply</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insights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gleaned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from</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7"/>
          <w:sz w:val="24"/>
          <w:szCs w:val="24"/>
        </w:rPr>
        <w:t xml:space="preserve"> </w:t>
      </w:r>
      <w:r>
        <w:rPr>
          <w:rFonts w:ascii="Times New Roman" w:eastAsiaTheme="minorEastAsia" w:hAnsi="Times New Roman" w:cs="Times New Roman"/>
          <w:sz w:val="24"/>
          <w:szCs w:val="24"/>
        </w:rPr>
        <w:t>study</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literatures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philosophies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their lives and to social issues.</w:t>
      </w:r>
    </w:p>
    <w:p w14:paraId="05A5BA71"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sz w:val="24"/>
          <w:szCs w:val="24"/>
        </w:rPr>
      </w:pPr>
    </w:p>
    <w:p w14:paraId="41EE2EE8" w14:textId="77777777" w:rsidR="00430BCD" w:rsidRDefault="00430BCD" w:rsidP="00430BCD">
      <w:pPr>
        <w:widowControl w:val="0"/>
        <w:kinsoku w:val="0"/>
        <w:overflowPunct w:val="0"/>
        <w:autoSpaceDE w:val="0"/>
        <w:autoSpaceDN w:val="0"/>
        <w:adjustRightInd w:val="0"/>
        <w:spacing w:line="240" w:lineRule="auto"/>
        <w:ind w:left="100"/>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Method</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2"/>
          <w:sz w:val="24"/>
          <w:szCs w:val="24"/>
        </w:rPr>
        <w:t>Assessment:</w:t>
      </w:r>
    </w:p>
    <w:p w14:paraId="698A5A69" w14:textId="77777777" w:rsidR="00430BCD" w:rsidRDefault="00430BCD" w:rsidP="00430BCD">
      <w:pPr>
        <w:widowControl w:val="0"/>
        <w:kinsoku w:val="0"/>
        <w:overflowPunct w:val="0"/>
        <w:autoSpaceDE w:val="0"/>
        <w:autoSpaceDN w:val="0"/>
        <w:adjustRightInd w:val="0"/>
        <w:spacing w:before="199" w:line="240" w:lineRule="auto"/>
        <w:ind w:left="100"/>
        <w:rPr>
          <w:rFonts w:ascii="Times New Roman" w:eastAsiaTheme="minorEastAsia" w:hAnsi="Times New Roman" w:cs="Times New Roman"/>
          <w:sz w:val="24"/>
          <w:szCs w:val="24"/>
        </w:rPr>
      </w:pPr>
      <w:r>
        <w:rPr>
          <w:rFonts w:ascii="Times New Roman" w:eastAsiaTheme="minorEastAsia" w:hAnsi="Times New Roman" w:cs="Times New Roman"/>
          <w:sz w:val="24"/>
          <w:szCs w:val="24"/>
        </w:rPr>
        <w:t>Students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achieve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these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goals</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through:</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weekly</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reading assignments,</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classroom participation, classroom projects, and various writing assignments.</w:t>
      </w:r>
    </w:p>
    <w:p w14:paraId="7BBB7011" w14:textId="77777777" w:rsidR="00430BCD" w:rsidRDefault="00430BCD" w:rsidP="00430BCD">
      <w:pPr>
        <w:widowControl w:val="0"/>
        <w:kinsoku w:val="0"/>
        <w:overflowPunct w:val="0"/>
        <w:autoSpaceDE w:val="0"/>
        <w:autoSpaceDN w:val="0"/>
        <w:adjustRightInd w:val="0"/>
        <w:spacing w:before="62" w:line="240" w:lineRule="auto"/>
        <w:ind w:left="2461" w:right="2462"/>
        <w:jc w:val="center"/>
        <w:outlineLvl w:val="0"/>
        <w:rPr>
          <w:rFonts w:ascii="Times New Roman" w:eastAsiaTheme="minorEastAsia" w:hAnsi="Times New Roman" w:cs="Times New Roman"/>
          <w:b/>
          <w:bCs/>
          <w:sz w:val="32"/>
          <w:szCs w:val="32"/>
        </w:rPr>
      </w:pPr>
    </w:p>
    <w:p w14:paraId="60C73B07" w14:textId="77777777" w:rsidR="00430BCD" w:rsidRDefault="00430BCD" w:rsidP="00430BCD">
      <w:pPr>
        <w:widowControl w:val="0"/>
        <w:kinsoku w:val="0"/>
        <w:overflowPunct w:val="0"/>
        <w:autoSpaceDE w:val="0"/>
        <w:autoSpaceDN w:val="0"/>
        <w:adjustRightInd w:val="0"/>
        <w:spacing w:before="62" w:line="240" w:lineRule="auto"/>
        <w:ind w:right="2462"/>
        <w:outlineLvl w:val="0"/>
        <w:rPr>
          <w:rFonts w:ascii="Times New Roman" w:eastAsiaTheme="minorEastAsia" w:hAnsi="Times New Roman" w:cs="Times New Roman"/>
          <w:b/>
          <w:bCs/>
          <w:spacing w:val="-2"/>
          <w:sz w:val="32"/>
          <w:szCs w:val="32"/>
        </w:rPr>
      </w:pPr>
      <w:r>
        <w:rPr>
          <w:rFonts w:ascii="Times New Roman" w:eastAsiaTheme="minorEastAsia" w:hAnsi="Times New Roman" w:cs="Times New Roman"/>
          <w:b/>
          <w:bCs/>
          <w:sz w:val="32"/>
          <w:szCs w:val="32"/>
        </w:rPr>
        <w:t>Writing</w:t>
      </w:r>
      <w:r>
        <w:rPr>
          <w:rFonts w:ascii="Times New Roman" w:eastAsiaTheme="minorEastAsia" w:hAnsi="Times New Roman" w:cs="Times New Roman"/>
          <w:b/>
          <w:bCs/>
          <w:spacing w:val="-4"/>
          <w:sz w:val="32"/>
          <w:szCs w:val="32"/>
        </w:rPr>
        <w:t xml:space="preserve"> </w:t>
      </w:r>
      <w:r>
        <w:rPr>
          <w:rFonts w:ascii="Times New Roman" w:eastAsiaTheme="minorEastAsia" w:hAnsi="Times New Roman" w:cs="Times New Roman"/>
          <w:b/>
          <w:bCs/>
          <w:sz w:val="32"/>
          <w:szCs w:val="32"/>
        </w:rPr>
        <w:t>Intensive</w:t>
      </w:r>
      <w:r>
        <w:rPr>
          <w:rFonts w:ascii="Times New Roman" w:eastAsiaTheme="minorEastAsia" w:hAnsi="Times New Roman" w:cs="Times New Roman"/>
          <w:b/>
          <w:bCs/>
          <w:spacing w:val="-5"/>
          <w:sz w:val="32"/>
          <w:szCs w:val="32"/>
        </w:rPr>
        <w:t xml:space="preserve"> </w:t>
      </w:r>
      <w:r>
        <w:rPr>
          <w:rFonts w:ascii="Times New Roman" w:eastAsiaTheme="minorEastAsia" w:hAnsi="Times New Roman" w:cs="Times New Roman"/>
          <w:b/>
          <w:bCs/>
          <w:spacing w:val="-2"/>
          <w:sz w:val="32"/>
          <w:szCs w:val="32"/>
        </w:rPr>
        <w:t>Course</w:t>
      </w:r>
    </w:p>
    <w:p w14:paraId="56306950" w14:textId="77777777" w:rsidR="00430BCD" w:rsidRDefault="00430BCD" w:rsidP="00430BCD">
      <w:pPr>
        <w:widowControl w:val="0"/>
        <w:kinsoku w:val="0"/>
        <w:overflowPunct w:val="0"/>
        <w:autoSpaceDE w:val="0"/>
        <w:autoSpaceDN w:val="0"/>
        <w:adjustRightInd w:val="0"/>
        <w:spacing w:before="276" w:line="240" w:lineRule="auto"/>
        <w:ind w:left="100"/>
        <w:jc w:val="both"/>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Writing</w:t>
      </w:r>
      <w:r>
        <w:rPr>
          <w:rFonts w:ascii="Times New Roman" w:eastAsiaTheme="minorEastAsia" w:hAnsi="Times New Roman" w:cs="Times New Roman"/>
          <w:i/>
          <w:iCs/>
          <w:spacing w:val="-6"/>
          <w:sz w:val="24"/>
          <w:szCs w:val="24"/>
        </w:rPr>
        <w:t xml:space="preserve"> </w:t>
      </w:r>
      <w:r>
        <w:rPr>
          <w:rFonts w:ascii="Times New Roman" w:eastAsiaTheme="minorEastAsia" w:hAnsi="Times New Roman" w:cs="Times New Roman"/>
          <w:i/>
          <w:iCs/>
          <w:sz w:val="24"/>
          <w:szCs w:val="24"/>
        </w:rPr>
        <w:t>Intensive</w:t>
      </w:r>
      <w:r>
        <w:rPr>
          <w:rFonts w:ascii="Times New Roman" w:eastAsiaTheme="minorEastAsia" w:hAnsi="Times New Roman" w:cs="Times New Roman"/>
          <w:i/>
          <w:iCs/>
          <w:spacing w:val="-7"/>
          <w:sz w:val="24"/>
          <w:szCs w:val="24"/>
        </w:rPr>
        <w:t xml:space="preserve"> </w:t>
      </w:r>
      <w:r>
        <w:rPr>
          <w:rFonts w:ascii="Times New Roman" w:eastAsiaTheme="minorEastAsia" w:hAnsi="Times New Roman" w:cs="Times New Roman"/>
          <w:i/>
          <w:iCs/>
          <w:sz w:val="24"/>
          <w:szCs w:val="24"/>
        </w:rPr>
        <w:t>Curriculum</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pacing w:val="-2"/>
          <w:sz w:val="24"/>
          <w:szCs w:val="24"/>
        </w:rPr>
        <w:t>Course</w:t>
      </w:r>
    </w:p>
    <w:p w14:paraId="1A44FFE0"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6418F7BC" w14:textId="77777777" w:rsidR="00430BCD" w:rsidRDefault="00430BCD" w:rsidP="00430BCD">
      <w:pPr>
        <w:widowControl w:val="0"/>
        <w:kinsoku w:val="0"/>
        <w:overflowPunct w:val="0"/>
        <w:autoSpaceDE w:val="0"/>
        <w:autoSpaceDN w:val="0"/>
        <w:adjustRightInd w:val="0"/>
        <w:spacing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has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been</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designated as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Writing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Intensive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Curriculum</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(WIC)</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for Fall Semester 2020. This means that the course is specifically designed to help you develop writing abilities at an advanced level. You will be doing a lot of writing in the class and receiving substantive and direct instruction during your writing process (e.g., using writing to generate and think through ideas, writing and revising drafts, giving and receiving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feedback</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writing, editing,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&amp;c.). Writing assignments</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are carefully</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crafted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to support your ability to engage in writing in a variety of contexts: civic, disciplinary, and professional. Writing will also support your learning of the academic class content.</w:t>
      </w:r>
    </w:p>
    <w:p w14:paraId="2CE4CC74" w14:textId="77777777" w:rsidR="00430BCD" w:rsidRDefault="00430BCD" w:rsidP="00430BCD">
      <w:pPr>
        <w:widowControl w:val="0"/>
        <w:kinsoku w:val="0"/>
        <w:overflowPunct w:val="0"/>
        <w:autoSpaceDE w:val="0"/>
        <w:autoSpaceDN w:val="0"/>
        <w:adjustRightInd w:val="0"/>
        <w:spacing w:before="2" w:line="240" w:lineRule="auto"/>
        <w:rPr>
          <w:rFonts w:ascii="Times New Roman" w:eastAsiaTheme="minorEastAsia" w:hAnsi="Times New Roman" w:cs="Times New Roman"/>
          <w:sz w:val="24"/>
          <w:szCs w:val="24"/>
        </w:rPr>
      </w:pPr>
    </w:p>
    <w:p w14:paraId="608439DB" w14:textId="77777777" w:rsidR="00430BCD" w:rsidRDefault="00430BCD" w:rsidP="00430BCD">
      <w:pPr>
        <w:widowControl w:val="0"/>
        <w:kinsoku w:val="0"/>
        <w:overflowPunct w:val="0"/>
        <w:autoSpaceDE w:val="0"/>
        <w:autoSpaceDN w:val="0"/>
        <w:adjustRightInd w:val="0"/>
        <w:spacing w:line="240" w:lineRule="auto"/>
        <w:ind w:left="100" w:right="11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course can serve as a WEPT equivalent. This means that, if you pass with a C or better, the course will exempt you from taking the WEPT. To receive WEPT / GWAR certification</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via</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taking this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you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must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have</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junior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(or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higher)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standing</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at</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time you</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registered</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for 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Graduate</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Written Assessment Requirement</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stipulates that writing proficiency must be assessed in the upper division.</w:t>
      </w:r>
      <w:r>
        <w:rPr>
          <w:rFonts w:ascii="Times New Roman" w:eastAsiaTheme="minorEastAsia" w:hAnsi="Times New Roman" w:cs="Times New Roman"/>
          <w:spacing w:val="40"/>
          <w:sz w:val="24"/>
          <w:szCs w:val="24"/>
        </w:rPr>
        <w:t xml:space="preserve"> </w:t>
      </w:r>
      <w:r>
        <w:rPr>
          <w:rFonts w:ascii="Times New Roman" w:eastAsiaTheme="minorEastAsia" w:hAnsi="Times New Roman" w:cs="Times New Roman"/>
          <w:sz w:val="24"/>
          <w:szCs w:val="24"/>
        </w:rPr>
        <w:t>Students may certainly take and pass various WIC courses prior to upper division, but those courses will not count for GWAR certification.</w:t>
      </w:r>
    </w:p>
    <w:p w14:paraId="4BAC7DD8" w14:textId="77777777" w:rsidR="00430BCD" w:rsidRDefault="00430BCD" w:rsidP="00430BCD">
      <w:pPr>
        <w:widowControl w:val="0"/>
        <w:kinsoku w:val="0"/>
        <w:overflowPunct w:val="0"/>
        <w:autoSpaceDE w:val="0"/>
        <w:autoSpaceDN w:val="0"/>
        <w:adjustRightInd w:val="0"/>
        <w:spacing w:before="3" w:line="240" w:lineRule="auto"/>
        <w:rPr>
          <w:rFonts w:ascii="Times New Roman" w:eastAsiaTheme="minorEastAsia" w:hAnsi="Times New Roman" w:cs="Times New Roman"/>
          <w:sz w:val="24"/>
          <w:szCs w:val="24"/>
        </w:rPr>
      </w:pPr>
    </w:p>
    <w:p w14:paraId="3364A7E7" w14:textId="77777777" w:rsidR="00430BCD" w:rsidRDefault="00430BCD" w:rsidP="00430BCD">
      <w:pPr>
        <w:widowControl w:val="0"/>
        <w:kinsoku w:val="0"/>
        <w:overflowPunct w:val="0"/>
        <w:autoSpaceDE w:val="0"/>
        <w:autoSpaceDN w:val="0"/>
        <w:adjustRightInd w:val="0"/>
        <w:spacing w:line="240" w:lineRule="auto"/>
        <w:ind w:left="100"/>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lastRenderedPageBreak/>
        <w:t>SSU</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Writing</w:t>
      </w:r>
      <w:r>
        <w:rPr>
          <w:rFonts w:ascii="Times New Roman" w:eastAsiaTheme="minorEastAsia" w:hAnsi="Times New Roman" w:cs="Times New Roman"/>
          <w:i/>
          <w:iCs/>
          <w:spacing w:val="-3"/>
          <w:sz w:val="24"/>
          <w:szCs w:val="24"/>
        </w:rPr>
        <w:t xml:space="preserve"> </w:t>
      </w:r>
      <w:r>
        <w:rPr>
          <w:rFonts w:ascii="Times New Roman" w:eastAsiaTheme="minorEastAsia" w:hAnsi="Times New Roman" w:cs="Times New Roman"/>
          <w:i/>
          <w:iCs/>
          <w:spacing w:val="-2"/>
          <w:sz w:val="24"/>
          <w:szCs w:val="24"/>
        </w:rPr>
        <w:t>Center</w:t>
      </w:r>
    </w:p>
    <w:p w14:paraId="378A19FE" w14:textId="77777777" w:rsidR="00430BCD" w:rsidRDefault="00430BCD" w:rsidP="00430BCD">
      <w:pPr>
        <w:widowControl w:val="0"/>
        <w:kinsoku w:val="0"/>
        <w:overflowPunct w:val="0"/>
        <w:autoSpaceDE w:val="0"/>
        <w:autoSpaceDN w:val="0"/>
        <w:adjustRightInd w:val="0"/>
        <w:spacing w:before="9" w:line="240" w:lineRule="auto"/>
        <w:rPr>
          <w:rFonts w:ascii="Times New Roman" w:eastAsiaTheme="minorEastAsia" w:hAnsi="Times New Roman" w:cs="Times New Roman"/>
          <w:i/>
          <w:iCs/>
          <w:sz w:val="23"/>
          <w:szCs w:val="23"/>
        </w:rPr>
      </w:pPr>
    </w:p>
    <w:p w14:paraId="4813ED48" w14:textId="77777777" w:rsidR="00430BCD" w:rsidRDefault="00430BCD" w:rsidP="00430BCD">
      <w:pPr>
        <w:widowControl w:val="0"/>
        <w:kinsoku w:val="0"/>
        <w:overflowPunct w:val="0"/>
        <w:autoSpaceDE w:val="0"/>
        <w:autoSpaceDN w:val="0"/>
        <w:adjustRightInd w:val="0"/>
        <w:spacing w:before="1" w:line="240" w:lineRule="auto"/>
        <w:ind w:left="100" w:right="35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SSU</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Writing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Center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(1103</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Schulz)</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available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to</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provide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tutoring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for</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writing. The Writing Center is open during from</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9 a.m. to 4 p.m., Monday through Friday. To work with a tutor, you should make an appointment with the Writing Center.</w:t>
      </w:r>
    </w:p>
    <w:p w14:paraId="3F82ABFD" w14:textId="77777777" w:rsidR="00430BCD" w:rsidRDefault="00430BCD" w:rsidP="00430BCD">
      <w:pPr>
        <w:widowControl w:val="0"/>
        <w:kinsoku w:val="0"/>
        <w:overflowPunct w:val="0"/>
        <w:autoSpaceDE w:val="0"/>
        <w:autoSpaceDN w:val="0"/>
        <w:adjustRightInd w:val="0"/>
        <w:spacing w:before="1" w:line="240" w:lineRule="auto"/>
        <w:rPr>
          <w:rFonts w:ascii="Times New Roman" w:eastAsiaTheme="minorEastAsia" w:hAnsi="Times New Roman" w:cs="Times New Roman"/>
          <w:sz w:val="24"/>
          <w:szCs w:val="24"/>
        </w:rPr>
      </w:pPr>
    </w:p>
    <w:p w14:paraId="130CD1AB" w14:textId="77777777" w:rsidR="00430BCD" w:rsidRDefault="00430BCD" w:rsidP="00430BCD">
      <w:pPr>
        <w:widowControl w:val="0"/>
        <w:kinsoku w:val="0"/>
        <w:overflowPunct w:val="0"/>
        <w:autoSpaceDE w:val="0"/>
        <w:autoSpaceDN w:val="0"/>
        <w:adjustRightInd w:val="0"/>
        <w:spacing w:line="240" w:lineRule="auto"/>
        <w:ind w:left="100"/>
        <w:jc w:val="both"/>
        <w:rPr>
          <w:rFonts w:ascii="Times New Roman" w:eastAsiaTheme="minorEastAsia" w:hAnsi="Times New Roman" w:cs="Times New Roman"/>
          <w:i/>
          <w:iCs/>
          <w:spacing w:val="-2"/>
          <w:sz w:val="24"/>
          <w:szCs w:val="24"/>
        </w:rPr>
      </w:pPr>
      <w:r>
        <w:rPr>
          <w:rFonts w:ascii="Times New Roman" w:eastAsiaTheme="minorEastAsia" w:hAnsi="Times New Roman" w:cs="Times New Roman"/>
          <w:i/>
          <w:iCs/>
          <w:sz w:val="24"/>
          <w:szCs w:val="24"/>
        </w:rPr>
        <w:t>Notice Regarding</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Possible</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Use</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of</w:t>
      </w:r>
      <w:r>
        <w:rPr>
          <w:rFonts w:ascii="Times New Roman" w:eastAsiaTheme="minorEastAsia" w:hAnsi="Times New Roman" w:cs="Times New Roman"/>
          <w:i/>
          <w:iCs/>
          <w:spacing w:val="-4"/>
          <w:sz w:val="24"/>
          <w:szCs w:val="24"/>
        </w:rPr>
        <w:t xml:space="preserve"> </w:t>
      </w:r>
      <w:r>
        <w:rPr>
          <w:rFonts w:ascii="Times New Roman" w:eastAsiaTheme="minorEastAsia" w:hAnsi="Times New Roman" w:cs="Times New Roman"/>
          <w:i/>
          <w:iCs/>
          <w:sz w:val="24"/>
          <w:szCs w:val="24"/>
        </w:rPr>
        <w:t>Your</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z w:val="24"/>
          <w:szCs w:val="24"/>
        </w:rPr>
        <w:t>Work</w:t>
      </w:r>
      <w:r>
        <w:rPr>
          <w:rFonts w:ascii="Times New Roman" w:eastAsiaTheme="minorEastAsia" w:hAnsi="Times New Roman" w:cs="Times New Roman"/>
          <w:i/>
          <w:iCs/>
          <w:spacing w:val="-5"/>
          <w:sz w:val="24"/>
          <w:szCs w:val="24"/>
        </w:rPr>
        <w:t xml:space="preserve"> </w:t>
      </w:r>
      <w:r>
        <w:rPr>
          <w:rFonts w:ascii="Times New Roman" w:eastAsiaTheme="minorEastAsia" w:hAnsi="Times New Roman" w:cs="Times New Roman"/>
          <w:i/>
          <w:iCs/>
          <w:sz w:val="24"/>
          <w:szCs w:val="24"/>
        </w:rPr>
        <w:t>in</w:t>
      </w:r>
      <w:r>
        <w:rPr>
          <w:rFonts w:ascii="Times New Roman" w:eastAsiaTheme="minorEastAsia" w:hAnsi="Times New Roman" w:cs="Times New Roman"/>
          <w:i/>
          <w:iCs/>
          <w:spacing w:val="-2"/>
          <w:sz w:val="24"/>
          <w:szCs w:val="24"/>
        </w:rPr>
        <w:t xml:space="preserve"> </w:t>
      </w:r>
      <w:r>
        <w:rPr>
          <w:rFonts w:ascii="Times New Roman" w:eastAsiaTheme="minorEastAsia" w:hAnsi="Times New Roman" w:cs="Times New Roman"/>
          <w:i/>
          <w:iCs/>
          <w:sz w:val="24"/>
          <w:szCs w:val="24"/>
        </w:rPr>
        <w:t>Institutional</w:t>
      </w:r>
      <w:r>
        <w:rPr>
          <w:rFonts w:ascii="Times New Roman" w:eastAsiaTheme="minorEastAsia" w:hAnsi="Times New Roman" w:cs="Times New Roman"/>
          <w:i/>
          <w:iCs/>
          <w:spacing w:val="1"/>
          <w:sz w:val="24"/>
          <w:szCs w:val="24"/>
        </w:rPr>
        <w:t xml:space="preserve"> </w:t>
      </w:r>
      <w:r>
        <w:rPr>
          <w:rFonts w:ascii="Times New Roman" w:eastAsiaTheme="minorEastAsia" w:hAnsi="Times New Roman" w:cs="Times New Roman"/>
          <w:i/>
          <w:iCs/>
          <w:spacing w:val="-2"/>
          <w:sz w:val="24"/>
          <w:szCs w:val="24"/>
        </w:rPr>
        <w:t>Assessment</w:t>
      </w:r>
    </w:p>
    <w:p w14:paraId="6DD44EE8" w14:textId="77777777" w:rsidR="00430BCD" w:rsidRDefault="00430BCD" w:rsidP="00430BCD">
      <w:pPr>
        <w:widowControl w:val="0"/>
        <w:kinsoku w:val="0"/>
        <w:overflowPunct w:val="0"/>
        <w:autoSpaceDE w:val="0"/>
        <w:autoSpaceDN w:val="0"/>
        <w:adjustRightInd w:val="0"/>
        <w:spacing w:before="10" w:line="240" w:lineRule="auto"/>
        <w:rPr>
          <w:rFonts w:ascii="Times New Roman" w:eastAsiaTheme="minorEastAsia" w:hAnsi="Times New Roman" w:cs="Times New Roman"/>
          <w:i/>
          <w:iCs/>
          <w:sz w:val="23"/>
          <w:szCs w:val="23"/>
        </w:rPr>
      </w:pPr>
    </w:p>
    <w:p w14:paraId="04E4068E"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WIC initiative offers an opportunity for SSU to examine practices of teaching and learning, with the aim solely of improving educational offerings. It is possible that your writing may be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collected and examined for these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purposes. Your work will</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never be</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used as a means of evaluating you personally, as any student writing that is assessed will be read</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anonymously. Likewise, this</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course</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not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subject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of assessment;</w:t>
      </w:r>
      <w:r>
        <w:rPr>
          <w:rFonts w:ascii="Times New Roman" w:eastAsiaTheme="minorEastAsia" w:hAnsi="Times New Roman" w:cs="Times New Roman"/>
          <w:spacing w:val="-5"/>
          <w:sz w:val="24"/>
          <w:szCs w:val="24"/>
        </w:rPr>
        <w:t xml:space="preserve"> </w:t>
      </w:r>
      <w:r>
        <w:rPr>
          <w:rFonts w:ascii="Times New Roman" w:eastAsiaTheme="minorEastAsia" w:hAnsi="Times New Roman" w:cs="Times New Roman"/>
          <w:sz w:val="24"/>
          <w:szCs w:val="24"/>
        </w:rPr>
        <w:t>rather,</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these efforts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will</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be</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aimed</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at</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understanding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and assessing</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the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WIC</w:t>
      </w:r>
      <w:r>
        <w:rPr>
          <w:rFonts w:ascii="Times New Roman" w:eastAsiaTheme="minorEastAsia" w:hAnsi="Times New Roman" w:cs="Times New Roman"/>
          <w:spacing w:val="-4"/>
          <w:sz w:val="24"/>
          <w:szCs w:val="24"/>
        </w:rPr>
        <w:t xml:space="preserve"> </w:t>
      </w:r>
      <w:r>
        <w:rPr>
          <w:rFonts w:ascii="Times New Roman" w:eastAsiaTheme="minorEastAsia" w:hAnsi="Times New Roman" w:cs="Times New Roman"/>
          <w:sz w:val="24"/>
          <w:szCs w:val="24"/>
        </w:rPr>
        <w:t>initiative</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as</w:t>
      </w:r>
      <w:r>
        <w:rPr>
          <w:rFonts w:ascii="Times New Roman" w:eastAsiaTheme="minorEastAsia" w:hAnsi="Times New Roman" w:cs="Times New Roman"/>
          <w:spacing w:val="-3"/>
          <w:sz w:val="24"/>
          <w:szCs w:val="24"/>
        </w:rPr>
        <w:t xml:space="preserve"> </w:t>
      </w:r>
      <w:r>
        <w:rPr>
          <w:rFonts w:ascii="Times New Roman" w:eastAsiaTheme="minorEastAsia" w:hAnsi="Times New Roman" w:cs="Times New Roman"/>
          <w:sz w:val="24"/>
          <w:szCs w:val="24"/>
        </w:rPr>
        <w:t>a</w:t>
      </w:r>
      <w:r>
        <w:rPr>
          <w:rFonts w:ascii="Times New Roman" w:eastAsiaTheme="minorEastAsia" w:hAnsi="Times New Roman" w:cs="Times New Roman"/>
          <w:spacing w:val="-6"/>
          <w:sz w:val="24"/>
          <w:szCs w:val="24"/>
        </w:rPr>
        <w:t xml:space="preserve"> </w:t>
      </w:r>
      <w:r>
        <w:rPr>
          <w:rFonts w:ascii="Times New Roman" w:eastAsiaTheme="minorEastAsia" w:hAnsi="Times New Roman" w:cs="Times New Roman"/>
          <w:sz w:val="24"/>
          <w:szCs w:val="24"/>
        </w:rPr>
        <w:t>whole. Thank you for your help in this vital work.</w:t>
      </w:r>
    </w:p>
    <w:p w14:paraId="3ADC3B32"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Philosophy 302</w:t>
      </w:r>
    </w:p>
    <w:p w14:paraId="2DD7BD30" w14:textId="77777777" w:rsidR="00430BCD" w:rsidRDefault="00430BCD" w:rsidP="00430BCD">
      <w:pPr>
        <w:spacing w:before="100" w:beforeAutospacing="1" w:after="100" w:afterAutospacing="1" w:line="24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Ethics and Value Theory</w:t>
      </w:r>
    </w:p>
    <w:p w14:paraId="4881B3FA" w14:textId="77777777" w:rsidR="00430BCD" w:rsidRDefault="00430BCD" w:rsidP="00430BCD">
      <w:pPr>
        <w:spacing w:before="100" w:beforeAutospacing="1" w:after="100" w:afterAutospacing="1" w:line="24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Dr. Andy Wallace</w:t>
      </w:r>
    </w:p>
    <w:p w14:paraId="32E259FC" w14:textId="77777777" w:rsidR="00430BCD" w:rsidRDefault="00430BCD" w:rsidP="00430BCD">
      <w:pPr>
        <w:spacing w:before="100" w:beforeAutospacing="1" w:after="100" w:afterAutospacing="1" w:line="24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Syllabus</w:t>
      </w:r>
    </w:p>
    <w:p w14:paraId="30A2DC0F"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Course Description</w:t>
      </w:r>
    </w:p>
    <w:p w14:paraId="72E0F82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critically examine the nature, origins and function of ethics and value from an interdisciplinary perspective.  The course includes readings from philosophy, psychology, and evolutionary biology.  A central theme is the role that ethics and value play in human flourishing, or what Ancient Philosophers called 'the good life'.  We explore this theme in the writings of Aristotle, one of the founders of Western Philosophy in the 5th century BCE, and David Hume, one of the founders of Modern Western Philosophy in the 18th century.  These thinkers provide the outlines of a philosophical theory of ethics that we call perfectionism, the view that humans require an ethical perspective to find meaning through the development of their innate capacities for creating value.  Contemporary psychology and evolutionary biology help flesh out the details of such a theory. </w:t>
      </w:r>
    </w:p>
    <w:p w14:paraId="3B9DB03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examine concepts of virtue, love, kindness, emotional intelligence, empathy, compassion, and other pro-social dispositions.  Students will have opportunities to explore the meaning of these concepts and the readings through discussion with their peers, and application to their own experiences. </w:t>
      </w:r>
    </w:p>
    <w:p w14:paraId="2B7CF33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38A326E"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Instructor Contact</w:t>
      </w:r>
    </w:p>
    <w:p w14:paraId="17BD966E" w14:textId="77777777" w:rsidR="00430BCD" w:rsidRDefault="00430BCD" w:rsidP="00430BCD">
      <w:pPr>
        <w:numPr>
          <w:ilvl w:val="0"/>
          <w:numId w:val="15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Dr. Andy Wallace</w:t>
      </w:r>
    </w:p>
    <w:p w14:paraId="5F40C629" w14:textId="77777777" w:rsidR="00430BCD" w:rsidRDefault="00430BCD" w:rsidP="00430BCD">
      <w:pPr>
        <w:numPr>
          <w:ilvl w:val="0"/>
          <w:numId w:val="15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andy.wallace@sonoma.edu</w:t>
      </w:r>
    </w:p>
    <w:p w14:paraId="52FF08AE" w14:textId="77777777" w:rsidR="00430BCD" w:rsidRDefault="00430BCD" w:rsidP="00430BCD">
      <w:pPr>
        <w:numPr>
          <w:ilvl w:val="0"/>
          <w:numId w:val="15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NA</w:t>
      </w:r>
    </w:p>
    <w:p w14:paraId="1CFCE9BC" w14:textId="77777777" w:rsidR="00430BCD" w:rsidRDefault="00430BCD" w:rsidP="00430BCD">
      <w:pPr>
        <w:numPr>
          <w:ilvl w:val="0"/>
          <w:numId w:val="15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 Hours:  Online Zoom Monday 12-2 and by appointment.  </w:t>
      </w:r>
      <w:hyperlink w:tgtFrame="_blank" w:history="1">
        <w:r>
          <w:rPr>
            <w:rStyle w:val="Hyperlink"/>
            <w:rFonts w:ascii="Times New Roman" w:eastAsia="Times New Roman" w:hAnsi="Times New Roman" w:cs="Times New Roman"/>
            <w:sz w:val="24"/>
            <w:szCs w:val="24"/>
          </w:rPr>
          <w:t>To join a regularly scheduled office hour meeting, click here.</w:t>
        </w:r>
      </w:hyperlink>
    </w:p>
    <w:p w14:paraId="2D9F81B4"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Allow 24 hours for reply to emails.  If I have not replied in 24 hours, please reach out again.  During office hours, I am always available on Zoom.  You do not need to make an appointment.  If you would like to schedule another Zoom meeting, please email me. </w:t>
      </w:r>
    </w:p>
    <w:p w14:paraId="5B3F96E7"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18D04D2"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Course Modality and General Expectations</w:t>
      </w:r>
    </w:p>
    <w:p w14:paraId="09FEAB2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course modality is face to face.     </w:t>
      </w:r>
      <w:r>
        <w:rPr>
          <w:rFonts w:ascii="inherit" w:eastAsia="Times New Roman" w:hAnsi="inherit" w:cs="Times New Roman"/>
          <w:sz w:val="24"/>
          <w:szCs w:val="24"/>
        </w:rPr>
        <w:t> </w:t>
      </w:r>
    </w:p>
    <w:p w14:paraId="09F8E03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Canvas, you will access online lessons, course materials, and resources. At designated times throughout the semester, we will participate in a blend of self-paced and group-paced activities using Canvas, Zoom web-conferencing and other internet-based technologies.  All student work is submitted/posted online in Canvas.</w:t>
      </w:r>
    </w:p>
    <w:p w14:paraId="2BBE912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8D31940"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Goals and Learning Objectives</w:t>
      </w:r>
    </w:p>
    <w:p w14:paraId="657C79C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Learning Outcomes (SLO)</w:t>
      </w:r>
    </w:p>
    <w:p w14:paraId="7359873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UPON SUCCESSFUL COMPLETION OF THIS COURSE, STUDENTS WILL BE ABLE TO:</w:t>
      </w:r>
    </w:p>
    <w:p w14:paraId="4CA5F9D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SLO1:  IMPROVE THEIR CRITICAL THINKING, WRITING AND SPEAKING SKILLS.</w:t>
      </w:r>
    </w:p>
    <w:p w14:paraId="166F70E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SLO2:  APPLY ETHICAL REASONING TO MAKE SENSE OF THEIR EXPERIENCES</w:t>
      </w:r>
    </w:p>
    <w:p w14:paraId="4C49EFD5"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SLO3: UNDERSTAND THE NATURE, ORIGINS AND FUNCTION OF ETHICS</w:t>
      </w:r>
    </w:p>
    <w:p w14:paraId="4B82898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SLO4:  GRASP KEY CONCEPTS FROM THE MORAL THEORY OF ARISTOTLE</w:t>
      </w:r>
    </w:p>
    <w:p w14:paraId="69E3075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SLO5:  GRASP KEY CONCEPTS FROM THE MORAL THEORY OF HUME</w:t>
      </w:r>
    </w:p>
    <w:p w14:paraId="459E564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SLO6:  EXPLAIN THE ROLE THAT EMOTIONS PLAY IN MORAL EXPERIENCE</w:t>
      </w:r>
    </w:p>
    <w:p w14:paraId="66608CF3"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SL07: UNDERSTAND KEY CONCEPTS FROM EVOLUTIONARY PSYCHOLOGY.   </w:t>
      </w:r>
    </w:p>
    <w:p w14:paraId="210C381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SLO8:  UNDERSTAND KEY CONCEPTS ABOUT THE WELLNESS BENEFITS OF ETHICS</w:t>
      </w:r>
    </w:p>
    <w:p w14:paraId="6CD0C72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p w14:paraId="20764771"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Required Course Materials</w:t>
      </w:r>
    </w:p>
    <w:p w14:paraId="749F8D25"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week's module will contain links for all the assigned readings, lectures and any other learning materials.  Students do not need to purchase any materials for this class.   </w:t>
      </w:r>
    </w:p>
    <w:p w14:paraId="27F6AF24"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DA9C4BB"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Grading Policy</w:t>
      </w:r>
    </w:p>
    <w:p w14:paraId="34ED0CCE"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ASSESSMENT</w:t>
      </w:r>
    </w:p>
    <w:p w14:paraId="051110A2"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POINTS:  1000</w:t>
      </w:r>
    </w:p>
    <w:p w14:paraId="7AB7C98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SEMINAR PARTICIPATION (SP):  14 X 20 = 280 POINTS</w:t>
      </w:r>
    </w:p>
    <w:p w14:paraId="77BA2B9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 REFLECTIONS (RR): 12 X 25 = 420 POINTS</w:t>
      </w:r>
    </w:p>
    <w:p w14:paraId="3C27E01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MIDTERM:  150 POINTS</w:t>
      </w:r>
    </w:p>
    <w:p w14:paraId="60CD3CF4"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150 POINTS</w:t>
      </w:r>
    </w:p>
    <w:p w14:paraId="3CA851F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EXTRA CREDIT:  CHECK CANVAS MODULE</w:t>
      </w:r>
    </w:p>
    <w:p w14:paraId="205DCEE5"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Extra Credit:</w:t>
      </w:r>
    </w:p>
    <w:p w14:paraId="49D6F052"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have extra-credit/independent research opportunities that I will post on the Class Canvas Page.  </w:t>
      </w:r>
    </w:p>
    <w:p w14:paraId="55CE5E6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9090689"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Library Research Guides and Subject Librarians</w:t>
      </w:r>
    </w:p>
    <w:p w14:paraId="1A4CA38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Library can help you find information and conduct research. You can make an appointment with a subject librarian, get help online, or drop by the library during open </w:t>
      </w:r>
    </w:p>
    <w:p w14:paraId="092AC2F2"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885814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(Insert the URL address for the </w:t>
      </w:r>
      <w:hyperlink r:id="rId251" w:history="1">
        <w:r>
          <w:rPr>
            <w:rStyle w:val="Hyperlink"/>
            <w:rFonts w:ascii="Times New Roman" w:eastAsia="Times New Roman" w:hAnsi="Times New Roman" w:cs="Times New Roman"/>
            <w:sz w:val="24"/>
            <w:szCs w:val="24"/>
          </w:rPr>
          <w:t>Research Guides</w:t>
        </w:r>
      </w:hyperlink>
      <w:r>
        <w:rPr>
          <w:rFonts w:ascii="Times New Roman" w:eastAsia="Times New Roman" w:hAnsi="Times New Roman" w:cs="Times New Roman"/>
          <w:sz w:val="24"/>
          <w:szCs w:val="24"/>
        </w:rPr>
        <w:t xml:space="preserve"> provided by your subject librarian, contact information for the </w:t>
      </w:r>
      <w:hyperlink r:id="rId252" w:history="1">
        <w:r>
          <w:rPr>
            <w:rStyle w:val="Hyperlink"/>
            <w:rFonts w:ascii="Times New Roman" w:eastAsia="Times New Roman" w:hAnsi="Times New Roman" w:cs="Times New Roman"/>
            <w:sz w:val="24"/>
            <w:szCs w:val="24"/>
          </w:rPr>
          <w:t>Subject Librarians</w:t>
        </w:r>
      </w:hyperlink>
      <w:r>
        <w:rPr>
          <w:rFonts w:ascii="Times New Roman" w:eastAsia="Times New Roman" w:hAnsi="Times New Roman" w:cs="Times New Roman"/>
          <w:sz w:val="24"/>
          <w:szCs w:val="24"/>
        </w:rPr>
        <w:t xml:space="preserve">, and any applicable </w:t>
      </w:r>
      <w:hyperlink r:id="rId253" w:history="1">
        <w:r>
          <w:rPr>
            <w:rStyle w:val="Hyperlink"/>
            <w:rFonts w:ascii="Times New Roman" w:eastAsia="Times New Roman" w:hAnsi="Times New Roman" w:cs="Times New Roman"/>
            <w:sz w:val="24"/>
            <w:szCs w:val="24"/>
          </w:rPr>
          <w:t>Information for Distance Learners</w:t>
        </w:r>
      </w:hyperlink>
      <w:r>
        <w:rPr>
          <w:rFonts w:ascii="Times New Roman" w:eastAsia="Times New Roman" w:hAnsi="Times New Roman" w:cs="Times New Roman"/>
          <w:sz w:val="24"/>
          <w:szCs w:val="24"/>
        </w:rPr>
        <w:t>).</w:t>
      </w:r>
    </w:p>
    <w:p w14:paraId="44BD3F95"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Canvas Course </w:t>
      </w:r>
    </w:p>
    <w:p w14:paraId="2B3D193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is SSU's Learning Management System (LMS). Canvas is the place where you will find the course syllabus, read posted announcements, participate in online class discussions with </w:t>
      </w:r>
      <w:r>
        <w:rPr>
          <w:rFonts w:ascii="Times New Roman" w:eastAsia="Times New Roman" w:hAnsi="Times New Roman" w:cs="Times New Roman"/>
          <w:sz w:val="24"/>
          <w:szCs w:val="24"/>
        </w:rPr>
        <w:lastRenderedPageBreak/>
        <w:t xml:space="preserve">classmates, submit your assignments online and view the materials for this course. To access the Canvas course, use your SSU Seawolf ID and password to log into </w:t>
      </w:r>
      <w:hyperlink r:id="rId254" w:history="1">
        <w:r>
          <w:rPr>
            <w:rStyle w:val="Hyperlink"/>
            <w:rFonts w:ascii="Times New Roman" w:eastAsia="Times New Roman" w:hAnsi="Times New Roman" w:cs="Times New Roman"/>
            <w:sz w:val="24"/>
            <w:szCs w:val="24"/>
          </w:rPr>
          <w:t>SSU's Online Services portal.</w:t>
        </w:r>
      </w:hyperlink>
      <w:r>
        <w:rPr>
          <w:rFonts w:ascii="Times New Roman" w:eastAsia="Times New Roman" w:hAnsi="Times New Roman" w:cs="Times New Roman"/>
          <w:sz w:val="24"/>
          <w:szCs w:val="24"/>
        </w:rPr>
        <w:t xml:space="preserve"> Click on the </w:t>
      </w:r>
      <w:r>
        <w:rPr>
          <w:rFonts w:ascii="Times New Roman" w:eastAsia="Times New Roman" w:hAnsi="Times New Roman" w:cs="Times New Roman"/>
          <w:b/>
          <w:bCs/>
          <w:sz w:val="24"/>
          <w:szCs w:val="24"/>
        </w:rPr>
        <w:t>Canvas</w:t>
      </w:r>
      <w:r>
        <w:rPr>
          <w:rFonts w:ascii="Times New Roman" w:eastAsia="Times New Roman" w:hAnsi="Times New Roman" w:cs="Times New Roman"/>
          <w:sz w:val="24"/>
          <w:szCs w:val="24"/>
        </w:rPr>
        <w:t xml:space="preserve"> link. When you get to the Canvas Dashboard, click on the course title you would like to access.</w:t>
      </w:r>
    </w:p>
    <w:p w14:paraId="61FCFD8A"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1977791"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the </w:t>
      </w:r>
      <w:hyperlink r:id="rId255" w:history="1">
        <w:r>
          <w:rPr>
            <w:rStyle w:val="Hyperlink"/>
            <w:rFonts w:ascii="Times New Roman" w:eastAsia="Times New Roman" w:hAnsi="Times New Roman" w:cs="Times New Roman"/>
            <w:sz w:val="24"/>
            <w:szCs w:val="24"/>
          </w:rPr>
          <w:t>SSU Canvas Support Center</w:t>
        </w:r>
      </w:hyperlink>
      <w:r>
        <w:rPr>
          <w:rFonts w:ascii="Times New Roman" w:eastAsia="Times New Roman" w:hAnsi="Times New Roman" w:cs="Times New Roman"/>
          <w:sz w:val="24"/>
          <w:szCs w:val="24"/>
        </w:rPr>
        <w:t xml:space="preserve"> to review frequently asked questions about using Canvas and also to view a list of technical recommendations.</w:t>
      </w:r>
    </w:p>
    <w:p w14:paraId="6AD2C6BF"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Canvas Help and Student Computing Resources</w:t>
      </w:r>
    </w:p>
    <w:p w14:paraId="331F7BC2" w14:textId="77777777" w:rsidR="00430BCD" w:rsidRDefault="00430BCD" w:rsidP="00430BCD">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Canvas and General IT Help Desk</w:t>
      </w:r>
    </w:p>
    <w:p w14:paraId="59DB8A61"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w:t>
      </w:r>
      <w:hyperlink r:id="rId256" w:history="1">
        <w:r>
          <w:rPr>
            <w:rStyle w:val="Hyperlink"/>
            <w:rFonts w:ascii="Times New Roman" w:eastAsia="Times New Roman" w:hAnsi="Times New Roman" w:cs="Times New Roman"/>
            <w:sz w:val="24"/>
            <w:szCs w:val="24"/>
          </w:rPr>
          <w:t>Information Technology (IT)</w:t>
        </w:r>
      </w:hyperlink>
      <w:r>
        <w:rPr>
          <w:rFonts w:ascii="Times New Roman" w:eastAsia="Times New Roman" w:hAnsi="Times New Roman" w:cs="Times New Roman"/>
          <w:sz w:val="24"/>
          <w:szCs w:val="24"/>
        </w:rPr>
        <w:t xml:space="preserve"> if you need assistance accessing Canvas or other information about computing and information technology at SSU. Three ways to contact the IT Help Desk are:</w:t>
      </w:r>
    </w:p>
    <w:p w14:paraId="5658A153" w14:textId="77777777" w:rsidR="00430BCD" w:rsidRDefault="00430BCD" w:rsidP="00430BCD">
      <w:pPr>
        <w:numPr>
          <w:ilvl w:val="0"/>
          <w:numId w:val="15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Call: 707-664-4357</w:t>
      </w:r>
    </w:p>
    <w:p w14:paraId="2131D12F" w14:textId="77777777" w:rsidR="00430BCD" w:rsidRDefault="00430BCD" w:rsidP="00430BCD">
      <w:pPr>
        <w:numPr>
          <w:ilvl w:val="0"/>
          <w:numId w:val="15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257" w:history="1">
        <w:r>
          <w:rPr>
            <w:rStyle w:val="Hyperlink"/>
            <w:rFonts w:ascii="Times New Roman" w:eastAsia="Times New Roman" w:hAnsi="Times New Roman" w:cs="Times New Roman"/>
            <w:sz w:val="24"/>
            <w:szCs w:val="24"/>
          </w:rPr>
          <w:t>helpdesk@sonoma.edu</w:t>
        </w:r>
      </w:hyperlink>
    </w:p>
    <w:p w14:paraId="0F32BE5C" w14:textId="77777777" w:rsidR="00430BCD" w:rsidRDefault="00430BCD" w:rsidP="00430BCD">
      <w:pPr>
        <w:numPr>
          <w:ilvl w:val="0"/>
          <w:numId w:val="15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Visit Location: Schulz 1000</w:t>
      </w:r>
    </w:p>
    <w:p w14:paraId="28BD916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B812A24"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About Canvas</w:t>
      </w:r>
    </w:p>
    <w:p w14:paraId="753A603F" w14:textId="77777777" w:rsidR="00430BCD" w:rsidRDefault="00000000" w:rsidP="00430BCD">
      <w:pPr>
        <w:numPr>
          <w:ilvl w:val="0"/>
          <w:numId w:val="152"/>
        </w:numPr>
        <w:spacing w:before="100" w:beforeAutospacing="1" w:after="100" w:afterAutospacing="1" w:line="240" w:lineRule="auto"/>
        <w:rPr>
          <w:rFonts w:ascii="Times New Roman" w:eastAsia="Times New Roman" w:hAnsi="Times New Roman" w:cs="Times New Roman"/>
          <w:sz w:val="24"/>
          <w:szCs w:val="24"/>
        </w:rPr>
      </w:pPr>
      <w:hyperlink r:id="rId258" w:history="1">
        <w:r w:rsidR="00430BCD">
          <w:rPr>
            <w:rStyle w:val="Hyperlink"/>
            <w:rFonts w:ascii="Times New Roman" w:eastAsia="Times New Roman" w:hAnsi="Times New Roman" w:cs="Times New Roman"/>
            <w:sz w:val="24"/>
            <w:szCs w:val="24"/>
          </w:rPr>
          <w:t>Getting Started with Canvas</w:t>
        </w:r>
      </w:hyperlink>
    </w:p>
    <w:p w14:paraId="5B8B416D" w14:textId="77777777" w:rsidR="00430BCD" w:rsidRDefault="00000000" w:rsidP="00430BCD">
      <w:pPr>
        <w:numPr>
          <w:ilvl w:val="0"/>
          <w:numId w:val="152"/>
        </w:numPr>
        <w:spacing w:before="100" w:beforeAutospacing="1" w:after="100" w:afterAutospacing="1" w:line="240" w:lineRule="auto"/>
        <w:rPr>
          <w:rFonts w:ascii="Times New Roman" w:eastAsia="Times New Roman" w:hAnsi="Times New Roman" w:cs="Times New Roman"/>
          <w:sz w:val="24"/>
          <w:szCs w:val="24"/>
        </w:rPr>
      </w:pPr>
      <w:hyperlink r:id="rId259" w:history="1">
        <w:r w:rsidR="00430BCD">
          <w:rPr>
            <w:rStyle w:val="Hyperlink"/>
            <w:rFonts w:ascii="Times New Roman" w:eastAsia="Times New Roman" w:hAnsi="Times New Roman" w:cs="Times New Roman"/>
            <w:sz w:val="24"/>
            <w:szCs w:val="24"/>
          </w:rPr>
          <w:t>Student FAQs</w:t>
        </w:r>
      </w:hyperlink>
    </w:p>
    <w:p w14:paraId="0859EC36" w14:textId="77777777" w:rsidR="00430BCD" w:rsidRDefault="00000000" w:rsidP="00430BCD">
      <w:pPr>
        <w:numPr>
          <w:ilvl w:val="0"/>
          <w:numId w:val="152"/>
        </w:numPr>
        <w:spacing w:before="100" w:beforeAutospacing="1" w:after="100" w:afterAutospacing="1" w:line="240" w:lineRule="auto"/>
        <w:rPr>
          <w:rFonts w:ascii="Times New Roman" w:eastAsia="Times New Roman" w:hAnsi="Times New Roman" w:cs="Times New Roman"/>
          <w:sz w:val="24"/>
          <w:szCs w:val="24"/>
        </w:rPr>
      </w:pPr>
      <w:hyperlink r:id="rId260" w:history="1">
        <w:r w:rsidR="00430BCD">
          <w:rPr>
            <w:rStyle w:val="Hyperlink"/>
            <w:rFonts w:ascii="Times New Roman" w:eastAsia="Times New Roman" w:hAnsi="Times New Roman" w:cs="Times New Roman"/>
            <w:sz w:val="24"/>
            <w:szCs w:val="24"/>
          </w:rPr>
          <w:t>Canvas Student Overview Video</w:t>
        </w:r>
      </w:hyperlink>
    </w:p>
    <w:p w14:paraId="7CC77F86" w14:textId="77777777" w:rsidR="00430BCD" w:rsidRDefault="00000000" w:rsidP="00430BCD">
      <w:pPr>
        <w:numPr>
          <w:ilvl w:val="0"/>
          <w:numId w:val="152"/>
        </w:numPr>
        <w:spacing w:before="100" w:beforeAutospacing="1" w:after="100" w:afterAutospacing="1" w:line="240" w:lineRule="auto"/>
        <w:rPr>
          <w:rFonts w:ascii="Times New Roman" w:eastAsia="Times New Roman" w:hAnsi="Times New Roman" w:cs="Times New Roman"/>
          <w:sz w:val="24"/>
          <w:szCs w:val="24"/>
        </w:rPr>
      </w:pPr>
      <w:hyperlink r:id="rId261" w:history="1">
        <w:r w:rsidR="00430BCD">
          <w:rPr>
            <w:rStyle w:val="Hyperlink"/>
            <w:rFonts w:ascii="Times New Roman" w:eastAsia="Times New Roman" w:hAnsi="Times New Roman" w:cs="Times New Roman"/>
            <w:sz w:val="24"/>
            <w:szCs w:val="24"/>
          </w:rPr>
          <w:t>How to Get Started with Canvas</w:t>
        </w:r>
      </w:hyperlink>
      <w:r w:rsidR="00430BCD">
        <w:rPr>
          <w:rFonts w:ascii="Times New Roman" w:eastAsia="Times New Roman" w:hAnsi="Times New Roman" w:cs="Times New Roman"/>
          <w:sz w:val="24"/>
          <w:szCs w:val="24"/>
        </w:rPr>
        <w:t xml:space="preserve"> (Students)</w:t>
      </w:r>
    </w:p>
    <w:p w14:paraId="0C742275" w14:textId="77777777" w:rsidR="00430BCD" w:rsidRDefault="00000000" w:rsidP="00430BCD">
      <w:pPr>
        <w:numPr>
          <w:ilvl w:val="0"/>
          <w:numId w:val="152"/>
        </w:numPr>
        <w:spacing w:before="100" w:beforeAutospacing="1" w:after="100" w:afterAutospacing="1" w:line="240" w:lineRule="auto"/>
        <w:rPr>
          <w:rFonts w:ascii="Times New Roman" w:eastAsia="Times New Roman" w:hAnsi="Times New Roman" w:cs="Times New Roman"/>
          <w:sz w:val="24"/>
          <w:szCs w:val="24"/>
        </w:rPr>
      </w:pPr>
      <w:hyperlink r:id="rId262" w:anchor="jive_content_id_Students" w:history="1">
        <w:r w:rsidR="00430BCD">
          <w:rPr>
            <w:rStyle w:val="Hyperlink"/>
            <w:rFonts w:ascii="Times New Roman" w:eastAsia="Times New Roman" w:hAnsi="Times New Roman" w:cs="Times New Roman"/>
            <w:sz w:val="24"/>
            <w:szCs w:val="24"/>
          </w:rPr>
          <w:t>Canvas Community Student Video Guides</w:t>
        </w:r>
      </w:hyperlink>
    </w:p>
    <w:p w14:paraId="5E5A8FD6" w14:textId="77777777" w:rsidR="00430BCD" w:rsidRDefault="00000000" w:rsidP="00430BCD">
      <w:pPr>
        <w:numPr>
          <w:ilvl w:val="0"/>
          <w:numId w:val="152"/>
        </w:numPr>
        <w:spacing w:before="100" w:beforeAutospacing="1" w:after="100" w:afterAutospacing="1" w:line="240" w:lineRule="auto"/>
        <w:rPr>
          <w:rFonts w:ascii="Times New Roman" w:eastAsia="Times New Roman" w:hAnsi="Times New Roman" w:cs="Times New Roman"/>
          <w:sz w:val="24"/>
          <w:szCs w:val="24"/>
        </w:rPr>
      </w:pPr>
      <w:hyperlink r:id="rId263" w:history="1">
        <w:r w:rsidR="00430BCD">
          <w:rPr>
            <w:rStyle w:val="Hyperlink"/>
            <w:rFonts w:ascii="Times New Roman" w:eastAsia="Times New Roman" w:hAnsi="Times New Roman" w:cs="Times New Roman"/>
            <w:sz w:val="24"/>
            <w:szCs w:val="24"/>
          </w:rPr>
          <w:t>Canvas Student Written Guides</w:t>
        </w:r>
      </w:hyperlink>
    </w:p>
    <w:p w14:paraId="534CDA76" w14:textId="77777777" w:rsidR="00430BCD" w:rsidRDefault="00430BCD" w:rsidP="00430BCD">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Plugins</w:t>
      </w:r>
    </w:p>
    <w:p w14:paraId="4665B2EA" w14:textId="77777777" w:rsidR="00430BCD" w:rsidRDefault="00000000" w:rsidP="00430BCD">
      <w:pPr>
        <w:spacing w:before="100" w:beforeAutospacing="1" w:after="100" w:afterAutospacing="1" w:line="240" w:lineRule="auto"/>
        <w:rPr>
          <w:rFonts w:ascii="Times New Roman" w:eastAsia="Times New Roman" w:hAnsi="Times New Roman" w:cs="Times New Roman"/>
          <w:sz w:val="24"/>
          <w:szCs w:val="24"/>
        </w:rPr>
      </w:pPr>
      <w:hyperlink r:id="rId264" w:history="1">
        <w:r w:rsidR="00430BCD">
          <w:rPr>
            <w:rStyle w:val="Hyperlink"/>
            <w:rFonts w:ascii="Times New Roman" w:eastAsia="Times New Roman" w:hAnsi="Times New Roman" w:cs="Times New Roman"/>
            <w:sz w:val="24"/>
            <w:szCs w:val="24"/>
          </w:rPr>
          <w:t>Download plugins</w:t>
        </w:r>
      </w:hyperlink>
      <w:r w:rsidR="00430BCD">
        <w:rPr>
          <w:rFonts w:ascii="Times New Roman" w:eastAsia="Times New Roman" w:hAnsi="Times New Roman" w:cs="Times New Roman"/>
          <w:sz w:val="24"/>
          <w:szCs w:val="24"/>
        </w:rPr>
        <w:t xml:space="preserve"> that may be needed to access some content on or linked from SSU websites and Canvas. (If applicable, list any other plugins that may be needed to access/use publisher materials).</w:t>
      </w:r>
    </w:p>
    <w:p w14:paraId="468D90E0" w14:textId="77777777" w:rsidR="00430BCD" w:rsidRDefault="00430BCD" w:rsidP="00430BCD">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Canvas Community</w:t>
      </w:r>
    </w:p>
    <w:p w14:paraId="3FFBC15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the </w:t>
      </w:r>
      <w:hyperlink r:id="rId265" w:history="1">
        <w:r>
          <w:rPr>
            <w:rStyle w:val="Hyperlink"/>
            <w:rFonts w:ascii="Times New Roman" w:eastAsia="Times New Roman" w:hAnsi="Times New Roman" w:cs="Times New Roman"/>
            <w:sz w:val="24"/>
            <w:szCs w:val="24"/>
          </w:rPr>
          <w:t>Canvas Community</w:t>
        </w:r>
      </w:hyperlink>
      <w:r>
        <w:rPr>
          <w:rFonts w:ascii="Times New Roman" w:eastAsia="Times New Roman" w:hAnsi="Times New Roman" w:cs="Times New Roman"/>
          <w:sz w:val="24"/>
          <w:szCs w:val="24"/>
        </w:rPr>
        <w:t xml:space="preserve"> to view written </w:t>
      </w:r>
      <w:hyperlink r:id="rId266" w:history="1">
        <w:r>
          <w:rPr>
            <w:rStyle w:val="Hyperlink"/>
            <w:rFonts w:ascii="Times New Roman" w:eastAsia="Times New Roman" w:hAnsi="Times New Roman" w:cs="Times New Roman"/>
            <w:sz w:val="24"/>
            <w:szCs w:val="24"/>
          </w:rPr>
          <w:t>Instructor Guides</w:t>
        </w:r>
      </w:hyperlink>
      <w:r>
        <w:rPr>
          <w:rFonts w:ascii="Times New Roman" w:eastAsia="Times New Roman" w:hAnsi="Times New Roman" w:cs="Times New Roman"/>
          <w:sz w:val="24"/>
          <w:szCs w:val="24"/>
        </w:rPr>
        <w:t xml:space="preserve">, written </w:t>
      </w:r>
      <w:hyperlink r:id="rId267" w:history="1">
        <w:r>
          <w:rPr>
            <w:rStyle w:val="Hyperlink"/>
            <w:rFonts w:ascii="Times New Roman" w:eastAsia="Times New Roman" w:hAnsi="Times New Roman" w:cs="Times New Roman"/>
            <w:sz w:val="24"/>
            <w:szCs w:val="24"/>
          </w:rPr>
          <w:t>Student Guides</w:t>
        </w:r>
      </w:hyperlink>
      <w:r>
        <w:rPr>
          <w:rFonts w:ascii="Times New Roman" w:eastAsia="Times New Roman" w:hAnsi="Times New Roman" w:cs="Times New Roman"/>
          <w:sz w:val="24"/>
          <w:szCs w:val="24"/>
        </w:rPr>
        <w:t xml:space="preserve">, and/or </w:t>
      </w:r>
      <w:hyperlink r:id="rId268" w:history="1">
        <w:r>
          <w:rPr>
            <w:rStyle w:val="Hyperlink"/>
            <w:rFonts w:ascii="Times New Roman" w:eastAsia="Times New Roman" w:hAnsi="Times New Roman" w:cs="Times New Roman"/>
            <w:sz w:val="24"/>
            <w:szCs w:val="24"/>
          </w:rPr>
          <w:t>Video Guides</w:t>
        </w:r>
      </w:hyperlink>
      <w:r>
        <w:rPr>
          <w:rFonts w:ascii="Times New Roman" w:eastAsia="Times New Roman" w:hAnsi="Times New Roman" w:cs="Times New Roman"/>
          <w:sz w:val="24"/>
          <w:szCs w:val="24"/>
        </w:rPr>
        <w:t>.</w:t>
      </w:r>
    </w:p>
    <w:p w14:paraId="3835B40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F491117" w14:textId="77777777" w:rsidR="00430BCD" w:rsidRDefault="00430BCD" w:rsidP="00430BCD">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General Student Computing</w:t>
      </w:r>
    </w:p>
    <w:p w14:paraId="31218C4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the information posted at </w:t>
      </w:r>
      <w:hyperlink r:id="rId269" w:history="1">
        <w:r>
          <w:rPr>
            <w:rStyle w:val="Hyperlink"/>
            <w:rFonts w:ascii="Times New Roman" w:eastAsia="Times New Roman" w:hAnsi="Times New Roman" w:cs="Times New Roman"/>
            <w:sz w:val="24"/>
            <w:szCs w:val="24"/>
          </w:rPr>
          <w:t>IT Get Started, Students</w:t>
        </w:r>
      </w:hyperlink>
      <w:r>
        <w:rPr>
          <w:rFonts w:ascii="Times New Roman" w:eastAsia="Times New Roman" w:hAnsi="Times New Roman" w:cs="Times New Roman"/>
          <w:sz w:val="24"/>
          <w:szCs w:val="24"/>
        </w:rPr>
        <w:t>. There you will find computer use guidelines and a list of available computer labs.</w:t>
      </w:r>
    </w:p>
    <w:p w14:paraId="6F104401"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University Policies</w:t>
      </w:r>
    </w:p>
    <w:p w14:paraId="5E0DD8FE"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important University policies that you should be aware of, such as the add/drop policy; cheating and plagiarism policy, grade appeal procedures; accommodations for students with disabilities and the diversity vision statement.  See </w:t>
      </w:r>
      <w:hyperlink r:id="rId270" w:history="1">
        <w:r>
          <w:rPr>
            <w:rStyle w:val="Hyperlink"/>
            <w:rFonts w:ascii="Times New Roman" w:eastAsia="Times New Roman" w:hAnsi="Times New Roman" w:cs="Times New Roman"/>
            <w:sz w:val="24"/>
            <w:szCs w:val="24"/>
          </w:rPr>
          <w:t>Important Policies and Procedures for Students.</w:t>
        </w:r>
      </w:hyperlink>
    </w:p>
    <w:p w14:paraId="544A6136"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Dropping and Adding</w:t>
      </w:r>
    </w:p>
    <w:p w14:paraId="448045C2"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responsible for understanding the policies and procedures about add/drops, academic renewal, etc. </w:t>
      </w:r>
      <w:hyperlink r:id="rId271" w:history="1">
        <w:r>
          <w:rPr>
            <w:rStyle w:val="Hyperlink"/>
            <w:rFonts w:ascii="Times New Roman" w:eastAsia="Times New Roman" w:hAnsi="Times New Roman" w:cs="Times New Roman"/>
            <w:sz w:val="24"/>
            <w:szCs w:val="24"/>
          </w:rPr>
          <w:t>How to Add a Class</w:t>
        </w:r>
      </w:hyperlink>
      <w:r>
        <w:rPr>
          <w:rFonts w:ascii="Times New Roman" w:eastAsia="Times New Roman" w:hAnsi="Times New Roman" w:cs="Times New Roman"/>
          <w:sz w:val="24"/>
          <w:szCs w:val="24"/>
        </w:rPr>
        <w:t xml:space="preserve"> has step-by-step instructions has step-by-step instructions. </w:t>
      </w:r>
      <w:hyperlink r:id="rId272" w:history="1">
        <w:r>
          <w:rPr>
            <w:rStyle w:val="Hyperlink"/>
            <w:rFonts w:ascii="Times New Roman" w:eastAsia="Times New Roman" w:hAnsi="Times New Roman" w:cs="Times New Roman"/>
            <w:sz w:val="24"/>
            <w:szCs w:val="24"/>
          </w:rPr>
          <w:t>Registration Information</w:t>
        </w:r>
      </w:hyperlink>
      <w:r>
        <w:rPr>
          <w:rFonts w:ascii="Times New Roman" w:eastAsia="Times New Roman" w:hAnsi="Times New Roman" w:cs="Times New Roman"/>
          <w:sz w:val="24"/>
          <w:szCs w:val="24"/>
        </w:rPr>
        <w:t xml:space="preserve"> lists important deadlines and penalties for adding and dropping classes.</w:t>
      </w:r>
    </w:p>
    <w:p w14:paraId="080107F6"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Campus Policy on Disability Access for Students</w:t>
      </w:r>
    </w:p>
    <w:p w14:paraId="2A9B0BB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a student with a disability, and think you may need academic accommodations, please contact Disability Services for Students (DSS), located in Salazar Hall, Room 1049, Voice: (707) 664-2677, TTY/TDD: (707) 664-2958, as early as possible in order to avoid a delay in receiving accommodation services.  Use of DSS services, including testing accommodations, requires prior authorization by DSS in compliance with university policies and procedures. See SSU’s policy on </w:t>
      </w:r>
      <w:hyperlink r:id="rId273" w:history="1">
        <w:r>
          <w:rPr>
            <w:rStyle w:val="Hyperlink"/>
            <w:rFonts w:ascii="Times New Roman" w:eastAsia="Times New Roman" w:hAnsi="Times New Roman" w:cs="Times New Roman"/>
            <w:sz w:val="24"/>
            <w:szCs w:val="24"/>
          </w:rPr>
          <w:t>Disability Access for Students.</w:t>
        </w:r>
      </w:hyperlink>
    </w:p>
    <w:p w14:paraId="191DFAF3" w14:textId="77777777" w:rsidR="00430BCD" w:rsidRDefault="00430BCD" w:rsidP="00430BCD">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Emergency Evacuation (Optional/suggested statement)</w:t>
      </w:r>
    </w:p>
    <w:p w14:paraId="2E30F2FA"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a student with a disability and you think you may require assistance evacuating a building in the event of a disaster, you should inform your instructor about the type of assistance you may require. You and your instructor should discuss your specific needs and the type of precautions that should be made in advance of such an event (i.e., assigning a buddy to guide you down the stairway). We encourage you to take advantage of these preventative measures as soon as possible and contact the Disability Services for Students office if other classroom accommodations are needed.</w:t>
      </w:r>
    </w:p>
    <w:p w14:paraId="26E62B3A"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Academic Integrity</w:t>
      </w:r>
    </w:p>
    <w:p w14:paraId="671511B5"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be familiar with the University’s </w:t>
      </w:r>
      <w:hyperlink r:id="rId274" w:history="1">
        <w:r>
          <w:rPr>
            <w:rStyle w:val="Hyperlink"/>
            <w:rFonts w:ascii="Times New Roman" w:eastAsia="Times New Roman" w:hAnsi="Times New Roman" w:cs="Times New Roman"/>
            <w:sz w:val="24"/>
            <w:szCs w:val="24"/>
          </w:rPr>
          <w:t>Cheating and Plagiarism Policy</w:t>
        </w:r>
      </w:hyperlink>
      <w:r>
        <w:rPr>
          <w:rFonts w:ascii="Times New Roman" w:eastAsia="Times New Roman" w:hAnsi="Times New Roman" w:cs="Times New Roman"/>
          <w:sz w:val="24"/>
          <w:szCs w:val="24"/>
        </w:rPr>
        <w:t xml:space="preserve">. Your own commitment to learning, as evidenced by your enrollment at Sonoma State University and the University’s policy, require you to be honest in all your academic course work. Instances of academic dishonesty will not be tolerated. Cheating on exams or plagiarism (presenting the work of another as your own, or the use of another person’s ideas without giving proper credit) will </w:t>
      </w:r>
      <w:r>
        <w:rPr>
          <w:rFonts w:ascii="Times New Roman" w:eastAsia="Times New Roman" w:hAnsi="Times New Roman" w:cs="Times New Roman"/>
          <w:sz w:val="24"/>
          <w:szCs w:val="24"/>
        </w:rPr>
        <w:lastRenderedPageBreak/>
        <w:t>result in a failing grade and sanctions by the University. For this class, all assignments are to be completed by the individual student unless otherwise specified.</w:t>
      </w:r>
    </w:p>
    <w:p w14:paraId="2E552B17"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Additional Resources</w:t>
      </w:r>
    </w:p>
    <w:p w14:paraId="1462DF22"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Writing Support</w:t>
      </w:r>
    </w:p>
    <w:p w14:paraId="3016E3A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SSU Learning and Academic Resource Center (LARK), located at Schulz 1103, helps SSU students become better writers and produce better written documents. The knowledgeable and friendly tutors can help you with a wide array of concerns, from generating good ideas and organizing papers more clearly to learning citation formats and using semi-colons correctly. Visit the </w:t>
      </w:r>
      <w:hyperlink r:id="rId275" w:history="1">
        <w:r>
          <w:rPr>
            <w:rStyle w:val="Hyperlink"/>
            <w:rFonts w:ascii="Times New Roman" w:eastAsia="Times New Roman" w:hAnsi="Times New Roman" w:cs="Times New Roman"/>
            <w:sz w:val="24"/>
            <w:szCs w:val="24"/>
          </w:rPr>
          <w:t>Learning and Academic Resource Center (LARK) Homepage</w:t>
        </w:r>
      </w:hyperlink>
      <w:r>
        <w:rPr>
          <w:rFonts w:ascii="Times New Roman" w:eastAsia="Times New Roman" w:hAnsi="Times New Roman" w:cs="Times New Roman"/>
          <w:sz w:val="24"/>
          <w:szCs w:val="24"/>
        </w:rPr>
        <w:t xml:space="preserve"> for more information on how to schedule time with a Writing Center tutor.</w:t>
      </w:r>
    </w:p>
    <w:p w14:paraId="792888BB"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Counseling and Psychological Services (CAPS)</w:t>
      </w:r>
    </w:p>
    <w:p w14:paraId="231272E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CAPS is a unit of the division of Student Affairs of Sonoma State University. CAPS offers confidential counseling to students experiencing personal problems that interfere with their academic progress, career, or well-being. The </w:t>
      </w:r>
      <w:hyperlink r:id="rId276" w:history="1">
        <w:r>
          <w:rPr>
            <w:rStyle w:val="Hyperlink"/>
            <w:rFonts w:ascii="Times New Roman" w:eastAsia="Times New Roman" w:hAnsi="Times New Roman" w:cs="Times New Roman"/>
            <w:sz w:val="24"/>
            <w:szCs w:val="24"/>
          </w:rPr>
          <w:t>CAPS website</w:t>
        </w:r>
      </w:hyperlink>
      <w:r>
        <w:rPr>
          <w:rFonts w:ascii="Times New Roman" w:eastAsia="Times New Roman" w:hAnsi="Times New Roman" w:cs="Times New Roman"/>
          <w:sz w:val="24"/>
          <w:szCs w:val="24"/>
        </w:rPr>
        <w:t xml:space="preserve"> provides information only. If you would like to talk with someone or make an appointment, please call (707) 664-2153 between 8 a.m. – 5:00 p.m., Monday-Friday during the academic year.  </w:t>
      </w:r>
    </w:p>
    <w:p w14:paraId="15CFFE3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757363A" w14:textId="77777777" w:rsidR="00430BCD" w:rsidRDefault="00430BCD" w:rsidP="00430BC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Hyperlink URL’s</w:t>
      </w:r>
    </w:p>
    <w:p w14:paraId="17C83127" w14:textId="77777777" w:rsidR="00430BCD" w:rsidRPr="00430BCD" w:rsidRDefault="00430BCD" w:rsidP="00430BCD">
      <w:pPr>
        <w:numPr>
          <w:ilvl w:val="0"/>
          <w:numId w:val="153"/>
        </w:numPr>
        <w:spacing w:before="100" w:beforeAutospacing="1" w:after="100" w:afterAutospacing="1" w:line="240" w:lineRule="auto"/>
        <w:rPr>
          <w:rFonts w:ascii="Times New Roman" w:eastAsia="Times New Roman" w:hAnsi="Times New Roman" w:cs="Times New Roman"/>
          <w:sz w:val="24"/>
          <w:szCs w:val="24"/>
          <w:lang w:val="fr-FR"/>
        </w:rPr>
      </w:pPr>
      <w:r w:rsidRPr="00430BCD">
        <w:rPr>
          <w:rFonts w:ascii="Times New Roman" w:eastAsia="Times New Roman" w:hAnsi="Times New Roman" w:cs="Times New Roman"/>
          <w:sz w:val="24"/>
          <w:szCs w:val="24"/>
          <w:lang w:val="fr-FR"/>
        </w:rPr>
        <w:t>Syllabus Policy - http://www.sonoma.edu/policies/syllabus-policy</w:t>
      </w:r>
    </w:p>
    <w:p w14:paraId="76127616" w14:textId="77777777" w:rsidR="00430BCD" w:rsidRPr="00430BCD" w:rsidRDefault="00430BCD" w:rsidP="00430BCD">
      <w:pPr>
        <w:spacing w:before="100" w:beforeAutospacing="1" w:after="100" w:afterAutospacing="1" w:line="240" w:lineRule="auto"/>
        <w:rPr>
          <w:rFonts w:ascii="Times New Roman" w:eastAsia="Times New Roman" w:hAnsi="Times New Roman" w:cs="Times New Roman"/>
          <w:sz w:val="24"/>
          <w:szCs w:val="24"/>
          <w:lang w:val="fr-FR"/>
        </w:rPr>
      </w:pPr>
      <w:r w:rsidRPr="00430BCD">
        <w:rPr>
          <w:rFonts w:ascii="Times New Roman" w:eastAsia="Times New Roman" w:hAnsi="Times New Roman" w:cs="Times New Roman"/>
          <w:sz w:val="24"/>
          <w:szCs w:val="24"/>
          <w:lang w:val="fr-FR"/>
        </w:rPr>
        <w:t> </w:t>
      </w:r>
    </w:p>
    <w:p w14:paraId="3D4930CA" w14:textId="77777777" w:rsidR="00430BCD" w:rsidRDefault="00430BCD" w:rsidP="00430BCD">
      <w:pPr>
        <w:numPr>
          <w:ilvl w:val="0"/>
          <w:numId w:val="15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GE/SSU Studies Categories: </w:t>
      </w:r>
      <w:hyperlink r:id="rId277" w:history="1">
        <w:r>
          <w:rPr>
            <w:rStyle w:val="Hyperlink"/>
            <w:rFonts w:ascii="Times New Roman" w:eastAsia="Times New Roman" w:hAnsi="Times New Roman" w:cs="Times New Roman"/>
            <w:sz w:val="24"/>
            <w:szCs w:val="24"/>
          </w:rPr>
          <w:t>http://www.sonoma.edu/academics/schools-departments</w:t>
        </w:r>
      </w:hyperlink>
    </w:p>
    <w:p w14:paraId="3BE1868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5F2DE61" w14:textId="77777777" w:rsidR="00430BCD" w:rsidRPr="00430BCD" w:rsidRDefault="00430BCD" w:rsidP="00430BCD">
      <w:pPr>
        <w:numPr>
          <w:ilvl w:val="0"/>
          <w:numId w:val="155"/>
        </w:numPr>
        <w:spacing w:before="100" w:beforeAutospacing="1" w:after="100" w:afterAutospacing="1" w:line="240" w:lineRule="auto"/>
        <w:rPr>
          <w:rFonts w:ascii="Times New Roman" w:eastAsia="Times New Roman" w:hAnsi="Times New Roman" w:cs="Times New Roman"/>
          <w:sz w:val="24"/>
          <w:szCs w:val="24"/>
          <w:lang w:val="fr-FR"/>
        </w:rPr>
      </w:pPr>
      <w:proofErr w:type="gramStart"/>
      <w:r w:rsidRPr="00430BCD">
        <w:rPr>
          <w:rFonts w:ascii="Times New Roman" w:eastAsia="Times New Roman" w:hAnsi="Times New Roman" w:cs="Times New Roman"/>
          <w:sz w:val="24"/>
          <w:szCs w:val="24"/>
          <w:lang w:val="fr-FR"/>
        </w:rPr>
        <w:t>Catalog:</w:t>
      </w:r>
      <w:proofErr w:type="gramEnd"/>
      <w:r w:rsidRPr="00430BCD">
        <w:rPr>
          <w:rFonts w:ascii="Times New Roman" w:eastAsia="Times New Roman" w:hAnsi="Times New Roman" w:cs="Times New Roman"/>
          <w:sz w:val="24"/>
          <w:szCs w:val="24"/>
          <w:lang w:val="fr-FR"/>
        </w:rPr>
        <w:t xml:space="preserve"> </w:t>
      </w:r>
      <w:hyperlink r:id="rId278" w:history="1">
        <w:r w:rsidRPr="00430BCD">
          <w:rPr>
            <w:rStyle w:val="Hyperlink"/>
            <w:rFonts w:ascii="Times New Roman" w:eastAsia="Times New Roman" w:hAnsi="Times New Roman" w:cs="Times New Roman"/>
            <w:sz w:val="24"/>
            <w:szCs w:val="24"/>
            <w:lang w:val="fr-FR"/>
          </w:rPr>
          <w:t>http://www.sonoma.edu/academics/catalog</w:t>
        </w:r>
      </w:hyperlink>
    </w:p>
    <w:p w14:paraId="614A1A4F" w14:textId="77777777" w:rsidR="00430BCD" w:rsidRPr="00430BCD" w:rsidRDefault="00430BCD" w:rsidP="00430BCD">
      <w:pPr>
        <w:spacing w:before="100" w:beforeAutospacing="1" w:after="100" w:afterAutospacing="1" w:line="240" w:lineRule="auto"/>
        <w:rPr>
          <w:rFonts w:ascii="Times New Roman" w:eastAsia="Times New Roman" w:hAnsi="Times New Roman" w:cs="Times New Roman"/>
          <w:sz w:val="24"/>
          <w:szCs w:val="24"/>
          <w:lang w:val="fr-FR"/>
        </w:rPr>
      </w:pPr>
      <w:r w:rsidRPr="00430BCD">
        <w:rPr>
          <w:rFonts w:ascii="Times New Roman" w:eastAsia="Times New Roman" w:hAnsi="Times New Roman" w:cs="Times New Roman"/>
          <w:sz w:val="24"/>
          <w:szCs w:val="24"/>
          <w:lang w:val="fr-FR"/>
        </w:rPr>
        <w:t> </w:t>
      </w:r>
    </w:p>
    <w:p w14:paraId="72E03831" w14:textId="77777777" w:rsidR="00430BCD" w:rsidRDefault="00430BCD" w:rsidP="00430BCD">
      <w:pPr>
        <w:numPr>
          <w:ilvl w:val="0"/>
          <w:numId w:val="15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Help Hours: </w:t>
      </w:r>
      <w:hyperlink r:id="rId279" w:history="1">
        <w:r>
          <w:rPr>
            <w:rStyle w:val="Hyperlink"/>
            <w:rFonts w:ascii="Times New Roman" w:eastAsia="Times New Roman" w:hAnsi="Times New Roman" w:cs="Times New Roman"/>
            <w:sz w:val="24"/>
            <w:szCs w:val="24"/>
          </w:rPr>
          <w:t>http://library.sonoma.edu/about/hours/detailed</w:t>
        </w:r>
      </w:hyperlink>
    </w:p>
    <w:p w14:paraId="1ED8946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5C317B3" w14:textId="77777777" w:rsidR="00430BCD" w:rsidRDefault="00430BCD" w:rsidP="00430BCD">
      <w:pPr>
        <w:numPr>
          <w:ilvl w:val="0"/>
          <w:numId w:val="15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Guides: </w:t>
      </w:r>
      <w:hyperlink r:id="rId280" w:history="1">
        <w:r>
          <w:rPr>
            <w:rStyle w:val="Hyperlink"/>
            <w:rFonts w:ascii="Times New Roman" w:eastAsia="Times New Roman" w:hAnsi="Times New Roman" w:cs="Times New Roman"/>
            <w:sz w:val="24"/>
            <w:szCs w:val="24"/>
          </w:rPr>
          <w:t>http://libguides.sonoma.edu/?b=s</w:t>
        </w:r>
      </w:hyperlink>
    </w:p>
    <w:p w14:paraId="587122C4"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74F930C" w14:textId="77777777" w:rsidR="00430BCD" w:rsidRDefault="00430BCD" w:rsidP="00430BCD">
      <w:pPr>
        <w:numPr>
          <w:ilvl w:val="0"/>
          <w:numId w:val="15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Subject Librarians: </w:t>
      </w:r>
      <w:hyperlink r:id="rId281" w:history="1">
        <w:r>
          <w:rPr>
            <w:rStyle w:val="Hyperlink"/>
            <w:rFonts w:ascii="Times New Roman" w:eastAsia="Times New Roman" w:hAnsi="Times New Roman" w:cs="Times New Roman"/>
            <w:sz w:val="24"/>
            <w:szCs w:val="24"/>
          </w:rPr>
          <w:t>http://library.sonoma.edu/research/subjectlibrarians</w:t>
        </w:r>
      </w:hyperlink>
    </w:p>
    <w:p w14:paraId="12C8DEA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F131F83" w14:textId="77777777" w:rsidR="00430BCD" w:rsidRDefault="00430BCD" w:rsidP="00430BCD">
      <w:pPr>
        <w:numPr>
          <w:ilvl w:val="0"/>
          <w:numId w:val="15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for Distance Learners: </w:t>
      </w:r>
      <w:hyperlink r:id="rId282" w:history="1">
        <w:r>
          <w:rPr>
            <w:rStyle w:val="Hyperlink"/>
            <w:rFonts w:ascii="Times New Roman" w:eastAsia="Times New Roman" w:hAnsi="Times New Roman" w:cs="Times New Roman"/>
            <w:sz w:val="24"/>
            <w:szCs w:val="24"/>
          </w:rPr>
          <w:t>http://library.sonoma.edu/services/distancelearners</w:t>
        </w:r>
      </w:hyperlink>
    </w:p>
    <w:p w14:paraId="5BACB2D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B54C7AF" w14:textId="77777777" w:rsidR="00430BCD" w:rsidRPr="00430BCD" w:rsidRDefault="00430BCD" w:rsidP="00430BCD">
      <w:pPr>
        <w:numPr>
          <w:ilvl w:val="0"/>
          <w:numId w:val="160"/>
        </w:numPr>
        <w:spacing w:before="100" w:beforeAutospacing="1" w:after="100" w:afterAutospacing="1" w:line="240" w:lineRule="auto"/>
        <w:rPr>
          <w:rFonts w:ascii="Times New Roman" w:eastAsia="Times New Roman" w:hAnsi="Times New Roman" w:cs="Times New Roman"/>
          <w:sz w:val="24"/>
          <w:szCs w:val="24"/>
          <w:lang w:val="fr-FR"/>
        </w:rPr>
      </w:pPr>
      <w:r w:rsidRPr="00430BCD">
        <w:rPr>
          <w:rFonts w:ascii="Times New Roman" w:eastAsia="Times New Roman" w:hAnsi="Times New Roman" w:cs="Times New Roman"/>
          <w:sz w:val="24"/>
          <w:szCs w:val="24"/>
          <w:lang w:val="fr-FR"/>
        </w:rPr>
        <w:t xml:space="preserve">SSU’s Online Services </w:t>
      </w:r>
      <w:proofErr w:type="gramStart"/>
      <w:r w:rsidRPr="00430BCD">
        <w:rPr>
          <w:rFonts w:ascii="Times New Roman" w:eastAsia="Times New Roman" w:hAnsi="Times New Roman" w:cs="Times New Roman"/>
          <w:sz w:val="24"/>
          <w:szCs w:val="24"/>
          <w:lang w:val="fr-FR"/>
        </w:rPr>
        <w:t>Portal:</w:t>
      </w:r>
      <w:proofErr w:type="gramEnd"/>
      <w:r w:rsidRPr="00430BCD">
        <w:rPr>
          <w:rFonts w:ascii="Times New Roman" w:eastAsia="Times New Roman" w:hAnsi="Times New Roman" w:cs="Times New Roman"/>
          <w:sz w:val="24"/>
          <w:szCs w:val="24"/>
          <w:lang w:val="fr-FR"/>
        </w:rPr>
        <w:t xml:space="preserve"> </w:t>
      </w:r>
      <w:hyperlink r:id="rId283" w:history="1">
        <w:r w:rsidRPr="00430BCD">
          <w:rPr>
            <w:rStyle w:val="Hyperlink"/>
            <w:rFonts w:ascii="Times New Roman" w:eastAsia="Times New Roman" w:hAnsi="Times New Roman" w:cs="Times New Roman"/>
            <w:sz w:val="24"/>
            <w:szCs w:val="24"/>
            <w:lang w:val="fr-FR"/>
          </w:rPr>
          <w:t>https://login.sonoma.edu/</w:t>
        </w:r>
      </w:hyperlink>
    </w:p>
    <w:p w14:paraId="4E7D2A30" w14:textId="77777777" w:rsidR="00430BCD" w:rsidRPr="00430BCD" w:rsidRDefault="00430BCD" w:rsidP="00430BCD">
      <w:pPr>
        <w:spacing w:before="100" w:beforeAutospacing="1" w:after="100" w:afterAutospacing="1" w:line="240" w:lineRule="auto"/>
        <w:rPr>
          <w:rFonts w:ascii="Times New Roman" w:eastAsia="Times New Roman" w:hAnsi="Times New Roman" w:cs="Times New Roman"/>
          <w:sz w:val="24"/>
          <w:szCs w:val="24"/>
          <w:lang w:val="fr-FR"/>
        </w:rPr>
      </w:pPr>
      <w:r w:rsidRPr="00430BCD">
        <w:rPr>
          <w:rFonts w:ascii="Times New Roman" w:eastAsia="Times New Roman" w:hAnsi="Times New Roman" w:cs="Times New Roman"/>
          <w:sz w:val="24"/>
          <w:szCs w:val="24"/>
          <w:lang w:val="fr-FR"/>
        </w:rPr>
        <w:t> </w:t>
      </w:r>
    </w:p>
    <w:p w14:paraId="32C85452" w14:textId="77777777" w:rsidR="00430BCD" w:rsidRDefault="00430BCD" w:rsidP="00430BCD">
      <w:pPr>
        <w:numPr>
          <w:ilvl w:val="0"/>
          <w:numId w:val="16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Sonoma State University Homepage: </w:t>
      </w:r>
      <w:hyperlink r:id="rId284" w:history="1">
        <w:r>
          <w:rPr>
            <w:rStyle w:val="Hyperlink"/>
            <w:rFonts w:ascii="Times New Roman" w:eastAsia="Times New Roman" w:hAnsi="Times New Roman" w:cs="Times New Roman"/>
            <w:sz w:val="24"/>
            <w:szCs w:val="24"/>
          </w:rPr>
          <w:t>https://www.sonoma.edu/</w:t>
        </w:r>
      </w:hyperlink>
    </w:p>
    <w:p w14:paraId="4A57A24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EFA8658" w14:textId="77777777" w:rsidR="00430BCD" w:rsidRDefault="00430BCD" w:rsidP="00430BCD">
      <w:pPr>
        <w:numPr>
          <w:ilvl w:val="0"/>
          <w:numId w:val="16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SSU Canvas Support Center: </w:t>
      </w:r>
      <w:hyperlink r:id="rId285" w:history="1">
        <w:r>
          <w:rPr>
            <w:rStyle w:val="Hyperlink"/>
            <w:rFonts w:ascii="Times New Roman" w:eastAsia="Times New Roman" w:hAnsi="Times New Roman" w:cs="Times New Roman"/>
            <w:sz w:val="24"/>
            <w:szCs w:val="24"/>
          </w:rPr>
          <w:t>https://lms.sonoma.edu/</w:t>
        </w:r>
      </w:hyperlink>
    </w:p>
    <w:p w14:paraId="0C00A90D"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0620B5A" w14:textId="77777777" w:rsidR="00430BCD" w:rsidRDefault="00430BCD" w:rsidP="00430BCD">
      <w:pPr>
        <w:numPr>
          <w:ilvl w:val="0"/>
          <w:numId w:val="16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Technology (IT): </w:t>
      </w:r>
      <w:hyperlink r:id="rId286" w:history="1">
        <w:r>
          <w:rPr>
            <w:rStyle w:val="Hyperlink"/>
            <w:rFonts w:ascii="Times New Roman" w:eastAsia="Times New Roman" w:hAnsi="Times New Roman" w:cs="Times New Roman"/>
            <w:sz w:val="24"/>
            <w:szCs w:val="24"/>
          </w:rPr>
          <w:t>http://it.sonoma.edu/get-started</w:t>
        </w:r>
      </w:hyperlink>
    </w:p>
    <w:p w14:paraId="1C5A34F1"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BADD2B3" w14:textId="77777777" w:rsidR="00430BCD" w:rsidRDefault="00430BCD" w:rsidP="00430BCD">
      <w:pPr>
        <w:numPr>
          <w:ilvl w:val="0"/>
          <w:numId w:val="16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Getting Started with Canvas: https://lms.sonoma.edu/get-started-canvas?</w:t>
      </w:r>
    </w:p>
    <w:p w14:paraId="6678EC0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802A713" w14:textId="77777777" w:rsidR="00430BCD" w:rsidRDefault="00430BCD" w:rsidP="00430BCD">
      <w:pPr>
        <w:numPr>
          <w:ilvl w:val="0"/>
          <w:numId w:val="16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FAQs: </w:t>
      </w:r>
      <w:hyperlink r:id="rId287" w:history="1">
        <w:r>
          <w:rPr>
            <w:rStyle w:val="Hyperlink"/>
            <w:rFonts w:ascii="Times New Roman" w:eastAsia="Times New Roman" w:hAnsi="Times New Roman" w:cs="Times New Roman"/>
            <w:sz w:val="24"/>
            <w:szCs w:val="24"/>
          </w:rPr>
          <w:t>https://lms.sonoma.edu/canvas-students/student-faqs</w:t>
        </w:r>
      </w:hyperlink>
    </w:p>
    <w:p w14:paraId="28D04D0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A281089" w14:textId="77777777" w:rsidR="00430BCD" w:rsidRDefault="00430BCD" w:rsidP="00430BCD">
      <w:pPr>
        <w:numPr>
          <w:ilvl w:val="0"/>
          <w:numId w:val="16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Student Overview Video: </w:t>
      </w:r>
      <w:hyperlink r:id="rId288" w:history="1">
        <w:r>
          <w:rPr>
            <w:rStyle w:val="Hyperlink"/>
            <w:rFonts w:ascii="Times New Roman" w:eastAsia="Times New Roman" w:hAnsi="Times New Roman" w:cs="Times New Roman"/>
            <w:sz w:val="24"/>
            <w:szCs w:val="24"/>
          </w:rPr>
          <w:t>https://community.canvaslms.com/videos/1124-canvas-overview-students</w:t>
        </w:r>
      </w:hyperlink>
    </w:p>
    <w:p w14:paraId="4E0F2F6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79BA318" w14:textId="77777777" w:rsidR="00430BCD" w:rsidRDefault="00430BCD" w:rsidP="00430BCD">
      <w:pPr>
        <w:numPr>
          <w:ilvl w:val="0"/>
          <w:numId w:val="16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to Get Started with Canvas (Students): </w:t>
      </w:r>
      <w:hyperlink r:id="rId289" w:history="1">
        <w:r>
          <w:rPr>
            <w:rStyle w:val="Hyperlink"/>
            <w:rFonts w:ascii="Times New Roman" w:eastAsia="Times New Roman" w:hAnsi="Times New Roman" w:cs="Times New Roman"/>
            <w:sz w:val="24"/>
            <w:szCs w:val="24"/>
          </w:rPr>
          <w:t>https://docs.google.com/document/d/1N5J_tGKhLabVNtbNznzImMJfbTTibZreTaoxqicIoXU/edit</w:t>
        </w:r>
      </w:hyperlink>
    </w:p>
    <w:p w14:paraId="68CCAD87"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F29FDC5" w14:textId="77777777" w:rsidR="00430BCD" w:rsidRDefault="00430BCD" w:rsidP="00430BCD">
      <w:pPr>
        <w:numPr>
          <w:ilvl w:val="0"/>
          <w:numId w:val="16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Community Student Video Guides: </w:t>
      </w:r>
      <w:hyperlink r:id="rId290" w:anchor="jive_content_id_Students" w:history="1">
        <w:r>
          <w:rPr>
            <w:rStyle w:val="Hyperlink"/>
            <w:rFonts w:ascii="Times New Roman" w:eastAsia="Times New Roman" w:hAnsi="Times New Roman" w:cs="Times New Roman"/>
            <w:sz w:val="24"/>
            <w:szCs w:val="24"/>
          </w:rPr>
          <w:t>https://community.canvaslms.com/community/answers/guides/video-guide#jive_content_id_Students</w:t>
        </w:r>
      </w:hyperlink>
    </w:p>
    <w:p w14:paraId="58F92D5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p w14:paraId="6A4DDE23" w14:textId="77777777" w:rsidR="00430BCD" w:rsidRDefault="00430BCD" w:rsidP="00430BCD">
      <w:pPr>
        <w:numPr>
          <w:ilvl w:val="0"/>
          <w:numId w:val="16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Student Written Guides: </w:t>
      </w:r>
      <w:hyperlink r:id="rId291" w:history="1">
        <w:r>
          <w:rPr>
            <w:rStyle w:val="Hyperlink"/>
            <w:rFonts w:ascii="Times New Roman" w:eastAsia="Times New Roman" w:hAnsi="Times New Roman" w:cs="Times New Roman"/>
            <w:sz w:val="24"/>
            <w:szCs w:val="24"/>
          </w:rPr>
          <w:t>https://community.canvaslms.com/docs/DOC-10701</w:t>
        </w:r>
      </w:hyperlink>
    </w:p>
    <w:p w14:paraId="484FDC00"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AB7CC6F" w14:textId="77777777" w:rsidR="00430BCD" w:rsidRDefault="00430BCD" w:rsidP="00430BCD">
      <w:pPr>
        <w:numPr>
          <w:ilvl w:val="0"/>
          <w:numId w:val="17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Download Plugins: </w:t>
      </w:r>
      <w:hyperlink r:id="rId292" w:history="1">
        <w:r>
          <w:rPr>
            <w:rStyle w:val="Hyperlink"/>
            <w:rFonts w:ascii="Times New Roman" w:eastAsia="Times New Roman" w:hAnsi="Times New Roman" w:cs="Times New Roman"/>
            <w:sz w:val="24"/>
            <w:szCs w:val="24"/>
          </w:rPr>
          <w:t>http://accessibility.sonoma.edu/plugins</w:t>
        </w:r>
      </w:hyperlink>
    </w:p>
    <w:p w14:paraId="382A8F6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3CC040F" w14:textId="77777777" w:rsidR="00430BCD" w:rsidRDefault="00430BCD" w:rsidP="00430BCD">
      <w:pPr>
        <w:numPr>
          <w:ilvl w:val="0"/>
          <w:numId w:val="17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Community: </w:t>
      </w:r>
      <w:hyperlink r:id="rId293" w:history="1">
        <w:r>
          <w:rPr>
            <w:rStyle w:val="Hyperlink"/>
            <w:rFonts w:ascii="Times New Roman" w:eastAsia="Times New Roman" w:hAnsi="Times New Roman" w:cs="Times New Roman"/>
            <w:sz w:val="24"/>
            <w:szCs w:val="24"/>
          </w:rPr>
          <w:t>https://community.canvaslms.com/community/answers/guides</w:t>
        </w:r>
      </w:hyperlink>
    </w:p>
    <w:p w14:paraId="54C4A2A4"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6A05CB3" w14:textId="77777777" w:rsidR="00430BCD" w:rsidRDefault="00430BCD" w:rsidP="00430BCD">
      <w:pPr>
        <w:numPr>
          <w:ilvl w:val="0"/>
          <w:numId w:val="17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Instructor Guides: </w:t>
      </w:r>
      <w:hyperlink r:id="rId294" w:history="1">
        <w:r>
          <w:rPr>
            <w:rStyle w:val="Hyperlink"/>
            <w:rFonts w:ascii="Times New Roman" w:eastAsia="Times New Roman" w:hAnsi="Times New Roman" w:cs="Times New Roman"/>
            <w:sz w:val="24"/>
            <w:szCs w:val="24"/>
          </w:rPr>
          <w:t>https://community.canvaslms.com/docs/DOC-10460</w:t>
        </w:r>
      </w:hyperlink>
    </w:p>
    <w:p w14:paraId="211100D1"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45917D6" w14:textId="77777777" w:rsidR="00430BCD" w:rsidRDefault="00430BCD" w:rsidP="00430BCD">
      <w:pPr>
        <w:numPr>
          <w:ilvl w:val="0"/>
          <w:numId w:val="17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Guides: </w:t>
      </w:r>
      <w:hyperlink r:id="rId295" w:history="1">
        <w:r>
          <w:rPr>
            <w:rStyle w:val="Hyperlink"/>
            <w:rFonts w:ascii="Times New Roman" w:eastAsia="Times New Roman" w:hAnsi="Times New Roman" w:cs="Times New Roman"/>
            <w:sz w:val="24"/>
            <w:szCs w:val="24"/>
          </w:rPr>
          <w:t>https://community.canvaslms.com/docs/DOC-10701</w:t>
        </w:r>
      </w:hyperlink>
    </w:p>
    <w:p w14:paraId="08F4324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B3996DA" w14:textId="77777777" w:rsidR="00430BCD" w:rsidRDefault="00430BCD" w:rsidP="00430BCD">
      <w:pPr>
        <w:numPr>
          <w:ilvl w:val="0"/>
          <w:numId w:val="17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Guides: </w:t>
      </w:r>
      <w:hyperlink r:id="rId296" w:history="1">
        <w:r>
          <w:rPr>
            <w:rStyle w:val="Hyperlink"/>
            <w:rFonts w:ascii="Times New Roman" w:eastAsia="Times New Roman" w:hAnsi="Times New Roman" w:cs="Times New Roman"/>
            <w:sz w:val="24"/>
            <w:szCs w:val="24"/>
          </w:rPr>
          <w:t>https://community.canvaslms.com/community/answers/guides/video-guide</w:t>
        </w:r>
      </w:hyperlink>
    </w:p>
    <w:p w14:paraId="0B5CE07F"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51D1D91" w14:textId="77777777" w:rsidR="00430BCD" w:rsidRDefault="00430BCD" w:rsidP="00430BCD">
      <w:pPr>
        <w:numPr>
          <w:ilvl w:val="0"/>
          <w:numId w:val="17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Get Started, Students: </w:t>
      </w:r>
      <w:hyperlink r:id="rId297" w:history="1">
        <w:r>
          <w:rPr>
            <w:rStyle w:val="Hyperlink"/>
            <w:rFonts w:ascii="Times New Roman" w:eastAsia="Times New Roman" w:hAnsi="Times New Roman" w:cs="Times New Roman"/>
            <w:sz w:val="24"/>
            <w:szCs w:val="24"/>
          </w:rPr>
          <w:t>http://it.sonoma.edu/get-started/students</w:t>
        </w:r>
      </w:hyperlink>
    </w:p>
    <w:p w14:paraId="4903E458"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55BE54D" w14:textId="77777777" w:rsidR="00430BCD" w:rsidRDefault="00430BCD" w:rsidP="00430BCD">
      <w:pPr>
        <w:numPr>
          <w:ilvl w:val="0"/>
          <w:numId w:val="17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 Policies and Procedures for Students: </w:t>
      </w:r>
      <w:hyperlink r:id="rId298" w:history="1">
        <w:r>
          <w:rPr>
            <w:rStyle w:val="Hyperlink"/>
            <w:rFonts w:ascii="Times New Roman" w:eastAsia="Times New Roman" w:hAnsi="Times New Roman" w:cs="Times New Roman"/>
            <w:sz w:val="24"/>
            <w:szCs w:val="24"/>
          </w:rPr>
          <w:t>http://www.sonoma.edu/policies</w:t>
        </w:r>
      </w:hyperlink>
    </w:p>
    <w:p w14:paraId="217892F1"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9A9E478" w14:textId="77777777" w:rsidR="00430BCD" w:rsidRDefault="00430BCD" w:rsidP="00430BCD">
      <w:pPr>
        <w:numPr>
          <w:ilvl w:val="0"/>
          <w:numId w:val="17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to Add a Class: </w:t>
      </w:r>
      <w:hyperlink r:id="rId299" w:history="1">
        <w:r>
          <w:rPr>
            <w:rStyle w:val="Hyperlink"/>
            <w:rFonts w:ascii="Times New Roman" w:eastAsia="Times New Roman" w:hAnsi="Times New Roman" w:cs="Times New Roman"/>
            <w:sz w:val="24"/>
            <w:szCs w:val="24"/>
          </w:rPr>
          <w:t>http://web.sonoma.edu/registration/addclasses</w:t>
        </w:r>
      </w:hyperlink>
    </w:p>
    <w:p w14:paraId="75AE9CEB"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6C6CE98" w14:textId="77777777" w:rsidR="00430BCD" w:rsidRDefault="00430BCD" w:rsidP="00430BCD">
      <w:pPr>
        <w:numPr>
          <w:ilvl w:val="0"/>
          <w:numId w:val="17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Registration Information: </w:t>
      </w:r>
      <w:hyperlink r:id="rId300" w:history="1">
        <w:r>
          <w:rPr>
            <w:rStyle w:val="Hyperlink"/>
            <w:rFonts w:ascii="Times New Roman" w:eastAsia="Times New Roman" w:hAnsi="Times New Roman" w:cs="Times New Roman"/>
            <w:sz w:val="24"/>
            <w:szCs w:val="24"/>
          </w:rPr>
          <w:t>http://web.sonoma.edu/registration/</w:t>
        </w:r>
      </w:hyperlink>
    </w:p>
    <w:p w14:paraId="53F0745C"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AACD0C7" w14:textId="77777777" w:rsidR="00430BCD" w:rsidRDefault="00430BCD" w:rsidP="00430BCD">
      <w:pPr>
        <w:numPr>
          <w:ilvl w:val="0"/>
          <w:numId w:val="17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Disability Access for Students: </w:t>
      </w:r>
      <w:hyperlink r:id="rId301" w:history="1">
        <w:r>
          <w:rPr>
            <w:rStyle w:val="Hyperlink"/>
            <w:rFonts w:ascii="Times New Roman" w:eastAsia="Times New Roman" w:hAnsi="Times New Roman" w:cs="Times New Roman"/>
            <w:sz w:val="24"/>
            <w:szCs w:val="24"/>
          </w:rPr>
          <w:t>http://www.sonoma.edu/policies/disability-access-students</w:t>
        </w:r>
      </w:hyperlink>
    </w:p>
    <w:p w14:paraId="62D2369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584FF98" w14:textId="77777777" w:rsidR="00430BCD" w:rsidRDefault="00430BCD" w:rsidP="00430BCD">
      <w:pPr>
        <w:numPr>
          <w:ilvl w:val="0"/>
          <w:numId w:val="18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Cheating and Plagiarism Policy: </w:t>
      </w:r>
      <w:hyperlink r:id="rId302" w:history="1">
        <w:r>
          <w:rPr>
            <w:rStyle w:val="Hyperlink"/>
            <w:rFonts w:ascii="Times New Roman" w:eastAsia="Times New Roman" w:hAnsi="Times New Roman" w:cs="Times New Roman"/>
            <w:sz w:val="24"/>
            <w:szCs w:val="24"/>
          </w:rPr>
          <w:t>http://www.sonoma.edu/policies/cheating-and-plagiarism</w:t>
        </w:r>
      </w:hyperlink>
    </w:p>
    <w:p w14:paraId="4A4E41A9"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739C943" w14:textId="77777777" w:rsidR="00430BCD" w:rsidRDefault="00430BCD" w:rsidP="00430BCD">
      <w:pPr>
        <w:numPr>
          <w:ilvl w:val="0"/>
          <w:numId w:val="18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and Academic Resource Center: </w:t>
      </w:r>
      <w:hyperlink r:id="rId303" w:history="1">
        <w:r>
          <w:rPr>
            <w:rStyle w:val="Hyperlink"/>
            <w:rFonts w:ascii="Times New Roman" w:eastAsia="Times New Roman" w:hAnsi="Times New Roman" w:cs="Times New Roman"/>
            <w:sz w:val="24"/>
            <w:szCs w:val="24"/>
          </w:rPr>
          <w:t>http://web.sonoma.edu/writingcenter/</w:t>
        </w:r>
      </w:hyperlink>
    </w:p>
    <w:p w14:paraId="3EEAD326"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1B34167" w14:textId="77777777" w:rsidR="00430BCD" w:rsidRDefault="00430BCD" w:rsidP="00430BCD">
      <w:pPr>
        <w:numPr>
          <w:ilvl w:val="0"/>
          <w:numId w:val="18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Counseling and Psychological Services: </w:t>
      </w:r>
      <w:hyperlink r:id="rId304" w:history="1">
        <w:r>
          <w:rPr>
            <w:rStyle w:val="Hyperlink"/>
            <w:rFonts w:ascii="Times New Roman" w:eastAsia="Times New Roman" w:hAnsi="Times New Roman" w:cs="Times New Roman"/>
            <w:sz w:val="24"/>
            <w:szCs w:val="24"/>
          </w:rPr>
          <w:t>http://web.sonoma.edu/counselingctr/</w:t>
        </w:r>
      </w:hyperlink>
    </w:p>
    <w:p w14:paraId="64E0FC22"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6359DE3"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DSS</w:t>
      </w:r>
    </w:p>
    <w:p w14:paraId="71F6D8C4" w14:textId="77777777" w:rsidR="00430BCD" w:rsidRDefault="00430BCD" w:rsidP="00430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a student with a disability and think you may need academic accommodations, please contact Disability Services for Students (DSS) located in Schulz 1014A. Please contact DSS as early as possible in order to avoid a delay in receiving accommodation services. The use of DSS services, including testing accommodations, requires prior authorization by DSS in compliance with university policies and procedures. See SSU's policy on </w:t>
      </w:r>
      <w:hyperlink r:id="rId305" w:tgtFrame="_blank" w:history="1">
        <w:r>
          <w:rPr>
            <w:rStyle w:val="Hyperlink"/>
            <w:rFonts w:ascii="Times New Roman" w:eastAsia="Times New Roman" w:hAnsi="Times New Roman" w:cs="Times New Roman"/>
            <w:sz w:val="24"/>
            <w:szCs w:val="24"/>
          </w:rPr>
          <w:t>Disability Access for Students</w:t>
        </w:r>
      </w:hyperlink>
      <w:r>
        <w:rPr>
          <w:rFonts w:ascii="Times New Roman" w:eastAsia="Times New Roman" w:hAnsi="Times New Roman" w:cs="Times New Roman"/>
          <w:sz w:val="24"/>
          <w:szCs w:val="24"/>
        </w:rPr>
        <w:t>. </w:t>
      </w:r>
    </w:p>
    <w:p w14:paraId="25E6C619" w14:textId="77777777" w:rsidR="00430BCD" w:rsidRDefault="00430BCD" w:rsidP="00430BCD">
      <w:pPr>
        <w:numPr>
          <w:ilvl w:val="0"/>
          <w:numId w:val="18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(707) 664-2677</w:t>
      </w:r>
    </w:p>
    <w:p w14:paraId="214A8054" w14:textId="77777777" w:rsidR="00430BCD" w:rsidRDefault="00430BCD" w:rsidP="00430BCD">
      <w:pPr>
        <w:numPr>
          <w:ilvl w:val="0"/>
          <w:numId w:val="18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TTY/TDD: (707) 664-2958</w:t>
      </w:r>
    </w:p>
    <w:p w14:paraId="4229E8C9" w14:textId="77777777" w:rsidR="00430BCD" w:rsidRDefault="00000000" w:rsidP="00430BCD">
      <w:pPr>
        <w:numPr>
          <w:ilvl w:val="0"/>
          <w:numId w:val="183"/>
        </w:numPr>
        <w:spacing w:before="100" w:beforeAutospacing="1" w:after="100" w:afterAutospacing="1" w:line="240" w:lineRule="auto"/>
        <w:rPr>
          <w:rFonts w:ascii="Times New Roman" w:eastAsia="Times New Roman" w:hAnsi="Times New Roman" w:cs="Times New Roman"/>
          <w:sz w:val="24"/>
          <w:szCs w:val="24"/>
        </w:rPr>
      </w:pPr>
      <w:hyperlink r:id="rId306" w:tgtFrame="_blank" w:history="1">
        <w:r w:rsidR="00430BCD">
          <w:rPr>
            <w:rStyle w:val="Hyperlink"/>
            <w:rFonts w:ascii="Times New Roman" w:eastAsia="Times New Roman" w:hAnsi="Times New Roman" w:cs="Times New Roman"/>
            <w:sz w:val="24"/>
            <w:szCs w:val="24"/>
          </w:rPr>
          <w:t>DSS Website</w:t>
        </w:r>
      </w:hyperlink>
      <w:r w:rsidR="00430BCD">
        <w:rPr>
          <w:rFonts w:ascii="Times New Roman" w:eastAsia="Times New Roman" w:hAnsi="Times New Roman" w:cs="Times New Roman"/>
          <w:sz w:val="24"/>
          <w:szCs w:val="24"/>
        </w:rPr>
        <w:t> </w:t>
      </w:r>
    </w:p>
    <w:p w14:paraId="5CD451CA" w14:textId="77777777" w:rsidR="00430BCD" w:rsidRDefault="00430BCD" w:rsidP="00430BC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Counseling and Psychological Services (CAPS)</w:t>
      </w:r>
    </w:p>
    <w:p w14:paraId="5852AC5D" w14:textId="77777777" w:rsidR="00430BCD" w:rsidRDefault="00430BCD" w:rsidP="00430BCD">
      <w:pPr>
        <w:numPr>
          <w:ilvl w:val="0"/>
          <w:numId w:val="18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(707) 664-2153</w:t>
      </w:r>
    </w:p>
    <w:p w14:paraId="76AB60E5" w14:textId="77777777" w:rsidR="00430BCD" w:rsidRDefault="00000000" w:rsidP="00430BCD">
      <w:pPr>
        <w:numPr>
          <w:ilvl w:val="0"/>
          <w:numId w:val="184"/>
        </w:numPr>
        <w:spacing w:before="100" w:beforeAutospacing="1" w:after="100" w:afterAutospacing="1" w:line="240" w:lineRule="auto"/>
        <w:rPr>
          <w:rFonts w:ascii="Times New Roman" w:eastAsia="Times New Roman" w:hAnsi="Times New Roman" w:cs="Times New Roman"/>
          <w:sz w:val="24"/>
          <w:szCs w:val="24"/>
        </w:rPr>
      </w:pPr>
      <w:hyperlink r:id="rId307" w:tgtFrame="_blank" w:history="1">
        <w:r w:rsidR="00430BCD">
          <w:rPr>
            <w:rStyle w:val="Hyperlink"/>
            <w:rFonts w:ascii="Times New Roman" w:eastAsia="Times New Roman" w:hAnsi="Times New Roman" w:cs="Times New Roman"/>
            <w:sz w:val="24"/>
            <w:szCs w:val="24"/>
          </w:rPr>
          <w:t>CAPS Website </w:t>
        </w:r>
      </w:hyperlink>
    </w:p>
    <w:p w14:paraId="27B12DB9"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p>
    <w:p w14:paraId="5333E7D9"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p>
    <w:p w14:paraId="09526147"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p>
    <w:p w14:paraId="386A946B"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p>
    <w:p w14:paraId="6BCCAC7A"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p>
    <w:p w14:paraId="2601BBD5"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p>
    <w:p w14:paraId="2B8FA96E"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p>
    <w:p w14:paraId="4163ACA4"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p>
    <w:p w14:paraId="27E2D497"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p>
    <w:p w14:paraId="4402637F"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p>
    <w:p w14:paraId="2AAFD348" w14:textId="77777777" w:rsidR="00430BCD" w:rsidRDefault="00430BCD" w:rsidP="00430BCD">
      <w:pPr>
        <w:widowControl w:val="0"/>
        <w:kinsoku w:val="0"/>
        <w:overflowPunct w:val="0"/>
        <w:autoSpaceDE w:val="0"/>
        <w:autoSpaceDN w:val="0"/>
        <w:adjustRightInd w:val="0"/>
        <w:spacing w:line="240" w:lineRule="auto"/>
        <w:ind w:left="100" w:right="42"/>
        <w:rPr>
          <w:rFonts w:ascii="Times New Roman" w:eastAsiaTheme="minorEastAsia" w:hAnsi="Times New Roman" w:cs="Times New Roman"/>
          <w:sz w:val="24"/>
          <w:szCs w:val="24"/>
        </w:rPr>
      </w:pPr>
    </w:p>
    <w:p w14:paraId="36494A52" w14:textId="77777777" w:rsidR="00430BCD" w:rsidRDefault="00430BCD" w:rsidP="00430BCD">
      <w:pPr>
        <w:rPr>
          <w:rFonts w:ascii="Arial" w:eastAsia="Arial" w:hAnsi="Arial" w:cs="Arial"/>
          <w:sz w:val="24"/>
          <w:szCs w:val="24"/>
          <w:lang w:val="en"/>
        </w:rPr>
      </w:pPr>
    </w:p>
    <w:p w14:paraId="34B50B79" w14:textId="77777777" w:rsidR="00430BCD" w:rsidRDefault="00430BCD" w:rsidP="00430BCD"/>
    <w:p w14:paraId="2085F913" w14:textId="77777777" w:rsidR="00430BCD" w:rsidRDefault="00430BCD" w:rsidP="00430BCD"/>
    <w:p w14:paraId="4EB118C1" w14:textId="77777777" w:rsidR="00430BCD" w:rsidRDefault="00430BCD" w:rsidP="00430BCD">
      <w:pPr>
        <w:sectPr w:rsidR="00430BCD">
          <w:pgSz w:w="12240" w:h="15840"/>
          <w:pgMar w:top="1440" w:right="1440" w:bottom="1440" w:left="1440" w:header="720" w:footer="720" w:gutter="0"/>
          <w:cols w:space="720"/>
        </w:sectPr>
      </w:pPr>
    </w:p>
    <w:p w14:paraId="7B0F8F8F" w14:textId="77777777" w:rsidR="00430BCD" w:rsidRDefault="00430BCD" w:rsidP="00430BCD">
      <w:pPr>
        <w:widowControl w:val="0"/>
        <w:autoSpaceDE w:val="0"/>
        <w:autoSpaceDN w:val="0"/>
        <w:adjustRightInd w:val="0"/>
        <w:spacing w:before="1" w:after="1"/>
        <w:rPr>
          <w:rFonts w:cstheme="minorHAnsi"/>
          <w:lang w:val="en"/>
        </w:rPr>
      </w:pPr>
    </w:p>
    <w:p w14:paraId="1F034CEC" w14:textId="77777777" w:rsidR="00430BCD" w:rsidRDefault="00430BCD" w:rsidP="00430BCD">
      <w:pPr>
        <w:spacing w:line="240" w:lineRule="auto"/>
        <w:rPr>
          <w:b/>
          <w:bCs/>
          <w:sz w:val="24"/>
          <w:szCs w:val="24"/>
        </w:rPr>
      </w:pPr>
      <w:r>
        <w:rPr>
          <w:b/>
          <w:bCs/>
          <w:sz w:val="24"/>
          <w:szCs w:val="24"/>
        </w:rPr>
        <w:t>Sonoma State University</w:t>
      </w:r>
    </w:p>
    <w:p w14:paraId="5CAAC9D5" w14:textId="77777777" w:rsidR="00430BCD" w:rsidRDefault="00430BCD" w:rsidP="00430BCD">
      <w:pPr>
        <w:spacing w:line="240" w:lineRule="auto"/>
        <w:rPr>
          <w:b/>
          <w:bCs/>
          <w:sz w:val="24"/>
          <w:szCs w:val="24"/>
        </w:rPr>
      </w:pPr>
      <w:r>
        <w:rPr>
          <w:b/>
          <w:bCs/>
          <w:sz w:val="24"/>
          <w:szCs w:val="24"/>
        </w:rPr>
        <w:t>Department of Philosophy</w:t>
      </w:r>
    </w:p>
    <w:p w14:paraId="1F0DD0E4" w14:textId="77777777" w:rsidR="00430BCD" w:rsidRDefault="00430BCD" w:rsidP="00430BCD">
      <w:pPr>
        <w:spacing w:line="240" w:lineRule="auto"/>
        <w:rPr>
          <w:b/>
          <w:bCs/>
          <w:sz w:val="24"/>
          <w:szCs w:val="24"/>
        </w:rPr>
      </w:pPr>
      <w:r>
        <w:rPr>
          <w:b/>
          <w:bCs/>
          <w:sz w:val="24"/>
          <w:szCs w:val="24"/>
        </w:rPr>
        <w:t>Philosophy 303</w:t>
      </w:r>
    </w:p>
    <w:p w14:paraId="70136C81" w14:textId="77777777" w:rsidR="00430BCD" w:rsidRDefault="00430BCD" w:rsidP="00430BCD">
      <w:pPr>
        <w:spacing w:line="240" w:lineRule="auto"/>
        <w:rPr>
          <w:b/>
          <w:bCs/>
          <w:sz w:val="24"/>
          <w:szCs w:val="24"/>
        </w:rPr>
      </w:pPr>
      <w:r>
        <w:rPr>
          <w:b/>
          <w:bCs/>
          <w:sz w:val="24"/>
          <w:szCs w:val="24"/>
        </w:rPr>
        <w:t>Social and Political Philosophy</w:t>
      </w:r>
    </w:p>
    <w:p w14:paraId="34367B1D" w14:textId="77777777" w:rsidR="00430BCD" w:rsidRDefault="00430BCD" w:rsidP="00430BCD">
      <w:pPr>
        <w:spacing w:line="240" w:lineRule="auto"/>
        <w:rPr>
          <w:b/>
          <w:bCs/>
          <w:sz w:val="24"/>
          <w:szCs w:val="24"/>
        </w:rPr>
      </w:pPr>
      <w:r>
        <w:rPr>
          <w:b/>
          <w:bCs/>
          <w:sz w:val="24"/>
          <w:szCs w:val="24"/>
        </w:rPr>
        <w:t>Class Location:  Salazar 1034</w:t>
      </w:r>
    </w:p>
    <w:p w14:paraId="291DD0E4" w14:textId="77777777" w:rsidR="00430BCD" w:rsidRDefault="00430BCD" w:rsidP="00430BCD">
      <w:pPr>
        <w:spacing w:line="240" w:lineRule="auto"/>
        <w:rPr>
          <w:b/>
          <w:bCs/>
          <w:sz w:val="24"/>
          <w:szCs w:val="24"/>
        </w:rPr>
      </w:pPr>
      <w:r>
        <w:rPr>
          <w:b/>
          <w:bCs/>
          <w:sz w:val="24"/>
          <w:szCs w:val="24"/>
        </w:rPr>
        <w:t>Meeting Time: Wednesday, 4-6</w:t>
      </w:r>
    </w:p>
    <w:p w14:paraId="77E38DFF" w14:textId="77777777" w:rsidR="00430BCD" w:rsidRDefault="00430BCD" w:rsidP="00430BCD">
      <w:pPr>
        <w:spacing w:line="240" w:lineRule="auto"/>
        <w:rPr>
          <w:sz w:val="24"/>
          <w:szCs w:val="24"/>
        </w:rPr>
      </w:pPr>
    </w:p>
    <w:p w14:paraId="6FCB614D" w14:textId="77777777" w:rsidR="00430BCD" w:rsidRDefault="00430BCD" w:rsidP="00430BCD">
      <w:pPr>
        <w:spacing w:line="240" w:lineRule="auto"/>
        <w:rPr>
          <w:sz w:val="24"/>
          <w:szCs w:val="24"/>
        </w:rPr>
      </w:pPr>
    </w:p>
    <w:p w14:paraId="6860B5F0" w14:textId="77777777" w:rsidR="00430BCD" w:rsidRDefault="00430BCD" w:rsidP="00430BCD">
      <w:pPr>
        <w:spacing w:line="240" w:lineRule="auto"/>
        <w:rPr>
          <w:b/>
          <w:bCs/>
          <w:iCs/>
          <w:sz w:val="24"/>
          <w:szCs w:val="24"/>
        </w:rPr>
      </w:pPr>
      <w:r>
        <w:rPr>
          <w:b/>
          <w:bCs/>
          <w:iCs/>
          <w:sz w:val="24"/>
          <w:szCs w:val="24"/>
        </w:rPr>
        <w:t>Instructor Contact Information</w:t>
      </w:r>
    </w:p>
    <w:p w14:paraId="6130B8D6" w14:textId="77777777" w:rsidR="00430BCD" w:rsidRDefault="00430BCD" w:rsidP="00430BCD">
      <w:pPr>
        <w:spacing w:line="240" w:lineRule="auto"/>
        <w:rPr>
          <w:b/>
          <w:bCs/>
          <w:iCs/>
          <w:sz w:val="24"/>
          <w:szCs w:val="24"/>
        </w:rPr>
      </w:pPr>
    </w:p>
    <w:p w14:paraId="252FE53A" w14:textId="77777777" w:rsidR="00430BCD" w:rsidRDefault="00430BCD" w:rsidP="00430BCD">
      <w:pPr>
        <w:spacing w:line="240" w:lineRule="auto"/>
        <w:rPr>
          <w:sz w:val="24"/>
          <w:szCs w:val="24"/>
        </w:rPr>
      </w:pPr>
      <w:r>
        <w:rPr>
          <w:i/>
          <w:sz w:val="24"/>
          <w:szCs w:val="24"/>
        </w:rPr>
        <w:t>Name</w:t>
      </w:r>
      <w:r>
        <w:rPr>
          <w:sz w:val="24"/>
          <w:szCs w:val="24"/>
        </w:rPr>
        <w:t>: Dr. Andy Wallace</w:t>
      </w:r>
    </w:p>
    <w:p w14:paraId="3979A2BC" w14:textId="77777777" w:rsidR="00430BCD" w:rsidRDefault="00430BCD" w:rsidP="00430BCD">
      <w:pPr>
        <w:spacing w:line="240" w:lineRule="auto"/>
        <w:rPr>
          <w:i/>
          <w:sz w:val="24"/>
          <w:szCs w:val="24"/>
        </w:rPr>
      </w:pPr>
      <w:r>
        <w:rPr>
          <w:i/>
          <w:sz w:val="24"/>
          <w:szCs w:val="24"/>
        </w:rPr>
        <w:t>Department:  Philosophy</w:t>
      </w:r>
    </w:p>
    <w:p w14:paraId="0A64D6C6" w14:textId="77777777" w:rsidR="00430BCD" w:rsidRDefault="00430BCD" w:rsidP="00430BCD">
      <w:pPr>
        <w:spacing w:line="240" w:lineRule="auto"/>
        <w:rPr>
          <w:sz w:val="24"/>
          <w:szCs w:val="24"/>
        </w:rPr>
      </w:pPr>
      <w:r>
        <w:rPr>
          <w:i/>
          <w:sz w:val="24"/>
          <w:szCs w:val="24"/>
        </w:rPr>
        <w:t>Office Location</w:t>
      </w:r>
      <w:r>
        <w:rPr>
          <w:sz w:val="24"/>
          <w:szCs w:val="24"/>
        </w:rPr>
        <w:t>:  Nichols 312</w:t>
      </w:r>
    </w:p>
    <w:p w14:paraId="5990208D" w14:textId="77777777" w:rsidR="00430BCD" w:rsidRDefault="00430BCD" w:rsidP="00430BCD">
      <w:pPr>
        <w:spacing w:line="240" w:lineRule="auto"/>
        <w:rPr>
          <w:sz w:val="24"/>
          <w:szCs w:val="24"/>
        </w:rPr>
      </w:pPr>
      <w:r>
        <w:rPr>
          <w:i/>
          <w:sz w:val="24"/>
          <w:szCs w:val="24"/>
        </w:rPr>
        <w:t>Telephone Number</w:t>
      </w:r>
      <w:r>
        <w:rPr>
          <w:sz w:val="24"/>
          <w:szCs w:val="24"/>
        </w:rPr>
        <w:t>:  707-664-2163</w:t>
      </w:r>
    </w:p>
    <w:p w14:paraId="093DAB06" w14:textId="77777777" w:rsidR="00430BCD" w:rsidRDefault="00430BCD" w:rsidP="00430BCD">
      <w:pPr>
        <w:spacing w:line="240" w:lineRule="auto"/>
        <w:rPr>
          <w:sz w:val="24"/>
          <w:szCs w:val="24"/>
          <w:u w:val="single"/>
        </w:rPr>
      </w:pPr>
      <w:r>
        <w:rPr>
          <w:i/>
          <w:sz w:val="24"/>
          <w:szCs w:val="24"/>
        </w:rPr>
        <w:t>Email</w:t>
      </w:r>
      <w:r>
        <w:rPr>
          <w:sz w:val="24"/>
          <w:szCs w:val="24"/>
        </w:rPr>
        <w:t xml:space="preserve">: </w:t>
      </w:r>
      <w:hyperlink r:id="rId308" w:history="1">
        <w:r>
          <w:rPr>
            <w:rStyle w:val="Hyperlink"/>
            <w:sz w:val="24"/>
            <w:szCs w:val="24"/>
          </w:rPr>
          <w:t>andy.wallace@sonoma.edu</w:t>
        </w:r>
      </w:hyperlink>
    </w:p>
    <w:p w14:paraId="1DD6CAF1" w14:textId="77777777" w:rsidR="00430BCD" w:rsidRDefault="00430BCD" w:rsidP="00430BCD">
      <w:pPr>
        <w:spacing w:line="240" w:lineRule="auto"/>
        <w:jc w:val="both"/>
        <w:rPr>
          <w:sz w:val="24"/>
          <w:szCs w:val="24"/>
        </w:rPr>
      </w:pPr>
      <w:r>
        <w:rPr>
          <w:i/>
          <w:sz w:val="24"/>
          <w:szCs w:val="24"/>
        </w:rPr>
        <w:t>Office Hours</w:t>
      </w:r>
      <w:r>
        <w:rPr>
          <w:sz w:val="24"/>
          <w:szCs w:val="24"/>
        </w:rPr>
        <w:t xml:space="preserve">: Thursday, 2-3, on zoom, and by appointment.  See class canvas page for office hours zoom link. </w:t>
      </w:r>
    </w:p>
    <w:p w14:paraId="54343726" w14:textId="77777777" w:rsidR="00430BCD" w:rsidRDefault="00430BCD" w:rsidP="00430BCD">
      <w:pPr>
        <w:spacing w:line="240" w:lineRule="auto"/>
        <w:rPr>
          <w:sz w:val="24"/>
          <w:szCs w:val="24"/>
        </w:rPr>
      </w:pPr>
    </w:p>
    <w:p w14:paraId="72347E19" w14:textId="77777777" w:rsidR="00430BCD" w:rsidRDefault="00430BCD" w:rsidP="00430BCD">
      <w:pPr>
        <w:spacing w:line="240" w:lineRule="auto"/>
        <w:rPr>
          <w:b/>
          <w:bCs/>
          <w:sz w:val="24"/>
          <w:szCs w:val="24"/>
        </w:rPr>
      </w:pPr>
      <w:r>
        <w:rPr>
          <w:b/>
          <w:bCs/>
          <w:sz w:val="24"/>
          <w:szCs w:val="24"/>
        </w:rPr>
        <w:t>Course Information</w:t>
      </w:r>
    </w:p>
    <w:p w14:paraId="62D6885B" w14:textId="77777777" w:rsidR="00430BCD" w:rsidRDefault="00430BCD" w:rsidP="00430BCD">
      <w:pPr>
        <w:spacing w:line="240" w:lineRule="auto"/>
        <w:rPr>
          <w:sz w:val="24"/>
          <w:szCs w:val="24"/>
        </w:rPr>
      </w:pPr>
    </w:p>
    <w:p w14:paraId="5B39EDE3" w14:textId="77777777" w:rsidR="00430BCD" w:rsidRDefault="00430BCD" w:rsidP="00430BCD">
      <w:pPr>
        <w:spacing w:line="240" w:lineRule="auto"/>
        <w:rPr>
          <w:sz w:val="24"/>
          <w:szCs w:val="24"/>
        </w:rPr>
      </w:pPr>
      <w:r>
        <w:rPr>
          <w:sz w:val="24"/>
          <w:szCs w:val="24"/>
        </w:rPr>
        <w:t xml:space="preserve">In this course, students critically examine canonical and contemporary texts on social and political philosophy.  Students read selections from Jean Jacques Rousseau, John Stuart Mill, Karl Marx, and Michel Foucault.  These authors address and examine salient, universal themes and problems in social and political philosophy:  the nature of freedom, the origins of political legitimacy, the impact of economics on politics, and the nature of power.  </w:t>
      </w:r>
    </w:p>
    <w:p w14:paraId="58680DB5" w14:textId="77777777" w:rsidR="00430BCD" w:rsidRDefault="00430BCD" w:rsidP="00430BCD">
      <w:pPr>
        <w:spacing w:line="240" w:lineRule="auto"/>
        <w:rPr>
          <w:sz w:val="24"/>
          <w:szCs w:val="24"/>
        </w:rPr>
      </w:pPr>
    </w:p>
    <w:p w14:paraId="2AE2B657" w14:textId="77777777" w:rsidR="00430BCD" w:rsidRDefault="00430BCD" w:rsidP="00430BCD">
      <w:pPr>
        <w:spacing w:line="240" w:lineRule="auto"/>
        <w:rPr>
          <w:sz w:val="24"/>
          <w:szCs w:val="24"/>
        </w:rPr>
      </w:pPr>
      <w:r>
        <w:rPr>
          <w:sz w:val="24"/>
          <w:szCs w:val="24"/>
        </w:rPr>
        <w:t xml:space="preserve">Class will comprise lectures, small group activities and large group discussion.  Students will have weekly short writing assignments on assigned reading, in class participation, midterm and final.  Participation is necessary to keep up with understanding the assignments.  </w:t>
      </w:r>
    </w:p>
    <w:p w14:paraId="5679FC6C" w14:textId="77777777" w:rsidR="00430BCD" w:rsidRDefault="00430BCD" w:rsidP="00430BCD">
      <w:pPr>
        <w:spacing w:line="240" w:lineRule="auto"/>
        <w:rPr>
          <w:sz w:val="24"/>
          <w:szCs w:val="24"/>
        </w:rPr>
      </w:pPr>
    </w:p>
    <w:p w14:paraId="20D5ACC1" w14:textId="77777777" w:rsidR="00430BCD" w:rsidRDefault="00430BCD" w:rsidP="00430BCD">
      <w:pPr>
        <w:spacing w:line="240" w:lineRule="auto"/>
        <w:rPr>
          <w:sz w:val="24"/>
          <w:szCs w:val="24"/>
        </w:rPr>
      </w:pPr>
      <w:r>
        <w:rPr>
          <w:sz w:val="24"/>
          <w:szCs w:val="24"/>
        </w:rPr>
        <w:lastRenderedPageBreak/>
        <w:t xml:space="preserve">Philosophy can be a particularly demanding topic.  It requires close, careful, and sustained reading of challenging material.  It is not uncommon to read several times the same material before grasping it.  Students are expected to read and understand approximately 30-40 pages a week of philosophical prose. </w:t>
      </w:r>
    </w:p>
    <w:p w14:paraId="405122B5" w14:textId="77777777" w:rsidR="00430BCD" w:rsidRDefault="00430BCD" w:rsidP="00430BCD">
      <w:pPr>
        <w:spacing w:line="240" w:lineRule="auto"/>
        <w:rPr>
          <w:sz w:val="24"/>
          <w:szCs w:val="24"/>
        </w:rPr>
      </w:pPr>
    </w:p>
    <w:p w14:paraId="03AD553F" w14:textId="77777777" w:rsidR="00430BCD" w:rsidRDefault="00430BCD" w:rsidP="00430BCD">
      <w:pPr>
        <w:spacing w:line="240" w:lineRule="auto"/>
        <w:rPr>
          <w:sz w:val="24"/>
          <w:szCs w:val="24"/>
        </w:rPr>
      </w:pPr>
    </w:p>
    <w:p w14:paraId="2BABFD0C" w14:textId="77777777" w:rsidR="00430BCD" w:rsidRDefault="00430BCD" w:rsidP="00430BCD">
      <w:pPr>
        <w:spacing w:line="240" w:lineRule="auto"/>
        <w:rPr>
          <w:b/>
          <w:bCs/>
          <w:sz w:val="24"/>
          <w:szCs w:val="24"/>
        </w:rPr>
      </w:pPr>
      <w:r>
        <w:rPr>
          <w:b/>
          <w:bCs/>
          <w:sz w:val="24"/>
          <w:szCs w:val="24"/>
        </w:rPr>
        <w:t>Student Learning Objectives</w:t>
      </w:r>
    </w:p>
    <w:p w14:paraId="001780D1" w14:textId="77777777" w:rsidR="00430BCD" w:rsidRDefault="00430BCD" w:rsidP="00430BCD">
      <w:pPr>
        <w:spacing w:line="240" w:lineRule="auto"/>
        <w:rPr>
          <w:sz w:val="24"/>
          <w:szCs w:val="24"/>
        </w:rPr>
      </w:pPr>
    </w:p>
    <w:p w14:paraId="20B58208" w14:textId="77777777" w:rsidR="00430BCD" w:rsidRDefault="00430BCD" w:rsidP="00430BCD">
      <w:pPr>
        <w:numPr>
          <w:ilvl w:val="0"/>
          <w:numId w:val="185"/>
        </w:numPr>
        <w:spacing w:after="0" w:line="240" w:lineRule="auto"/>
        <w:rPr>
          <w:sz w:val="24"/>
          <w:szCs w:val="24"/>
        </w:rPr>
      </w:pPr>
      <w:r>
        <w:rPr>
          <w:sz w:val="24"/>
          <w:szCs w:val="24"/>
        </w:rPr>
        <w:t>Develop understanding of canonical questions, problems, and answers in social and political philosophy</w:t>
      </w:r>
    </w:p>
    <w:p w14:paraId="6E4A37E9" w14:textId="77777777" w:rsidR="00430BCD" w:rsidRDefault="00430BCD" w:rsidP="00430BCD">
      <w:pPr>
        <w:numPr>
          <w:ilvl w:val="0"/>
          <w:numId w:val="185"/>
        </w:numPr>
        <w:spacing w:after="0" w:line="240" w:lineRule="auto"/>
        <w:rPr>
          <w:sz w:val="24"/>
          <w:szCs w:val="24"/>
        </w:rPr>
      </w:pPr>
      <w:r>
        <w:rPr>
          <w:sz w:val="24"/>
          <w:szCs w:val="24"/>
        </w:rPr>
        <w:t>Develop understanding of the philosophical theories of Jean-Jacques Rousseau</w:t>
      </w:r>
    </w:p>
    <w:p w14:paraId="304FC64E" w14:textId="77777777" w:rsidR="00430BCD" w:rsidRDefault="00430BCD" w:rsidP="00430BCD">
      <w:pPr>
        <w:numPr>
          <w:ilvl w:val="0"/>
          <w:numId w:val="185"/>
        </w:numPr>
        <w:spacing w:after="0" w:line="240" w:lineRule="auto"/>
        <w:rPr>
          <w:sz w:val="24"/>
          <w:szCs w:val="24"/>
        </w:rPr>
      </w:pPr>
      <w:r>
        <w:rPr>
          <w:sz w:val="24"/>
          <w:szCs w:val="24"/>
        </w:rPr>
        <w:t>Develop understanding of the philosophical theories of John Stuart Mill</w:t>
      </w:r>
    </w:p>
    <w:p w14:paraId="7F775E19" w14:textId="77777777" w:rsidR="00430BCD" w:rsidRDefault="00430BCD" w:rsidP="00430BCD">
      <w:pPr>
        <w:numPr>
          <w:ilvl w:val="0"/>
          <w:numId w:val="185"/>
        </w:numPr>
        <w:spacing w:after="0" w:line="240" w:lineRule="auto"/>
        <w:rPr>
          <w:sz w:val="24"/>
          <w:szCs w:val="24"/>
        </w:rPr>
      </w:pPr>
      <w:r>
        <w:rPr>
          <w:sz w:val="24"/>
          <w:szCs w:val="24"/>
        </w:rPr>
        <w:t>Develop understanding of the philosophical theories of Karl Marx.</w:t>
      </w:r>
    </w:p>
    <w:p w14:paraId="2161D507" w14:textId="77777777" w:rsidR="00430BCD" w:rsidRDefault="00430BCD" w:rsidP="00430BCD">
      <w:pPr>
        <w:numPr>
          <w:ilvl w:val="0"/>
          <w:numId w:val="185"/>
        </w:numPr>
        <w:spacing w:after="0" w:line="240" w:lineRule="auto"/>
        <w:rPr>
          <w:sz w:val="24"/>
          <w:szCs w:val="24"/>
        </w:rPr>
      </w:pPr>
      <w:r>
        <w:rPr>
          <w:sz w:val="24"/>
          <w:szCs w:val="24"/>
        </w:rPr>
        <w:t>Develop understanding of the philosophical theories of Michel Foucault.</w:t>
      </w:r>
    </w:p>
    <w:p w14:paraId="41362F68" w14:textId="77777777" w:rsidR="00430BCD" w:rsidRDefault="00430BCD" w:rsidP="00430BCD">
      <w:pPr>
        <w:numPr>
          <w:ilvl w:val="0"/>
          <w:numId w:val="185"/>
        </w:numPr>
        <w:spacing w:after="0" w:line="240" w:lineRule="auto"/>
        <w:rPr>
          <w:sz w:val="24"/>
          <w:szCs w:val="24"/>
        </w:rPr>
      </w:pPr>
      <w:r>
        <w:rPr>
          <w:sz w:val="24"/>
          <w:szCs w:val="24"/>
        </w:rPr>
        <w:t>Improve critical reading, writing, and understanding skills.</w:t>
      </w:r>
    </w:p>
    <w:p w14:paraId="56C575A8" w14:textId="77777777" w:rsidR="00430BCD" w:rsidRDefault="00430BCD" w:rsidP="00430BCD">
      <w:pPr>
        <w:spacing w:line="240" w:lineRule="auto"/>
        <w:ind w:left="720"/>
        <w:contextualSpacing/>
        <w:rPr>
          <w:sz w:val="24"/>
          <w:szCs w:val="24"/>
        </w:rPr>
      </w:pPr>
    </w:p>
    <w:p w14:paraId="703F95CE" w14:textId="77777777" w:rsidR="00430BCD" w:rsidRDefault="00430BCD" w:rsidP="00430BCD">
      <w:pPr>
        <w:spacing w:line="240" w:lineRule="auto"/>
        <w:rPr>
          <w:b/>
          <w:bCs/>
          <w:sz w:val="24"/>
          <w:szCs w:val="24"/>
        </w:rPr>
      </w:pPr>
      <w:r>
        <w:rPr>
          <w:b/>
          <w:bCs/>
          <w:sz w:val="24"/>
          <w:szCs w:val="24"/>
        </w:rPr>
        <w:t>Required Reading:</w:t>
      </w:r>
    </w:p>
    <w:p w14:paraId="5262EFA1" w14:textId="77777777" w:rsidR="00430BCD" w:rsidRDefault="00430BCD" w:rsidP="00430BCD">
      <w:pPr>
        <w:spacing w:line="240" w:lineRule="auto"/>
        <w:rPr>
          <w:sz w:val="24"/>
          <w:szCs w:val="24"/>
        </w:rPr>
      </w:pPr>
    </w:p>
    <w:p w14:paraId="388FCDA1" w14:textId="77777777" w:rsidR="00430BCD" w:rsidRDefault="00430BCD" w:rsidP="00430BCD">
      <w:pPr>
        <w:spacing w:line="240" w:lineRule="auto"/>
        <w:rPr>
          <w:sz w:val="24"/>
          <w:szCs w:val="24"/>
        </w:rPr>
      </w:pPr>
      <w:r>
        <w:rPr>
          <w:sz w:val="24"/>
          <w:szCs w:val="24"/>
        </w:rPr>
        <w:t>All assigned reading is posted on the class Canvas page.  Students may need to download a PDF file to adjust the orientation for reading.</w:t>
      </w:r>
    </w:p>
    <w:p w14:paraId="7FD060AB" w14:textId="77777777" w:rsidR="00430BCD" w:rsidRDefault="00430BCD" w:rsidP="00430BCD">
      <w:pPr>
        <w:spacing w:line="240" w:lineRule="auto"/>
        <w:rPr>
          <w:sz w:val="24"/>
          <w:szCs w:val="24"/>
        </w:rPr>
      </w:pPr>
    </w:p>
    <w:p w14:paraId="78196F63" w14:textId="77777777" w:rsidR="00430BCD" w:rsidRDefault="00430BCD" w:rsidP="00430BCD">
      <w:pPr>
        <w:spacing w:line="240" w:lineRule="auto"/>
        <w:rPr>
          <w:b/>
          <w:bCs/>
          <w:iCs/>
          <w:sz w:val="24"/>
          <w:szCs w:val="24"/>
        </w:rPr>
      </w:pPr>
      <w:r>
        <w:rPr>
          <w:b/>
          <w:bCs/>
          <w:iCs/>
          <w:sz w:val="24"/>
          <w:szCs w:val="24"/>
        </w:rPr>
        <w:t>Course Requirements and Point Value</w:t>
      </w:r>
    </w:p>
    <w:p w14:paraId="02D31F21" w14:textId="77777777" w:rsidR="00430BCD" w:rsidRDefault="00430BCD" w:rsidP="00430BCD">
      <w:pPr>
        <w:spacing w:line="240" w:lineRule="auto"/>
        <w:rPr>
          <w:sz w:val="24"/>
          <w:szCs w:val="24"/>
        </w:rPr>
      </w:pPr>
      <w:r>
        <w:rPr>
          <w:sz w:val="24"/>
          <w:szCs w:val="24"/>
        </w:rPr>
        <w:t>Weekly Critical Reflections (CR):  12 @ 35 points each (420 points)</w:t>
      </w:r>
    </w:p>
    <w:p w14:paraId="785DF9B2" w14:textId="77777777" w:rsidR="00430BCD" w:rsidRDefault="00430BCD" w:rsidP="00430BCD">
      <w:pPr>
        <w:spacing w:line="240" w:lineRule="auto"/>
        <w:rPr>
          <w:sz w:val="24"/>
          <w:szCs w:val="24"/>
        </w:rPr>
      </w:pPr>
      <w:r>
        <w:rPr>
          <w:sz w:val="24"/>
          <w:szCs w:val="24"/>
        </w:rPr>
        <w:t>Seminar Participation (SP):  28 @ 5 points each (140 points)</w:t>
      </w:r>
    </w:p>
    <w:p w14:paraId="48411129" w14:textId="77777777" w:rsidR="00430BCD" w:rsidRDefault="00430BCD" w:rsidP="00430BCD">
      <w:pPr>
        <w:spacing w:line="240" w:lineRule="auto"/>
        <w:rPr>
          <w:sz w:val="24"/>
          <w:szCs w:val="24"/>
        </w:rPr>
      </w:pPr>
      <w:r>
        <w:rPr>
          <w:sz w:val="24"/>
          <w:szCs w:val="24"/>
        </w:rPr>
        <w:t>Midterm Exam:  170 points</w:t>
      </w:r>
    </w:p>
    <w:p w14:paraId="033C273E" w14:textId="77777777" w:rsidR="00430BCD" w:rsidRDefault="00430BCD" w:rsidP="00430BCD">
      <w:pPr>
        <w:spacing w:line="240" w:lineRule="auto"/>
        <w:rPr>
          <w:sz w:val="24"/>
          <w:szCs w:val="24"/>
        </w:rPr>
      </w:pPr>
      <w:r>
        <w:rPr>
          <w:sz w:val="24"/>
          <w:szCs w:val="24"/>
        </w:rPr>
        <w:t>Final Exam:  170 points</w:t>
      </w:r>
    </w:p>
    <w:p w14:paraId="35BA24BB" w14:textId="77777777" w:rsidR="00430BCD" w:rsidRDefault="00430BCD" w:rsidP="00430BCD">
      <w:pPr>
        <w:spacing w:line="240" w:lineRule="auto"/>
        <w:rPr>
          <w:sz w:val="24"/>
          <w:szCs w:val="24"/>
        </w:rPr>
      </w:pPr>
      <w:r>
        <w:rPr>
          <w:sz w:val="24"/>
          <w:szCs w:val="24"/>
        </w:rPr>
        <w:t>Term Essay:  100 points</w:t>
      </w:r>
    </w:p>
    <w:p w14:paraId="411FDE0C" w14:textId="77777777" w:rsidR="00430BCD" w:rsidRDefault="00430BCD" w:rsidP="00430BCD">
      <w:pPr>
        <w:spacing w:line="240" w:lineRule="auto"/>
        <w:rPr>
          <w:sz w:val="24"/>
          <w:szCs w:val="24"/>
        </w:rPr>
      </w:pPr>
    </w:p>
    <w:p w14:paraId="7E96411B" w14:textId="77777777" w:rsidR="00430BCD" w:rsidRDefault="00430BCD" w:rsidP="00430BCD">
      <w:pPr>
        <w:spacing w:line="240" w:lineRule="auto"/>
        <w:rPr>
          <w:b/>
          <w:bCs/>
          <w:sz w:val="24"/>
          <w:szCs w:val="24"/>
        </w:rPr>
      </w:pPr>
      <w:r>
        <w:rPr>
          <w:b/>
          <w:bCs/>
          <w:sz w:val="24"/>
          <w:szCs w:val="24"/>
        </w:rPr>
        <w:t>Extra-Credit and Independent Study</w:t>
      </w:r>
    </w:p>
    <w:p w14:paraId="654CA556" w14:textId="77777777" w:rsidR="00430BCD" w:rsidRDefault="00430BCD" w:rsidP="00430BCD">
      <w:pPr>
        <w:spacing w:line="240" w:lineRule="auto"/>
        <w:rPr>
          <w:sz w:val="24"/>
          <w:szCs w:val="24"/>
        </w:rPr>
      </w:pPr>
    </w:p>
    <w:p w14:paraId="486FD040" w14:textId="77777777" w:rsidR="00430BCD" w:rsidRDefault="00430BCD" w:rsidP="00430BCD">
      <w:pPr>
        <w:spacing w:line="240" w:lineRule="auto"/>
        <w:rPr>
          <w:i/>
          <w:iCs/>
          <w:sz w:val="24"/>
          <w:szCs w:val="24"/>
        </w:rPr>
      </w:pPr>
      <w:r>
        <w:rPr>
          <w:sz w:val="24"/>
          <w:szCs w:val="24"/>
        </w:rPr>
        <w:t xml:space="preserve">Students will have opportunities to earn extra credit. Extra credit opportunities will be posted on Canvas.  Point values TBD. </w:t>
      </w:r>
    </w:p>
    <w:p w14:paraId="0494F255" w14:textId="77777777" w:rsidR="00430BCD" w:rsidRDefault="00430BCD" w:rsidP="00430BCD">
      <w:pPr>
        <w:spacing w:line="240" w:lineRule="auto"/>
        <w:rPr>
          <w:sz w:val="24"/>
          <w:szCs w:val="24"/>
        </w:rPr>
      </w:pPr>
    </w:p>
    <w:p w14:paraId="61215A81" w14:textId="77777777" w:rsidR="00430BCD" w:rsidRDefault="00430BCD" w:rsidP="00430BCD">
      <w:pPr>
        <w:spacing w:line="240" w:lineRule="auto"/>
        <w:rPr>
          <w:b/>
          <w:bCs/>
          <w:sz w:val="24"/>
          <w:szCs w:val="24"/>
        </w:rPr>
      </w:pPr>
      <w:r>
        <w:rPr>
          <w:sz w:val="24"/>
          <w:szCs w:val="24"/>
        </w:rPr>
        <w:lastRenderedPageBreak/>
        <w:t>Grade Distribution on the basis of Points Earned (out of 1000):</w:t>
      </w:r>
    </w:p>
    <w:p w14:paraId="5799E678" w14:textId="77777777" w:rsidR="00430BCD" w:rsidRDefault="00430BCD" w:rsidP="00430BCD">
      <w:pPr>
        <w:spacing w:line="240" w:lineRule="auto"/>
        <w:rPr>
          <w:i/>
          <w:iCs/>
          <w:sz w:val="24"/>
          <w:szCs w:val="24"/>
        </w:rPr>
      </w:pPr>
    </w:p>
    <w:p w14:paraId="462B811B" w14:textId="77777777" w:rsidR="00430BCD" w:rsidRDefault="00430BCD" w:rsidP="00430BCD">
      <w:pPr>
        <w:spacing w:line="240" w:lineRule="auto"/>
        <w:rPr>
          <w:i/>
          <w:iCs/>
          <w:sz w:val="24"/>
          <w:szCs w:val="24"/>
        </w:rPr>
      </w:pPr>
      <w:r>
        <w:rPr>
          <w:i/>
          <w:iCs/>
          <w:sz w:val="24"/>
          <w:szCs w:val="24"/>
        </w:rPr>
        <w:t>Total Points Earned</w:t>
      </w:r>
      <w:r>
        <w:rPr>
          <w:i/>
          <w:iCs/>
          <w:sz w:val="24"/>
          <w:szCs w:val="24"/>
        </w:rPr>
        <w:tab/>
        <w:t>Class Grade</w:t>
      </w:r>
      <w:r>
        <w:rPr>
          <w:i/>
          <w:iCs/>
          <w:sz w:val="24"/>
          <w:szCs w:val="24"/>
        </w:rPr>
        <w:tab/>
        <w:t>Interpretation</w:t>
      </w:r>
    </w:p>
    <w:p w14:paraId="0E04B7C9" w14:textId="77777777" w:rsidR="00430BCD" w:rsidRDefault="00430BCD" w:rsidP="00430BCD">
      <w:pPr>
        <w:spacing w:line="240" w:lineRule="auto"/>
        <w:rPr>
          <w:sz w:val="24"/>
          <w:szCs w:val="24"/>
        </w:rPr>
      </w:pPr>
    </w:p>
    <w:p w14:paraId="660B5EBA" w14:textId="77777777" w:rsidR="00430BCD" w:rsidRDefault="00430BCD" w:rsidP="00430BCD">
      <w:pPr>
        <w:spacing w:line="240" w:lineRule="auto"/>
        <w:rPr>
          <w:sz w:val="24"/>
          <w:szCs w:val="24"/>
        </w:rPr>
      </w:pPr>
      <w:r>
        <w:rPr>
          <w:sz w:val="24"/>
          <w:szCs w:val="24"/>
        </w:rPr>
        <w:t>930 – 1000</w:t>
      </w:r>
      <w:r>
        <w:rPr>
          <w:sz w:val="24"/>
          <w:szCs w:val="24"/>
        </w:rPr>
        <w:tab/>
      </w:r>
      <w:r>
        <w:rPr>
          <w:sz w:val="24"/>
          <w:szCs w:val="24"/>
        </w:rPr>
        <w:tab/>
        <w:t>An</w:t>
      </w:r>
      <w:r>
        <w:rPr>
          <w:sz w:val="24"/>
          <w:szCs w:val="24"/>
        </w:rPr>
        <w:tab/>
      </w:r>
      <w:r>
        <w:rPr>
          <w:sz w:val="24"/>
          <w:szCs w:val="24"/>
        </w:rPr>
        <w:tab/>
      </w:r>
      <w:r>
        <w:rPr>
          <w:i/>
          <w:iCs/>
          <w:sz w:val="24"/>
          <w:szCs w:val="24"/>
        </w:rPr>
        <w:t>Outstanding: Superior Performance</w:t>
      </w:r>
    </w:p>
    <w:p w14:paraId="5D3DF510" w14:textId="77777777" w:rsidR="00430BCD" w:rsidRDefault="00430BCD" w:rsidP="00430BCD">
      <w:pPr>
        <w:spacing w:line="240" w:lineRule="auto"/>
        <w:rPr>
          <w:sz w:val="24"/>
          <w:szCs w:val="24"/>
        </w:rPr>
      </w:pPr>
      <w:r>
        <w:rPr>
          <w:sz w:val="24"/>
          <w:szCs w:val="24"/>
        </w:rPr>
        <w:t>900 – 929</w:t>
      </w:r>
      <w:r>
        <w:rPr>
          <w:sz w:val="24"/>
          <w:szCs w:val="24"/>
        </w:rPr>
        <w:tab/>
      </w:r>
      <w:r>
        <w:rPr>
          <w:sz w:val="24"/>
          <w:szCs w:val="24"/>
        </w:rPr>
        <w:tab/>
        <w:t>A-</w:t>
      </w:r>
    </w:p>
    <w:p w14:paraId="2CEF4B71" w14:textId="77777777" w:rsidR="00430BCD" w:rsidRDefault="00430BCD" w:rsidP="00430BCD">
      <w:pPr>
        <w:spacing w:line="240" w:lineRule="auto"/>
        <w:rPr>
          <w:sz w:val="24"/>
          <w:szCs w:val="24"/>
        </w:rPr>
      </w:pPr>
      <w:r>
        <w:rPr>
          <w:sz w:val="24"/>
          <w:szCs w:val="24"/>
        </w:rPr>
        <w:t>870 – 899</w:t>
      </w:r>
      <w:r>
        <w:rPr>
          <w:sz w:val="24"/>
          <w:szCs w:val="24"/>
        </w:rPr>
        <w:tab/>
      </w:r>
      <w:r>
        <w:rPr>
          <w:sz w:val="24"/>
          <w:szCs w:val="24"/>
        </w:rPr>
        <w:tab/>
        <w:t>B+</w:t>
      </w:r>
    </w:p>
    <w:p w14:paraId="732E05B7" w14:textId="77777777" w:rsidR="00430BCD" w:rsidRDefault="00430BCD" w:rsidP="00430BCD">
      <w:pPr>
        <w:spacing w:line="240" w:lineRule="auto"/>
        <w:rPr>
          <w:sz w:val="24"/>
          <w:szCs w:val="24"/>
        </w:rPr>
      </w:pPr>
      <w:r>
        <w:rPr>
          <w:sz w:val="24"/>
          <w:szCs w:val="24"/>
        </w:rPr>
        <w:t>830 – 869</w:t>
      </w:r>
      <w:r>
        <w:rPr>
          <w:sz w:val="24"/>
          <w:szCs w:val="24"/>
        </w:rPr>
        <w:tab/>
      </w:r>
      <w:r>
        <w:rPr>
          <w:sz w:val="24"/>
          <w:szCs w:val="24"/>
        </w:rPr>
        <w:tab/>
        <w:t>B</w:t>
      </w:r>
      <w:r>
        <w:rPr>
          <w:sz w:val="24"/>
          <w:szCs w:val="24"/>
        </w:rPr>
        <w:tab/>
      </w:r>
      <w:r>
        <w:rPr>
          <w:sz w:val="24"/>
          <w:szCs w:val="24"/>
        </w:rPr>
        <w:tab/>
      </w:r>
      <w:r>
        <w:rPr>
          <w:i/>
          <w:iCs/>
          <w:sz w:val="24"/>
          <w:szCs w:val="24"/>
        </w:rPr>
        <w:t>Commendable: Exceeds Expectations</w:t>
      </w:r>
      <w:r>
        <w:rPr>
          <w:sz w:val="24"/>
          <w:szCs w:val="24"/>
        </w:rPr>
        <w:t xml:space="preserve"> </w:t>
      </w:r>
    </w:p>
    <w:p w14:paraId="479E2B40" w14:textId="77777777" w:rsidR="00430BCD" w:rsidRDefault="00430BCD" w:rsidP="00430BCD">
      <w:pPr>
        <w:spacing w:line="240" w:lineRule="auto"/>
        <w:rPr>
          <w:sz w:val="24"/>
          <w:szCs w:val="24"/>
        </w:rPr>
      </w:pPr>
      <w:r>
        <w:rPr>
          <w:sz w:val="24"/>
          <w:szCs w:val="24"/>
        </w:rPr>
        <w:t>800 – 829</w:t>
      </w:r>
      <w:r>
        <w:rPr>
          <w:sz w:val="24"/>
          <w:szCs w:val="24"/>
        </w:rPr>
        <w:tab/>
      </w:r>
      <w:r>
        <w:rPr>
          <w:sz w:val="24"/>
          <w:szCs w:val="24"/>
        </w:rPr>
        <w:tab/>
        <w:t>B-</w:t>
      </w:r>
    </w:p>
    <w:p w14:paraId="19EE1423" w14:textId="77777777" w:rsidR="00430BCD" w:rsidRDefault="00430BCD" w:rsidP="00430BCD">
      <w:pPr>
        <w:spacing w:line="240" w:lineRule="auto"/>
        <w:rPr>
          <w:sz w:val="24"/>
          <w:szCs w:val="24"/>
        </w:rPr>
      </w:pPr>
      <w:r>
        <w:rPr>
          <w:sz w:val="24"/>
          <w:szCs w:val="24"/>
        </w:rPr>
        <w:t>770 – 799</w:t>
      </w:r>
      <w:r>
        <w:rPr>
          <w:sz w:val="24"/>
          <w:szCs w:val="24"/>
        </w:rPr>
        <w:tab/>
      </w:r>
      <w:r>
        <w:rPr>
          <w:sz w:val="24"/>
          <w:szCs w:val="24"/>
        </w:rPr>
        <w:tab/>
        <w:t>C+</w:t>
      </w:r>
    </w:p>
    <w:p w14:paraId="5D874D0B" w14:textId="77777777" w:rsidR="00430BCD" w:rsidRDefault="00430BCD" w:rsidP="00430BCD">
      <w:pPr>
        <w:spacing w:line="240" w:lineRule="auto"/>
        <w:rPr>
          <w:sz w:val="24"/>
          <w:szCs w:val="24"/>
        </w:rPr>
      </w:pPr>
      <w:r>
        <w:rPr>
          <w:sz w:val="24"/>
          <w:szCs w:val="24"/>
        </w:rPr>
        <w:t>730 – 769</w:t>
      </w:r>
      <w:r>
        <w:rPr>
          <w:sz w:val="24"/>
          <w:szCs w:val="24"/>
        </w:rPr>
        <w:tab/>
      </w:r>
      <w:r>
        <w:rPr>
          <w:sz w:val="24"/>
          <w:szCs w:val="24"/>
        </w:rPr>
        <w:tab/>
        <w:t>C</w:t>
      </w:r>
      <w:r>
        <w:rPr>
          <w:sz w:val="24"/>
          <w:szCs w:val="24"/>
        </w:rPr>
        <w:tab/>
      </w:r>
      <w:r>
        <w:rPr>
          <w:sz w:val="24"/>
          <w:szCs w:val="24"/>
        </w:rPr>
        <w:tab/>
      </w:r>
      <w:r>
        <w:rPr>
          <w:i/>
          <w:iCs/>
          <w:sz w:val="24"/>
          <w:szCs w:val="24"/>
        </w:rPr>
        <w:t>Satisfactory: Fulfills Requirements</w:t>
      </w:r>
    </w:p>
    <w:p w14:paraId="2AA38008" w14:textId="77777777" w:rsidR="00430BCD" w:rsidRDefault="00430BCD" w:rsidP="00430BCD">
      <w:pPr>
        <w:spacing w:line="240" w:lineRule="auto"/>
        <w:rPr>
          <w:sz w:val="24"/>
          <w:szCs w:val="24"/>
        </w:rPr>
      </w:pPr>
      <w:r>
        <w:rPr>
          <w:sz w:val="24"/>
          <w:szCs w:val="24"/>
        </w:rPr>
        <w:t>700 – 729</w:t>
      </w:r>
      <w:r>
        <w:rPr>
          <w:sz w:val="24"/>
          <w:szCs w:val="24"/>
        </w:rPr>
        <w:tab/>
      </w:r>
      <w:r>
        <w:rPr>
          <w:sz w:val="24"/>
          <w:szCs w:val="24"/>
        </w:rPr>
        <w:tab/>
        <w:t>C-</w:t>
      </w:r>
    </w:p>
    <w:p w14:paraId="5D736EFF" w14:textId="77777777" w:rsidR="00430BCD" w:rsidRDefault="00430BCD" w:rsidP="00430BCD">
      <w:pPr>
        <w:spacing w:line="240" w:lineRule="auto"/>
        <w:rPr>
          <w:sz w:val="24"/>
          <w:szCs w:val="24"/>
        </w:rPr>
      </w:pPr>
      <w:r>
        <w:rPr>
          <w:sz w:val="24"/>
          <w:szCs w:val="24"/>
        </w:rPr>
        <w:t>670 – 699</w:t>
      </w:r>
      <w:r>
        <w:rPr>
          <w:sz w:val="24"/>
          <w:szCs w:val="24"/>
        </w:rPr>
        <w:tab/>
      </w:r>
      <w:r>
        <w:rPr>
          <w:sz w:val="24"/>
          <w:szCs w:val="24"/>
        </w:rPr>
        <w:tab/>
        <w:t>D+</w:t>
      </w:r>
    </w:p>
    <w:p w14:paraId="30762067" w14:textId="77777777" w:rsidR="00430BCD" w:rsidRDefault="00430BCD" w:rsidP="00430BCD">
      <w:pPr>
        <w:spacing w:line="240" w:lineRule="auto"/>
        <w:rPr>
          <w:sz w:val="24"/>
          <w:szCs w:val="24"/>
        </w:rPr>
      </w:pPr>
      <w:r>
        <w:rPr>
          <w:sz w:val="24"/>
          <w:szCs w:val="24"/>
        </w:rPr>
        <w:t>600 – 669</w:t>
      </w:r>
      <w:r>
        <w:rPr>
          <w:sz w:val="24"/>
          <w:szCs w:val="24"/>
        </w:rPr>
        <w:tab/>
      </w:r>
      <w:r>
        <w:rPr>
          <w:sz w:val="24"/>
          <w:szCs w:val="24"/>
        </w:rPr>
        <w:tab/>
        <w:t>D</w:t>
      </w:r>
      <w:r>
        <w:rPr>
          <w:sz w:val="24"/>
          <w:szCs w:val="24"/>
        </w:rPr>
        <w:tab/>
      </w:r>
      <w:r>
        <w:rPr>
          <w:sz w:val="24"/>
          <w:szCs w:val="24"/>
        </w:rPr>
        <w:tab/>
      </w:r>
      <w:r>
        <w:rPr>
          <w:i/>
          <w:iCs/>
          <w:sz w:val="24"/>
          <w:szCs w:val="24"/>
        </w:rPr>
        <w:t>Needs Improvement: Below Expectations</w:t>
      </w:r>
    </w:p>
    <w:p w14:paraId="3EC5DB3F" w14:textId="77777777" w:rsidR="00430BCD" w:rsidRDefault="00430BCD" w:rsidP="00430BCD">
      <w:pPr>
        <w:spacing w:line="240" w:lineRule="auto"/>
        <w:rPr>
          <w:b/>
          <w:bCs/>
          <w:sz w:val="24"/>
          <w:szCs w:val="24"/>
        </w:rPr>
      </w:pPr>
      <w:r>
        <w:rPr>
          <w:sz w:val="24"/>
          <w:szCs w:val="24"/>
        </w:rPr>
        <w:t>Less than 600 points</w:t>
      </w:r>
      <w:r>
        <w:rPr>
          <w:sz w:val="24"/>
          <w:szCs w:val="24"/>
        </w:rPr>
        <w:tab/>
        <w:t>F</w:t>
      </w:r>
      <w:r>
        <w:rPr>
          <w:sz w:val="24"/>
          <w:szCs w:val="24"/>
        </w:rPr>
        <w:tab/>
      </w:r>
      <w:r>
        <w:rPr>
          <w:sz w:val="24"/>
          <w:szCs w:val="24"/>
        </w:rPr>
        <w:tab/>
      </w:r>
      <w:r>
        <w:rPr>
          <w:i/>
          <w:iCs/>
          <w:sz w:val="24"/>
          <w:szCs w:val="24"/>
        </w:rPr>
        <w:t>Failure</w:t>
      </w:r>
    </w:p>
    <w:p w14:paraId="4778D2D5" w14:textId="77777777" w:rsidR="00430BCD" w:rsidRDefault="00430BCD" w:rsidP="00430BCD">
      <w:pPr>
        <w:spacing w:line="240" w:lineRule="auto"/>
        <w:rPr>
          <w:sz w:val="24"/>
          <w:szCs w:val="24"/>
        </w:rPr>
      </w:pPr>
    </w:p>
    <w:p w14:paraId="013D1225" w14:textId="77777777" w:rsidR="00430BCD" w:rsidRDefault="00430BCD" w:rsidP="00430BCD">
      <w:pPr>
        <w:spacing w:line="240" w:lineRule="auto"/>
        <w:rPr>
          <w:b/>
          <w:bCs/>
          <w:iCs/>
          <w:sz w:val="24"/>
          <w:szCs w:val="24"/>
        </w:rPr>
      </w:pPr>
      <w:r>
        <w:rPr>
          <w:b/>
          <w:bCs/>
          <w:iCs/>
          <w:sz w:val="24"/>
          <w:szCs w:val="24"/>
        </w:rPr>
        <w:t>Canvas Course</w:t>
      </w:r>
    </w:p>
    <w:p w14:paraId="1EEDC3F9" w14:textId="77777777" w:rsidR="00430BCD" w:rsidRDefault="00430BCD" w:rsidP="00430BCD">
      <w:pPr>
        <w:spacing w:line="240" w:lineRule="auto"/>
        <w:rPr>
          <w:sz w:val="24"/>
          <w:szCs w:val="24"/>
        </w:rPr>
      </w:pPr>
      <w:r>
        <w:rPr>
          <w:sz w:val="24"/>
          <w:szCs w:val="24"/>
        </w:rPr>
        <w:t xml:space="preserve">Canvas is SSU's Learning Management System (LMS). Canvas is the place where you will find all information about the class:  learning materials, learning assessment, learning activities, announcements, office hours, zoom links, </w:t>
      </w:r>
      <w:proofErr w:type="gramStart"/>
      <w:r>
        <w:rPr>
          <w:sz w:val="24"/>
          <w:szCs w:val="24"/>
        </w:rPr>
        <w:t>etc..</w:t>
      </w:r>
      <w:proofErr w:type="gramEnd"/>
      <w:r>
        <w:rPr>
          <w:sz w:val="24"/>
          <w:szCs w:val="24"/>
        </w:rPr>
        <w:t xml:space="preserve">  You are expected to login to Canvas every week to complete assignments and track your points.</w:t>
      </w:r>
    </w:p>
    <w:p w14:paraId="2283F995" w14:textId="77777777" w:rsidR="00430BCD" w:rsidRDefault="00430BCD" w:rsidP="00430BCD">
      <w:pPr>
        <w:spacing w:line="240" w:lineRule="auto"/>
        <w:rPr>
          <w:sz w:val="24"/>
          <w:szCs w:val="24"/>
        </w:rPr>
      </w:pPr>
    </w:p>
    <w:p w14:paraId="3C0A8B1B" w14:textId="77777777" w:rsidR="00430BCD" w:rsidRDefault="00430BCD" w:rsidP="00430BCD">
      <w:pPr>
        <w:spacing w:line="240" w:lineRule="auto"/>
        <w:rPr>
          <w:sz w:val="24"/>
          <w:szCs w:val="24"/>
        </w:rPr>
      </w:pPr>
      <w:r>
        <w:rPr>
          <w:sz w:val="24"/>
          <w:szCs w:val="24"/>
        </w:rPr>
        <w:t>To access the Canvas course, use your SSU Seawolf ID and password to log into SSU's Online Services portal (</w:t>
      </w:r>
      <w:hyperlink r:id="rId309" w:history="1">
        <w:r>
          <w:rPr>
            <w:rStyle w:val="Hyperlink"/>
            <w:sz w:val="24"/>
            <w:szCs w:val="24"/>
          </w:rPr>
          <w:t>https://login.sonoma.edu</w:t>
        </w:r>
      </w:hyperlink>
      <w:r>
        <w:rPr>
          <w:sz w:val="24"/>
          <w:szCs w:val="24"/>
        </w:rPr>
        <w:t xml:space="preserve">). Click on the </w:t>
      </w:r>
      <w:r>
        <w:rPr>
          <w:b/>
          <w:sz w:val="24"/>
          <w:szCs w:val="24"/>
        </w:rPr>
        <w:t xml:space="preserve">Canvas </w:t>
      </w:r>
      <w:r>
        <w:rPr>
          <w:sz w:val="24"/>
          <w:szCs w:val="24"/>
        </w:rPr>
        <w:t>link. When you get to the Canvas site home, click on the “</w:t>
      </w:r>
      <w:r>
        <w:rPr>
          <w:b/>
          <w:sz w:val="24"/>
          <w:szCs w:val="24"/>
        </w:rPr>
        <w:t>My Courses</w:t>
      </w:r>
      <w:r>
        <w:rPr>
          <w:sz w:val="24"/>
          <w:szCs w:val="24"/>
        </w:rPr>
        <w:t>” menu located on the top navigation. Click on the link for this course (classes are listed by course name and number). Note: The login link is also conveniently located at the top of the Sonoma State University homepage (</w:t>
      </w:r>
      <w:hyperlink r:id="rId310" w:history="1">
        <w:r>
          <w:rPr>
            <w:rStyle w:val="Hyperlink"/>
            <w:sz w:val="24"/>
            <w:szCs w:val="24"/>
          </w:rPr>
          <w:t>http://www.sonoma.edu</w:t>
        </w:r>
      </w:hyperlink>
      <w:r>
        <w:rPr>
          <w:sz w:val="24"/>
          <w:szCs w:val="24"/>
        </w:rPr>
        <w:t>) and many other university pages.</w:t>
      </w:r>
    </w:p>
    <w:p w14:paraId="7B874EF4" w14:textId="77777777" w:rsidR="00430BCD" w:rsidRDefault="00430BCD" w:rsidP="00430BCD">
      <w:pPr>
        <w:spacing w:line="240" w:lineRule="auto"/>
        <w:rPr>
          <w:b/>
          <w:bCs/>
          <w:sz w:val="24"/>
          <w:szCs w:val="24"/>
        </w:rPr>
      </w:pPr>
    </w:p>
    <w:p w14:paraId="10ECDB62" w14:textId="77777777" w:rsidR="00430BCD" w:rsidRDefault="00430BCD" w:rsidP="00430BCD">
      <w:pPr>
        <w:spacing w:line="240" w:lineRule="auto"/>
        <w:rPr>
          <w:b/>
          <w:bCs/>
          <w:sz w:val="24"/>
          <w:szCs w:val="24"/>
        </w:rPr>
      </w:pPr>
      <w:r>
        <w:rPr>
          <w:b/>
          <w:bCs/>
          <w:sz w:val="24"/>
          <w:szCs w:val="24"/>
        </w:rPr>
        <w:t>Canvas Help and Student Computing Resources</w:t>
      </w:r>
    </w:p>
    <w:p w14:paraId="69A8F213" w14:textId="77777777" w:rsidR="00430BCD" w:rsidRDefault="00430BCD" w:rsidP="00430BCD">
      <w:pPr>
        <w:spacing w:line="240" w:lineRule="auto"/>
        <w:rPr>
          <w:b/>
          <w:bCs/>
          <w:i/>
          <w:iCs/>
          <w:sz w:val="24"/>
          <w:szCs w:val="24"/>
        </w:rPr>
      </w:pPr>
    </w:p>
    <w:p w14:paraId="115BBAF1" w14:textId="77777777" w:rsidR="00430BCD" w:rsidRDefault="00430BCD" w:rsidP="00430BCD">
      <w:pPr>
        <w:spacing w:line="240" w:lineRule="auto"/>
        <w:rPr>
          <w:b/>
          <w:bCs/>
          <w:i/>
          <w:iCs/>
          <w:sz w:val="24"/>
          <w:szCs w:val="24"/>
        </w:rPr>
      </w:pPr>
      <w:r>
        <w:rPr>
          <w:b/>
          <w:bCs/>
          <w:i/>
          <w:iCs/>
          <w:sz w:val="24"/>
          <w:szCs w:val="24"/>
        </w:rPr>
        <w:lastRenderedPageBreak/>
        <w:t>Canvas and General IT Help Desk</w:t>
      </w:r>
    </w:p>
    <w:p w14:paraId="071F6295" w14:textId="77777777" w:rsidR="00430BCD" w:rsidRDefault="00430BCD" w:rsidP="00430BCD">
      <w:pPr>
        <w:spacing w:line="240" w:lineRule="auto"/>
        <w:rPr>
          <w:sz w:val="24"/>
          <w:szCs w:val="24"/>
        </w:rPr>
      </w:pPr>
      <w:r>
        <w:rPr>
          <w:sz w:val="24"/>
          <w:szCs w:val="24"/>
        </w:rPr>
        <w:t>Contact the IT Help Desk (</w:t>
      </w:r>
      <w:hyperlink r:id="rId311" w:history="1">
        <w:r>
          <w:rPr>
            <w:rStyle w:val="Hyperlink"/>
            <w:sz w:val="24"/>
            <w:szCs w:val="24"/>
          </w:rPr>
          <w:t>http://www.sonoma.edu/it/helpdesk</w:t>
        </w:r>
      </w:hyperlink>
      <w:r>
        <w:rPr>
          <w:sz w:val="24"/>
          <w:szCs w:val="24"/>
        </w:rPr>
        <w:t>/) if you need assistance with Canvas or other information about computing and information technology at SSU. Three ways to contact the IT Help Desk are:</w:t>
      </w:r>
    </w:p>
    <w:p w14:paraId="5A1595FD" w14:textId="77777777" w:rsidR="00430BCD" w:rsidRDefault="00430BCD" w:rsidP="00430BCD">
      <w:pPr>
        <w:spacing w:line="240" w:lineRule="auto"/>
        <w:rPr>
          <w:sz w:val="24"/>
          <w:szCs w:val="24"/>
        </w:rPr>
      </w:pPr>
    </w:p>
    <w:p w14:paraId="0927FD08" w14:textId="77777777" w:rsidR="00430BCD" w:rsidRDefault="00430BCD" w:rsidP="00430BCD">
      <w:pPr>
        <w:numPr>
          <w:ilvl w:val="0"/>
          <w:numId w:val="186"/>
        </w:numPr>
        <w:spacing w:after="0" w:line="240" w:lineRule="auto"/>
        <w:rPr>
          <w:sz w:val="24"/>
          <w:szCs w:val="24"/>
        </w:rPr>
      </w:pPr>
      <w:r>
        <w:rPr>
          <w:sz w:val="24"/>
          <w:szCs w:val="24"/>
        </w:rPr>
        <w:t>Call: 707-664-4357</w:t>
      </w:r>
    </w:p>
    <w:p w14:paraId="5E22C185" w14:textId="77777777" w:rsidR="00430BCD" w:rsidRDefault="00430BCD" w:rsidP="00430BCD">
      <w:pPr>
        <w:numPr>
          <w:ilvl w:val="0"/>
          <w:numId w:val="186"/>
        </w:numPr>
        <w:spacing w:after="0" w:line="240" w:lineRule="auto"/>
        <w:rPr>
          <w:sz w:val="24"/>
          <w:szCs w:val="24"/>
        </w:rPr>
      </w:pPr>
      <w:r>
        <w:rPr>
          <w:sz w:val="24"/>
          <w:szCs w:val="24"/>
        </w:rPr>
        <w:t xml:space="preserve">Email: </w:t>
      </w:r>
      <w:hyperlink r:id="rId312" w:history="1">
        <w:r>
          <w:rPr>
            <w:rStyle w:val="Hyperlink"/>
            <w:sz w:val="24"/>
            <w:szCs w:val="24"/>
          </w:rPr>
          <w:t>helpdesk@sonoma.edu</w:t>
        </w:r>
      </w:hyperlink>
    </w:p>
    <w:p w14:paraId="7666EC32" w14:textId="77777777" w:rsidR="00430BCD" w:rsidRDefault="00430BCD" w:rsidP="00430BCD">
      <w:pPr>
        <w:numPr>
          <w:ilvl w:val="0"/>
          <w:numId w:val="186"/>
        </w:numPr>
        <w:spacing w:after="0" w:line="240" w:lineRule="auto"/>
        <w:rPr>
          <w:sz w:val="24"/>
          <w:szCs w:val="24"/>
        </w:rPr>
      </w:pPr>
      <w:r>
        <w:rPr>
          <w:sz w:val="24"/>
          <w:szCs w:val="24"/>
        </w:rPr>
        <w:t>Visit Location: Schulz 1000</w:t>
      </w:r>
    </w:p>
    <w:p w14:paraId="6580350B" w14:textId="77777777" w:rsidR="00430BCD" w:rsidRDefault="00430BCD" w:rsidP="00430BCD">
      <w:pPr>
        <w:spacing w:line="240" w:lineRule="auto"/>
        <w:rPr>
          <w:b/>
          <w:bCs/>
          <w:sz w:val="24"/>
          <w:szCs w:val="24"/>
        </w:rPr>
      </w:pPr>
    </w:p>
    <w:p w14:paraId="027FE302" w14:textId="77777777" w:rsidR="00430BCD" w:rsidRDefault="00430BCD" w:rsidP="00430BCD">
      <w:pPr>
        <w:spacing w:line="240" w:lineRule="auto"/>
        <w:rPr>
          <w:b/>
          <w:bCs/>
          <w:i/>
          <w:iCs/>
          <w:sz w:val="24"/>
          <w:szCs w:val="24"/>
        </w:rPr>
      </w:pPr>
      <w:r>
        <w:rPr>
          <w:b/>
          <w:bCs/>
          <w:i/>
          <w:iCs/>
          <w:sz w:val="24"/>
          <w:szCs w:val="24"/>
        </w:rPr>
        <w:t>Plugins</w:t>
      </w:r>
    </w:p>
    <w:p w14:paraId="7F346870" w14:textId="77777777" w:rsidR="00430BCD" w:rsidRDefault="00430BCD" w:rsidP="00430BCD">
      <w:pPr>
        <w:spacing w:line="240" w:lineRule="auto"/>
        <w:rPr>
          <w:sz w:val="24"/>
          <w:szCs w:val="24"/>
        </w:rPr>
      </w:pPr>
      <w:r>
        <w:rPr>
          <w:sz w:val="24"/>
          <w:szCs w:val="24"/>
        </w:rPr>
        <w:t>The Download Plugins page (</w:t>
      </w:r>
      <w:hyperlink r:id="rId313" w:history="1">
        <w:r>
          <w:rPr>
            <w:rStyle w:val="Hyperlink"/>
            <w:sz w:val="24"/>
            <w:szCs w:val="24"/>
          </w:rPr>
          <w:t>http://www.sonoma.edu/about/plugins.html</w:t>
        </w:r>
      </w:hyperlink>
      <w:r>
        <w:rPr>
          <w:sz w:val="24"/>
          <w:szCs w:val="24"/>
        </w:rPr>
        <w:t>) lists plugins that may be needed to access some content on or linked from SSU websites and Canvas. (If applicable, list any other plugins that may be needed to access/use publisher materials).</w:t>
      </w:r>
    </w:p>
    <w:p w14:paraId="1897910B" w14:textId="77777777" w:rsidR="00430BCD" w:rsidRDefault="00430BCD" w:rsidP="00430BCD">
      <w:pPr>
        <w:spacing w:line="240" w:lineRule="auto"/>
        <w:rPr>
          <w:b/>
          <w:bCs/>
          <w:i/>
          <w:iCs/>
          <w:sz w:val="24"/>
          <w:szCs w:val="24"/>
        </w:rPr>
      </w:pPr>
      <w:r>
        <w:rPr>
          <w:b/>
          <w:bCs/>
          <w:i/>
          <w:iCs/>
          <w:sz w:val="24"/>
          <w:szCs w:val="24"/>
        </w:rPr>
        <w:t>General Student Computing</w:t>
      </w:r>
    </w:p>
    <w:p w14:paraId="09A4233F" w14:textId="77777777" w:rsidR="00430BCD" w:rsidRDefault="00430BCD" w:rsidP="00430BCD">
      <w:pPr>
        <w:spacing w:line="240" w:lineRule="auto"/>
        <w:rPr>
          <w:sz w:val="24"/>
          <w:szCs w:val="24"/>
        </w:rPr>
      </w:pPr>
      <w:r>
        <w:rPr>
          <w:sz w:val="24"/>
          <w:szCs w:val="24"/>
        </w:rPr>
        <w:t xml:space="preserve">Review the Student Computing service page located at </w:t>
      </w:r>
      <w:hyperlink r:id="rId314" w:history="1">
        <w:r>
          <w:rPr>
            <w:rStyle w:val="Hyperlink"/>
            <w:sz w:val="24"/>
            <w:szCs w:val="24"/>
          </w:rPr>
          <w:t>http://www.sonoma.edu/it/students</w:t>
        </w:r>
      </w:hyperlink>
      <w:r>
        <w:rPr>
          <w:sz w:val="24"/>
          <w:szCs w:val="24"/>
        </w:rPr>
        <w:t>. There you will find computer use guidelines and a list of available computer labs.</w:t>
      </w:r>
    </w:p>
    <w:p w14:paraId="78E8EFF7" w14:textId="77777777" w:rsidR="00430BCD" w:rsidRDefault="00430BCD" w:rsidP="00430BCD">
      <w:pPr>
        <w:spacing w:line="240" w:lineRule="auto"/>
        <w:rPr>
          <w:b/>
          <w:bCs/>
          <w:iCs/>
          <w:sz w:val="24"/>
          <w:szCs w:val="24"/>
        </w:rPr>
      </w:pPr>
      <w:r>
        <w:rPr>
          <w:b/>
          <w:bCs/>
          <w:iCs/>
          <w:sz w:val="24"/>
          <w:szCs w:val="24"/>
        </w:rPr>
        <w:t>Assigned Reading</w:t>
      </w:r>
    </w:p>
    <w:p w14:paraId="1B4ACCE5" w14:textId="77777777" w:rsidR="00430BCD" w:rsidRDefault="00430BCD" w:rsidP="00430BCD">
      <w:pPr>
        <w:spacing w:line="240" w:lineRule="auto"/>
        <w:rPr>
          <w:sz w:val="24"/>
          <w:szCs w:val="24"/>
        </w:rPr>
      </w:pPr>
      <w:bookmarkStart w:id="17" w:name="_Toc267816327"/>
      <w:r>
        <w:rPr>
          <w:sz w:val="24"/>
          <w:szCs w:val="24"/>
        </w:rPr>
        <w:t>You do not need to purchase a textbook for this course. Assigned articles and chapters will be posted on Canvas. You will be expected to read approximately 20-40 pages of assigned reading per week.</w:t>
      </w:r>
    </w:p>
    <w:p w14:paraId="1FA331E7" w14:textId="77777777" w:rsidR="00430BCD" w:rsidRDefault="00430BCD" w:rsidP="00430BCD">
      <w:pPr>
        <w:spacing w:line="240" w:lineRule="auto"/>
        <w:rPr>
          <w:sz w:val="24"/>
          <w:szCs w:val="24"/>
        </w:rPr>
      </w:pPr>
    </w:p>
    <w:p w14:paraId="52BE340C" w14:textId="77777777" w:rsidR="00430BCD" w:rsidRDefault="00430BCD" w:rsidP="00430BCD">
      <w:pPr>
        <w:spacing w:line="240" w:lineRule="auto"/>
        <w:rPr>
          <w:sz w:val="24"/>
          <w:szCs w:val="24"/>
        </w:rPr>
      </w:pPr>
      <w:bookmarkStart w:id="18" w:name="_Toc267816329"/>
      <w:bookmarkEnd w:id="17"/>
    </w:p>
    <w:p w14:paraId="65DF94FC" w14:textId="77777777" w:rsidR="00430BCD" w:rsidRDefault="00430BCD" w:rsidP="00430BCD">
      <w:pPr>
        <w:spacing w:line="240" w:lineRule="auto"/>
        <w:rPr>
          <w:b/>
          <w:bCs/>
          <w:sz w:val="24"/>
          <w:szCs w:val="24"/>
        </w:rPr>
      </w:pPr>
      <w:r>
        <w:rPr>
          <w:b/>
          <w:bCs/>
          <w:sz w:val="24"/>
          <w:szCs w:val="24"/>
        </w:rPr>
        <w:t>In order to facilitate an optimal learning environment, it is our responsibility to:</w:t>
      </w:r>
    </w:p>
    <w:p w14:paraId="4D638593" w14:textId="77777777" w:rsidR="00430BCD" w:rsidRDefault="00430BCD" w:rsidP="00430BCD">
      <w:pPr>
        <w:spacing w:line="240" w:lineRule="auto"/>
        <w:rPr>
          <w:b/>
          <w:bCs/>
          <w:sz w:val="24"/>
          <w:szCs w:val="24"/>
        </w:rPr>
      </w:pPr>
    </w:p>
    <w:p w14:paraId="7E08462B" w14:textId="77777777" w:rsidR="00430BCD" w:rsidRDefault="00430BCD" w:rsidP="00430BCD">
      <w:pPr>
        <w:numPr>
          <w:ilvl w:val="0"/>
          <w:numId w:val="187"/>
        </w:numPr>
        <w:spacing w:after="0" w:line="240" w:lineRule="auto"/>
        <w:rPr>
          <w:sz w:val="24"/>
          <w:szCs w:val="24"/>
        </w:rPr>
      </w:pPr>
      <w:r>
        <w:rPr>
          <w:sz w:val="24"/>
          <w:szCs w:val="24"/>
        </w:rPr>
        <w:t>Give clear guidelines for all assignments and grading. Guidelines will be reviewed in class and posted on Canvas.</w:t>
      </w:r>
    </w:p>
    <w:p w14:paraId="1E78E3CC" w14:textId="77777777" w:rsidR="00430BCD" w:rsidRDefault="00430BCD" w:rsidP="00430BCD">
      <w:pPr>
        <w:spacing w:line="240" w:lineRule="auto"/>
        <w:rPr>
          <w:sz w:val="24"/>
          <w:szCs w:val="24"/>
        </w:rPr>
      </w:pPr>
    </w:p>
    <w:p w14:paraId="1EC7CC79" w14:textId="77777777" w:rsidR="00430BCD" w:rsidRDefault="00430BCD" w:rsidP="00430BCD">
      <w:pPr>
        <w:numPr>
          <w:ilvl w:val="0"/>
          <w:numId w:val="187"/>
        </w:numPr>
        <w:spacing w:after="0" w:line="240" w:lineRule="auto"/>
        <w:rPr>
          <w:sz w:val="24"/>
          <w:szCs w:val="24"/>
        </w:rPr>
      </w:pPr>
      <w:r>
        <w:rPr>
          <w:sz w:val="24"/>
          <w:szCs w:val="24"/>
        </w:rPr>
        <w:t xml:space="preserve">Grade all assignments and </w:t>
      </w:r>
      <w:r>
        <w:rPr>
          <w:i/>
          <w:sz w:val="24"/>
          <w:szCs w:val="24"/>
        </w:rPr>
        <w:t>aim</w:t>
      </w:r>
      <w:r>
        <w:rPr>
          <w:sz w:val="24"/>
          <w:szCs w:val="24"/>
        </w:rPr>
        <w:t xml:space="preserve"> to make your scores available on Canvas within one week of the assignment due date.</w:t>
      </w:r>
    </w:p>
    <w:p w14:paraId="71FBFCBF" w14:textId="77777777" w:rsidR="00430BCD" w:rsidRDefault="00430BCD" w:rsidP="00430BCD">
      <w:pPr>
        <w:spacing w:line="240" w:lineRule="auto"/>
        <w:rPr>
          <w:sz w:val="24"/>
          <w:szCs w:val="24"/>
        </w:rPr>
      </w:pPr>
    </w:p>
    <w:p w14:paraId="6B1C0D77" w14:textId="77777777" w:rsidR="00430BCD" w:rsidRDefault="00430BCD" w:rsidP="00430BCD">
      <w:pPr>
        <w:numPr>
          <w:ilvl w:val="0"/>
          <w:numId w:val="187"/>
        </w:numPr>
        <w:spacing w:after="0" w:line="240" w:lineRule="auto"/>
        <w:rPr>
          <w:sz w:val="24"/>
          <w:szCs w:val="24"/>
        </w:rPr>
      </w:pPr>
      <w:r>
        <w:rPr>
          <w:sz w:val="24"/>
          <w:szCs w:val="24"/>
        </w:rPr>
        <w:t>Be in attendance every day that class is scheduled unless we are ill or there is an emergency.</w:t>
      </w:r>
    </w:p>
    <w:p w14:paraId="2E3D8598" w14:textId="77777777" w:rsidR="00430BCD" w:rsidRDefault="00430BCD" w:rsidP="00430BCD">
      <w:pPr>
        <w:spacing w:line="240" w:lineRule="auto"/>
        <w:rPr>
          <w:sz w:val="24"/>
          <w:szCs w:val="24"/>
        </w:rPr>
      </w:pPr>
    </w:p>
    <w:p w14:paraId="093AD956" w14:textId="77777777" w:rsidR="00430BCD" w:rsidRDefault="00430BCD" w:rsidP="00430BCD">
      <w:pPr>
        <w:numPr>
          <w:ilvl w:val="0"/>
          <w:numId w:val="187"/>
        </w:numPr>
        <w:spacing w:after="0" w:line="240" w:lineRule="auto"/>
        <w:rPr>
          <w:sz w:val="24"/>
          <w:szCs w:val="24"/>
        </w:rPr>
      </w:pPr>
      <w:r>
        <w:rPr>
          <w:sz w:val="24"/>
          <w:szCs w:val="24"/>
        </w:rPr>
        <w:t>Begin and end class on time and be prepared for each class.</w:t>
      </w:r>
    </w:p>
    <w:p w14:paraId="31B065CD" w14:textId="77777777" w:rsidR="00430BCD" w:rsidRDefault="00430BCD" w:rsidP="00430BCD">
      <w:pPr>
        <w:spacing w:line="240" w:lineRule="auto"/>
        <w:rPr>
          <w:sz w:val="24"/>
          <w:szCs w:val="24"/>
        </w:rPr>
      </w:pPr>
    </w:p>
    <w:p w14:paraId="573E2DBB" w14:textId="77777777" w:rsidR="00430BCD" w:rsidRDefault="00430BCD" w:rsidP="00430BCD">
      <w:pPr>
        <w:numPr>
          <w:ilvl w:val="0"/>
          <w:numId w:val="187"/>
        </w:numPr>
        <w:spacing w:after="0" w:line="240" w:lineRule="auto"/>
        <w:rPr>
          <w:sz w:val="24"/>
          <w:szCs w:val="24"/>
        </w:rPr>
      </w:pPr>
      <w:r>
        <w:rPr>
          <w:sz w:val="24"/>
          <w:szCs w:val="24"/>
        </w:rPr>
        <w:t xml:space="preserve">Respect and treat all students fairly. </w:t>
      </w:r>
    </w:p>
    <w:p w14:paraId="076D4AFC" w14:textId="77777777" w:rsidR="00430BCD" w:rsidRDefault="00430BCD" w:rsidP="00430BCD">
      <w:pPr>
        <w:spacing w:line="240" w:lineRule="auto"/>
        <w:rPr>
          <w:sz w:val="24"/>
          <w:szCs w:val="24"/>
        </w:rPr>
      </w:pPr>
    </w:p>
    <w:p w14:paraId="06E2562E" w14:textId="77777777" w:rsidR="00430BCD" w:rsidRDefault="00430BCD" w:rsidP="00430BCD">
      <w:pPr>
        <w:numPr>
          <w:ilvl w:val="0"/>
          <w:numId w:val="187"/>
        </w:numPr>
        <w:spacing w:after="0" w:line="240" w:lineRule="auto"/>
        <w:rPr>
          <w:sz w:val="24"/>
          <w:szCs w:val="24"/>
        </w:rPr>
      </w:pPr>
      <w:r>
        <w:rPr>
          <w:sz w:val="24"/>
          <w:szCs w:val="24"/>
        </w:rPr>
        <w:t>Meet with you to discuss course material, during office hours or by appointment.</w:t>
      </w:r>
    </w:p>
    <w:p w14:paraId="3410D1C4" w14:textId="77777777" w:rsidR="00430BCD" w:rsidRDefault="00430BCD" w:rsidP="00430BCD">
      <w:pPr>
        <w:spacing w:line="240" w:lineRule="auto"/>
        <w:rPr>
          <w:sz w:val="24"/>
          <w:szCs w:val="24"/>
        </w:rPr>
      </w:pPr>
    </w:p>
    <w:p w14:paraId="044C28BE" w14:textId="77777777" w:rsidR="00430BCD" w:rsidRDefault="00430BCD" w:rsidP="00430BCD">
      <w:pPr>
        <w:numPr>
          <w:ilvl w:val="0"/>
          <w:numId w:val="187"/>
        </w:numPr>
        <w:spacing w:after="0" w:line="240" w:lineRule="auto"/>
        <w:rPr>
          <w:sz w:val="24"/>
          <w:szCs w:val="24"/>
        </w:rPr>
      </w:pPr>
      <w:r>
        <w:rPr>
          <w:sz w:val="24"/>
          <w:szCs w:val="24"/>
        </w:rPr>
        <w:t>Welcome your diverse viewpoints and opinions.</w:t>
      </w:r>
    </w:p>
    <w:p w14:paraId="78C3C102" w14:textId="77777777" w:rsidR="00430BCD" w:rsidRDefault="00430BCD" w:rsidP="00430BCD">
      <w:pPr>
        <w:spacing w:line="240" w:lineRule="auto"/>
        <w:rPr>
          <w:sz w:val="24"/>
          <w:szCs w:val="24"/>
        </w:rPr>
      </w:pPr>
    </w:p>
    <w:p w14:paraId="08D06E94" w14:textId="77777777" w:rsidR="00430BCD" w:rsidRDefault="00430BCD" w:rsidP="00430BCD">
      <w:pPr>
        <w:numPr>
          <w:ilvl w:val="0"/>
          <w:numId w:val="187"/>
        </w:numPr>
        <w:spacing w:after="0" w:line="240" w:lineRule="auto"/>
        <w:rPr>
          <w:sz w:val="24"/>
          <w:szCs w:val="24"/>
        </w:rPr>
      </w:pPr>
      <w:r>
        <w:rPr>
          <w:sz w:val="24"/>
          <w:szCs w:val="24"/>
        </w:rPr>
        <w:t xml:space="preserve">Respond to your emails within 24-hours (apart from weekends, where you should allow 48-hours or until the next working day for more complicated queries). </w:t>
      </w:r>
    </w:p>
    <w:p w14:paraId="3F2ED931" w14:textId="77777777" w:rsidR="00430BCD" w:rsidRDefault="00430BCD" w:rsidP="00430BCD">
      <w:pPr>
        <w:spacing w:line="240" w:lineRule="auto"/>
        <w:rPr>
          <w:sz w:val="24"/>
          <w:szCs w:val="24"/>
        </w:rPr>
      </w:pPr>
    </w:p>
    <w:p w14:paraId="034EF3D6" w14:textId="77777777" w:rsidR="00430BCD" w:rsidRDefault="00430BCD" w:rsidP="00430BCD">
      <w:pPr>
        <w:numPr>
          <w:ilvl w:val="0"/>
          <w:numId w:val="187"/>
        </w:numPr>
        <w:spacing w:after="0" w:line="240" w:lineRule="auto"/>
        <w:rPr>
          <w:sz w:val="24"/>
          <w:szCs w:val="24"/>
        </w:rPr>
      </w:pPr>
      <w:r>
        <w:rPr>
          <w:sz w:val="24"/>
          <w:szCs w:val="24"/>
        </w:rPr>
        <w:t>Encourage attendance and active participation during class.</w:t>
      </w:r>
    </w:p>
    <w:p w14:paraId="06ED13B7" w14:textId="77777777" w:rsidR="00430BCD" w:rsidRDefault="00430BCD" w:rsidP="00430BCD">
      <w:pPr>
        <w:spacing w:line="240" w:lineRule="auto"/>
        <w:rPr>
          <w:sz w:val="24"/>
          <w:szCs w:val="24"/>
        </w:rPr>
      </w:pPr>
    </w:p>
    <w:p w14:paraId="501A0516" w14:textId="77777777" w:rsidR="00430BCD" w:rsidRDefault="00430BCD" w:rsidP="00430BCD">
      <w:pPr>
        <w:numPr>
          <w:ilvl w:val="0"/>
          <w:numId w:val="187"/>
        </w:numPr>
        <w:spacing w:after="0" w:line="240" w:lineRule="auto"/>
        <w:rPr>
          <w:sz w:val="24"/>
          <w:szCs w:val="24"/>
        </w:rPr>
      </w:pPr>
      <w:r>
        <w:rPr>
          <w:sz w:val="24"/>
          <w:szCs w:val="24"/>
        </w:rPr>
        <w:t>Encourage independent learning outside of scheduled class time.</w:t>
      </w:r>
    </w:p>
    <w:p w14:paraId="1141F0E8" w14:textId="77777777" w:rsidR="00430BCD" w:rsidRDefault="00430BCD" w:rsidP="00430BCD">
      <w:pPr>
        <w:spacing w:line="240" w:lineRule="auto"/>
        <w:rPr>
          <w:sz w:val="24"/>
          <w:szCs w:val="24"/>
        </w:rPr>
      </w:pPr>
    </w:p>
    <w:p w14:paraId="29C3A942" w14:textId="77777777" w:rsidR="00430BCD" w:rsidRDefault="00430BCD" w:rsidP="00430BCD">
      <w:pPr>
        <w:numPr>
          <w:ilvl w:val="0"/>
          <w:numId w:val="187"/>
        </w:numPr>
        <w:spacing w:after="0" w:line="240" w:lineRule="auto"/>
        <w:rPr>
          <w:sz w:val="24"/>
          <w:szCs w:val="24"/>
        </w:rPr>
      </w:pPr>
      <w:r>
        <w:rPr>
          <w:sz w:val="24"/>
          <w:szCs w:val="24"/>
        </w:rPr>
        <w:t xml:space="preserve">Help you develop skills in working with team members, critical thinking, verbal discussion, presenting, writing, and communicating effectively. </w:t>
      </w:r>
    </w:p>
    <w:p w14:paraId="52410C90" w14:textId="77777777" w:rsidR="00430BCD" w:rsidRDefault="00430BCD" w:rsidP="00430BCD">
      <w:pPr>
        <w:spacing w:line="240" w:lineRule="auto"/>
        <w:rPr>
          <w:sz w:val="24"/>
          <w:szCs w:val="24"/>
        </w:rPr>
      </w:pPr>
    </w:p>
    <w:p w14:paraId="248BC402" w14:textId="77777777" w:rsidR="00430BCD" w:rsidRDefault="00430BCD" w:rsidP="00430BCD">
      <w:pPr>
        <w:spacing w:line="240" w:lineRule="auto"/>
        <w:rPr>
          <w:b/>
          <w:bCs/>
          <w:sz w:val="24"/>
          <w:szCs w:val="24"/>
        </w:rPr>
      </w:pPr>
      <w:r>
        <w:rPr>
          <w:b/>
          <w:bCs/>
          <w:sz w:val="24"/>
          <w:szCs w:val="24"/>
        </w:rPr>
        <w:t>In order to facilitate an optimal learning environment, it is your responsibility to:</w:t>
      </w:r>
    </w:p>
    <w:p w14:paraId="20EB5672" w14:textId="77777777" w:rsidR="00430BCD" w:rsidRDefault="00430BCD" w:rsidP="00430BCD">
      <w:pPr>
        <w:spacing w:line="240" w:lineRule="auto"/>
        <w:rPr>
          <w:sz w:val="24"/>
          <w:szCs w:val="24"/>
        </w:rPr>
      </w:pPr>
    </w:p>
    <w:p w14:paraId="7F602575" w14:textId="77777777" w:rsidR="00430BCD" w:rsidRDefault="00430BCD" w:rsidP="00430BCD">
      <w:pPr>
        <w:numPr>
          <w:ilvl w:val="0"/>
          <w:numId w:val="188"/>
        </w:numPr>
        <w:spacing w:after="0" w:line="240" w:lineRule="auto"/>
        <w:rPr>
          <w:sz w:val="24"/>
          <w:szCs w:val="24"/>
        </w:rPr>
      </w:pPr>
      <w:r>
        <w:rPr>
          <w:sz w:val="24"/>
          <w:szCs w:val="24"/>
        </w:rPr>
        <w:t>Arrive on time, prepared, and stay for the entire class.</w:t>
      </w:r>
    </w:p>
    <w:p w14:paraId="2689F5BD" w14:textId="77777777" w:rsidR="00430BCD" w:rsidRDefault="00430BCD" w:rsidP="00430BCD">
      <w:pPr>
        <w:spacing w:line="240" w:lineRule="auto"/>
        <w:rPr>
          <w:sz w:val="24"/>
          <w:szCs w:val="24"/>
        </w:rPr>
      </w:pPr>
    </w:p>
    <w:p w14:paraId="15A50D6F" w14:textId="77777777" w:rsidR="00430BCD" w:rsidRDefault="00430BCD" w:rsidP="00430BCD">
      <w:pPr>
        <w:numPr>
          <w:ilvl w:val="0"/>
          <w:numId w:val="188"/>
        </w:numPr>
        <w:spacing w:after="0" w:line="240" w:lineRule="auto"/>
        <w:rPr>
          <w:sz w:val="24"/>
          <w:szCs w:val="24"/>
        </w:rPr>
      </w:pPr>
      <w:r>
        <w:rPr>
          <w:sz w:val="24"/>
          <w:szCs w:val="24"/>
        </w:rPr>
        <w:t>Complete weekly reading and reflection assignments before coming to class.</w:t>
      </w:r>
    </w:p>
    <w:p w14:paraId="78011085" w14:textId="77777777" w:rsidR="00430BCD" w:rsidRDefault="00430BCD" w:rsidP="00430BCD">
      <w:pPr>
        <w:spacing w:line="240" w:lineRule="auto"/>
        <w:rPr>
          <w:sz w:val="24"/>
          <w:szCs w:val="24"/>
        </w:rPr>
      </w:pPr>
    </w:p>
    <w:p w14:paraId="5BE3BD2B" w14:textId="77777777" w:rsidR="00430BCD" w:rsidRDefault="00430BCD" w:rsidP="00430BCD">
      <w:pPr>
        <w:numPr>
          <w:ilvl w:val="0"/>
          <w:numId w:val="188"/>
        </w:numPr>
        <w:spacing w:after="0" w:line="240" w:lineRule="auto"/>
        <w:rPr>
          <w:sz w:val="24"/>
          <w:szCs w:val="24"/>
        </w:rPr>
      </w:pPr>
      <w:r>
        <w:rPr>
          <w:sz w:val="24"/>
          <w:szCs w:val="24"/>
        </w:rPr>
        <w:t>Stay alert. Attend and participate actively in class, including small group discussion and activities.</w:t>
      </w:r>
    </w:p>
    <w:p w14:paraId="4ADD0864" w14:textId="77777777" w:rsidR="00430BCD" w:rsidRDefault="00430BCD" w:rsidP="00430BCD">
      <w:pPr>
        <w:spacing w:line="240" w:lineRule="auto"/>
        <w:rPr>
          <w:sz w:val="24"/>
          <w:szCs w:val="24"/>
        </w:rPr>
      </w:pPr>
    </w:p>
    <w:p w14:paraId="1C97C224" w14:textId="77777777" w:rsidR="00430BCD" w:rsidRDefault="00430BCD" w:rsidP="00430BCD">
      <w:pPr>
        <w:numPr>
          <w:ilvl w:val="0"/>
          <w:numId w:val="188"/>
        </w:numPr>
        <w:spacing w:after="0" w:line="240" w:lineRule="auto"/>
        <w:rPr>
          <w:sz w:val="24"/>
          <w:szCs w:val="24"/>
        </w:rPr>
      </w:pPr>
      <w:r>
        <w:rPr>
          <w:sz w:val="24"/>
          <w:szCs w:val="24"/>
        </w:rPr>
        <w:t>Contribute to our learning community through collaboration and discussion.</w:t>
      </w:r>
    </w:p>
    <w:p w14:paraId="04FFA271" w14:textId="77777777" w:rsidR="00430BCD" w:rsidRDefault="00430BCD" w:rsidP="00430BCD">
      <w:pPr>
        <w:spacing w:line="240" w:lineRule="auto"/>
        <w:rPr>
          <w:sz w:val="24"/>
          <w:szCs w:val="24"/>
        </w:rPr>
      </w:pPr>
    </w:p>
    <w:p w14:paraId="5E0787D7" w14:textId="77777777" w:rsidR="00430BCD" w:rsidRDefault="00430BCD" w:rsidP="00430BCD">
      <w:pPr>
        <w:numPr>
          <w:ilvl w:val="0"/>
          <w:numId w:val="188"/>
        </w:numPr>
        <w:spacing w:after="0" w:line="240" w:lineRule="auto"/>
        <w:rPr>
          <w:sz w:val="24"/>
          <w:szCs w:val="24"/>
        </w:rPr>
      </w:pPr>
      <w:r>
        <w:rPr>
          <w:sz w:val="24"/>
          <w:szCs w:val="24"/>
        </w:rPr>
        <w:t>Complete assignments on time.</w:t>
      </w:r>
    </w:p>
    <w:p w14:paraId="61F3252F" w14:textId="77777777" w:rsidR="00430BCD" w:rsidRDefault="00430BCD" w:rsidP="00430BCD">
      <w:pPr>
        <w:spacing w:line="240" w:lineRule="auto"/>
        <w:rPr>
          <w:sz w:val="24"/>
          <w:szCs w:val="24"/>
        </w:rPr>
      </w:pPr>
    </w:p>
    <w:p w14:paraId="47E6735C" w14:textId="77777777" w:rsidR="00430BCD" w:rsidRDefault="00430BCD" w:rsidP="00430BCD">
      <w:pPr>
        <w:numPr>
          <w:ilvl w:val="0"/>
          <w:numId w:val="188"/>
        </w:numPr>
        <w:spacing w:after="0" w:line="240" w:lineRule="auto"/>
        <w:rPr>
          <w:sz w:val="24"/>
          <w:szCs w:val="24"/>
        </w:rPr>
      </w:pPr>
      <w:r>
        <w:rPr>
          <w:sz w:val="24"/>
          <w:szCs w:val="24"/>
        </w:rPr>
        <w:t>Refrain from distracting behavior in class (e.g., texting, social media, whispering, sleeping, online shopping, organizing your schedule, doing homework for other classes, or being disrespectful to classmates or instructor).</w:t>
      </w:r>
    </w:p>
    <w:p w14:paraId="6EE470DA" w14:textId="77777777" w:rsidR="00430BCD" w:rsidRDefault="00430BCD" w:rsidP="00430BCD">
      <w:pPr>
        <w:spacing w:line="240" w:lineRule="auto"/>
        <w:rPr>
          <w:sz w:val="24"/>
          <w:szCs w:val="24"/>
        </w:rPr>
      </w:pPr>
    </w:p>
    <w:p w14:paraId="4CCA52A1" w14:textId="77777777" w:rsidR="00430BCD" w:rsidRDefault="00430BCD" w:rsidP="00430BCD">
      <w:pPr>
        <w:numPr>
          <w:ilvl w:val="0"/>
          <w:numId w:val="188"/>
        </w:numPr>
        <w:spacing w:after="0" w:line="240" w:lineRule="auto"/>
        <w:rPr>
          <w:sz w:val="24"/>
          <w:szCs w:val="24"/>
        </w:rPr>
      </w:pPr>
      <w:r>
        <w:rPr>
          <w:sz w:val="24"/>
          <w:szCs w:val="24"/>
        </w:rPr>
        <w:lastRenderedPageBreak/>
        <w:t>Check Canvas regularly (at least once every week) for course material, updates, grades, and class announcements.</w:t>
      </w:r>
    </w:p>
    <w:p w14:paraId="08D0D903" w14:textId="77777777" w:rsidR="00430BCD" w:rsidRDefault="00430BCD" w:rsidP="00430BCD">
      <w:pPr>
        <w:spacing w:line="240" w:lineRule="auto"/>
        <w:rPr>
          <w:sz w:val="24"/>
          <w:szCs w:val="24"/>
        </w:rPr>
      </w:pPr>
    </w:p>
    <w:p w14:paraId="4F21F87E" w14:textId="77777777" w:rsidR="00430BCD" w:rsidRDefault="00430BCD" w:rsidP="00430BCD">
      <w:pPr>
        <w:numPr>
          <w:ilvl w:val="0"/>
          <w:numId w:val="188"/>
        </w:numPr>
        <w:spacing w:after="0" w:line="240" w:lineRule="auto"/>
        <w:rPr>
          <w:sz w:val="24"/>
          <w:szCs w:val="24"/>
        </w:rPr>
      </w:pPr>
      <w:r>
        <w:rPr>
          <w:sz w:val="24"/>
          <w:szCs w:val="24"/>
        </w:rPr>
        <w:t>Contact one of the instructors as soon as possible if you are having any difficulty with course material or requirements.</w:t>
      </w:r>
    </w:p>
    <w:p w14:paraId="6546E0A6" w14:textId="77777777" w:rsidR="00430BCD" w:rsidRDefault="00430BCD" w:rsidP="00430BCD">
      <w:pPr>
        <w:spacing w:line="240" w:lineRule="auto"/>
        <w:rPr>
          <w:sz w:val="24"/>
          <w:szCs w:val="24"/>
        </w:rPr>
      </w:pPr>
    </w:p>
    <w:p w14:paraId="6B252934" w14:textId="77777777" w:rsidR="00430BCD" w:rsidRDefault="00430BCD" w:rsidP="00430BCD">
      <w:pPr>
        <w:numPr>
          <w:ilvl w:val="0"/>
          <w:numId w:val="188"/>
        </w:numPr>
        <w:spacing w:after="0" w:line="240" w:lineRule="auto"/>
        <w:rPr>
          <w:sz w:val="24"/>
          <w:szCs w:val="24"/>
        </w:rPr>
      </w:pPr>
      <w:r>
        <w:rPr>
          <w:sz w:val="24"/>
          <w:szCs w:val="24"/>
        </w:rPr>
        <w:t>Respect the diverse experiences and viewpoints, of your classmates and the instructor.</w:t>
      </w:r>
    </w:p>
    <w:p w14:paraId="0BAA951F" w14:textId="77777777" w:rsidR="00430BCD" w:rsidRDefault="00430BCD" w:rsidP="00430BCD">
      <w:pPr>
        <w:spacing w:line="240" w:lineRule="auto"/>
        <w:rPr>
          <w:sz w:val="24"/>
          <w:szCs w:val="24"/>
        </w:rPr>
      </w:pPr>
    </w:p>
    <w:p w14:paraId="2A278906" w14:textId="77777777" w:rsidR="00430BCD" w:rsidRDefault="00430BCD" w:rsidP="00430BCD">
      <w:pPr>
        <w:numPr>
          <w:ilvl w:val="0"/>
          <w:numId w:val="188"/>
        </w:numPr>
        <w:spacing w:after="0" w:line="240" w:lineRule="auto"/>
        <w:rPr>
          <w:sz w:val="24"/>
          <w:szCs w:val="24"/>
        </w:rPr>
      </w:pPr>
      <w:r>
        <w:rPr>
          <w:sz w:val="24"/>
          <w:szCs w:val="24"/>
        </w:rPr>
        <w:t>Actively listen to your classmates when they are speaking and allow others the chance to share.</w:t>
      </w:r>
    </w:p>
    <w:p w14:paraId="49C07EF3" w14:textId="77777777" w:rsidR="00430BCD" w:rsidRDefault="00430BCD" w:rsidP="00430BCD">
      <w:pPr>
        <w:spacing w:line="240" w:lineRule="auto"/>
        <w:ind w:left="720"/>
        <w:contextualSpacing/>
        <w:rPr>
          <w:sz w:val="24"/>
          <w:szCs w:val="24"/>
        </w:rPr>
      </w:pPr>
    </w:p>
    <w:p w14:paraId="78D30CF6" w14:textId="77777777" w:rsidR="00430BCD" w:rsidRDefault="00430BCD" w:rsidP="00430BCD">
      <w:pPr>
        <w:spacing w:line="240" w:lineRule="auto"/>
        <w:ind w:left="720"/>
        <w:rPr>
          <w:sz w:val="24"/>
          <w:szCs w:val="24"/>
        </w:rPr>
      </w:pPr>
    </w:p>
    <w:p w14:paraId="53A52DA8" w14:textId="77777777" w:rsidR="00430BCD" w:rsidRDefault="00430BCD" w:rsidP="00430BCD">
      <w:pPr>
        <w:spacing w:line="240" w:lineRule="auto"/>
        <w:rPr>
          <w:b/>
          <w:bCs/>
          <w:sz w:val="24"/>
          <w:szCs w:val="24"/>
        </w:rPr>
      </w:pPr>
      <w:r>
        <w:rPr>
          <w:b/>
          <w:bCs/>
          <w:sz w:val="24"/>
          <w:szCs w:val="24"/>
        </w:rPr>
        <w:t>Email and Communication</w:t>
      </w:r>
    </w:p>
    <w:p w14:paraId="02D55C47" w14:textId="77777777" w:rsidR="00430BCD" w:rsidRDefault="00430BCD" w:rsidP="00430BCD">
      <w:pPr>
        <w:spacing w:line="240" w:lineRule="auto"/>
        <w:rPr>
          <w:sz w:val="24"/>
          <w:szCs w:val="24"/>
        </w:rPr>
      </w:pPr>
      <w:r>
        <w:rPr>
          <w:sz w:val="24"/>
          <w:szCs w:val="24"/>
        </w:rPr>
        <w:t xml:space="preserve">You are welcome to contact your instructors by email outside of class sessions. However, due to the high volume of email from students that we receive, please follow these guidelines in order to ensure that you receive a timely response. </w:t>
      </w:r>
    </w:p>
    <w:p w14:paraId="4E41C5E4" w14:textId="77777777" w:rsidR="00430BCD" w:rsidRDefault="00430BCD" w:rsidP="00430BCD">
      <w:pPr>
        <w:spacing w:line="240" w:lineRule="auto"/>
        <w:rPr>
          <w:sz w:val="24"/>
          <w:szCs w:val="24"/>
        </w:rPr>
      </w:pPr>
    </w:p>
    <w:p w14:paraId="4C519B37" w14:textId="77777777" w:rsidR="00430BCD" w:rsidRDefault="00430BCD" w:rsidP="00430BCD">
      <w:pPr>
        <w:numPr>
          <w:ilvl w:val="0"/>
          <w:numId w:val="189"/>
        </w:numPr>
        <w:spacing w:after="0" w:line="240" w:lineRule="auto"/>
        <w:rPr>
          <w:sz w:val="24"/>
          <w:szCs w:val="24"/>
        </w:rPr>
      </w:pPr>
      <w:r>
        <w:rPr>
          <w:sz w:val="24"/>
          <w:szCs w:val="24"/>
        </w:rPr>
        <w:t>Use your SSU email address when writing to us and please put Phil 160 in the subject line of the message. This allows for easier identification of student and course-related email.</w:t>
      </w:r>
    </w:p>
    <w:p w14:paraId="71BC6039" w14:textId="77777777" w:rsidR="00430BCD" w:rsidRDefault="00430BCD" w:rsidP="00430BCD">
      <w:pPr>
        <w:spacing w:line="240" w:lineRule="auto"/>
        <w:rPr>
          <w:sz w:val="24"/>
          <w:szCs w:val="24"/>
        </w:rPr>
      </w:pPr>
    </w:p>
    <w:p w14:paraId="62C46357" w14:textId="77777777" w:rsidR="00430BCD" w:rsidRDefault="00430BCD" w:rsidP="00430BCD">
      <w:pPr>
        <w:numPr>
          <w:ilvl w:val="0"/>
          <w:numId w:val="189"/>
        </w:numPr>
        <w:spacing w:after="0" w:line="240" w:lineRule="auto"/>
        <w:rPr>
          <w:sz w:val="24"/>
          <w:szCs w:val="24"/>
        </w:rPr>
      </w:pPr>
      <w:r>
        <w:rPr>
          <w:sz w:val="24"/>
          <w:szCs w:val="24"/>
        </w:rPr>
        <w:t xml:space="preserve">Use appropriate email etiquette. Please use a courteous greeting and closing, write in complete sentences, and check your message for clarity.  </w:t>
      </w:r>
    </w:p>
    <w:p w14:paraId="2323EB88" w14:textId="77777777" w:rsidR="00430BCD" w:rsidRDefault="00430BCD" w:rsidP="00430BCD">
      <w:pPr>
        <w:spacing w:line="240" w:lineRule="auto"/>
        <w:rPr>
          <w:sz w:val="24"/>
          <w:szCs w:val="24"/>
        </w:rPr>
      </w:pPr>
    </w:p>
    <w:bookmarkEnd w:id="18"/>
    <w:p w14:paraId="340F7B9A" w14:textId="77777777" w:rsidR="00430BCD" w:rsidRDefault="00430BCD" w:rsidP="00430BCD">
      <w:pPr>
        <w:spacing w:line="240" w:lineRule="auto"/>
        <w:rPr>
          <w:sz w:val="24"/>
          <w:szCs w:val="24"/>
        </w:rPr>
      </w:pPr>
    </w:p>
    <w:p w14:paraId="51058974" w14:textId="77777777" w:rsidR="00430BCD" w:rsidRDefault="00430BCD" w:rsidP="00430BCD">
      <w:pPr>
        <w:spacing w:line="240" w:lineRule="auto"/>
        <w:rPr>
          <w:b/>
          <w:bCs/>
          <w:iCs/>
          <w:sz w:val="24"/>
          <w:szCs w:val="24"/>
        </w:rPr>
      </w:pPr>
      <w:r>
        <w:rPr>
          <w:b/>
          <w:bCs/>
          <w:iCs/>
          <w:sz w:val="24"/>
          <w:szCs w:val="24"/>
        </w:rPr>
        <w:t>University Policies</w:t>
      </w:r>
    </w:p>
    <w:p w14:paraId="5C76FE0E" w14:textId="77777777" w:rsidR="00430BCD" w:rsidRDefault="00430BCD" w:rsidP="00430BCD">
      <w:pPr>
        <w:spacing w:line="240" w:lineRule="auto"/>
        <w:rPr>
          <w:sz w:val="24"/>
          <w:szCs w:val="24"/>
        </w:rPr>
      </w:pPr>
      <w:r>
        <w:rPr>
          <w:sz w:val="24"/>
          <w:szCs w:val="24"/>
        </w:rPr>
        <w:t xml:space="preserve">You need to be aware of several important University policies. These include: the add/drop policy, cheating and plagiarism policy, grade appeal procedures, accommodations for students with disabilities, and the diversity vision statement.  The policies are all available at the following web address: </w:t>
      </w:r>
      <w:hyperlink r:id="rId315" w:history="1">
        <w:r>
          <w:rPr>
            <w:rStyle w:val="Hyperlink"/>
            <w:sz w:val="24"/>
            <w:szCs w:val="24"/>
          </w:rPr>
          <w:t>http://www.sonoma.edu/uaffairs/policies/studentinfo.shtml</w:t>
        </w:r>
      </w:hyperlink>
      <w:r>
        <w:rPr>
          <w:sz w:val="24"/>
          <w:szCs w:val="24"/>
        </w:rPr>
        <w:t>.</w:t>
      </w:r>
    </w:p>
    <w:p w14:paraId="5BFD53E6" w14:textId="77777777" w:rsidR="00430BCD" w:rsidRDefault="00430BCD" w:rsidP="00430BCD">
      <w:pPr>
        <w:spacing w:line="240" w:lineRule="auto"/>
        <w:rPr>
          <w:b/>
          <w:bCs/>
          <w:sz w:val="24"/>
          <w:szCs w:val="24"/>
        </w:rPr>
      </w:pPr>
      <w:r>
        <w:rPr>
          <w:b/>
          <w:bCs/>
          <w:sz w:val="24"/>
          <w:szCs w:val="24"/>
        </w:rPr>
        <w:t>Dropping and Adding</w:t>
      </w:r>
    </w:p>
    <w:p w14:paraId="20887F37" w14:textId="77777777" w:rsidR="00430BCD" w:rsidRDefault="00430BCD" w:rsidP="00430BCD">
      <w:pPr>
        <w:spacing w:line="240" w:lineRule="auto"/>
        <w:rPr>
          <w:sz w:val="24"/>
          <w:szCs w:val="24"/>
        </w:rPr>
      </w:pPr>
      <w:r>
        <w:rPr>
          <w:sz w:val="24"/>
          <w:szCs w:val="24"/>
        </w:rPr>
        <w:t xml:space="preserve">Students are responsible for understanding the policies and procedures about add/drops, academic renewal, etc. Information on how to add class is available at </w:t>
      </w:r>
      <w:hyperlink r:id="rId316" w:history="1">
        <w:r>
          <w:rPr>
            <w:rStyle w:val="Hyperlink"/>
            <w:sz w:val="24"/>
            <w:szCs w:val="24"/>
          </w:rPr>
          <w:t>http://www.sonoma.edu/registration/addclasses.html</w:t>
        </w:r>
      </w:hyperlink>
      <w:r>
        <w:rPr>
          <w:sz w:val="24"/>
          <w:szCs w:val="24"/>
        </w:rPr>
        <w:t>. The Registration Information page (</w:t>
      </w:r>
      <w:hyperlink r:id="rId317" w:history="1">
        <w:r>
          <w:rPr>
            <w:rStyle w:val="Hyperlink"/>
            <w:sz w:val="24"/>
            <w:szCs w:val="24"/>
          </w:rPr>
          <w:t>http://www.sonoma.edu/registration/regannounce.html</w:t>
        </w:r>
      </w:hyperlink>
      <w:r>
        <w:rPr>
          <w:sz w:val="24"/>
          <w:szCs w:val="24"/>
        </w:rPr>
        <w:t xml:space="preserve">) lists important deadlines and penalties for adding and dropping classes. </w:t>
      </w:r>
    </w:p>
    <w:p w14:paraId="2F852099" w14:textId="77777777" w:rsidR="00430BCD" w:rsidRDefault="00430BCD" w:rsidP="00430BCD">
      <w:pPr>
        <w:spacing w:line="240" w:lineRule="auto"/>
        <w:rPr>
          <w:b/>
          <w:bCs/>
          <w:sz w:val="24"/>
          <w:szCs w:val="24"/>
        </w:rPr>
      </w:pPr>
      <w:r>
        <w:rPr>
          <w:b/>
          <w:bCs/>
          <w:sz w:val="24"/>
          <w:szCs w:val="24"/>
        </w:rPr>
        <w:lastRenderedPageBreak/>
        <w:t>Campus Policy on Disability Access for Students</w:t>
      </w:r>
    </w:p>
    <w:p w14:paraId="2140493A" w14:textId="77777777" w:rsidR="00430BCD" w:rsidRDefault="00430BCD" w:rsidP="00430BCD">
      <w:pPr>
        <w:spacing w:line="240" w:lineRule="auto"/>
        <w:rPr>
          <w:sz w:val="24"/>
          <w:szCs w:val="24"/>
        </w:rPr>
      </w:pPr>
      <w:r>
        <w:rPr>
          <w:sz w:val="24"/>
          <w:szCs w:val="24"/>
        </w:rPr>
        <w:t>If you are a student with a disability, and think you may need academic accommodations, please contact Disability Services for Students (DSS), located in Salazar Hall, Room 1049, Voice: (707) 664-2677, TTY/TDD: (707) 664-2958, as early as possible in order to avoid a delay in receiving accommodation services.  Use of DSS services, including testing accommodations, requires prior authorization by DSS in compliance with university policies and procedures.</w:t>
      </w:r>
    </w:p>
    <w:p w14:paraId="3A460006" w14:textId="77777777" w:rsidR="00430BCD" w:rsidRDefault="00430BCD" w:rsidP="00430BCD">
      <w:pPr>
        <w:spacing w:line="240" w:lineRule="auto"/>
        <w:rPr>
          <w:sz w:val="24"/>
          <w:szCs w:val="24"/>
        </w:rPr>
      </w:pPr>
    </w:p>
    <w:p w14:paraId="2A7BCABC" w14:textId="77777777" w:rsidR="00430BCD" w:rsidRDefault="00000000" w:rsidP="00430BCD">
      <w:pPr>
        <w:spacing w:line="240" w:lineRule="auto"/>
        <w:rPr>
          <w:sz w:val="24"/>
          <w:szCs w:val="24"/>
        </w:rPr>
      </w:pPr>
      <w:hyperlink r:id="rId318" w:history="1">
        <w:r w:rsidR="00430BCD">
          <w:rPr>
            <w:rStyle w:val="Hyperlink"/>
            <w:b/>
            <w:bCs/>
            <w:i/>
            <w:iCs/>
            <w:sz w:val="24"/>
            <w:szCs w:val="24"/>
          </w:rPr>
          <w:t>http://www.sonoma.edu/uaffairs/policies/disabilitypolicy.htm</w:t>
        </w:r>
      </w:hyperlink>
      <w:r w:rsidR="00430BCD">
        <w:rPr>
          <w:sz w:val="24"/>
          <w:szCs w:val="24"/>
        </w:rPr>
        <w:t xml:space="preserve">. </w:t>
      </w:r>
    </w:p>
    <w:p w14:paraId="6A1D5EFE" w14:textId="77777777" w:rsidR="00430BCD" w:rsidRDefault="00430BCD" w:rsidP="00430BCD">
      <w:pPr>
        <w:spacing w:line="240" w:lineRule="auto"/>
        <w:rPr>
          <w:b/>
          <w:bCs/>
          <w:i/>
          <w:iCs/>
          <w:sz w:val="24"/>
          <w:szCs w:val="24"/>
        </w:rPr>
      </w:pPr>
      <w:r>
        <w:rPr>
          <w:b/>
          <w:bCs/>
          <w:i/>
          <w:iCs/>
          <w:sz w:val="24"/>
          <w:szCs w:val="24"/>
        </w:rPr>
        <w:t xml:space="preserve">Emergency Evacuation </w:t>
      </w:r>
    </w:p>
    <w:p w14:paraId="03D2282B" w14:textId="77777777" w:rsidR="00430BCD" w:rsidRDefault="00430BCD" w:rsidP="00430BCD">
      <w:pPr>
        <w:spacing w:line="240" w:lineRule="auto"/>
        <w:rPr>
          <w:sz w:val="24"/>
          <w:szCs w:val="24"/>
        </w:rPr>
      </w:pPr>
      <w:r>
        <w:rPr>
          <w:sz w:val="24"/>
          <w:szCs w:val="24"/>
        </w:rPr>
        <w:t>If you are a student with a disability and you think you may require assistance evacuating a building in the event of a disaster, you should inform your instructor about the type of assistance you may require. You and your instructor should discuss your specific needs and the type of precautions that should be made in advance of such an event (i.e., assigning a classmate to guide you down the stairway). We encourage you to take advantage of these preventative measures as soon as possible and contact the Disability Services for Students office if other classroom accommodations are needed.</w:t>
      </w:r>
    </w:p>
    <w:p w14:paraId="305BB0B2" w14:textId="77777777" w:rsidR="00430BCD" w:rsidRDefault="00430BCD" w:rsidP="00430BCD">
      <w:pPr>
        <w:spacing w:line="240" w:lineRule="auto"/>
        <w:rPr>
          <w:b/>
          <w:bCs/>
          <w:sz w:val="24"/>
          <w:szCs w:val="24"/>
        </w:rPr>
      </w:pPr>
      <w:r>
        <w:rPr>
          <w:b/>
          <w:bCs/>
          <w:sz w:val="24"/>
          <w:szCs w:val="24"/>
        </w:rPr>
        <w:t>Academic Integrity</w:t>
      </w:r>
    </w:p>
    <w:p w14:paraId="4896638C" w14:textId="77777777" w:rsidR="00430BCD" w:rsidRDefault="00430BCD" w:rsidP="00430BCD">
      <w:pPr>
        <w:spacing w:line="240" w:lineRule="auto"/>
        <w:rPr>
          <w:b/>
          <w:bCs/>
          <w:iCs/>
          <w:sz w:val="24"/>
          <w:szCs w:val="24"/>
        </w:rPr>
      </w:pPr>
      <w:r>
        <w:rPr>
          <w:bCs/>
          <w:sz w:val="24"/>
          <w:szCs w:val="24"/>
        </w:rPr>
        <w:t xml:space="preserve">Students should know that the University’s </w:t>
      </w:r>
      <w:r>
        <w:rPr>
          <w:sz w:val="24"/>
          <w:szCs w:val="24"/>
        </w:rPr>
        <w:t xml:space="preserve">Cheating and Plagiarism policy is available at </w:t>
      </w:r>
      <w:hyperlink r:id="rId319" w:history="1">
        <w:r>
          <w:rPr>
            <w:rStyle w:val="Hyperlink"/>
            <w:b/>
            <w:sz w:val="24"/>
            <w:szCs w:val="24"/>
          </w:rPr>
          <w:t>http://www.sonoma.edu/UAffairs/policies/cheating_plagiarism.htm</w:t>
        </w:r>
      </w:hyperlink>
      <w:r>
        <w:rPr>
          <w:bCs/>
          <w:sz w:val="24"/>
          <w:szCs w:val="24"/>
        </w:rPr>
        <w:t xml:space="preserve">. Your own commitment to learning, as evidenced by your enrollment at Sonoma State University and the University’s policy, require you to be honest in all your academic course work. Instances of academic dishonesty will not be tolerated. Cheating on exams or plagiarism (presenting the work of another as your own, or the use of another person’s ideas without giving proper credit) will result in a failing grade and sanctions by the University. </w:t>
      </w:r>
      <w:bookmarkStart w:id="19" w:name="_Toc267816335"/>
    </w:p>
    <w:p w14:paraId="4C75C541" w14:textId="77777777" w:rsidR="00430BCD" w:rsidRDefault="00430BCD" w:rsidP="00430BCD">
      <w:pPr>
        <w:spacing w:line="240" w:lineRule="auto"/>
        <w:rPr>
          <w:b/>
          <w:bCs/>
          <w:iCs/>
          <w:sz w:val="24"/>
          <w:szCs w:val="24"/>
        </w:rPr>
      </w:pPr>
      <w:r>
        <w:rPr>
          <w:b/>
          <w:bCs/>
          <w:iCs/>
          <w:sz w:val="24"/>
          <w:szCs w:val="24"/>
        </w:rPr>
        <w:t>University Resources</w:t>
      </w:r>
    </w:p>
    <w:p w14:paraId="5D1D2ED2" w14:textId="77777777" w:rsidR="00430BCD" w:rsidRDefault="00430BCD" w:rsidP="00430BCD">
      <w:pPr>
        <w:spacing w:line="240" w:lineRule="auto"/>
        <w:rPr>
          <w:b/>
          <w:bCs/>
          <w:sz w:val="24"/>
          <w:szCs w:val="24"/>
        </w:rPr>
      </w:pPr>
      <w:r>
        <w:rPr>
          <w:b/>
          <w:bCs/>
          <w:sz w:val="24"/>
          <w:szCs w:val="24"/>
        </w:rPr>
        <w:t xml:space="preserve">SSU Writing Center </w:t>
      </w:r>
      <w:bookmarkEnd w:id="19"/>
    </w:p>
    <w:p w14:paraId="439A10D2" w14:textId="77777777" w:rsidR="00430BCD" w:rsidRDefault="00430BCD" w:rsidP="00430BCD">
      <w:pPr>
        <w:spacing w:line="240" w:lineRule="auto"/>
        <w:rPr>
          <w:sz w:val="24"/>
          <w:szCs w:val="24"/>
        </w:rPr>
      </w:pPr>
      <w:r>
        <w:rPr>
          <w:sz w:val="24"/>
          <w:szCs w:val="24"/>
        </w:rPr>
        <w:t xml:space="preserve">The SSU Writing Center, located at Schulz 1103, helps SSU students become better writers and produce better written documents. The knowledgeable and friendly tutors can help you with a wide array of concerns, from generating good ideas and organizing papers more clearly to learning citation formats and using semi-colons correctly. </w:t>
      </w:r>
    </w:p>
    <w:p w14:paraId="08841CA9" w14:textId="77777777" w:rsidR="00430BCD" w:rsidRDefault="00430BCD" w:rsidP="00430BCD">
      <w:pPr>
        <w:spacing w:line="240" w:lineRule="auto"/>
        <w:rPr>
          <w:sz w:val="24"/>
          <w:szCs w:val="24"/>
        </w:rPr>
      </w:pPr>
      <w:r>
        <w:rPr>
          <w:sz w:val="24"/>
          <w:szCs w:val="24"/>
        </w:rPr>
        <w:t>Visit the Writing Center website (</w:t>
      </w:r>
      <w:hyperlink r:id="rId320" w:history="1">
        <w:r>
          <w:rPr>
            <w:rStyle w:val="Hyperlink"/>
            <w:sz w:val="24"/>
            <w:szCs w:val="24"/>
          </w:rPr>
          <w:t>http://www.sonoma.edu/programs/writingcenter/default.html</w:t>
        </w:r>
      </w:hyperlink>
      <w:r>
        <w:rPr>
          <w:sz w:val="24"/>
          <w:szCs w:val="24"/>
        </w:rPr>
        <w:t>) for more information on how to schedule time with a tutor.</w:t>
      </w:r>
    </w:p>
    <w:p w14:paraId="4F4C471A" w14:textId="77777777" w:rsidR="00430BCD" w:rsidRDefault="00430BCD" w:rsidP="00430BCD">
      <w:pPr>
        <w:spacing w:line="240" w:lineRule="auto"/>
        <w:rPr>
          <w:b/>
          <w:bCs/>
          <w:sz w:val="24"/>
          <w:szCs w:val="24"/>
        </w:rPr>
      </w:pPr>
      <w:r>
        <w:rPr>
          <w:b/>
          <w:bCs/>
          <w:sz w:val="24"/>
          <w:szCs w:val="24"/>
        </w:rPr>
        <w:t>Counseling and Psychological Services (CAPS)</w:t>
      </w:r>
    </w:p>
    <w:p w14:paraId="3C5083C4" w14:textId="77777777" w:rsidR="00430BCD" w:rsidRDefault="00430BCD" w:rsidP="00430BCD">
      <w:pPr>
        <w:spacing w:line="240" w:lineRule="auto"/>
        <w:rPr>
          <w:sz w:val="24"/>
          <w:szCs w:val="24"/>
        </w:rPr>
      </w:pPr>
      <w:r>
        <w:rPr>
          <w:sz w:val="24"/>
          <w:szCs w:val="24"/>
        </w:rPr>
        <w:t xml:space="preserve">CAPS is a unit of the division of Student Affairs of Sonoma State University. CAPS offers confidential counseling to students experiencing personal problems that interfere with their academic progress, career, or well-being. The CAPS web pages </w:t>
      </w:r>
      <w:r>
        <w:rPr>
          <w:sz w:val="24"/>
          <w:szCs w:val="24"/>
        </w:rPr>
        <w:lastRenderedPageBreak/>
        <w:t>(</w:t>
      </w:r>
      <w:hyperlink r:id="rId321" w:history="1">
        <w:r>
          <w:rPr>
            <w:rStyle w:val="Hyperlink"/>
            <w:sz w:val="24"/>
            <w:szCs w:val="24"/>
          </w:rPr>
          <w:t>http://www.sonoma.edu/counselingctr</w:t>
        </w:r>
      </w:hyperlink>
      <w:r>
        <w:rPr>
          <w:sz w:val="24"/>
          <w:szCs w:val="24"/>
        </w:rPr>
        <w:t xml:space="preserve">) provide information only. If you would like to talk with someone or make an appointment, please call (707) 664-2153 between 8 a.m. - 4:30 p.m., Monday-Friday. </w:t>
      </w:r>
    </w:p>
    <w:p w14:paraId="77DBCF71" w14:textId="77777777" w:rsidR="00430BCD" w:rsidRDefault="00430BCD" w:rsidP="00430BCD">
      <w:pPr>
        <w:spacing w:line="240" w:lineRule="auto"/>
        <w:rPr>
          <w:sz w:val="24"/>
          <w:szCs w:val="24"/>
        </w:rPr>
      </w:pPr>
    </w:p>
    <w:p w14:paraId="46B208B4" w14:textId="77777777" w:rsidR="00430BCD" w:rsidRDefault="00430BCD" w:rsidP="00430BCD">
      <w:pPr>
        <w:spacing w:line="240" w:lineRule="auto"/>
        <w:rPr>
          <w:b/>
          <w:bCs/>
          <w:sz w:val="24"/>
          <w:szCs w:val="24"/>
        </w:rPr>
      </w:pPr>
      <w:r>
        <w:rPr>
          <w:b/>
          <w:bCs/>
          <w:sz w:val="24"/>
          <w:szCs w:val="24"/>
        </w:rPr>
        <w:t>Learning Skills Services and Multilingual Learners Program</w:t>
      </w:r>
    </w:p>
    <w:p w14:paraId="3704B589" w14:textId="77777777" w:rsidR="00430BCD" w:rsidRDefault="00430BCD" w:rsidP="00430BCD">
      <w:pPr>
        <w:spacing w:line="240" w:lineRule="auto"/>
        <w:rPr>
          <w:b/>
          <w:bCs/>
          <w:sz w:val="24"/>
          <w:szCs w:val="24"/>
        </w:rPr>
      </w:pPr>
    </w:p>
    <w:p w14:paraId="4AB521EF" w14:textId="77777777" w:rsidR="00430BCD" w:rsidRDefault="00430BCD" w:rsidP="00430BCD">
      <w:pPr>
        <w:spacing w:line="240" w:lineRule="auto"/>
        <w:rPr>
          <w:sz w:val="24"/>
          <w:szCs w:val="24"/>
        </w:rPr>
      </w:pPr>
      <w:r>
        <w:rPr>
          <w:sz w:val="24"/>
          <w:szCs w:val="24"/>
        </w:rPr>
        <w:t xml:space="preserve">These programs provide a wide variety of excellent academic, tutoring, and personal services for first-generation and low-income college students. Targeted services are available for multilingual students. Please check the Learning Center for eligibility criteria and specific details at: </w:t>
      </w:r>
      <w:hyperlink r:id="rId322" w:history="1">
        <w:r>
          <w:rPr>
            <w:rStyle w:val="Hyperlink"/>
            <w:sz w:val="24"/>
            <w:szCs w:val="24"/>
          </w:rPr>
          <w:t>http://www.sonoma.edu/lss/</w:t>
        </w:r>
      </w:hyperlink>
    </w:p>
    <w:p w14:paraId="21E3AD83" w14:textId="77777777" w:rsidR="00430BCD" w:rsidRDefault="00430BCD" w:rsidP="00430BCD">
      <w:pPr>
        <w:spacing w:line="240" w:lineRule="auto"/>
        <w:rPr>
          <w:sz w:val="24"/>
          <w:szCs w:val="24"/>
        </w:rPr>
      </w:pPr>
    </w:p>
    <w:p w14:paraId="36842C58" w14:textId="77777777" w:rsidR="00430BCD" w:rsidRDefault="00430BCD" w:rsidP="00430BCD">
      <w:pPr>
        <w:spacing w:after="3" w:line="247" w:lineRule="auto"/>
        <w:rPr>
          <w:rFonts w:ascii="Cambria" w:eastAsia="Cambria" w:hAnsi="Cambria" w:cs="Times New Roman"/>
          <w:sz w:val="14"/>
          <w:szCs w:val="14"/>
        </w:rPr>
      </w:pPr>
    </w:p>
    <w:p w14:paraId="07A5F6D3" w14:textId="77777777" w:rsidR="00430BCD" w:rsidRDefault="00430BCD" w:rsidP="00430BCD">
      <w:pPr>
        <w:spacing w:after="3" w:line="247" w:lineRule="auto"/>
        <w:rPr>
          <w:rFonts w:ascii="Cambria" w:eastAsia="Cambria" w:hAnsi="Cambria" w:cs="Times New Roman"/>
          <w:sz w:val="14"/>
          <w:szCs w:val="14"/>
        </w:rPr>
      </w:pPr>
    </w:p>
    <w:p w14:paraId="04FAC1BD" w14:textId="77777777" w:rsidR="00430BCD" w:rsidRDefault="00430BCD" w:rsidP="00430BCD">
      <w:pPr>
        <w:spacing w:after="3" w:line="247" w:lineRule="auto"/>
        <w:rPr>
          <w:rFonts w:ascii="Cambria" w:eastAsia="Cambria" w:hAnsi="Cambria" w:cs="Times New Roman"/>
          <w:sz w:val="14"/>
          <w:szCs w:val="14"/>
        </w:rPr>
      </w:pPr>
    </w:p>
    <w:p w14:paraId="22E73545" w14:textId="77777777" w:rsidR="00430BCD" w:rsidRDefault="00430BCD" w:rsidP="00430BCD">
      <w:pPr>
        <w:spacing w:after="3" w:line="247" w:lineRule="auto"/>
        <w:rPr>
          <w:rFonts w:ascii="Cambria" w:eastAsia="Cambria" w:hAnsi="Cambria" w:cs="Times New Roman"/>
          <w:sz w:val="14"/>
          <w:szCs w:val="14"/>
        </w:rPr>
      </w:pPr>
    </w:p>
    <w:p w14:paraId="1AF36818" w14:textId="77777777" w:rsidR="00430BCD" w:rsidRDefault="00430BCD" w:rsidP="00430BCD">
      <w:pPr>
        <w:spacing w:after="3" w:line="247" w:lineRule="auto"/>
        <w:rPr>
          <w:rFonts w:ascii="Cambria" w:eastAsia="Cambria" w:hAnsi="Cambria" w:cs="Times New Roman"/>
          <w:sz w:val="14"/>
          <w:szCs w:val="14"/>
        </w:rPr>
      </w:pPr>
    </w:p>
    <w:p w14:paraId="06ED13E6" w14:textId="77777777" w:rsidR="00430BCD" w:rsidRDefault="00430BCD" w:rsidP="00430BCD">
      <w:pPr>
        <w:spacing w:after="3" w:line="247" w:lineRule="auto"/>
        <w:rPr>
          <w:rFonts w:ascii="Cambria" w:eastAsia="Cambria" w:hAnsi="Cambria" w:cs="Times New Roman"/>
          <w:sz w:val="14"/>
          <w:szCs w:val="14"/>
        </w:rPr>
      </w:pPr>
    </w:p>
    <w:p w14:paraId="5021145A" w14:textId="77777777" w:rsidR="00430BCD" w:rsidRDefault="00430BCD" w:rsidP="00430BCD">
      <w:pPr>
        <w:spacing w:after="3" w:line="247" w:lineRule="auto"/>
        <w:rPr>
          <w:rFonts w:ascii="Cambria" w:eastAsia="Cambria" w:hAnsi="Cambria" w:cs="Times New Roman"/>
          <w:sz w:val="14"/>
          <w:szCs w:val="14"/>
        </w:rPr>
      </w:pPr>
    </w:p>
    <w:p w14:paraId="2016AA92" w14:textId="77777777" w:rsidR="00430BCD" w:rsidRDefault="00430BCD" w:rsidP="00430BCD">
      <w:pPr>
        <w:spacing w:after="3" w:line="247" w:lineRule="auto"/>
        <w:rPr>
          <w:rFonts w:ascii="Cambria" w:eastAsia="Cambria" w:hAnsi="Cambria" w:cs="Times New Roman"/>
          <w:sz w:val="14"/>
          <w:szCs w:val="14"/>
        </w:rPr>
      </w:pPr>
    </w:p>
    <w:p w14:paraId="209A6FC5" w14:textId="77777777" w:rsidR="00430BCD" w:rsidRDefault="00430BCD" w:rsidP="00430BCD">
      <w:pPr>
        <w:spacing w:after="3" w:line="247" w:lineRule="auto"/>
        <w:rPr>
          <w:rFonts w:ascii="Cambria" w:eastAsia="Cambria" w:hAnsi="Cambria" w:cs="Times New Roman"/>
          <w:sz w:val="14"/>
          <w:szCs w:val="14"/>
        </w:rPr>
      </w:pPr>
    </w:p>
    <w:p w14:paraId="5FBE8C0A" w14:textId="77777777" w:rsidR="00430BCD" w:rsidRDefault="00430BCD" w:rsidP="00430BCD">
      <w:pPr>
        <w:spacing w:after="3" w:line="247" w:lineRule="auto"/>
        <w:rPr>
          <w:rFonts w:ascii="Cambria" w:eastAsia="Cambria" w:hAnsi="Cambria" w:cs="Times New Roman"/>
          <w:sz w:val="14"/>
          <w:szCs w:val="14"/>
        </w:rPr>
      </w:pPr>
    </w:p>
    <w:p w14:paraId="2C0F53AB" w14:textId="77777777" w:rsidR="00430BCD" w:rsidRDefault="00430BCD" w:rsidP="00430BCD">
      <w:pPr>
        <w:spacing w:after="3" w:line="247" w:lineRule="auto"/>
        <w:rPr>
          <w:rFonts w:ascii="Cambria" w:eastAsia="Cambria" w:hAnsi="Cambria" w:cs="Times New Roman"/>
          <w:sz w:val="14"/>
          <w:szCs w:val="14"/>
        </w:rPr>
      </w:pPr>
    </w:p>
    <w:p w14:paraId="6309A082" w14:textId="77777777" w:rsidR="00430BCD" w:rsidRDefault="00430BCD" w:rsidP="00430BCD">
      <w:pPr>
        <w:spacing w:after="3" w:line="247" w:lineRule="auto"/>
        <w:rPr>
          <w:rFonts w:ascii="Cambria" w:eastAsia="Cambria" w:hAnsi="Cambria" w:cs="Times New Roman"/>
          <w:sz w:val="14"/>
          <w:szCs w:val="14"/>
        </w:rPr>
      </w:pPr>
    </w:p>
    <w:p w14:paraId="035F8FD2" w14:textId="77777777" w:rsidR="00430BCD" w:rsidRDefault="00430BCD" w:rsidP="00430BCD">
      <w:pPr>
        <w:spacing w:after="3" w:line="247" w:lineRule="auto"/>
        <w:rPr>
          <w:rFonts w:ascii="Cambria" w:eastAsia="Cambria" w:hAnsi="Cambria" w:cs="Times New Roman"/>
          <w:sz w:val="14"/>
          <w:szCs w:val="14"/>
        </w:rPr>
      </w:pPr>
    </w:p>
    <w:p w14:paraId="041D10AF" w14:textId="77777777" w:rsidR="00430BCD" w:rsidRDefault="00430BCD" w:rsidP="00430BCD">
      <w:pPr>
        <w:spacing w:after="3" w:line="247" w:lineRule="auto"/>
        <w:rPr>
          <w:rFonts w:ascii="Cambria" w:eastAsia="Cambria" w:hAnsi="Cambria" w:cs="Times New Roman"/>
          <w:sz w:val="14"/>
          <w:szCs w:val="14"/>
        </w:rPr>
      </w:pPr>
    </w:p>
    <w:p w14:paraId="6A15AF30" w14:textId="77777777" w:rsidR="00430BCD" w:rsidRDefault="00430BCD" w:rsidP="00430BCD">
      <w:pPr>
        <w:spacing w:after="3" w:line="247" w:lineRule="auto"/>
        <w:rPr>
          <w:rFonts w:ascii="Cambria" w:eastAsia="Cambria" w:hAnsi="Cambria" w:cs="Times New Roman"/>
          <w:sz w:val="14"/>
          <w:szCs w:val="14"/>
        </w:rPr>
      </w:pPr>
    </w:p>
    <w:p w14:paraId="5CEEA551" w14:textId="77777777" w:rsidR="00430BCD" w:rsidRDefault="00430BCD" w:rsidP="00430BCD">
      <w:pPr>
        <w:spacing w:after="3" w:line="247" w:lineRule="auto"/>
        <w:rPr>
          <w:rFonts w:ascii="Cambria" w:eastAsia="Cambria" w:hAnsi="Cambria" w:cs="Times New Roman"/>
          <w:sz w:val="14"/>
          <w:szCs w:val="14"/>
        </w:rPr>
      </w:pPr>
    </w:p>
    <w:p w14:paraId="4A490F4F" w14:textId="77777777" w:rsidR="00430BCD" w:rsidRDefault="00430BCD" w:rsidP="00430BCD">
      <w:pPr>
        <w:spacing w:after="3" w:line="247" w:lineRule="auto"/>
        <w:rPr>
          <w:rFonts w:ascii="Cambria" w:eastAsia="Cambria" w:hAnsi="Cambria" w:cs="Times New Roman"/>
          <w:sz w:val="14"/>
          <w:szCs w:val="14"/>
        </w:rPr>
      </w:pPr>
    </w:p>
    <w:p w14:paraId="6FDD1F57" w14:textId="77777777" w:rsidR="00430BCD" w:rsidRDefault="00430BCD" w:rsidP="00430BCD">
      <w:pPr>
        <w:spacing w:after="3" w:line="247" w:lineRule="auto"/>
        <w:rPr>
          <w:rFonts w:ascii="Cambria" w:eastAsia="Cambria" w:hAnsi="Cambria" w:cs="Times New Roman"/>
          <w:sz w:val="14"/>
          <w:szCs w:val="14"/>
        </w:rPr>
      </w:pPr>
    </w:p>
    <w:p w14:paraId="11083E0D" w14:textId="77777777" w:rsidR="00430BCD" w:rsidRDefault="00430BCD" w:rsidP="00430BCD">
      <w:pPr>
        <w:spacing w:after="3" w:line="247" w:lineRule="auto"/>
        <w:rPr>
          <w:rFonts w:ascii="Cambria" w:eastAsia="Cambria" w:hAnsi="Cambria" w:cs="Times New Roman"/>
          <w:sz w:val="14"/>
          <w:szCs w:val="14"/>
        </w:rPr>
      </w:pPr>
    </w:p>
    <w:p w14:paraId="04412C81" w14:textId="77777777" w:rsidR="00430BCD" w:rsidRDefault="00430BCD" w:rsidP="00430BCD">
      <w:pPr>
        <w:spacing w:after="3" w:line="247" w:lineRule="auto"/>
        <w:rPr>
          <w:rFonts w:ascii="Cambria" w:eastAsia="Cambria" w:hAnsi="Cambria" w:cs="Times New Roman"/>
          <w:sz w:val="14"/>
          <w:szCs w:val="14"/>
        </w:rPr>
      </w:pPr>
    </w:p>
    <w:p w14:paraId="5354F1AE" w14:textId="77777777" w:rsidR="00430BCD" w:rsidRDefault="00430BCD" w:rsidP="00430BCD">
      <w:pPr>
        <w:spacing w:after="3" w:line="247" w:lineRule="auto"/>
        <w:rPr>
          <w:rFonts w:ascii="Cambria" w:eastAsia="Cambria" w:hAnsi="Cambria" w:cs="Times New Roman"/>
          <w:sz w:val="14"/>
          <w:szCs w:val="14"/>
        </w:rPr>
      </w:pPr>
    </w:p>
    <w:p w14:paraId="7CC88F7A" w14:textId="77777777" w:rsidR="00430BCD" w:rsidRDefault="00430BCD" w:rsidP="00430BCD">
      <w:pPr>
        <w:spacing w:after="3" w:line="247" w:lineRule="auto"/>
        <w:rPr>
          <w:rFonts w:ascii="Cambria" w:eastAsia="Cambria" w:hAnsi="Cambria" w:cs="Times New Roman"/>
          <w:sz w:val="14"/>
          <w:szCs w:val="14"/>
        </w:rPr>
      </w:pPr>
    </w:p>
    <w:p w14:paraId="35353169" w14:textId="77777777" w:rsidR="00430BCD" w:rsidRDefault="00430BCD" w:rsidP="00430BCD">
      <w:pPr>
        <w:spacing w:after="3" w:line="247" w:lineRule="auto"/>
        <w:rPr>
          <w:rFonts w:ascii="Cambria" w:eastAsia="Cambria" w:hAnsi="Cambria" w:cs="Times New Roman"/>
          <w:sz w:val="14"/>
          <w:szCs w:val="14"/>
        </w:rPr>
      </w:pPr>
    </w:p>
    <w:p w14:paraId="54B546CF" w14:textId="77777777" w:rsidR="00430BCD" w:rsidRDefault="00430BCD" w:rsidP="00430BCD">
      <w:pPr>
        <w:spacing w:after="3" w:line="247" w:lineRule="auto"/>
        <w:rPr>
          <w:rFonts w:ascii="Cambria" w:eastAsia="Cambria" w:hAnsi="Cambria" w:cs="Times New Roman"/>
          <w:sz w:val="14"/>
          <w:szCs w:val="14"/>
        </w:rPr>
      </w:pPr>
    </w:p>
    <w:p w14:paraId="496A5FD8" w14:textId="77777777" w:rsidR="00430BCD" w:rsidRDefault="00430BCD" w:rsidP="00430BCD">
      <w:pPr>
        <w:spacing w:after="3" w:line="247" w:lineRule="auto"/>
        <w:rPr>
          <w:rFonts w:ascii="Cambria" w:eastAsia="Cambria" w:hAnsi="Cambria" w:cs="Times New Roman"/>
          <w:sz w:val="14"/>
          <w:szCs w:val="14"/>
        </w:rPr>
      </w:pPr>
    </w:p>
    <w:p w14:paraId="10EBC9D9" w14:textId="4354618A" w:rsidR="00430BCD" w:rsidRDefault="00430BCD" w:rsidP="00430BCD">
      <w:pPr>
        <w:spacing w:after="3" w:line="247" w:lineRule="auto"/>
        <w:rPr>
          <w:rFonts w:ascii="Cambria" w:eastAsia="Cambria" w:hAnsi="Cambria" w:cs="Times New Roman"/>
          <w:sz w:val="14"/>
          <w:szCs w:val="14"/>
        </w:rPr>
      </w:pPr>
      <w:r>
        <w:rPr>
          <w:noProof/>
        </w:rPr>
        <w:drawing>
          <wp:inline distT="0" distB="0" distL="0" distR="0" wp14:anchorId="192C4261" wp14:editId="7990CEA4">
            <wp:extent cx="5486400" cy="1828800"/>
            <wp:effectExtent l="0" t="0" r="0" b="0"/>
            <wp:docPr id="78868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40AB3E48" w14:textId="77777777" w:rsidR="00430BCD" w:rsidRDefault="00430BCD" w:rsidP="00430BCD">
      <w:pPr>
        <w:spacing w:after="3" w:line="247" w:lineRule="auto"/>
        <w:rPr>
          <w:rFonts w:ascii="Cambria" w:eastAsia="Cambria" w:hAnsi="Cambria" w:cs="Times New Roman"/>
          <w:sz w:val="14"/>
          <w:szCs w:val="14"/>
        </w:rPr>
      </w:pPr>
    </w:p>
    <w:tbl>
      <w:tblPr>
        <w:tblW w:w="0" w:type="auto"/>
        <w:tblLayout w:type="fixed"/>
        <w:tblLook w:val="04A0" w:firstRow="1" w:lastRow="0" w:firstColumn="1" w:lastColumn="0" w:noHBand="0" w:noVBand="1"/>
      </w:tblPr>
      <w:tblGrid>
        <w:gridCol w:w="10341"/>
      </w:tblGrid>
      <w:tr w:rsidR="00430BCD" w14:paraId="6B0F637A" w14:textId="77777777" w:rsidTr="00430BCD">
        <w:trPr>
          <w:trHeight w:val="670"/>
        </w:trPr>
        <w:tc>
          <w:tcPr>
            <w:tcW w:w="10341" w:type="dxa"/>
            <w:tcBorders>
              <w:top w:val="nil"/>
              <w:left w:val="nil"/>
              <w:bottom w:val="nil"/>
              <w:right w:val="nil"/>
            </w:tcBorders>
            <w:hideMark/>
          </w:tcPr>
          <w:p w14:paraId="04812FB2" w14:textId="77777777" w:rsidR="00430BCD" w:rsidRDefault="00430BCD">
            <w:pPr>
              <w:autoSpaceDE w:val="0"/>
              <w:autoSpaceDN w:val="0"/>
              <w:adjustRightInd w:val="0"/>
              <w:spacing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b/>
                <w:bCs/>
                <w:color w:val="000000"/>
                <w:sz w:val="28"/>
                <w:szCs w:val="28"/>
              </w:rPr>
              <w:t>Philosophy 309 — Philosophy and Robotics</w:t>
            </w:r>
          </w:p>
        </w:tc>
      </w:tr>
    </w:tbl>
    <w:p w14:paraId="486838C7" w14:textId="77777777" w:rsidR="00430BCD" w:rsidRDefault="00430BCD" w:rsidP="00430BCD">
      <w:pPr>
        <w:keepNext/>
        <w:spacing w:line="240" w:lineRule="auto"/>
        <w:outlineLvl w:val="1"/>
        <w:rPr>
          <w:rFonts w:ascii="Times New Roman" w:eastAsia="Times New Roman" w:hAnsi="Times New Roman" w:cs="Times New Roman"/>
          <w:i/>
          <w:sz w:val="28"/>
          <w:szCs w:val="20"/>
        </w:rPr>
      </w:pPr>
      <w:r>
        <w:rPr>
          <w:rFonts w:ascii="Times New Roman" w:eastAsia="Times New Roman" w:hAnsi="Times New Roman" w:cs="Times New Roman"/>
          <w:i/>
          <w:sz w:val="28"/>
          <w:szCs w:val="20"/>
        </w:rPr>
        <w:lastRenderedPageBreak/>
        <w:t>Spring 2023</w:t>
      </w:r>
    </w:p>
    <w:p w14:paraId="61571510" w14:textId="77777777" w:rsidR="00430BCD" w:rsidRDefault="00430BCD" w:rsidP="00430BCD">
      <w:pPr>
        <w:keepNext/>
        <w:spacing w:line="240" w:lineRule="auto"/>
        <w:outlineLvl w:val="1"/>
        <w:rPr>
          <w:rFonts w:ascii="Times New Roman" w:eastAsia="Times New Roman" w:hAnsi="Times New Roman" w:cs="Times New Roman"/>
          <w:i/>
          <w:sz w:val="28"/>
          <w:szCs w:val="20"/>
        </w:rPr>
      </w:pPr>
    </w:p>
    <w:p w14:paraId="64D000CB" w14:textId="77777777" w:rsidR="00430BCD" w:rsidRDefault="00430BCD" w:rsidP="00430BC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324" w:history="1">
        <w:r>
          <w:rPr>
            <w:rStyle w:val="Hyperlink"/>
            <w:rFonts w:ascii="Times New Roman" w:eastAsia="Times New Roman" w:hAnsi="Times New Roman" w:cs="Times New Roman"/>
            <w:sz w:val="24"/>
            <w:szCs w:val="24"/>
          </w:rPr>
          <w:t>john.sullins@sonoma.edu</w:t>
        </w:r>
      </w:hyperlink>
      <w:r>
        <w:rPr>
          <w:rFonts w:ascii="Times New Roman" w:eastAsia="Times New Roman" w:hAnsi="Times New Roman" w:cs="Times New Roman"/>
          <w:sz w:val="24"/>
          <w:szCs w:val="24"/>
        </w:rPr>
        <w:t xml:space="preserve"> </w:t>
      </w:r>
    </w:p>
    <w:p w14:paraId="1ABB60DD" w14:textId="77777777" w:rsidR="00430BCD" w:rsidRDefault="00430BCD" w:rsidP="00430BC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Web Page: Canvas </w:t>
      </w:r>
    </w:p>
    <w:p w14:paraId="217FAE17" w14:textId="77777777" w:rsidR="00430BCD" w:rsidRDefault="00430BCD" w:rsidP="00430BCD">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Class MW 1-2:50 PM, </w:t>
      </w:r>
      <w:r>
        <w:rPr>
          <w:rFonts w:ascii="Times New Roman" w:eastAsia="Times New Roman" w:hAnsi="Times New Roman" w:cs="Times New Roman"/>
          <w:color w:val="FF0000"/>
          <w:sz w:val="24"/>
          <w:szCs w:val="24"/>
        </w:rPr>
        <w:t>in person SSU Maker Space Shulz Library</w:t>
      </w:r>
    </w:p>
    <w:p w14:paraId="3A467DD9" w14:textId="77777777" w:rsidR="00430BCD" w:rsidRDefault="00430BCD" w:rsidP="00430BCD">
      <w:pPr>
        <w:spacing w:after="3" w:line="247"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Office Hours: T 1-2 PM, and by apt., Nichols 312</w:t>
      </w:r>
      <w:r>
        <w:rPr>
          <w:rFonts w:ascii="Times New Roman" w:eastAsia="Times New Roman" w:hAnsi="Times New Roman" w:cs="Times New Roman"/>
          <w:color w:val="FF0000"/>
          <w:sz w:val="24"/>
          <w:szCs w:val="24"/>
        </w:rPr>
        <w:t xml:space="preserve"> and Zoom Online</w:t>
      </w:r>
    </w:p>
    <w:p w14:paraId="3D56D156" w14:textId="77777777" w:rsidR="00430BCD" w:rsidRDefault="00430BCD" w:rsidP="00430BCD">
      <w:pPr>
        <w:spacing w:after="3" w:line="247" w:lineRule="auto"/>
        <w:rPr>
          <w:rFonts w:ascii="Times New Roman" w:eastAsia="Times New Roman" w:hAnsi="Times New Roman" w:cs="Times New Roman"/>
          <w:color w:val="FF0000"/>
          <w:sz w:val="24"/>
          <w:szCs w:val="24"/>
        </w:rPr>
      </w:pPr>
    </w:p>
    <w:p w14:paraId="46A9B279" w14:textId="77777777" w:rsidR="00430BCD" w:rsidRDefault="00430BCD" w:rsidP="00430BC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instructor has taught philosophy and robotics for over sixteen years. He worked as a philosopher of technology for Xerox PARC in Pal Alto in the early 1990’s. His subjects of study are the philosophy of robotics, technology, and cognitive science.</w:t>
      </w:r>
    </w:p>
    <w:p w14:paraId="7730AAD0" w14:textId="77777777" w:rsidR="00430BCD" w:rsidRDefault="00430BCD" w:rsidP="00430BCD">
      <w:pPr>
        <w:spacing w:line="240" w:lineRule="auto"/>
        <w:rPr>
          <w:rFonts w:ascii="Times New Roman" w:eastAsia="Times New Roman" w:hAnsi="Times New Roman" w:cs="Times New Roman"/>
          <w:sz w:val="24"/>
          <w:szCs w:val="24"/>
        </w:rPr>
      </w:pPr>
    </w:p>
    <w:p w14:paraId="2115EC1E" w14:textId="77777777" w:rsidR="00430BCD" w:rsidRDefault="00430BCD" w:rsidP="00430BCD">
      <w:pPr>
        <w:keepNext/>
        <w:spacing w:line="240" w:lineRule="auto"/>
        <w:ind w:firstLine="3240"/>
        <w:outlineLvl w:val="0"/>
        <w:rPr>
          <w:rFonts w:ascii="Times New Roman" w:eastAsia="Times New Roman" w:hAnsi="Times New Roman" w:cs="Times New Roman"/>
          <w:b/>
          <w:sz w:val="28"/>
          <w:szCs w:val="20"/>
        </w:rPr>
      </w:pPr>
      <w:r>
        <w:rPr>
          <w:rFonts w:ascii="Times New Roman" w:eastAsia="Times New Roman" w:hAnsi="Times New Roman" w:cs="Times New Roman"/>
          <w:b/>
          <w:sz w:val="28"/>
          <w:szCs w:val="20"/>
        </w:rPr>
        <w:t>I Overview</w:t>
      </w:r>
    </w:p>
    <w:p w14:paraId="61100CCB" w14:textId="77777777" w:rsidR="00430BCD" w:rsidRDefault="00430BCD" w:rsidP="00430BC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Cs w:val="24"/>
        </w:rPr>
        <w:t>his course explore</w:t>
      </w:r>
      <w:r>
        <w:rPr>
          <w:rFonts w:ascii="Times New Roman" w:eastAsia="Times New Roman" w:hAnsi="Times New Roman" w:cs="Times New Roman"/>
          <w:sz w:val="24"/>
          <w:szCs w:val="24"/>
        </w:rPr>
        <w:t>s</w:t>
      </w:r>
      <w:r>
        <w:rPr>
          <w:rFonts w:ascii="Times New Roman" w:eastAsia="Times New Roman" w:hAnsi="Times New Roman" w:cs="Times New Roman"/>
          <w:szCs w:val="24"/>
        </w:rPr>
        <w:t xml:space="preserve"> the computational turn </w:t>
      </w:r>
      <w:r>
        <w:rPr>
          <w:rFonts w:ascii="Times New Roman" w:eastAsia="Times New Roman" w:hAnsi="Times New Roman" w:cs="Times New Roman"/>
          <w:sz w:val="24"/>
          <w:szCs w:val="24"/>
        </w:rPr>
        <w:t>in philosophy in a hands-on way.  We not only critique robotics technologies and explore their</w:t>
      </w:r>
      <w:r>
        <w:rPr>
          <w:rFonts w:ascii="Times New Roman" w:eastAsia="Times New Roman" w:hAnsi="Times New Roman" w:cs="Times New Roman"/>
          <w:szCs w:val="24"/>
        </w:rPr>
        <w:t xml:space="preserve"> implications on ethics and morality</w:t>
      </w:r>
      <w:r>
        <w:rPr>
          <w:rFonts w:ascii="Times New Roman" w:eastAsia="Times New Roman" w:hAnsi="Times New Roman" w:cs="Times New Roman"/>
          <w:sz w:val="24"/>
          <w:szCs w:val="24"/>
        </w:rPr>
        <w:t xml:space="preserve"> in an abstract way, but we will also build and test our own robots, so we have a better understanding of what it is we are critiquing</w:t>
      </w:r>
      <w:r>
        <w:rPr>
          <w:rFonts w:ascii="Times New Roman" w:eastAsia="Times New Roman" w:hAnsi="Times New Roman" w:cs="Times New Roman"/>
          <w:szCs w:val="24"/>
        </w:rPr>
        <w:t xml:space="preserve">. </w:t>
      </w:r>
    </w:p>
    <w:p w14:paraId="3FC7B60A" w14:textId="77777777" w:rsidR="00430BCD" w:rsidRDefault="00430BCD" w:rsidP="00430BCD">
      <w:pPr>
        <w:spacing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The visionary computer scientist Jaron Lanier warns that computationalism has seductively transformed our understanding of human nature in both informative and misleading ways. He feels that when we see each other as computers, we tend to treat one another as gadgets or bits of information. We will explore this claim </w:t>
      </w:r>
      <w:r>
        <w:rPr>
          <w:rFonts w:ascii="Times New Roman" w:eastAsia="Times New Roman" w:hAnsi="Times New Roman" w:cs="Times New Roman"/>
          <w:sz w:val="24"/>
          <w:szCs w:val="24"/>
        </w:rPr>
        <w:t>by looking at how robotics changes the way we understand human nature</w:t>
      </w:r>
      <w:r>
        <w:rPr>
          <w:rFonts w:ascii="Times New Roman" w:eastAsia="Times New Roman" w:hAnsi="Times New Roman" w:cs="Times New Roman"/>
          <w:szCs w:val="24"/>
        </w:rPr>
        <w:t>.</w:t>
      </w:r>
    </w:p>
    <w:p w14:paraId="6B9F85DB" w14:textId="77777777" w:rsidR="00430BCD" w:rsidRDefault="00430BCD" w:rsidP="00430BCD">
      <w:pPr>
        <w:spacing w:line="240" w:lineRule="auto"/>
        <w:rPr>
          <w:rFonts w:ascii="Times New Roman" w:eastAsia="Times New Roman" w:hAnsi="Times New Roman" w:cs="Times New Roman"/>
          <w:szCs w:val="24"/>
        </w:rPr>
      </w:pPr>
      <w:r>
        <w:rPr>
          <w:rFonts w:ascii="Times New Roman" w:eastAsia="Times New Roman" w:hAnsi="Times New Roman" w:cs="Times New Roman"/>
          <w:szCs w:val="24"/>
        </w:rPr>
        <w:t>There is no use critiquing something one does not actually understand, so the class ha</w:t>
      </w:r>
      <w:r>
        <w:rPr>
          <w:rFonts w:ascii="Times New Roman" w:eastAsia="Times New Roman" w:hAnsi="Times New Roman" w:cs="Times New Roman"/>
          <w:sz w:val="24"/>
          <w:szCs w:val="24"/>
        </w:rPr>
        <w:t>s</w:t>
      </w:r>
      <w:r>
        <w:rPr>
          <w:rFonts w:ascii="Times New Roman" w:eastAsia="Times New Roman" w:hAnsi="Times New Roman" w:cs="Times New Roman"/>
          <w:szCs w:val="24"/>
        </w:rPr>
        <w:t xml:space="preserve"> a strong experimental component designed to learn the basics of programming and robotics. Towards this end, the student</w:t>
      </w:r>
      <w:r>
        <w:rPr>
          <w:rFonts w:ascii="Times New Roman" w:eastAsia="Times New Roman" w:hAnsi="Times New Roman" w:cs="Times New Roman"/>
          <w:sz w:val="24"/>
          <w:szCs w:val="24"/>
        </w:rPr>
        <w:t>s</w:t>
      </w:r>
      <w:r>
        <w:rPr>
          <w:rFonts w:ascii="Times New Roman" w:eastAsia="Times New Roman" w:hAnsi="Times New Roman" w:cs="Times New Roman"/>
          <w:szCs w:val="24"/>
        </w:rPr>
        <w:t xml:space="preserve"> participate in several experiments and labs using software and robotic tools. There is no assumption of computer programming skill, but the student should be interested in learning some during the course of the class.</w:t>
      </w:r>
    </w:p>
    <w:p w14:paraId="61DF15CC" w14:textId="77777777" w:rsidR="00430BCD" w:rsidRDefault="00430BCD" w:rsidP="00430BCD">
      <w:pPr>
        <w:spacing w:line="240" w:lineRule="auto"/>
        <w:rPr>
          <w:rFonts w:ascii="Times New Roman" w:eastAsia="Times New Roman" w:hAnsi="Times New Roman" w:cs="Times New Roman"/>
          <w:szCs w:val="24"/>
        </w:rPr>
      </w:pPr>
    </w:p>
    <w:p w14:paraId="46541B09" w14:textId="77777777" w:rsidR="00430BCD" w:rsidRDefault="00430BCD" w:rsidP="00430BCD">
      <w:pPr>
        <w:spacing w:line="240" w:lineRule="auto"/>
        <w:rPr>
          <w:rFonts w:ascii="Times New Roman" w:eastAsia="Times New Roman" w:hAnsi="Times New Roman" w:cs="Times New Roman"/>
          <w:szCs w:val="24"/>
        </w:rPr>
      </w:pPr>
    </w:p>
    <w:p w14:paraId="239DFFA3" w14:textId="77777777" w:rsidR="00430BCD" w:rsidRDefault="00430BCD" w:rsidP="00430BCD">
      <w:pPr>
        <w:spacing w:line="240" w:lineRule="auto"/>
        <w:rPr>
          <w:rFonts w:ascii="Times New Roman" w:eastAsia="Times New Roman" w:hAnsi="Times New Roman" w:cs="Times New Roman"/>
          <w:szCs w:val="24"/>
        </w:rPr>
      </w:pPr>
      <w:r>
        <w:rPr>
          <w:rFonts w:ascii="Times New Roman" w:eastAsia="Times New Roman" w:hAnsi="Times New Roman" w:cs="Times New Roman"/>
          <w:szCs w:val="24"/>
          <w:highlight w:val="yellow"/>
        </w:rPr>
        <w:t>Note:  This class requires a sense of exploration and creativity.  Not everything will work on its first try and you will need to be flexible to do well in the class.  If this is a problem, please talk to me about it.</w:t>
      </w:r>
    </w:p>
    <w:p w14:paraId="7F64E21C" w14:textId="77777777" w:rsidR="00430BCD" w:rsidRDefault="00430BCD" w:rsidP="00430BCD">
      <w:pPr>
        <w:spacing w:line="240" w:lineRule="auto"/>
        <w:rPr>
          <w:rFonts w:ascii="Times New Roman" w:eastAsia="Times New Roman" w:hAnsi="Times New Roman" w:cs="Times New Roman"/>
          <w:szCs w:val="24"/>
        </w:rPr>
      </w:pPr>
    </w:p>
    <w:p w14:paraId="5C433A77" w14:textId="77777777" w:rsidR="00430BCD" w:rsidRDefault="00430BCD" w:rsidP="00430BCD">
      <w:pPr>
        <w:spacing w:line="240" w:lineRule="auto"/>
        <w:rPr>
          <w:rFonts w:ascii="Times New Roman" w:eastAsia="Times New Roman" w:hAnsi="Times New Roman" w:cs="Times New Roman"/>
          <w:b/>
          <w:szCs w:val="24"/>
        </w:rPr>
      </w:pPr>
    </w:p>
    <w:p w14:paraId="1A26CF75" w14:textId="77777777" w:rsidR="00430BCD" w:rsidRDefault="00430BCD" w:rsidP="00430BCD">
      <w:pPr>
        <w:spacing w:line="240" w:lineRule="auto"/>
        <w:rPr>
          <w:rFonts w:ascii="Times New Roman" w:eastAsia="Times New Roman" w:hAnsi="Times New Roman" w:cs="Times New Roman"/>
          <w:b/>
          <w:szCs w:val="24"/>
        </w:rPr>
      </w:pPr>
    </w:p>
    <w:p w14:paraId="5DF18861" w14:textId="77777777" w:rsidR="00430BCD" w:rsidRDefault="00430BCD" w:rsidP="00430BCD">
      <w:pPr>
        <w:spacing w:line="240" w:lineRule="auto"/>
        <w:rPr>
          <w:rFonts w:ascii="Times New Roman" w:eastAsia="Times New Roman" w:hAnsi="Times New Roman" w:cs="Times New Roman"/>
          <w:b/>
          <w:szCs w:val="24"/>
        </w:rPr>
      </w:pPr>
      <w:r>
        <w:rPr>
          <w:rFonts w:ascii="Times New Roman" w:eastAsia="Times New Roman" w:hAnsi="Times New Roman" w:cs="Times New Roman"/>
          <w:b/>
          <w:szCs w:val="24"/>
        </w:rPr>
        <w:t>Learning Objectives</w:t>
      </w:r>
    </w:p>
    <w:p w14:paraId="1609D904" w14:textId="77777777" w:rsidR="00430BCD" w:rsidRDefault="00430BCD" w:rsidP="00430BCD">
      <w:pPr>
        <w:spacing w:line="240" w:lineRule="auto"/>
        <w:rPr>
          <w:rFonts w:ascii="Times New Roman" w:eastAsia="Times New Roman" w:hAnsi="Times New Roman" w:cs="Times New Roman"/>
          <w:szCs w:val="24"/>
        </w:rPr>
      </w:pPr>
      <w:r>
        <w:rPr>
          <w:rFonts w:ascii="Times New Roman" w:eastAsia="Times New Roman" w:hAnsi="Times New Roman" w:cs="Times New Roman"/>
          <w:szCs w:val="24"/>
        </w:rPr>
        <w:t>This course will allow the student to:</w:t>
      </w:r>
    </w:p>
    <w:p w14:paraId="12D737E3" w14:textId="77777777" w:rsidR="00430BCD" w:rsidRDefault="00430BCD" w:rsidP="00430BCD">
      <w:pPr>
        <w:spacing w:line="240" w:lineRule="auto"/>
        <w:ind w:left="720" w:right="720"/>
        <w:rPr>
          <w:rFonts w:ascii="Times New Roman" w:eastAsia="Times New Roman" w:hAnsi="Times New Roman" w:cs="Times New Roman"/>
          <w:szCs w:val="24"/>
        </w:rPr>
      </w:pPr>
      <w:r>
        <w:rPr>
          <w:rFonts w:ascii="Times New Roman" w:eastAsia="Times New Roman" w:hAnsi="Times New Roman" w:cs="Times New Roman"/>
          <w:szCs w:val="24"/>
        </w:rPr>
        <w:t>1. Understand some of the major figures, theories, methods and styles in the history of the philosophy of Roboethics and Machine Ethics.</w:t>
      </w:r>
    </w:p>
    <w:p w14:paraId="6587B33D" w14:textId="77777777" w:rsidR="00430BCD" w:rsidRDefault="00430BCD" w:rsidP="00430BCD">
      <w:pPr>
        <w:spacing w:line="240" w:lineRule="auto"/>
        <w:ind w:left="720" w:right="720"/>
        <w:rPr>
          <w:rFonts w:ascii="Times New Roman" w:eastAsia="Times New Roman" w:hAnsi="Times New Roman" w:cs="Times New Roman"/>
          <w:szCs w:val="24"/>
        </w:rPr>
      </w:pPr>
      <w:r>
        <w:rPr>
          <w:rFonts w:ascii="Times New Roman" w:eastAsia="Times New Roman" w:hAnsi="Times New Roman" w:cs="Times New Roman"/>
          <w:szCs w:val="24"/>
        </w:rPr>
        <w:lastRenderedPageBreak/>
        <w:t>2. Build and program automatons, small robotic systems, and small mobile robots and use them in experiments.</w:t>
      </w:r>
    </w:p>
    <w:p w14:paraId="21F418B5" w14:textId="77777777" w:rsidR="00430BCD" w:rsidRDefault="00430BCD" w:rsidP="00430BCD">
      <w:pPr>
        <w:spacing w:line="240" w:lineRule="auto"/>
        <w:ind w:left="720" w:right="720"/>
        <w:rPr>
          <w:rFonts w:ascii="Times New Roman" w:eastAsia="Times New Roman" w:hAnsi="Times New Roman" w:cs="Times New Roman"/>
          <w:szCs w:val="24"/>
        </w:rPr>
      </w:pPr>
      <w:r>
        <w:rPr>
          <w:rFonts w:ascii="Times New Roman" w:eastAsia="Times New Roman" w:hAnsi="Times New Roman" w:cs="Times New Roman"/>
          <w:szCs w:val="24"/>
        </w:rPr>
        <w:t>3. Understand how Philosophic concepts drawn from epistemology, metaphysics and ethics can and should impact the design and use of information technologies and robotics.</w:t>
      </w:r>
    </w:p>
    <w:p w14:paraId="2C64A0A9" w14:textId="77777777" w:rsidR="00430BCD" w:rsidRDefault="00430BCD" w:rsidP="00430BCD">
      <w:pPr>
        <w:spacing w:line="240" w:lineRule="auto"/>
        <w:ind w:left="720" w:right="720"/>
        <w:rPr>
          <w:rFonts w:ascii="Times New Roman" w:eastAsia="Times New Roman" w:hAnsi="Times New Roman" w:cs="Times New Roman"/>
          <w:szCs w:val="24"/>
        </w:rPr>
      </w:pPr>
      <w:r>
        <w:rPr>
          <w:rFonts w:ascii="Times New Roman" w:eastAsia="Times New Roman" w:hAnsi="Times New Roman" w:cs="Times New Roman"/>
          <w:szCs w:val="24"/>
        </w:rPr>
        <w:t>4. Explore how information technologies and robotics affect the philosophy of law and medical ethics.</w:t>
      </w:r>
    </w:p>
    <w:p w14:paraId="2B74431F" w14:textId="77777777" w:rsidR="00430BCD" w:rsidRDefault="00430BCD" w:rsidP="00430BCD">
      <w:pPr>
        <w:spacing w:line="240" w:lineRule="auto"/>
        <w:ind w:left="720" w:right="720"/>
        <w:rPr>
          <w:rFonts w:ascii="Times New Roman" w:eastAsia="Times New Roman" w:hAnsi="Times New Roman" w:cs="Times New Roman"/>
          <w:szCs w:val="24"/>
        </w:rPr>
      </w:pPr>
      <w:r>
        <w:rPr>
          <w:rFonts w:ascii="Times New Roman" w:eastAsia="Times New Roman" w:hAnsi="Times New Roman" w:cs="Times New Roman"/>
          <w:szCs w:val="24"/>
        </w:rPr>
        <w:t>5. Use oral and written communication to describe, explain and critique philosophical arguments, including detecting fallacies, conceiving counterarguments, constructing effective reasoning in support of a thesis.</w:t>
      </w:r>
    </w:p>
    <w:p w14:paraId="263FB9EE" w14:textId="77777777" w:rsidR="00430BCD" w:rsidRDefault="00430BCD" w:rsidP="00430BCD">
      <w:pPr>
        <w:spacing w:line="240" w:lineRule="auto"/>
        <w:ind w:left="720" w:right="720"/>
        <w:rPr>
          <w:rFonts w:ascii="Times New Roman" w:eastAsia="Times New Roman" w:hAnsi="Times New Roman" w:cs="Times New Roman"/>
          <w:szCs w:val="24"/>
        </w:rPr>
      </w:pPr>
      <w:r>
        <w:rPr>
          <w:rFonts w:ascii="Times New Roman" w:eastAsia="Times New Roman" w:hAnsi="Times New Roman" w:cs="Times New Roman"/>
          <w:szCs w:val="24"/>
        </w:rPr>
        <w:t>6. See the relevance of information technologies and robotics to their lives and its great impact on social/political/ethical issues facing the world today.</w:t>
      </w:r>
    </w:p>
    <w:p w14:paraId="75CCA5BE" w14:textId="77777777" w:rsidR="00430BCD" w:rsidRDefault="00430BCD" w:rsidP="00430BCD">
      <w:pPr>
        <w:spacing w:line="240" w:lineRule="auto"/>
        <w:ind w:left="720" w:right="720"/>
        <w:rPr>
          <w:rFonts w:ascii="Times New Roman" w:eastAsia="Times New Roman" w:hAnsi="Times New Roman" w:cs="Times New Roman"/>
          <w:szCs w:val="24"/>
        </w:rPr>
      </w:pPr>
      <w:r>
        <w:rPr>
          <w:rFonts w:ascii="Times New Roman" w:eastAsia="Times New Roman" w:hAnsi="Times New Roman" w:cs="Times New Roman"/>
          <w:szCs w:val="24"/>
        </w:rPr>
        <w:t>7. There is an addition opportunity to volunteer at the Sonoma County Office of Education Lego Robotics challenge.</w:t>
      </w:r>
    </w:p>
    <w:p w14:paraId="46FF5266" w14:textId="77777777" w:rsidR="00430BCD" w:rsidRDefault="00430BCD" w:rsidP="00430BCD">
      <w:pPr>
        <w:spacing w:line="240" w:lineRule="auto"/>
        <w:ind w:left="720" w:right="720"/>
        <w:rPr>
          <w:rFonts w:ascii="Times New Roman" w:eastAsia="Times New Roman" w:hAnsi="Times New Roman" w:cs="Times New Roman"/>
          <w:sz w:val="24"/>
          <w:szCs w:val="24"/>
        </w:rPr>
      </w:pPr>
    </w:p>
    <w:p w14:paraId="4C08EDF1" w14:textId="77777777" w:rsidR="00430BCD" w:rsidRDefault="00430BCD" w:rsidP="00430BCD">
      <w:pPr>
        <w:keepNext/>
        <w:spacing w:line="240" w:lineRule="auto"/>
        <w:jc w:val="center"/>
        <w:outlineLvl w:val="0"/>
        <w:rPr>
          <w:rFonts w:ascii="Times New Roman" w:eastAsia="Times New Roman" w:hAnsi="Times New Roman" w:cs="Times New Roman"/>
          <w:b/>
          <w:sz w:val="28"/>
          <w:szCs w:val="20"/>
        </w:rPr>
      </w:pPr>
      <w:r>
        <w:rPr>
          <w:rFonts w:ascii="Times New Roman" w:eastAsia="Times New Roman" w:hAnsi="Times New Roman" w:cs="Times New Roman"/>
          <w:b/>
          <w:sz w:val="28"/>
          <w:szCs w:val="20"/>
        </w:rPr>
        <w:t xml:space="preserve">II Required Texts </w:t>
      </w:r>
    </w:p>
    <w:p w14:paraId="0D9D1D0E" w14:textId="77777777" w:rsidR="00430BCD" w:rsidRDefault="00430BCD" w:rsidP="00430BCD">
      <w:pPr>
        <w:keepNext/>
        <w:spacing w:line="240" w:lineRule="auto"/>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Books are available at the campus bookstore or online.</w:t>
      </w:r>
    </w:p>
    <w:p w14:paraId="5F706824" w14:textId="77777777" w:rsidR="00430BCD" w:rsidRDefault="00430BCD" w:rsidP="00430BCD">
      <w:pPr>
        <w:numPr>
          <w:ilvl w:val="0"/>
          <w:numId w:val="190"/>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Great Philosophical Objections to Artificial Intelligence: The History and Legacy of the AI Wars. By:  Eric Dietrich, Chris Fields, John P. Sullins, Bram Van Heuveln, Robin Zebrowski, </w:t>
      </w:r>
      <w:hyperlink r:id="rId325" w:history="1">
        <w:r>
          <w:rPr>
            <w:rStyle w:val="Hyperlink"/>
            <w:rFonts w:ascii="Times New Roman" w:eastAsia="Times New Roman" w:hAnsi="Times New Roman" w:cs="Times New Roman"/>
            <w:sz w:val="20"/>
            <w:szCs w:val="20"/>
          </w:rPr>
          <w:t>Bloomsbury Press</w:t>
        </w:r>
      </w:hyperlink>
    </w:p>
    <w:p w14:paraId="765826E9" w14:textId="77777777" w:rsidR="00430BCD" w:rsidRDefault="00430BCD" w:rsidP="00430BCD">
      <w:pPr>
        <w:numPr>
          <w:ilvl w:val="0"/>
          <w:numId w:val="190"/>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Web Readings linked to on Canvas, so we can follow current trends in the topic. </w:t>
      </w:r>
    </w:p>
    <w:p w14:paraId="2ED99FD2" w14:textId="77777777" w:rsidR="00430BCD" w:rsidRDefault="00430BCD" w:rsidP="00430BCD">
      <w:pPr>
        <w:spacing w:line="240" w:lineRule="auto"/>
        <w:rPr>
          <w:rFonts w:ascii="Times New Roman" w:eastAsia="Times New Roman" w:hAnsi="Times New Roman" w:cs="Times New Roman"/>
          <w:sz w:val="24"/>
          <w:szCs w:val="24"/>
        </w:rPr>
      </w:pPr>
    </w:p>
    <w:p w14:paraId="6DD519C5" w14:textId="77777777" w:rsidR="00430BCD" w:rsidRDefault="00430BCD" w:rsidP="00430BCD">
      <w:pPr>
        <w:keepNext/>
        <w:spacing w:line="240" w:lineRule="auto"/>
        <w:ind w:firstLine="3240"/>
        <w:outlineLvl w:val="0"/>
        <w:rPr>
          <w:rFonts w:ascii="Times New Roman" w:eastAsia="Times New Roman" w:hAnsi="Times New Roman" w:cs="Times New Roman"/>
          <w:b/>
          <w:sz w:val="20"/>
          <w:szCs w:val="20"/>
        </w:rPr>
      </w:pPr>
    </w:p>
    <w:p w14:paraId="234A9CA5" w14:textId="77777777" w:rsidR="00430BCD" w:rsidRDefault="00430BCD" w:rsidP="00430BCD">
      <w:pPr>
        <w:keepNext/>
        <w:spacing w:line="240" w:lineRule="auto"/>
        <w:ind w:firstLine="3240"/>
        <w:outlineLvl w:val="0"/>
        <w:rPr>
          <w:rFonts w:ascii="Times New Roman" w:eastAsia="Times New Roman" w:hAnsi="Times New Roman" w:cs="Times New Roman"/>
          <w:b/>
          <w:sz w:val="28"/>
          <w:szCs w:val="20"/>
        </w:rPr>
      </w:pPr>
      <w:r>
        <w:rPr>
          <w:rFonts w:ascii="Times New Roman" w:eastAsia="Times New Roman" w:hAnsi="Times New Roman" w:cs="Times New Roman"/>
          <w:b/>
          <w:sz w:val="28"/>
          <w:szCs w:val="20"/>
        </w:rPr>
        <w:t>III Grading</w:t>
      </w:r>
    </w:p>
    <w:p w14:paraId="00682602" w14:textId="77777777" w:rsidR="00430BCD" w:rsidRDefault="00430BCD" w:rsidP="00430BCD">
      <w:pPr>
        <w:spacing w:line="240" w:lineRule="auto"/>
        <w:rPr>
          <w:rFonts w:ascii="Times New Roman" w:eastAsia="Times New Roman" w:hAnsi="Times New Roman" w:cs="Times New Roman"/>
          <w:szCs w:val="24"/>
        </w:rPr>
      </w:pPr>
      <w:r>
        <w:rPr>
          <w:rFonts w:ascii="Times New Roman" w:eastAsia="Times New Roman" w:hAnsi="Times New Roman" w:cs="Times New Roman"/>
          <w:szCs w:val="24"/>
        </w:rPr>
        <w:t>Final grades are final except when a calculation error has been made.  This is official university policy and I cannot change it.  I rarely allow incompletes, and you cannot take any test or quiz over.  A missed quiz or exam will be a “0” grade unless prior arrangements are made.</w:t>
      </w:r>
    </w:p>
    <w:p w14:paraId="3686D9D1" w14:textId="77777777" w:rsidR="00430BCD" w:rsidRDefault="00430BCD" w:rsidP="00430BCD">
      <w:pPr>
        <w:numPr>
          <w:ilvl w:val="0"/>
          <w:numId w:val="191"/>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Class participation </w:t>
      </w:r>
      <w:r>
        <w:rPr>
          <w:rFonts w:ascii="Times New Roman" w:eastAsia="Times New Roman" w:hAnsi="Times New Roman" w:cs="Times New Roman"/>
          <w:b/>
          <w:szCs w:val="24"/>
        </w:rPr>
        <w:t>20%</w:t>
      </w:r>
      <w:r>
        <w:rPr>
          <w:rFonts w:ascii="Times New Roman" w:eastAsia="Times New Roman" w:hAnsi="Times New Roman" w:cs="Times New Roman"/>
          <w:szCs w:val="24"/>
        </w:rPr>
        <w:t>: Students will be expected to participate in class.  This grade will be based on the quality and quantity of each student’s discussions of the readings, and their sharing of insights, questions, and opinions with the other people in the class.</w:t>
      </w:r>
    </w:p>
    <w:p w14:paraId="6E5EFE84" w14:textId="77777777" w:rsidR="00430BCD" w:rsidRDefault="00430BCD" w:rsidP="00430BCD">
      <w:pPr>
        <w:numPr>
          <w:ilvl w:val="0"/>
          <w:numId w:val="191"/>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Reading Question Sets </w:t>
      </w:r>
      <w:r>
        <w:rPr>
          <w:rFonts w:ascii="Times New Roman" w:eastAsia="Times New Roman" w:hAnsi="Times New Roman" w:cs="Times New Roman"/>
          <w:b/>
          <w:szCs w:val="24"/>
        </w:rPr>
        <w:t>15%</w:t>
      </w:r>
      <w:r>
        <w:rPr>
          <w:rFonts w:ascii="Times New Roman" w:eastAsia="Times New Roman" w:hAnsi="Times New Roman" w:cs="Times New Roman"/>
          <w:szCs w:val="24"/>
        </w:rPr>
        <w:t xml:space="preserve">: Set 1 5%, Set 2 5%, Set 3 5%.  Submitted on Canvas, no partial credit for late work.  </w:t>
      </w:r>
    </w:p>
    <w:p w14:paraId="4D570324" w14:textId="77777777" w:rsidR="00430BCD" w:rsidRDefault="00430BCD" w:rsidP="00430BCD">
      <w:pPr>
        <w:numPr>
          <w:ilvl w:val="0"/>
          <w:numId w:val="191"/>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Lab Participation </w:t>
      </w:r>
      <w:r>
        <w:rPr>
          <w:rFonts w:ascii="Times New Roman" w:eastAsia="Times New Roman" w:hAnsi="Times New Roman" w:cs="Times New Roman"/>
          <w:b/>
          <w:szCs w:val="24"/>
        </w:rPr>
        <w:t>20%</w:t>
      </w:r>
      <w:r>
        <w:rPr>
          <w:rFonts w:ascii="Times New Roman" w:eastAsia="Times New Roman" w:hAnsi="Times New Roman" w:cs="Times New Roman"/>
          <w:szCs w:val="24"/>
        </w:rPr>
        <w:t xml:space="preserve">:  Labs are an important part of the class, during COVID we will be doing our best to complete these in person or at home, if we have to.  </w:t>
      </w:r>
    </w:p>
    <w:p w14:paraId="1E205937" w14:textId="77777777" w:rsidR="00430BCD" w:rsidRDefault="00430BCD" w:rsidP="00430BCD">
      <w:pPr>
        <w:numPr>
          <w:ilvl w:val="0"/>
          <w:numId w:val="191"/>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Conference/event participation </w:t>
      </w:r>
      <w:r>
        <w:rPr>
          <w:rFonts w:ascii="Times New Roman" w:eastAsia="Times New Roman" w:hAnsi="Times New Roman" w:cs="Times New Roman"/>
          <w:b/>
          <w:szCs w:val="24"/>
        </w:rPr>
        <w:t>10%</w:t>
      </w:r>
      <w:r>
        <w:rPr>
          <w:rFonts w:ascii="Times New Roman" w:eastAsia="Times New Roman" w:hAnsi="Times New Roman" w:cs="Times New Roman"/>
          <w:szCs w:val="24"/>
        </w:rPr>
        <w:t>: Participation in any of the listed online extracurricular events will count towards this grade.  You will do two events and each count for 5%.</w:t>
      </w:r>
    </w:p>
    <w:p w14:paraId="5A0B645A" w14:textId="77777777" w:rsidR="00430BCD" w:rsidRDefault="00430BCD" w:rsidP="00430BCD">
      <w:pPr>
        <w:numPr>
          <w:ilvl w:val="0"/>
          <w:numId w:val="191"/>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Deliverables </w:t>
      </w:r>
      <w:r>
        <w:rPr>
          <w:rFonts w:ascii="Times New Roman" w:eastAsia="Times New Roman" w:hAnsi="Times New Roman" w:cs="Times New Roman"/>
          <w:b/>
          <w:szCs w:val="24"/>
        </w:rPr>
        <w:t>25%</w:t>
      </w:r>
      <w:r>
        <w:rPr>
          <w:rFonts w:ascii="Times New Roman" w:eastAsia="Times New Roman" w:hAnsi="Times New Roman" w:cs="Times New Roman"/>
          <w:szCs w:val="24"/>
        </w:rPr>
        <w:t>: Final Group Project Brainstorm document, which counts at 5%.  A final group presentation of your project, this will count for 10% of the grade.  A group white paper that will meet the highest standards, which will count for 10% of the grade.  All work will be turned in on Canvas.</w:t>
      </w:r>
    </w:p>
    <w:p w14:paraId="0215B494" w14:textId="77777777" w:rsidR="00430BCD" w:rsidRDefault="00430BCD" w:rsidP="00430BCD">
      <w:pPr>
        <w:numPr>
          <w:ilvl w:val="0"/>
          <w:numId w:val="191"/>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Final Exam </w:t>
      </w:r>
      <w:r>
        <w:rPr>
          <w:rFonts w:ascii="Times New Roman" w:eastAsia="Times New Roman" w:hAnsi="Times New Roman" w:cs="Times New Roman"/>
          <w:b/>
          <w:szCs w:val="24"/>
        </w:rPr>
        <w:t>10%</w:t>
      </w:r>
      <w:r>
        <w:rPr>
          <w:rFonts w:ascii="Times New Roman" w:eastAsia="Times New Roman" w:hAnsi="Times New Roman" w:cs="Times New Roman"/>
          <w:szCs w:val="24"/>
        </w:rPr>
        <w:t>:  An online exam covering an overview of all topics discussed in the class will be given during finals week.</w:t>
      </w:r>
    </w:p>
    <w:p w14:paraId="15BD4A1D" w14:textId="77777777" w:rsidR="00430BCD" w:rsidRDefault="00430BCD" w:rsidP="00430BCD">
      <w:pPr>
        <w:keepNext/>
        <w:spacing w:line="240" w:lineRule="auto"/>
        <w:jc w:val="center"/>
        <w:outlineLvl w:val="1"/>
        <w:rPr>
          <w:rFonts w:ascii="Times New Roman" w:eastAsia="Times New Roman" w:hAnsi="Times New Roman" w:cs="Times New Roman"/>
          <w:i/>
          <w:sz w:val="28"/>
          <w:szCs w:val="20"/>
        </w:rPr>
      </w:pPr>
    </w:p>
    <w:p w14:paraId="19D104CB" w14:textId="77777777" w:rsidR="00430BCD" w:rsidRDefault="00430BCD" w:rsidP="00430BCD">
      <w:pPr>
        <w:keepNext/>
        <w:spacing w:line="240" w:lineRule="auto"/>
        <w:jc w:val="center"/>
        <w:outlineLvl w:val="1"/>
        <w:rPr>
          <w:rFonts w:ascii="Times New Roman" w:eastAsia="Times New Roman" w:hAnsi="Times New Roman" w:cs="Times New Roman"/>
          <w:i/>
          <w:sz w:val="28"/>
          <w:szCs w:val="20"/>
        </w:rPr>
      </w:pPr>
      <w:r>
        <w:rPr>
          <w:rFonts w:ascii="Times New Roman" w:eastAsia="Times New Roman" w:hAnsi="Times New Roman" w:cs="Times New Roman"/>
          <w:i/>
          <w:sz w:val="28"/>
          <w:szCs w:val="20"/>
        </w:rPr>
        <w:t xml:space="preserve">Grading Scale </w:t>
      </w:r>
      <w:r>
        <w:rPr>
          <w:rFonts w:ascii="Times New Roman" w:eastAsia="Times New Roman" w:hAnsi="Times New Roman" w:cs="Times New Roman"/>
          <w:i/>
          <w:sz w:val="28"/>
          <w:szCs w:val="20"/>
        </w:rPr>
        <w:tab/>
      </w:r>
    </w:p>
    <w:p w14:paraId="02B1AA74" w14:textId="77777777" w:rsidR="00430BCD" w:rsidRDefault="00430BCD" w:rsidP="00430BCD">
      <w:pPr>
        <w:widowControl w:val="0"/>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As = 89% and above</w:t>
      </w:r>
    </w:p>
    <w:p w14:paraId="74E4DB49" w14:textId="77777777" w:rsidR="00430BCD" w:rsidRDefault="00430BCD" w:rsidP="00430BCD">
      <w:pPr>
        <w:widowControl w:v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Bs = 79 - 88%</w:t>
      </w:r>
    </w:p>
    <w:p w14:paraId="0ABD73BD" w14:textId="77777777" w:rsidR="00430BCD" w:rsidRDefault="00430BCD" w:rsidP="00430BCD">
      <w:pPr>
        <w:widowControl w:v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Cs = 69 - 78%</w:t>
      </w:r>
    </w:p>
    <w:p w14:paraId="210DD994" w14:textId="77777777" w:rsidR="00430BCD" w:rsidRDefault="00430BCD" w:rsidP="00430BCD">
      <w:pPr>
        <w:widowControl w:v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Ds = 59 - 68%</w:t>
      </w:r>
    </w:p>
    <w:p w14:paraId="2B60B3EC" w14:textId="77777777" w:rsidR="00430BCD" w:rsidRDefault="00430BCD" w:rsidP="00430BCD">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 = less than 59</w:t>
      </w:r>
    </w:p>
    <w:p w14:paraId="37E31E35" w14:textId="77777777" w:rsidR="00430BCD" w:rsidRDefault="00430BCD" w:rsidP="00430BCD">
      <w:pPr>
        <w:spacing w:line="240" w:lineRule="auto"/>
        <w:ind w:left="720" w:firstLine="720"/>
        <w:rPr>
          <w:rFonts w:ascii="Times New Roman" w:eastAsia="Times New Roman" w:hAnsi="Times New Roman" w:cs="Times New Roman"/>
          <w:sz w:val="24"/>
          <w:szCs w:val="24"/>
        </w:rPr>
      </w:pPr>
    </w:p>
    <w:p w14:paraId="1F0A96F2" w14:textId="77777777" w:rsidR="00430BCD" w:rsidRDefault="00430BCD" w:rsidP="00430BCD">
      <w:pPr>
        <w:keepNext/>
        <w:spacing w:line="240" w:lineRule="auto"/>
        <w:jc w:val="center"/>
        <w:outlineLvl w:val="1"/>
        <w:rPr>
          <w:rFonts w:ascii="Times New Roman" w:eastAsia="Times New Roman" w:hAnsi="Times New Roman" w:cs="Times New Roman"/>
          <w:i/>
          <w:sz w:val="28"/>
          <w:szCs w:val="20"/>
        </w:rPr>
      </w:pPr>
      <w:r>
        <w:rPr>
          <w:rFonts w:ascii="Times New Roman" w:eastAsia="Times New Roman" w:hAnsi="Times New Roman" w:cs="Times New Roman"/>
          <w:i/>
          <w:sz w:val="28"/>
          <w:szCs w:val="20"/>
        </w:rPr>
        <w:t>Campus Resources</w:t>
      </w:r>
    </w:p>
    <w:p w14:paraId="744D8486" w14:textId="77777777" w:rsidR="00430BCD" w:rsidRDefault="00430BCD" w:rsidP="00430BCD">
      <w:pPr>
        <w:spacing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There are a number of campus resources available to enhance your studies.  The </w:t>
      </w:r>
      <w:proofErr w:type="gramStart"/>
      <w:r>
        <w:rPr>
          <w:rFonts w:ascii="Times New Roman" w:eastAsia="Times New Roman" w:hAnsi="Times New Roman" w:cs="Times New Roman"/>
          <w:szCs w:val="24"/>
        </w:rPr>
        <w:t>Library</w:t>
      </w:r>
      <w:proofErr w:type="gramEnd"/>
      <w:r>
        <w:rPr>
          <w:rFonts w:ascii="Times New Roman" w:eastAsia="Times New Roman" w:hAnsi="Times New Roman" w:cs="Times New Roman"/>
          <w:szCs w:val="24"/>
        </w:rPr>
        <w:t xml:space="preserve"> has numerous workshops directed at finding research articles and presenting your ideas (</w:t>
      </w:r>
      <w:hyperlink r:id="rId326" w:history="1">
        <w:r>
          <w:rPr>
            <w:rStyle w:val="Hyperlink"/>
            <w:rFonts w:ascii="Times New Roman" w:eastAsia="Times New Roman" w:hAnsi="Times New Roman" w:cs="Times New Roman"/>
            <w:szCs w:val="24"/>
          </w:rPr>
          <w:t>http://library.sonoma.edu/research/workshops.html</w:t>
        </w:r>
      </w:hyperlink>
      <w:r>
        <w:rPr>
          <w:rFonts w:ascii="Times New Roman" w:eastAsia="Times New Roman" w:hAnsi="Times New Roman" w:cs="Times New Roman"/>
          <w:szCs w:val="24"/>
        </w:rPr>
        <w:t>). This is a video of the basic library training (</w:t>
      </w:r>
      <w:hyperlink r:id="rId327" w:history="1">
        <w:r>
          <w:rPr>
            <w:rStyle w:val="Hyperlink"/>
            <w:rFonts w:ascii="Times New Roman" w:eastAsia="Times New Roman" w:hAnsi="Times New Roman" w:cs="Times New Roman"/>
            <w:szCs w:val="24"/>
          </w:rPr>
          <w:t>http://library/sonoma.edu/orientation/</w:t>
        </w:r>
      </w:hyperlink>
      <w:r>
        <w:rPr>
          <w:rFonts w:ascii="Times New Roman" w:eastAsia="Times New Roman" w:hAnsi="Times New Roman" w:cs="Times New Roman"/>
          <w:szCs w:val="24"/>
        </w:rPr>
        <w:t>). There is also a good video on finding scholarly articles (</w:t>
      </w:r>
      <w:hyperlink r:id="rId328" w:history="1">
        <w:r>
          <w:rPr>
            <w:rStyle w:val="Hyperlink"/>
            <w:rFonts w:ascii="Times New Roman" w:eastAsia="Times New Roman" w:hAnsi="Times New Roman" w:cs="Times New Roman"/>
            <w:szCs w:val="24"/>
          </w:rPr>
          <w:t>http://reference.sonoma.edu/channel/</w:t>
        </w:r>
      </w:hyperlink>
      <w:r>
        <w:rPr>
          <w:rFonts w:ascii="Times New Roman" w:eastAsia="Times New Roman" w:hAnsi="Times New Roman" w:cs="Times New Roman"/>
          <w:szCs w:val="24"/>
        </w:rPr>
        <w:t>).  SSU also operates a Career Services office (</w:t>
      </w:r>
      <w:hyperlink r:id="rId329" w:history="1">
        <w:r>
          <w:rPr>
            <w:rStyle w:val="Hyperlink"/>
            <w:rFonts w:ascii="Times New Roman" w:eastAsia="Times New Roman" w:hAnsi="Times New Roman" w:cs="Times New Roman"/>
            <w:szCs w:val="24"/>
          </w:rPr>
          <w:t>http://www.sonoma.edu/sas/crc/</w:t>
        </w:r>
      </w:hyperlink>
      <w:r>
        <w:rPr>
          <w:rFonts w:ascii="Times New Roman" w:eastAsia="Times New Roman" w:hAnsi="Times New Roman" w:cs="Times New Roman"/>
          <w:szCs w:val="24"/>
        </w:rPr>
        <w:t>).  Finally, I encourage you to form study groups, those students that do consistently do better than students who try to go it alone.</w:t>
      </w:r>
    </w:p>
    <w:p w14:paraId="5CE1F4E0" w14:textId="77777777" w:rsidR="00430BCD" w:rsidRDefault="00430BCD" w:rsidP="00430BCD">
      <w:pPr>
        <w:keepNext/>
        <w:spacing w:line="240" w:lineRule="auto"/>
        <w:outlineLvl w:val="0"/>
        <w:rPr>
          <w:rFonts w:ascii="Times New Roman" w:eastAsia="Times New Roman" w:hAnsi="Times New Roman" w:cs="Times New Roman"/>
          <w:b/>
          <w:sz w:val="28"/>
          <w:szCs w:val="20"/>
        </w:rPr>
      </w:pPr>
    </w:p>
    <w:p w14:paraId="637C1A4D" w14:textId="77777777" w:rsidR="00430BCD" w:rsidRDefault="00430BCD" w:rsidP="00430BCD">
      <w:pPr>
        <w:keepNext/>
        <w:spacing w:line="240" w:lineRule="auto"/>
        <w:jc w:val="center"/>
        <w:outlineLvl w:val="0"/>
        <w:rPr>
          <w:rFonts w:ascii="Times New Roman" w:eastAsia="Times New Roman" w:hAnsi="Times New Roman" w:cs="Times New Roman"/>
          <w:b/>
          <w:sz w:val="28"/>
          <w:szCs w:val="20"/>
        </w:rPr>
      </w:pPr>
    </w:p>
    <w:p w14:paraId="2B09EF84" w14:textId="77777777" w:rsidR="00430BCD" w:rsidRDefault="00430BCD" w:rsidP="00430BCD">
      <w:pPr>
        <w:keepNext/>
        <w:spacing w:line="240" w:lineRule="auto"/>
        <w:jc w:val="center"/>
        <w:outlineLvl w:val="0"/>
        <w:rPr>
          <w:rFonts w:ascii="Times New Roman" w:eastAsia="Times New Roman" w:hAnsi="Times New Roman" w:cs="Times New Roman"/>
          <w:b/>
          <w:sz w:val="28"/>
          <w:szCs w:val="20"/>
        </w:rPr>
      </w:pPr>
      <w:r>
        <w:rPr>
          <w:rFonts w:ascii="Times New Roman" w:eastAsia="Times New Roman" w:hAnsi="Times New Roman" w:cs="Times New Roman"/>
          <w:b/>
          <w:sz w:val="28"/>
          <w:szCs w:val="20"/>
        </w:rPr>
        <w:t>IV Reading Schedule</w:t>
      </w:r>
    </w:p>
    <w:p w14:paraId="373651E0" w14:textId="77777777" w:rsidR="00430BCD" w:rsidRDefault="00430BCD" w:rsidP="00430BCD">
      <w:pPr>
        <w:spacing w:line="240" w:lineRule="auto"/>
        <w:rPr>
          <w:rFonts w:ascii="Times New Roman" w:eastAsia="Times New Roman" w:hAnsi="Times New Roman" w:cs="Times New Roman"/>
          <w:sz w:val="24"/>
          <w:szCs w:val="24"/>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098"/>
        <w:gridCol w:w="2069"/>
        <w:gridCol w:w="2969"/>
        <w:gridCol w:w="2879"/>
      </w:tblGrid>
      <w:tr w:rsidR="00430BCD" w14:paraId="1B5F5E8A" w14:textId="77777777" w:rsidTr="00430BCD">
        <w:trPr>
          <w:cantSplit/>
          <w:tblHeader/>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39EFDDAF" w14:textId="77777777" w:rsidR="00430BCD" w:rsidRDefault="00430BCD">
            <w:pPr>
              <w:keepNext/>
              <w:spacing w:line="240" w:lineRule="auto"/>
              <w:jc w:val="both"/>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42185E36" w14:textId="77777777" w:rsidR="00430BCD" w:rsidRDefault="00430BCD">
            <w:pPr>
              <w:keepNext/>
              <w:spacing w:line="240" w:lineRule="auto"/>
              <w:jc w:val="both"/>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 Topic</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3BE31D14" w14:textId="77777777" w:rsidR="00430BCD" w:rsidRDefault="00430BCD">
            <w:pPr>
              <w:keepNext/>
              <w:spacing w:line="240" w:lineRule="auto"/>
              <w:jc w:val="both"/>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Reading Assignment (#s here refer to the book listed in the required texts).</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12DF4B7B" w14:textId="77777777" w:rsidR="00430BCD" w:rsidRDefault="00430BCD">
            <w:pPr>
              <w:keepNext/>
              <w:spacing w:line="240" w:lineRule="auto"/>
              <w:jc w:val="both"/>
              <w:outlineLvl w:val="5"/>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Assignment</w:t>
            </w:r>
          </w:p>
        </w:tc>
      </w:tr>
      <w:tr w:rsidR="00430BCD" w14:paraId="7DA52E88"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34BA9818"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1</w:t>
            </w:r>
          </w:p>
          <w:p w14:paraId="7569A0E4"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1/23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704E324D"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Introduction, review syllabus.  The Maker Movement </w:t>
            </w:r>
          </w:p>
          <w:p w14:paraId="02ECAE56" w14:textId="77777777" w:rsidR="00430BCD" w:rsidRDefault="00430BCD">
            <w:pPr>
              <w:spacing w:line="240" w:lineRule="auto"/>
              <w:jc w:val="both"/>
              <w:rPr>
                <w:rFonts w:ascii="Times New Roman" w:eastAsia="Times New Roman" w:hAnsi="Times New Roman" w:cs="Times New Roman"/>
                <w:sz w:val="20"/>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CE8BE2E" w14:textId="77777777" w:rsidR="00430BCD" w:rsidRDefault="00000000">
            <w:pPr>
              <w:spacing w:line="240" w:lineRule="auto"/>
              <w:ind w:left="342"/>
              <w:jc w:val="both"/>
              <w:rPr>
                <w:rFonts w:ascii="Times New Roman" w:eastAsia="Times New Roman" w:hAnsi="Times New Roman" w:cs="Times New Roman"/>
                <w:sz w:val="20"/>
                <w:szCs w:val="20"/>
              </w:rPr>
            </w:pPr>
            <w:hyperlink r:id="rId330" w:history="1">
              <w:r w:rsidR="00430BCD">
                <w:rPr>
                  <w:rStyle w:val="Hyperlink"/>
                  <w:rFonts w:ascii="Times New Roman" w:eastAsia="Times New Roman" w:hAnsi="Times New Roman" w:cs="Times New Roman"/>
                  <w:sz w:val="20"/>
                  <w:szCs w:val="20"/>
                </w:rPr>
                <w:t>Philosophy Will be the Key to Unlocking Artificial Intelligence</w:t>
              </w:r>
            </w:hyperlink>
          </w:p>
          <w:p w14:paraId="17D4D99C" w14:textId="77777777" w:rsidR="00430BCD" w:rsidRDefault="00430BCD">
            <w:pPr>
              <w:spacing w:line="240" w:lineRule="auto"/>
              <w:jc w:val="both"/>
              <w:rPr>
                <w:rFonts w:ascii="Times New Roman" w:eastAsia="Times New Roman" w:hAnsi="Times New Roman" w:cs="Times New Roman"/>
                <w:sz w:val="20"/>
                <w:szCs w:val="24"/>
              </w:rPr>
            </w:pPr>
          </w:p>
          <w:p w14:paraId="5BACF98E" w14:textId="77777777" w:rsidR="00430BCD" w:rsidRDefault="00000000">
            <w:pPr>
              <w:spacing w:line="240" w:lineRule="auto"/>
              <w:ind w:left="360"/>
              <w:jc w:val="both"/>
              <w:rPr>
                <w:rFonts w:ascii="Times New Roman" w:eastAsia="Times New Roman" w:hAnsi="Times New Roman" w:cs="Times New Roman"/>
                <w:sz w:val="20"/>
                <w:szCs w:val="24"/>
              </w:rPr>
            </w:pPr>
            <w:hyperlink r:id="rId331" w:history="1">
              <w:r w:rsidR="00430BCD">
                <w:rPr>
                  <w:rStyle w:val="Hyperlink"/>
                  <w:rFonts w:ascii="Times New Roman" w:eastAsia="Times New Roman" w:hAnsi="Times New Roman" w:cs="Times New Roman"/>
                  <w:sz w:val="20"/>
                  <w:szCs w:val="24"/>
                </w:rPr>
                <w:t>Why the Maker Movement is Here to Stay, by fitzwillie.</w:t>
              </w:r>
            </w:hyperlink>
          </w:p>
          <w:p w14:paraId="15EEAC28" w14:textId="77777777" w:rsidR="00430BCD" w:rsidRDefault="00430BCD">
            <w:pPr>
              <w:spacing w:line="240" w:lineRule="auto"/>
              <w:ind w:left="360"/>
              <w:jc w:val="both"/>
              <w:rPr>
                <w:rFonts w:ascii="Times New Roman" w:eastAsia="Times New Roman" w:hAnsi="Times New Roman" w:cs="Times New Roman"/>
                <w:sz w:val="20"/>
                <w:szCs w:val="24"/>
              </w:rPr>
            </w:pPr>
          </w:p>
          <w:p w14:paraId="004F3FC5" w14:textId="77777777" w:rsidR="00430BCD" w:rsidRDefault="00000000">
            <w:pPr>
              <w:spacing w:line="240" w:lineRule="auto"/>
              <w:ind w:left="360"/>
              <w:jc w:val="both"/>
              <w:rPr>
                <w:rFonts w:ascii="Times New Roman" w:eastAsia="Times New Roman" w:hAnsi="Times New Roman" w:cs="Times New Roman"/>
                <w:sz w:val="20"/>
                <w:szCs w:val="24"/>
              </w:rPr>
            </w:pPr>
            <w:hyperlink r:id="rId332" w:history="1">
              <w:r w:rsidR="00430BCD">
                <w:rPr>
                  <w:rStyle w:val="Hyperlink"/>
                  <w:rFonts w:ascii="Times New Roman" w:eastAsia="Times New Roman" w:hAnsi="Times New Roman" w:cs="Times New Roman"/>
                  <w:sz w:val="20"/>
                  <w:szCs w:val="24"/>
                </w:rPr>
                <w:t>The Maker Movement Gets a Dose of Critique</w:t>
              </w:r>
            </w:hyperlink>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7B4E15BF" w14:textId="77777777" w:rsidR="00430BCD" w:rsidRDefault="00430BC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Due dates listed on Canvas and supersede anything written on the syllabus. </w:t>
            </w:r>
          </w:p>
        </w:tc>
      </w:tr>
      <w:tr w:rsidR="00430BCD" w14:paraId="1021A8E4" w14:textId="77777777" w:rsidTr="00430BCD">
        <w:tc>
          <w:tcPr>
            <w:tcW w:w="1098" w:type="dxa"/>
            <w:tcBorders>
              <w:top w:val="single" w:sz="4" w:space="0" w:color="auto"/>
              <w:left w:val="single" w:sz="4" w:space="0" w:color="auto"/>
              <w:bottom w:val="single" w:sz="4" w:space="0" w:color="auto"/>
              <w:right w:val="single" w:sz="4" w:space="0" w:color="auto"/>
            </w:tcBorders>
            <w:shd w:val="clear" w:color="auto" w:fill="FFFFFF"/>
          </w:tcPr>
          <w:p w14:paraId="44F70015"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 1/25 Live SSU Maker Space</w:t>
            </w:r>
          </w:p>
          <w:p w14:paraId="52CAF607" w14:textId="77777777" w:rsidR="00430BCD" w:rsidRDefault="00430BCD">
            <w:pPr>
              <w:spacing w:line="240" w:lineRule="auto"/>
              <w:jc w:val="both"/>
              <w:rPr>
                <w:rFonts w:ascii="Times New Roman" w:eastAsia="Times New Roman" w:hAnsi="Times New Roman" w:cs="Times New Roman"/>
                <w:sz w:val="20"/>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4F4D408F" w14:textId="77777777" w:rsidR="00430BCD" w:rsidRDefault="00430BCD">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Intro to the Maker Space</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1B29BDE" w14:textId="77777777" w:rsidR="00430BCD" w:rsidRDefault="00430BCD">
            <w:pPr>
              <w:spacing w:line="240" w:lineRule="auto"/>
              <w:ind w:left="360"/>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2) Ch 8-From Robotics and AI to Thinking About Moral Status and Human Relationships by Mark Coeckeldergh</w:t>
            </w:r>
          </w:p>
          <w:p w14:paraId="1C127F66" w14:textId="77777777" w:rsidR="00430BCD" w:rsidRDefault="00430BCD">
            <w:pPr>
              <w:spacing w:line="240" w:lineRule="auto"/>
              <w:ind w:left="360"/>
              <w:jc w:val="both"/>
              <w:rPr>
                <w:rFonts w:ascii="Times New Roman" w:eastAsia="Times New Roman" w:hAnsi="Times New Roman" w:cs="Times New Roman"/>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0CAE272D" w14:textId="77777777" w:rsidR="00430BCD" w:rsidRDefault="00430BCD">
            <w:pPr>
              <w:spacing w:line="240" w:lineRule="auto"/>
              <w:jc w:val="both"/>
              <w:rPr>
                <w:rFonts w:ascii="Times New Roman" w:eastAsia="Times New Roman" w:hAnsi="Times New Roman" w:cs="Times New Roman"/>
                <w:sz w:val="20"/>
                <w:szCs w:val="24"/>
              </w:rPr>
            </w:pPr>
          </w:p>
        </w:tc>
      </w:tr>
      <w:tr w:rsidR="00430BCD" w14:paraId="5D5B488E"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7658E780"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2</w:t>
            </w:r>
          </w:p>
          <w:p w14:paraId="4BB60DF0"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1/30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22419485" w14:textId="77777777" w:rsidR="00430BCD" w:rsidRDefault="00430BCD">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Philosophy as the Key to AI</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8EB6E1C" w14:textId="77777777" w:rsidR="00430BCD" w:rsidRDefault="00000000">
            <w:pPr>
              <w:spacing w:line="240" w:lineRule="auto"/>
              <w:ind w:left="342"/>
              <w:jc w:val="both"/>
              <w:rPr>
                <w:rFonts w:ascii="Times New Roman" w:eastAsia="Times New Roman" w:hAnsi="Times New Roman" w:cs="Times New Roman"/>
                <w:sz w:val="20"/>
                <w:szCs w:val="20"/>
              </w:rPr>
            </w:pPr>
            <w:hyperlink r:id="rId333" w:history="1">
              <w:r w:rsidR="00430BCD">
                <w:rPr>
                  <w:rStyle w:val="Hyperlink"/>
                  <w:rFonts w:ascii="Times New Roman" w:eastAsia="Times New Roman" w:hAnsi="Times New Roman" w:cs="Times New Roman"/>
                  <w:sz w:val="20"/>
                  <w:szCs w:val="20"/>
                </w:rPr>
                <w:t>Computer Machinery and Intelligence, By A. Turing</w:t>
              </w:r>
            </w:hyperlink>
          </w:p>
          <w:p w14:paraId="0AEC0011" w14:textId="77777777" w:rsidR="00430BCD" w:rsidRDefault="00430BCD">
            <w:pPr>
              <w:spacing w:line="240" w:lineRule="auto"/>
              <w:ind w:left="342"/>
              <w:jc w:val="both"/>
              <w:rPr>
                <w:rFonts w:ascii="Times New Roman" w:eastAsia="Times New Roman" w:hAnsi="Times New Roman" w:cs="Times New Roman"/>
                <w:sz w:val="20"/>
                <w:szCs w:val="20"/>
              </w:rPr>
            </w:pPr>
          </w:p>
          <w:p w14:paraId="1ACB4220" w14:textId="77777777" w:rsidR="00430BCD" w:rsidRDefault="00000000">
            <w:pPr>
              <w:spacing w:line="240" w:lineRule="auto"/>
              <w:ind w:left="342"/>
              <w:jc w:val="both"/>
              <w:rPr>
                <w:rFonts w:ascii="Times New Roman" w:eastAsia="Times New Roman" w:hAnsi="Times New Roman" w:cs="Times New Roman"/>
                <w:sz w:val="20"/>
                <w:szCs w:val="20"/>
              </w:rPr>
            </w:pPr>
            <w:hyperlink r:id="rId334" w:history="1">
              <w:r w:rsidR="00430BCD">
                <w:rPr>
                  <w:rStyle w:val="Hyperlink"/>
                  <w:rFonts w:ascii="Times New Roman" w:eastAsia="Times New Roman" w:hAnsi="Times New Roman" w:cs="Times New Roman"/>
                  <w:sz w:val="20"/>
                  <w:szCs w:val="20"/>
                </w:rPr>
                <w:t>Why Moral Philosophy will be big business in tech, by Stuart Russell</w:t>
              </w:r>
            </w:hyperlink>
          </w:p>
          <w:p w14:paraId="02B49713" w14:textId="77777777" w:rsidR="00430BCD" w:rsidRDefault="00430BCD">
            <w:pPr>
              <w:spacing w:line="240" w:lineRule="auto"/>
              <w:jc w:val="both"/>
              <w:rPr>
                <w:rFonts w:ascii="Times New Roman" w:eastAsia="Times New Roman" w:hAnsi="Times New Roman" w:cs="Times New Roman"/>
                <w:sz w:val="16"/>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65147863"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Reading Reflection 1</w:t>
            </w:r>
          </w:p>
        </w:tc>
      </w:tr>
      <w:tr w:rsidR="00430BCD" w14:paraId="79D29312"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11FB5138" w14:textId="77777777" w:rsidR="00430BCD" w:rsidRDefault="00430BCD">
            <w:pPr>
              <w:spacing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Lab 2/01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71679ED1" w14:textId="77777777" w:rsidR="00430BCD" w:rsidRDefault="00430BCD">
            <w:pPr>
              <w:keepNext/>
              <w:spacing w:line="240" w:lineRule="auto"/>
              <w:jc w:val="both"/>
              <w:outlineLvl w:val="5"/>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Toilet paper Computer</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F44B116" w14:textId="77777777" w:rsidR="00430BCD" w:rsidRDefault="00000000">
            <w:pPr>
              <w:spacing w:line="240" w:lineRule="auto"/>
              <w:ind w:firstLine="346"/>
              <w:jc w:val="both"/>
              <w:rPr>
                <w:rFonts w:ascii="Times New Roman" w:eastAsia="Times New Roman" w:hAnsi="Times New Roman" w:cs="Times New Roman"/>
                <w:sz w:val="20"/>
                <w:szCs w:val="24"/>
              </w:rPr>
            </w:pPr>
            <w:hyperlink r:id="rId335" w:history="1">
              <w:r w:rsidR="00430BCD">
                <w:rPr>
                  <w:rStyle w:val="Hyperlink"/>
                  <w:rFonts w:ascii="Times New Roman" w:eastAsia="Times New Roman" w:hAnsi="Times New Roman" w:cs="Times New Roman"/>
                  <w:sz w:val="20"/>
                  <w:szCs w:val="24"/>
                </w:rPr>
                <w:t>Maker Turing Machine</w:t>
              </w:r>
            </w:hyperlink>
          </w:p>
          <w:p w14:paraId="794A67E3" w14:textId="77777777" w:rsidR="00430BCD" w:rsidRDefault="00430BCD">
            <w:pPr>
              <w:spacing w:line="240" w:lineRule="auto"/>
              <w:jc w:val="both"/>
              <w:rPr>
                <w:rFonts w:ascii="Times New Roman" w:eastAsia="Times New Roman" w:hAnsi="Times New Roman" w:cs="Times New Roman"/>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368079EF" w14:textId="77777777" w:rsidR="00430BCD" w:rsidRDefault="00430BCD">
            <w:pPr>
              <w:spacing w:line="240" w:lineRule="auto"/>
              <w:jc w:val="both"/>
              <w:rPr>
                <w:rFonts w:ascii="Times New Roman" w:eastAsia="Times New Roman" w:hAnsi="Times New Roman" w:cs="Times New Roman"/>
                <w:sz w:val="20"/>
                <w:szCs w:val="24"/>
              </w:rPr>
            </w:pPr>
          </w:p>
        </w:tc>
      </w:tr>
      <w:tr w:rsidR="00430BCD" w14:paraId="661454A2"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1E612429"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3</w:t>
            </w:r>
          </w:p>
          <w:p w14:paraId="0FB4EDDF"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2/06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2B164799" w14:textId="77777777" w:rsidR="00430BCD" w:rsidRDefault="00430BCD">
            <w:pPr>
              <w:keepNext/>
              <w:spacing w:line="240" w:lineRule="auto"/>
              <w:jc w:val="both"/>
              <w:outlineLvl w:val="5"/>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Technologies of the Artificial—The Promise and the Peril</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10C58C48" w14:textId="77777777" w:rsidR="00430BCD" w:rsidRDefault="00430BCD" w:rsidP="00430BCD">
            <w:pPr>
              <w:numPr>
                <w:ilvl w:val="0"/>
                <w:numId w:val="19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Ch1 Gödel and Foundational Objections to AI</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05A35584" w14:textId="77777777" w:rsidR="00430BCD" w:rsidRDefault="00430BCD">
            <w:pPr>
              <w:keepNext/>
              <w:spacing w:line="240" w:lineRule="auto"/>
              <w:jc w:val="both"/>
              <w:outlineLvl w:val="3"/>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Reading Reflection 2</w:t>
            </w:r>
          </w:p>
        </w:tc>
      </w:tr>
      <w:tr w:rsidR="00430BCD" w14:paraId="5D565AA1"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34FFC715"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w:t>
            </w:r>
          </w:p>
          <w:p w14:paraId="5385509C"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2/08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3C7264A9" w14:textId="77777777" w:rsidR="00430BCD" w:rsidRDefault="00430BCD">
            <w:pPr>
              <w:keepNext/>
              <w:spacing w:line="240" w:lineRule="auto"/>
              <w:jc w:val="both"/>
              <w:outlineLvl w:val="5"/>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Automaton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B8C8821" w14:textId="77777777" w:rsidR="00430BCD" w:rsidRDefault="00430BCD">
            <w:pPr>
              <w:spacing w:line="240" w:lineRule="auto"/>
              <w:ind w:left="252" w:firstLine="9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2) Roboethics- Veruggio</w:t>
            </w:r>
          </w:p>
          <w:p w14:paraId="294F2093" w14:textId="77777777" w:rsidR="00430BCD" w:rsidRDefault="00430BCD">
            <w:pPr>
              <w:spacing w:line="240" w:lineRule="auto"/>
              <w:ind w:left="252" w:firstLine="94"/>
              <w:jc w:val="both"/>
              <w:rPr>
                <w:rFonts w:ascii="Times New Roman" w:eastAsia="Times New Roman" w:hAnsi="Times New Roman" w:cs="Times New Roman"/>
                <w:sz w:val="20"/>
                <w:szCs w:val="24"/>
              </w:rPr>
            </w:pPr>
          </w:p>
          <w:p w14:paraId="5BA15EEC" w14:textId="77777777" w:rsidR="00430BCD" w:rsidRDefault="00430BCD">
            <w:pPr>
              <w:spacing w:line="240" w:lineRule="auto"/>
              <w:ind w:left="706"/>
              <w:jc w:val="both"/>
              <w:rPr>
                <w:rFonts w:ascii="Times New Roman" w:eastAsia="Times New Roman" w:hAnsi="Times New Roman" w:cs="Times New Roman"/>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58C3746D" w14:textId="77777777" w:rsidR="00430BCD" w:rsidRDefault="00430BCD">
            <w:pPr>
              <w:spacing w:line="240" w:lineRule="auto"/>
              <w:jc w:val="both"/>
              <w:rPr>
                <w:rFonts w:ascii="Times New Roman" w:eastAsia="Times New Roman" w:hAnsi="Times New Roman" w:cs="Times New Roman"/>
                <w:sz w:val="20"/>
                <w:szCs w:val="24"/>
              </w:rPr>
            </w:pPr>
          </w:p>
        </w:tc>
      </w:tr>
      <w:tr w:rsidR="00430BCD" w14:paraId="73A56E49"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54DFB4F1"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4</w:t>
            </w:r>
          </w:p>
          <w:p w14:paraId="252D7551"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2/13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5BFA7040" w14:textId="77777777" w:rsidR="00430BCD" w:rsidRDefault="00430BCD">
            <w:pPr>
              <w:keepNext/>
              <w:spacing w:line="240" w:lineRule="auto"/>
              <w:jc w:val="both"/>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Philosophy, Artificial Intelligence, and Robotics:  </w:t>
            </w:r>
            <w:r>
              <w:rPr>
                <w:rFonts w:ascii="Times New Roman" w:eastAsia="Times New Roman" w:hAnsi="Times New Roman" w:cs="Times New Roman"/>
                <w:sz w:val="20"/>
                <w:szCs w:val="20"/>
              </w:rPr>
              <w:br/>
              <w:t>The ethical challenges</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31B1408F" w14:textId="77777777" w:rsidR="00430BCD" w:rsidRDefault="00430BCD" w:rsidP="00430BCD">
            <w:pPr>
              <w:numPr>
                <w:ilvl w:val="0"/>
                <w:numId w:val="193"/>
              </w:numPr>
              <w:spacing w:after="0" w:line="240" w:lineRule="auto"/>
              <w:jc w:val="both"/>
              <w:rPr>
                <w:rFonts w:ascii="Times New Roman" w:eastAsia="Times New Roman" w:hAnsi="Times New Roman" w:cs="Times New Roman"/>
                <w:sz w:val="16"/>
                <w:szCs w:val="24"/>
              </w:rPr>
            </w:pPr>
            <w:r>
              <w:rPr>
                <w:rFonts w:ascii="Times New Roman" w:eastAsia="Times New Roman" w:hAnsi="Times New Roman" w:cs="Times New Roman"/>
                <w:sz w:val="20"/>
                <w:szCs w:val="20"/>
              </w:rPr>
              <w:t>Ch 2. How Would We Know If a Computer Was Intelligent? The Turing Test is Not the Answer</w:t>
            </w:r>
          </w:p>
          <w:p w14:paraId="78068AB5" w14:textId="77777777" w:rsidR="00430BCD" w:rsidRDefault="00430BCD">
            <w:pPr>
              <w:spacing w:line="240" w:lineRule="auto"/>
              <w:ind w:left="702"/>
              <w:jc w:val="both"/>
              <w:rPr>
                <w:rFonts w:ascii="Times New Roman" w:eastAsia="Times New Roman" w:hAnsi="Times New Roman" w:cs="Times New Roman"/>
                <w:sz w:val="16"/>
                <w:szCs w:val="24"/>
              </w:rPr>
            </w:pPr>
            <w:r>
              <w:rPr>
                <w:rFonts w:ascii="Times New Roman" w:eastAsia="Times New Roman" w:hAnsi="Times New Roman" w:cs="Times New Roman"/>
                <w:sz w:val="16"/>
                <w:szCs w:val="24"/>
              </w:rPr>
              <w:t>Ch 3. How Computer Science Saved the Mind</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2E043D03"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Reading Reflection 3</w:t>
            </w:r>
          </w:p>
        </w:tc>
      </w:tr>
      <w:tr w:rsidR="00430BCD" w14:paraId="3379E79D" w14:textId="77777777" w:rsidTr="00430BCD">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2C84CA53"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Lab 2/15 </w:t>
            </w:r>
          </w:p>
          <w:p w14:paraId="7D52A9E4"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Live SSU Maker Space</w:t>
            </w:r>
          </w:p>
          <w:p w14:paraId="674C8490"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(Free Lab)</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7D868883" w14:textId="77777777" w:rsidR="00430BCD" w:rsidRDefault="00430BCD">
            <w:pPr>
              <w:keepNext/>
              <w:spacing w:line="240" w:lineRule="auto"/>
              <w:jc w:val="both"/>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Add to and Motorize the Automaton</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2D3001A0" w14:textId="77777777" w:rsidR="00430BCD" w:rsidRDefault="00430BCD">
            <w:pPr>
              <w:spacing w:line="240" w:lineRule="auto"/>
              <w:jc w:val="both"/>
              <w:rPr>
                <w:rFonts w:ascii="Times New Roman" w:eastAsia="Times New Roman" w:hAnsi="Times New Roman" w:cs="Times New Roman"/>
                <w:sz w:val="16"/>
                <w:szCs w:val="24"/>
              </w:rPr>
            </w:pPr>
            <w:r>
              <w:rPr>
                <w:rFonts w:ascii="Times New Roman" w:eastAsia="Times New Roman" w:hAnsi="Times New Roman" w:cs="Times New Roman"/>
                <w:sz w:val="16"/>
                <w:szCs w:val="24"/>
              </w:rPr>
              <w:t>Lab Talk:</w:t>
            </w:r>
          </w:p>
          <w:p w14:paraId="25BB30AB" w14:textId="77777777" w:rsidR="00430BCD" w:rsidRDefault="00430BCD" w:rsidP="00430BCD">
            <w:pPr>
              <w:numPr>
                <w:ilvl w:val="0"/>
                <w:numId w:val="193"/>
              </w:numPr>
              <w:spacing w:after="0" w:line="240" w:lineRule="auto"/>
              <w:jc w:val="both"/>
              <w:rPr>
                <w:rFonts w:ascii="Times New Roman" w:eastAsia="Times New Roman" w:hAnsi="Times New Roman" w:cs="Times New Roman"/>
                <w:sz w:val="16"/>
                <w:szCs w:val="24"/>
              </w:rPr>
            </w:pPr>
            <w:r>
              <w:rPr>
                <w:rFonts w:ascii="Times New Roman" w:eastAsia="Times New Roman" w:hAnsi="Times New Roman" w:cs="Times New Roman"/>
                <w:sz w:val="16"/>
                <w:szCs w:val="24"/>
              </w:rPr>
              <w:t xml:space="preserve">US Developments in AI Ethics and Governance” Special Issue Exploration of a New Regulatory Paradigm for the Advancement of the Fourth Industrial Revolution.  To be published in </w:t>
            </w:r>
            <w:r>
              <w:rPr>
                <w:rFonts w:ascii="Batang" w:eastAsia="Batang" w:hAnsi="Batang" w:cs="Batang" w:hint="eastAsia"/>
                <w:sz w:val="16"/>
                <w:szCs w:val="24"/>
              </w:rPr>
              <w:t>경제규제와</w:t>
            </w:r>
            <w:r>
              <w:rPr>
                <w:rFonts w:ascii="Times New Roman" w:eastAsia="Times New Roman" w:hAnsi="Times New Roman" w:cs="Times New Roman"/>
                <w:sz w:val="16"/>
                <w:szCs w:val="24"/>
              </w:rPr>
              <w:t xml:space="preserve"> </w:t>
            </w:r>
            <w:proofErr w:type="gramStart"/>
            <w:r>
              <w:rPr>
                <w:rFonts w:ascii="Batang" w:eastAsia="Batang" w:hAnsi="Batang" w:cs="Batang" w:hint="eastAsia"/>
                <w:sz w:val="16"/>
                <w:szCs w:val="24"/>
              </w:rPr>
              <w:t>법</w:t>
            </w:r>
            <w:r>
              <w:rPr>
                <w:rFonts w:ascii="Times New Roman" w:eastAsia="Times New Roman" w:hAnsi="Times New Roman" w:cs="Times New Roman"/>
                <w:sz w:val="16"/>
                <w:szCs w:val="24"/>
              </w:rPr>
              <w:t>(</w:t>
            </w:r>
            <w:proofErr w:type="gramEnd"/>
            <w:r>
              <w:rPr>
                <w:rFonts w:ascii="Times New Roman" w:eastAsia="Times New Roman" w:hAnsi="Times New Roman" w:cs="Times New Roman"/>
                <w:sz w:val="16"/>
                <w:szCs w:val="24"/>
              </w:rPr>
              <w:t>Journal of Law &amp; Economic Regulation), Sullins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1946C5EC" w14:textId="77777777" w:rsidR="00430BCD" w:rsidRDefault="00430BCD">
            <w:pPr>
              <w:spacing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Question Set 1 Due</w:t>
            </w:r>
          </w:p>
          <w:p w14:paraId="4B23B23F" w14:textId="77777777" w:rsidR="00430BCD" w:rsidRDefault="00430BCD">
            <w:pPr>
              <w:spacing w:line="240" w:lineRule="auto"/>
              <w:jc w:val="both"/>
              <w:rPr>
                <w:rFonts w:ascii="Times New Roman" w:eastAsia="Times New Roman" w:hAnsi="Times New Roman" w:cs="Times New Roman"/>
                <w:sz w:val="20"/>
                <w:szCs w:val="24"/>
              </w:rPr>
            </w:pPr>
          </w:p>
        </w:tc>
      </w:tr>
      <w:tr w:rsidR="00430BCD" w14:paraId="0CBF7120"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66B74BDF"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5</w:t>
            </w:r>
          </w:p>
          <w:p w14:paraId="20E6A20D"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2/20 Online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4AE37FC0" w14:textId="77777777" w:rsidR="00430BCD" w:rsidRDefault="00430BCD">
            <w:pPr>
              <w:keepNext/>
              <w:spacing w:line="240" w:lineRule="auto"/>
              <w:jc w:val="both"/>
              <w:outlineLvl w:val="5"/>
              <w:rPr>
                <w:rFonts w:ascii="Times New Roman" w:eastAsia="Times New Roman" w:hAnsi="Times New Roman" w:cs="Times New Roman"/>
                <w:bCs/>
                <w:sz w:val="20"/>
                <w:szCs w:val="20"/>
              </w:rPr>
            </w:pPr>
            <w:r>
              <w:rPr>
                <w:rFonts w:ascii="Times New Roman" w:eastAsia="Times New Roman" w:hAnsi="Times New Roman" w:cs="Times New Roman"/>
                <w:sz w:val="20"/>
                <w:szCs w:val="20"/>
              </w:rPr>
              <w:t>Intro to Roboethics</w:t>
            </w:r>
            <w:r>
              <w:rPr>
                <w:rFonts w:ascii="Times New Roman" w:eastAsia="Times New Roman" w:hAnsi="Times New Roman" w:cs="Times New Roman"/>
                <w:bCs/>
                <w:sz w:val="20"/>
                <w:szCs w:val="20"/>
              </w:rPr>
              <w:t xml:space="preserve"> </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14A8B6FA" w14:textId="77777777" w:rsidR="00430BCD" w:rsidRDefault="00000000">
            <w:pPr>
              <w:spacing w:line="240" w:lineRule="auto"/>
              <w:ind w:left="252"/>
              <w:jc w:val="both"/>
              <w:rPr>
                <w:rFonts w:ascii="Times New Roman" w:eastAsia="Times New Roman" w:hAnsi="Times New Roman" w:cs="Times New Roman"/>
                <w:sz w:val="20"/>
                <w:szCs w:val="20"/>
              </w:rPr>
            </w:pPr>
            <w:hyperlink r:id="rId336" w:history="1">
              <w:r w:rsidR="00430BCD">
                <w:rPr>
                  <w:rStyle w:val="Hyperlink"/>
                  <w:rFonts w:ascii="Times New Roman" w:eastAsia="Times New Roman" w:hAnsi="Times New Roman" w:cs="Times New Roman"/>
                  <w:sz w:val="20"/>
                  <w:szCs w:val="20"/>
                </w:rPr>
                <w:t>Roboethics: Social and Ethical Implications of Robotics</w:t>
              </w:r>
            </w:hyperlink>
            <w:r w:rsidR="00430BCD">
              <w:rPr>
                <w:rFonts w:ascii="Times New Roman" w:eastAsia="Times New Roman" w:hAnsi="Times New Roman" w:cs="Times New Roman"/>
                <w:sz w:val="20"/>
                <w:szCs w:val="20"/>
              </w:rPr>
              <w:t xml:space="preserve"> </w:t>
            </w:r>
          </w:p>
          <w:p w14:paraId="27806093" w14:textId="77777777" w:rsidR="00430BCD" w:rsidRDefault="00430BCD" w:rsidP="00430BCD">
            <w:pPr>
              <w:numPr>
                <w:ilvl w:val="0"/>
                <w:numId w:val="194"/>
              </w:numPr>
              <w:spacing w:after="0" w:line="240" w:lineRule="auto"/>
              <w:jc w:val="both"/>
              <w:rPr>
                <w:rFonts w:ascii="Times New Roman" w:eastAsia="Times New Roman" w:hAnsi="Times New Roman" w:cs="Times New Roman"/>
                <w:sz w:val="16"/>
                <w:szCs w:val="24"/>
              </w:rPr>
            </w:pPr>
            <w:r>
              <w:rPr>
                <w:rFonts w:ascii="Times New Roman" w:eastAsia="Times New Roman" w:hAnsi="Times New Roman" w:cs="Times New Roman"/>
                <w:sz w:val="20"/>
                <w:szCs w:val="20"/>
              </w:rPr>
              <w:t>Ch 4. Implementing an Intelligence</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0305B362"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Reading Reflection 4</w:t>
            </w:r>
          </w:p>
        </w:tc>
      </w:tr>
      <w:tr w:rsidR="00430BCD" w14:paraId="06AE4F9A" w14:textId="77777777" w:rsidTr="00430BCD">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276386C9"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Lab 2/22 Live SSU </w:t>
            </w:r>
            <w:r>
              <w:rPr>
                <w:rFonts w:ascii="Times New Roman" w:eastAsia="Times New Roman" w:hAnsi="Times New Roman" w:cs="Times New Roman"/>
                <w:sz w:val="20"/>
                <w:szCs w:val="24"/>
              </w:rPr>
              <w:lastRenderedPageBreak/>
              <w:t>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3036934B" w14:textId="77777777" w:rsidR="00430BCD" w:rsidRDefault="00430BCD">
            <w:pPr>
              <w:keepNext/>
              <w:spacing w:line="240" w:lineRule="auto"/>
              <w:jc w:val="both"/>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Robot Lab 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8BD7D60" w14:textId="77777777" w:rsidR="00430BCD" w:rsidRDefault="00430BCD">
            <w:pPr>
              <w:spacing w:line="240" w:lineRule="auto"/>
              <w:ind w:lef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Lab Talk: </w:t>
            </w:r>
          </w:p>
          <w:p w14:paraId="587F94E4" w14:textId="77777777" w:rsidR="00430BCD" w:rsidRDefault="00430BCD" w:rsidP="00430BCD">
            <w:pPr>
              <w:numPr>
                <w:ilvl w:val="0"/>
                <w:numId w:val="19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 Nature, Importance, and Difficulty of Machine Ethics by James H. Moor </w:t>
            </w:r>
          </w:p>
          <w:p w14:paraId="317FDC3A" w14:textId="77777777" w:rsidR="00430BCD" w:rsidRDefault="00430BCD">
            <w:pPr>
              <w:spacing w:line="240" w:lineRule="auto"/>
              <w:jc w:val="both"/>
              <w:rPr>
                <w:rFonts w:ascii="Times New Roman" w:eastAsia="Times New Roman" w:hAnsi="Times New Roman" w:cs="Times New Roman"/>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1130580B" w14:textId="77777777" w:rsidR="00430BCD" w:rsidRDefault="00430BCD">
            <w:pPr>
              <w:spacing w:line="240" w:lineRule="auto"/>
              <w:jc w:val="both"/>
              <w:rPr>
                <w:rFonts w:ascii="Times New Roman" w:eastAsia="Times New Roman" w:hAnsi="Times New Roman" w:cs="Times New Roman"/>
                <w:sz w:val="20"/>
                <w:szCs w:val="24"/>
              </w:rPr>
            </w:pPr>
          </w:p>
        </w:tc>
      </w:tr>
      <w:tr w:rsidR="00430BCD" w14:paraId="2FE18934" w14:textId="77777777" w:rsidTr="00430BCD">
        <w:trPr>
          <w:trHeight w:val="647"/>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683083DC"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6</w:t>
            </w:r>
          </w:p>
          <w:p w14:paraId="283F829D"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2/27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278285E5" w14:textId="77777777" w:rsidR="00430BCD" w:rsidRDefault="00430BCD">
            <w:pPr>
              <w:keepNext/>
              <w:spacing w:line="240" w:lineRule="auto"/>
              <w:jc w:val="both"/>
              <w:outlineLvl w:val="5"/>
              <w:rPr>
                <w:rFonts w:ascii="Times New Roman" w:eastAsia="Times New Roman" w:hAnsi="Times New Roman" w:cs="Times New Roman"/>
                <w:sz w:val="20"/>
                <w:szCs w:val="20"/>
              </w:rPr>
            </w:pPr>
            <w:r>
              <w:rPr>
                <w:rFonts w:ascii="Times New Roman" w:eastAsia="Times New Roman" w:hAnsi="Times New Roman" w:cs="Times New Roman"/>
                <w:bCs/>
                <w:sz w:val="20"/>
                <w:szCs w:val="20"/>
              </w:rPr>
              <w:t>Difficulty of Machine Ethics</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55577942" w14:textId="77777777" w:rsidR="00430BCD" w:rsidRDefault="00430BCD" w:rsidP="00430BCD">
            <w:pPr>
              <w:numPr>
                <w:ilvl w:val="0"/>
                <w:numId w:val="19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 5. The Strange Case of the Missing Meaning: Can Computers Think About Things?</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17D3B55E"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Reading Reflection 5</w:t>
            </w:r>
          </w:p>
        </w:tc>
      </w:tr>
      <w:tr w:rsidR="00430BCD" w14:paraId="02AFAF16" w14:textId="77777777" w:rsidTr="00430BCD">
        <w:trPr>
          <w:trHeight w:val="1484"/>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7A595040"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 3/01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4F68A893" w14:textId="77777777" w:rsidR="00430BCD" w:rsidRDefault="00430BCD">
            <w:pPr>
              <w:keepNext/>
              <w:spacing w:line="240" w:lineRule="auto"/>
              <w:jc w:val="both"/>
              <w:outlineLvl w:val="5"/>
              <w:rPr>
                <w:rFonts w:ascii="Times New Roman" w:eastAsia="Times New Roman" w:hAnsi="Times New Roman" w:cs="Times New Roman"/>
                <w:bCs/>
                <w:strike/>
                <w:sz w:val="20"/>
                <w:szCs w:val="20"/>
              </w:rPr>
            </w:pPr>
            <w:r>
              <w:rPr>
                <w:rFonts w:ascii="Times New Roman" w:eastAsia="Times New Roman" w:hAnsi="Times New Roman" w:cs="Times New Roman"/>
                <w:bCs/>
                <w:sz w:val="20"/>
                <w:szCs w:val="20"/>
              </w:rPr>
              <w:t>Make your automaton into a robot system</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7D17FD05"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Lab Talk:  </w:t>
            </w:r>
          </w:p>
          <w:p w14:paraId="1C529F0E" w14:textId="77777777" w:rsidR="00430BCD" w:rsidRDefault="00430BCD" w:rsidP="00430BCD">
            <w:pPr>
              <w:numPr>
                <w:ilvl w:val="0"/>
                <w:numId w:val="19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4"/>
              </w:rPr>
              <w:t>AI and Robots at War "An ethical analysis of the case for robotic weapons arms control," 2013 5th International Conference on Cyber Conflict (CYCON 2013), Tallinn, 2013, pp. 1-20.  J. P. Sullins,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28ACA7D7" w14:textId="77777777" w:rsidR="00430BCD" w:rsidRDefault="00430BCD">
            <w:pPr>
              <w:spacing w:line="240" w:lineRule="auto"/>
              <w:jc w:val="both"/>
              <w:rPr>
                <w:rFonts w:ascii="Times New Roman" w:eastAsia="Times New Roman" w:hAnsi="Times New Roman" w:cs="Times New Roman"/>
                <w:strike/>
                <w:sz w:val="20"/>
                <w:szCs w:val="24"/>
              </w:rPr>
            </w:pPr>
          </w:p>
        </w:tc>
      </w:tr>
      <w:tr w:rsidR="00430BCD" w14:paraId="1B9EF44D"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28DC9983"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7</w:t>
            </w:r>
          </w:p>
          <w:p w14:paraId="31FA0B1D"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3/06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60891DD1"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AI and The Frame Problem</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749C34E" w14:textId="77777777" w:rsidR="00430BCD" w:rsidRDefault="00430BCD" w:rsidP="00430BCD">
            <w:pPr>
              <w:numPr>
                <w:ilvl w:val="0"/>
                <w:numId w:val="196"/>
              </w:numPr>
              <w:spacing w:after="0" w:line="240" w:lineRule="auto"/>
              <w:ind w:left="61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 6 What is Relevant to What? The Frame Problem </w:t>
            </w:r>
          </w:p>
          <w:p w14:paraId="33D63BC9" w14:textId="77777777" w:rsidR="00430BCD" w:rsidRDefault="00430BCD">
            <w:pPr>
              <w:spacing w:line="240" w:lineRule="auto"/>
              <w:ind w:left="61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 7 What about Consciousness?</w:t>
            </w:r>
          </w:p>
          <w:p w14:paraId="3CC06D8E" w14:textId="77777777" w:rsidR="00430BCD" w:rsidRDefault="00430BCD">
            <w:pPr>
              <w:spacing w:line="240" w:lineRule="auto"/>
              <w:ind w:left="612"/>
              <w:jc w:val="both"/>
              <w:rPr>
                <w:rFonts w:ascii="Times New Roman" w:eastAsia="Times New Roman" w:hAnsi="Times New Roman" w:cs="Times New Roman"/>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3D37AAC4" w14:textId="77777777" w:rsidR="00430BCD" w:rsidRDefault="00430BCD">
            <w:pPr>
              <w:keepNext/>
              <w:spacing w:line="240" w:lineRule="auto"/>
              <w:jc w:val="both"/>
              <w:outlineLvl w:val="3"/>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Reading Reflection 6</w:t>
            </w:r>
          </w:p>
        </w:tc>
      </w:tr>
      <w:tr w:rsidR="00430BCD" w14:paraId="286CEC9C" w14:textId="77777777" w:rsidTr="00430BCD">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3C0EF24F"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 3/8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24728D5A" w14:textId="77777777" w:rsidR="00430BCD" w:rsidRDefault="00430BCD">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Mindsorms Lab 1&amp;2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9A58891" w14:textId="77777777" w:rsidR="00430BCD" w:rsidRDefault="00430BCD">
            <w:pPr>
              <w:spacing w:line="240" w:lineRule="auto"/>
              <w:ind w:left="765"/>
              <w:jc w:val="both"/>
              <w:rPr>
                <w:rFonts w:ascii="Times New Roman" w:eastAsia="Times New Roman" w:hAnsi="Times New Roman" w:cs="Times New Roman"/>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3E74F878" w14:textId="77777777" w:rsidR="00430BCD" w:rsidRDefault="00430BCD">
            <w:pPr>
              <w:spacing w:line="240" w:lineRule="auto"/>
              <w:jc w:val="both"/>
              <w:rPr>
                <w:rFonts w:ascii="Times New Roman" w:eastAsia="Times New Roman" w:hAnsi="Times New Roman" w:cs="Times New Roman"/>
                <w:sz w:val="20"/>
                <w:szCs w:val="24"/>
              </w:rPr>
            </w:pPr>
          </w:p>
        </w:tc>
      </w:tr>
      <w:tr w:rsidR="00430BCD" w14:paraId="76C9DCBE"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75BDEE6A"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8</w:t>
            </w:r>
          </w:p>
          <w:p w14:paraId="12705F3B"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3/13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7C0224AF"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bCs/>
                <w:sz w:val="20"/>
                <w:szCs w:val="24"/>
              </w:rPr>
              <w:t>Autonomous Cars: Asleep with and AI at the Wheel</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9464E00" w14:textId="77777777" w:rsidR="00430BCD" w:rsidRDefault="00000000">
            <w:pPr>
              <w:spacing w:line="240" w:lineRule="auto"/>
              <w:ind w:left="252"/>
              <w:jc w:val="both"/>
              <w:rPr>
                <w:rFonts w:ascii="Times New Roman" w:eastAsia="Times New Roman" w:hAnsi="Times New Roman" w:cs="Times New Roman"/>
                <w:sz w:val="20"/>
                <w:szCs w:val="20"/>
              </w:rPr>
            </w:pPr>
            <w:hyperlink r:id="rId337" w:history="1">
              <w:r w:rsidR="00430BCD">
                <w:rPr>
                  <w:rStyle w:val="Hyperlink"/>
                  <w:rFonts w:ascii="Times New Roman" w:eastAsia="Times New Roman" w:hAnsi="Times New Roman" w:cs="Times New Roman"/>
                  <w:sz w:val="20"/>
                  <w:szCs w:val="20"/>
                </w:rPr>
                <w:t>Tesla Autopilot Crash: Why We Should Worry About a Single Death,</w:t>
              </w:r>
            </w:hyperlink>
            <w:r w:rsidR="00430BCD">
              <w:rPr>
                <w:rFonts w:ascii="Times New Roman" w:eastAsia="Times New Roman" w:hAnsi="Times New Roman" w:cs="Times New Roman"/>
                <w:sz w:val="20"/>
                <w:szCs w:val="20"/>
              </w:rPr>
              <w:t xml:space="preserve"> by Patrick Lin</w:t>
            </w:r>
          </w:p>
          <w:p w14:paraId="192B3CBB" w14:textId="77777777" w:rsidR="00430BCD" w:rsidRDefault="00430BCD">
            <w:pPr>
              <w:spacing w:line="240" w:lineRule="auto"/>
              <w:ind w:left="252" w:firstLine="90"/>
              <w:jc w:val="both"/>
              <w:rPr>
                <w:rFonts w:ascii="Times New Roman" w:eastAsia="Times New Roman" w:hAnsi="Times New Roman" w:cs="Times New Roman"/>
                <w:sz w:val="16"/>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2AC5869C"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Reading Reflection 7</w:t>
            </w:r>
          </w:p>
        </w:tc>
      </w:tr>
      <w:tr w:rsidR="00430BCD" w14:paraId="6389E321"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39266F91"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 3/15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1292E1F9" w14:textId="77777777" w:rsidR="00430BCD" w:rsidRDefault="00430BCD">
            <w:pPr>
              <w:spacing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Mindstorms Lab 3</w:t>
            </w:r>
          </w:p>
          <w:p w14:paraId="27F3CE32" w14:textId="77777777" w:rsidR="00430BCD" w:rsidRDefault="00430BCD">
            <w:pPr>
              <w:keepNext/>
              <w:spacing w:line="240" w:lineRule="auto"/>
              <w:jc w:val="both"/>
              <w:outlineLvl w:val="5"/>
              <w:rPr>
                <w:rFonts w:ascii="Times New Roman" w:eastAsia="Times New Roman" w:hAnsi="Times New Roman" w:cs="Times New Roman"/>
                <w:bCs/>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F3A2B9B" w14:textId="77777777" w:rsidR="00430BCD" w:rsidRDefault="00430BCD">
            <w:pPr>
              <w:spacing w:line="240" w:lineRule="auto"/>
              <w:jc w:val="both"/>
              <w:rPr>
                <w:rFonts w:ascii="Times New Roman" w:eastAsia="Times New Roman" w:hAnsi="Times New Roman" w:cs="Times New Roman"/>
                <w:sz w:val="20"/>
                <w:szCs w:val="20"/>
              </w:rPr>
            </w:pPr>
          </w:p>
          <w:p w14:paraId="05A7B22D" w14:textId="77777777" w:rsidR="00430BCD" w:rsidRDefault="00430BCD">
            <w:pPr>
              <w:spacing w:line="240" w:lineRule="auto"/>
              <w:ind w:left="360"/>
              <w:jc w:val="both"/>
              <w:rPr>
                <w:rFonts w:ascii="Times New Roman" w:eastAsia="Times New Roman" w:hAnsi="Times New Roman" w:cs="Times New Roman"/>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0D6B2C29" w14:textId="77777777" w:rsidR="00430BCD" w:rsidRDefault="00430BCD">
            <w:pPr>
              <w:keepNext/>
              <w:spacing w:line="240" w:lineRule="auto"/>
              <w:jc w:val="both"/>
              <w:outlineLvl w:val="5"/>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Form Final Project groups</w:t>
            </w:r>
          </w:p>
        </w:tc>
      </w:tr>
      <w:tr w:rsidR="00430BCD" w14:paraId="2128D3F4" w14:textId="77777777" w:rsidTr="00430BCD">
        <w:tc>
          <w:tcPr>
            <w:tcW w:w="1098" w:type="dxa"/>
            <w:tcBorders>
              <w:top w:val="single" w:sz="4" w:space="0" w:color="auto"/>
              <w:left w:val="single" w:sz="4" w:space="0" w:color="auto"/>
              <w:bottom w:val="single" w:sz="4" w:space="0" w:color="auto"/>
              <w:right w:val="single" w:sz="4" w:space="0" w:color="auto"/>
            </w:tcBorders>
            <w:shd w:val="clear" w:color="auto" w:fill="D9D9D9"/>
            <w:hideMark/>
          </w:tcPr>
          <w:p w14:paraId="3BDB58B5"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9</w:t>
            </w:r>
          </w:p>
          <w:p w14:paraId="68E6EAEC"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3/20</w:t>
            </w:r>
          </w:p>
        </w:tc>
        <w:tc>
          <w:tcPr>
            <w:tcW w:w="2070" w:type="dxa"/>
            <w:tcBorders>
              <w:top w:val="single" w:sz="4" w:space="0" w:color="auto"/>
              <w:left w:val="single" w:sz="4" w:space="0" w:color="auto"/>
              <w:bottom w:val="single" w:sz="4" w:space="0" w:color="auto"/>
              <w:right w:val="single" w:sz="4" w:space="0" w:color="auto"/>
            </w:tcBorders>
            <w:shd w:val="clear" w:color="auto" w:fill="D9D9D9"/>
            <w:hideMark/>
          </w:tcPr>
          <w:p w14:paraId="7DCF5166"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bCs/>
                <w:sz w:val="20"/>
                <w:szCs w:val="24"/>
              </w:rPr>
              <w:t>Spring Break</w:t>
            </w:r>
          </w:p>
        </w:tc>
        <w:tc>
          <w:tcPr>
            <w:tcW w:w="2970" w:type="dxa"/>
            <w:tcBorders>
              <w:top w:val="single" w:sz="4" w:space="0" w:color="auto"/>
              <w:left w:val="single" w:sz="4" w:space="0" w:color="auto"/>
              <w:bottom w:val="single" w:sz="4" w:space="0" w:color="auto"/>
              <w:right w:val="single" w:sz="4" w:space="0" w:color="auto"/>
            </w:tcBorders>
            <w:shd w:val="clear" w:color="auto" w:fill="D9D9D9"/>
          </w:tcPr>
          <w:p w14:paraId="1572A4F4" w14:textId="77777777" w:rsidR="00430BCD" w:rsidRDefault="00430BCD">
            <w:pPr>
              <w:spacing w:line="240" w:lineRule="auto"/>
              <w:ind w:left="360" w:hanging="18"/>
              <w:jc w:val="both"/>
              <w:rPr>
                <w:rFonts w:ascii="Times New Roman" w:eastAsia="Times New Roman" w:hAnsi="Times New Roman" w:cs="Times New Roman"/>
                <w:sz w:val="16"/>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D9D9D9"/>
          </w:tcPr>
          <w:p w14:paraId="6A2ED185" w14:textId="77777777" w:rsidR="00430BCD" w:rsidRDefault="00430BCD">
            <w:pPr>
              <w:spacing w:line="240" w:lineRule="auto"/>
              <w:jc w:val="both"/>
              <w:rPr>
                <w:rFonts w:ascii="Times New Roman" w:eastAsia="Times New Roman" w:hAnsi="Times New Roman" w:cs="Times New Roman"/>
                <w:sz w:val="20"/>
                <w:szCs w:val="24"/>
              </w:rPr>
            </w:pPr>
          </w:p>
        </w:tc>
      </w:tr>
      <w:tr w:rsidR="00430BCD" w14:paraId="7A727594" w14:textId="77777777" w:rsidTr="00430BCD">
        <w:tc>
          <w:tcPr>
            <w:tcW w:w="1098" w:type="dxa"/>
            <w:tcBorders>
              <w:top w:val="single" w:sz="4" w:space="0" w:color="auto"/>
              <w:left w:val="single" w:sz="4" w:space="0" w:color="auto"/>
              <w:bottom w:val="single" w:sz="4" w:space="0" w:color="auto"/>
              <w:right w:val="single" w:sz="4" w:space="0" w:color="auto"/>
            </w:tcBorders>
            <w:shd w:val="clear" w:color="auto" w:fill="D9D9D9"/>
            <w:hideMark/>
          </w:tcPr>
          <w:p w14:paraId="3657FC0D"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3/22</w:t>
            </w:r>
          </w:p>
        </w:tc>
        <w:tc>
          <w:tcPr>
            <w:tcW w:w="2070" w:type="dxa"/>
            <w:tcBorders>
              <w:top w:val="single" w:sz="4" w:space="0" w:color="auto"/>
              <w:left w:val="single" w:sz="4" w:space="0" w:color="auto"/>
              <w:bottom w:val="single" w:sz="4" w:space="0" w:color="auto"/>
              <w:right w:val="single" w:sz="4" w:space="0" w:color="auto"/>
            </w:tcBorders>
            <w:shd w:val="clear" w:color="auto" w:fill="D9D9D9"/>
            <w:hideMark/>
          </w:tcPr>
          <w:p w14:paraId="686D5257"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bCs/>
                <w:sz w:val="20"/>
                <w:szCs w:val="24"/>
              </w:rPr>
              <w:t>Spring Break</w:t>
            </w:r>
          </w:p>
        </w:tc>
        <w:tc>
          <w:tcPr>
            <w:tcW w:w="2970" w:type="dxa"/>
            <w:tcBorders>
              <w:top w:val="single" w:sz="4" w:space="0" w:color="auto"/>
              <w:left w:val="single" w:sz="4" w:space="0" w:color="auto"/>
              <w:bottom w:val="single" w:sz="4" w:space="0" w:color="auto"/>
              <w:right w:val="single" w:sz="4" w:space="0" w:color="auto"/>
            </w:tcBorders>
            <w:shd w:val="clear" w:color="auto" w:fill="D9D9D9"/>
          </w:tcPr>
          <w:p w14:paraId="44FCC8B8" w14:textId="77777777" w:rsidR="00430BCD" w:rsidRDefault="00430BCD">
            <w:pPr>
              <w:spacing w:line="240" w:lineRule="auto"/>
              <w:ind w:left="360" w:hanging="18"/>
              <w:jc w:val="both"/>
              <w:rPr>
                <w:rFonts w:ascii="Times New Roman" w:eastAsia="Times New Roman" w:hAnsi="Times New Roman" w:cs="Times New Roman"/>
                <w:sz w:val="16"/>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D9D9D9"/>
          </w:tcPr>
          <w:p w14:paraId="30AD1103" w14:textId="77777777" w:rsidR="00430BCD" w:rsidRDefault="00430BCD">
            <w:pPr>
              <w:spacing w:line="240" w:lineRule="auto"/>
              <w:jc w:val="both"/>
              <w:rPr>
                <w:rFonts w:ascii="Times New Roman" w:eastAsia="Times New Roman" w:hAnsi="Times New Roman" w:cs="Times New Roman"/>
                <w:sz w:val="20"/>
                <w:szCs w:val="24"/>
              </w:rPr>
            </w:pPr>
          </w:p>
        </w:tc>
      </w:tr>
      <w:tr w:rsidR="00430BCD" w14:paraId="4C677264" w14:textId="77777777" w:rsidTr="00430BCD">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1415B8A3"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10</w:t>
            </w:r>
          </w:p>
          <w:p w14:paraId="20590116"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3/27 Live SSU </w:t>
            </w:r>
            <w:r>
              <w:rPr>
                <w:rFonts w:ascii="Times New Roman" w:eastAsia="Times New Roman" w:hAnsi="Times New Roman" w:cs="Times New Roman"/>
                <w:sz w:val="20"/>
                <w:szCs w:val="24"/>
              </w:rPr>
              <w:lastRenderedPageBreak/>
              <w:t>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118B617E"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Machines of Loving Grace: Trust and Medical Robotics</w:t>
            </w:r>
          </w:p>
          <w:p w14:paraId="2B27D09A" w14:textId="77777777" w:rsidR="00430BCD" w:rsidRDefault="00430BCD">
            <w:pPr>
              <w:spacing w:line="240" w:lineRule="auto"/>
              <w:jc w:val="both"/>
              <w:rPr>
                <w:rFonts w:ascii="Times New Roman" w:eastAsia="Times New Roman" w:hAnsi="Times New Roman" w:cs="Times New Roman"/>
                <w:b/>
                <w:sz w:val="20"/>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317A75C5" w14:textId="77777777" w:rsidR="00430BCD" w:rsidRDefault="00430BCD" w:rsidP="00430BCD">
            <w:pPr>
              <w:numPr>
                <w:ilvl w:val="0"/>
                <w:numId w:val="196"/>
              </w:num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 xml:space="preserve">“Trust in Robotics” Chapter 26 in Simons, Judith, editor. Philosophy: The </w:t>
            </w:r>
            <w:r>
              <w:rPr>
                <w:rFonts w:ascii="Times New Roman" w:eastAsia="Times New Roman" w:hAnsi="Times New Roman" w:cs="Times New Roman"/>
                <w:sz w:val="20"/>
                <w:szCs w:val="24"/>
              </w:rPr>
              <w:lastRenderedPageBreak/>
              <w:t xml:space="preserve">Routledge Handbook of Trust and Philosophy.  </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4204C788"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Discussion on Canvas</w:t>
            </w:r>
          </w:p>
        </w:tc>
      </w:tr>
      <w:tr w:rsidR="00430BCD" w14:paraId="176DF13B" w14:textId="77777777" w:rsidTr="00430BCD">
        <w:trPr>
          <w:cantSplit/>
          <w:trHeight w:val="233"/>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379C32D5"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 3/29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7E56DA4F" w14:textId="77777777" w:rsidR="00430BCD" w:rsidRDefault="00430BCD">
            <w:pPr>
              <w:keepNext/>
              <w:spacing w:line="240" w:lineRule="auto"/>
              <w:jc w:val="both"/>
              <w:outlineLvl w:val="3"/>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Group Projects finalized</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5020D18" w14:textId="77777777" w:rsidR="00430BCD" w:rsidRDefault="00430BCD">
            <w:pPr>
              <w:spacing w:line="240" w:lineRule="auto"/>
              <w:ind w:left="720"/>
              <w:jc w:val="both"/>
              <w:rPr>
                <w:rFonts w:ascii="Times New Roman" w:eastAsia="Times New Roman" w:hAnsi="Times New Roman" w:cs="Times New Roman"/>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1ABD506D" w14:textId="77777777" w:rsidR="00430BCD" w:rsidRDefault="00430BCD">
            <w:pPr>
              <w:spacing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Question Set 2 Due</w:t>
            </w:r>
          </w:p>
          <w:p w14:paraId="6BC31EFE" w14:textId="77777777" w:rsidR="00430BCD" w:rsidRDefault="00430BCD">
            <w:pPr>
              <w:spacing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Final Project Brainstorm </w:t>
            </w:r>
          </w:p>
          <w:p w14:paraId="3788D55C" w14:textId="77777777" w:rsidR="00430BCD" w:rsidRDefault="00430BCD">
            <w:pPr>
              <w:spacing w:line="240" w:lineRule="auto"/>
              <w:jc w:val="both"/>
              <w:rPr>
                <w:rFonts w:ascii="Times New Roman" w:eastAsia="Times New Roman" w:hAnsi="Times New Roman" w:cs="Times New Roman"/>
                <w:strike/>
                <w:sz w:val="20"/>
                <w:szCs w:val="24"/>
              </w:rPr>
            </w:pPr>
          </w:p>
        </w:tc>
      </w:tr>
      <w:tr w:rsidR="00430BCD" w14:paraId="588C8BC2" w14:textId="77777777" w:rsidTr="00430BCD">
        <w:trPr>
          <w:cantSplit/>
          <w:trHeight w:val="233"/>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6FCC30DC"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11</w:t>
            </w:r>
          </w:p>
          <w:p w14:paraId="077B4C41"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4/03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2029157C"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bCs/>
                <w:sz w:val="20"/>
                <w:szCs w:val="24"/>
              </w:rPr>
              <w:t>Trust and Robotics: Can I Trust Alexa?</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6329EE8A" w14:textId="77777777" w:rsidR="00430BCD" w:rsidRDefault="00430BCD" w:rsidP="00430BCD">
            <w:pPr>
              <w:numPr>
                <w:ilvl w:val="0"/>
                <w:numId w:val="197"/>
              </w:num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Unidirectional Robot Bonds- Mathias Schuetz </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5AB122AF"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Reading Reflection 8</w:t>
            </w:r>
          </w:p>
        </w:tc>
      </w:tr>
      <w:tr w:rsidR="00430BCD" w14:paraId="498AF13F" w14:textId="77777777" w:rsidTr="00430BCD">
        <w:trPr>
          <w:cantSplit/>
          <w:trHeight w:val="233"/>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22DA78CE"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 4/05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32593CD2" w14:textId="77777777" w:rsidR="00430BCD" w:rsidRDefault="00430BCD">
            <w:pPr>
              <w:spacing w:line="240" w:lineRule="auto"/>
              <w:jc w:val="both"/>
              <w:rPr>
                <w:rFonts w:ascii="Times New Roman" w:eastAsia="Times New Roman" w:hAnsi="Times New Roman" w:cs="Times New Roman"/>
                <w:bCs/>
                <w:sz w:val="20"/>
                <w:szCs w:val="24"/>
              </w:rPr>
            </w:pPr>
            <w:r>
              <w:rPr>
                <w:rFonts w:ascii="Times New Roman" w:eastAsia="Times New Roman" w:hAnsi="Times New Roman" w:cs="Times New Roman"/>
                <w:sz w:val="20"/>
                <w:szCs w:val="24"/>
              </w:rPr>
              <w:t>Student Projects</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247F10CB" w14:textId="77777777" w:rsidR="00430BCD" w:rsidRDefault="00430BCD">
            <w:pPr>
              <w:spacing w:line="240" w:lineRule="auto"/>
              <w:ind w:left="360"/>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2) Robot Moral Advisors -Giubilini &amp; Savulescu</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39B400AE" w14:textId="77777777" w:rsidR="00430BCD" w:rsidRDefault="00430BCD">
            <w:pPr>
              <w:spacing w:line="240" w:lineRule="auto"/>
              <w:jc w:val="both"/>
              <w:rPr>
                <w:rFonts w:ascii="Times New Roman" w:eastAsia="Times New Roman" w:hAnsi="Times New Roman" w:cs="Times New Roman"/>
                <w:sz w:val="20"/>
                <w:szCs w:val="24"/>
              </w:rPr>
            </w:pPr>
          </w:p>
        </w:tc>
      </w:tr>
      <w:tr w:rsidR="00430BCD" w14:paraId="4F0B4D89" w14:textId="77777777" w:rsidTr="00430BCD">
        <w:trPr>
          <w:cantSplit/>
          <w:trHeight w:val="233"/>
        </w:trPr>
        <w:tc>
          <w:tcPr>
            <w:tcW w:w="1098" w:type="dxa"/>
            <w:tcBorders>
              <w:top w:val="single" w:sz="4" w:space="0" w:color="auto"/>
              <w:left w:val="single" w:sz="4" w:space="0" w:color="auto"/>
              <w:bottom w:val="single" w:sz="4" w:space="0" w:color="auto"/>
              <w:right w:val="single" w:sz="4" w:space="0" w:color="auto"/>
            </w:tcBorders>
            <w:shd w:val="clear" w:color="auto" w:fill="D0CECE"/>
            <w:hideMark/>
          </w:tcPr>
          <w:p w14:paraId="7255D626"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4/08</w:t>
            </w:r>
          </w:p>
        </w:tc>
        <w:tc>
          <w:tcPr>
            <w:tcW w:w="2070" w:type="dxa"/>
            <w:tcBorders>
              <w:top w:val="single" w:sz="4" w:space="0" w:color="auto"/>
              <w:left w:val="single" w:sz="4" w:space="0" w:color="auto"/>
              <w:bottom w:val="single" w:sz="4" w:space="0" w:color="auto"/>
              <w:right w:val="single" w:sz="4" w:space="0" w:color="auto"/>
            </w:tcBorders>
            <w:shd w:val="clear" w:color="auto" w:fill="D0CECE"/>
            <w:hideMark/>
          </w:tcPr>
          <w:p w14:paraId="62056EF5"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Robot Block Party</w:t>
            </w:r>
          </w:p>
        </w:tc>
        <w:tc>
          <w:tcPr>
            <w:tcW w:w="2970" w:type="dxa"/>
            <w:tcBorders>
              <w:top w:val="single" w:sz="4" w:space="0" w:color="auto"/>
              <w:left w:val="single" w:sz="4" w:space="0" w:color="auto"/>
              <w:bottom w:val="single" w:sz="4" w:space="0" w:color="auto"/>
              <w:right w:val="single" w:sz="4" w:space="0" w:color="auto"/>
            </w:tcBorders>
            <w:shd w:val="clear" w:color="auto" w:fill="D0CECE"/>
          </w:tcPr>
          <w:p w14:paraId="057E904A" w14:textId="77777777" w:rsidR="00430BCD" w:rsidRDefault="00430BCD">
            <w:pPr>
              <w:spacing w:line="240" w:lineRule="auto"/>
              <w:ind w:left="360"/>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Register for free @</w:t>
            </w:r>
          </w:p>
          <w:p w14:paraId="63720DD8" w14:textId="77777777" w:rsidR="00430BCD" w:rsidRDefault="00000000">
            <w:pPr>
              <w:spacing w:line="240" w:lineRule="auto"/>
              <w:ind w:left="360"/>
              <w:jc w:val="both"/>
              <w:rPr>
                <w:rFonts w:ascii="Times New Roman" w:eastAsia="Times New Roman" w:hAnsi="Times New Roman" w:cs="Times New Roman"/>
                <w:sz w:val="20"/>
                <w:szCs w:val="24"/>
              </w:rPr>
            </w:pPr>
            <w:hyperlink r:id="rId338" w:history="1">
              <w:r w:rsidR="00430BCD">
                <w:rPr>
                  <w:rStyle w:val="Hyperlink"/>
                  <w:rFonts w:ascii="Times New Roman" w:eastAsia="Times New Roman" w:hAnsi="Times New Roman" w:cs="Times New Roman"/>
                  <w:sz w:val="20"/>
                  <w:szCs w:val="24"/>
                </w:rPr>
                <w:t>https://www.eventbrite.com/e/robot-block-party-tickets-491095619217?aff=ebdssbdestsearch</w:t>
              </w:r>
            </w:hyperlink>
          </w:p>
          <w:p w14:paraId="298A02B1" w14:textId="77777777" w:rsidR="00430BCD" w:rsidRDefault="00430BCD">
            <w:pPr>
              <w:spacing w:line="240" w:lineRule="auto"/>
              <w:ind w:left="360"/>
              <w:jc w:val="both"/>
              <w:rPr>
                <w:rFonts w:ascii="Times New Roman" w:eastAsia="Times New Roman" w:hAnsi="Times New Roman" w:cs="Times New Roman"/>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D0CECE"/>
            <w:hideMark/>
          </w:tcPr>
          <w:p w14:paraId="2E96175E"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Circuit Launch</w:t>
            </w:r>
            <w:r>
              <w:rPr>
                <w:rFonts w:ascii="Times New Roman" w:eastAsia="Times New Roman" w:hAnsi="Times New Roman" w:cs="Times New Roman"/>
                <w:sz w:val="20"/>
                <w:szCs w:val="24"/>
              </w:rPr>
              <w:t xml:space="preserve"> 8000 Edgewater Drive #Suite #200 Oakland, CA 94621</w:t>
            </w:r>
          </w:p>
        </w:tc>
      </w:tr>
      <w:tr w:rsidR="00430BCD" w14:paraId="543735EA"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7FAA592E"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12</w:t>
            </w:r>
          </w:p>
          <w:p w14:paraId="452C46CD"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4/10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4EA50183" w14:textId="77777777" w:rsidR="00430BCD" w:rsidRDefault="00430BCD">
            <w:pPr>
              <w:spacing w:line="240" w:lineRule="auto"/>
              <w:jc w:val="both"/>
              <w:rPr>
                <w:rFonts w:ascii="Times New Roman" w:eastAsia="Times New Roman" w:hAnsi="Times New Roman" w:cs="Times New Roman"/>
                <w:sz w:val="20"/>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2B37CCAB" w14:textId="77777777" w:rsidR="00430BCD" w:rsidRDefault="00430BCD" w:rsidP="00430BCD">
            <w:pPr>
              <w:numPr>
                <w:ilvl w:val="0"/>
                <w:numId w:val="198"/>
              </w:num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Ch 8 Ethical Issues Surrounding AI Applications</w:t>
            </w:r>
          </w:p>
          <w:p w14:paraId="16B379F1" w14:textId="77777777" w:rsidR="00430BCD" w:rsidRDefault="00430BCD" w:rsidP="00430BCD">
            <w:pPr>
              <w:numPr>
                <w:ilvl w:val="0"/>
                <w:numId w:val="198"/>
              </w:num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Moral Deskilling and Upskilling in a New Machine Age-Shannon Vallor</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7E59C067"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Reading reflection 9</w:t>
            </w:r>
          </w:p>
        </w:tc>
      </w:tr>
      <w:tr w:rsidR="00430BCD" w14:paraId="60AC9AB6" w14:textId="77777777" w:rsidTr="00430BCD">
        <w:trPr>
          <w:trHeight w:val="233"/>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651C2DA5"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 4/12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050FF267" w14:textId="77777777" w:rsidR="00430BCD" w:rsidRDefault="00430BCD">
            <w:pPr>
              <w:spacing w:line="240" w:lineRule="auto"/>
              <w:jc w:val="both"/>
              <w:rPr>
                <w:rFonts w:ascii="Times New Roman" w:eastAsia="Times New Roman" w:hAnsi="Times New Roman" w:cs="Times New Roman"/>
                <w:b/>
                <w:strike/>
                <w:sz w:val="20"/>
                <w:szCs w:val="24"/>
              </w:rPr>
            </w:pPr>
            <w:r>
              <w:rPr>
                <w:rFonts w:ascii="Times New Roman" w:eastAsia="Times New Roman" w:hAnsi="Times New Roman" w:cs="Times New Roman"/>
                <w:sz w:val="20"/>
                <w:szCs w:val="24"/>
              </w:rPr>
              <w:t>Student Projects</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4FD31CA1" w14:textId="77777777" w:rsidR="00430BCD" w:rsidRDefault="00430BCD">
            <w:pPr>
              <w:spacing w:line="240" w:lineRule="auto"/>
              <w:ind w:left="256"/>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2) Patiency is not a Virtue-Johanna Bryson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70FE23B4" w14:textId="77777777" w:rsidR="00430BCD" w:rsidRDefault="00430BCD">
            <w:pPr>
              <w:keepNext/>
              <w:spacing w:line="240" w:lineRule="auto"/>
              <w:jc w:val="both"/>
              <w:outlineLvl w:val="5"/>
              <w:rPr>
                <w:rFonts w:ascii="Times New Roman" w:eastAsia="Times New Roman" w:hAnsi="Times New Roman" w:cs="Times New Roman"/>
                <w:sz w:val="20"/>
                <w:szCs w:val="20"/>
              </w:rPr>
            </w:pPr>
          </w:p>
        </w:tc>
      </w:tr>
      <w:tr w:rsidR="00430BCD" w14:paraId="13CD147C"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58B82EBA"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13</w:t>
            </w:r>
          </w:p>
          <w:p w14:paraId="2CE58404"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4/17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7C065D40" w14:textId="77777777" w:rsidR="00430BCD" w:rsidRDefault="00430BCD">
            <w:pPr>
              <w:spacing w:line="240" w:lineRule="auto"/>
              <w:jc w:val="both"/>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Artificial Ethical Agents</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B344B40" w14:textId="77777777" w:rsidR="00430BCD" w:rsidRDefault="00430BCD" w:rsidP="00430BCD">
            <w:pPr>
              <w:numPr>
                <w:ilvl w:val="0"/>
                <w:numId w:val="198"/>
              </w:num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When is a robot a moral agent? Sullins</w:t>
            </w:r>
          </w:p>
          <w:p w14:paraId="40379869" w14:textId="77777777" w:rsidR="00430BCD" w:rsidRDefault="00430BCD">
            <w:pPr>
              <w:spacing w:line="240" w:lineRule="auto"/>
              <w:ind w:left="616"/>
              <w:jc w:val="both"/>
              <w:rPr>
                <w:rFonts w:ascii="Times New Roman" w:eastAsia="Times New Roman" w:hAnsi="Times New Roman" w:cs="Times New Roman"/>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2FDEDCE5" w14:textId="77777777" w:rsidR="00430BCD" w:rsidRDefault="00430BCD">
            <w:pPr>
              <w:keepNext/>
              <w:spacing w:line="240" w:lineRule="auto"/>
              <w:jc w:val="both"/>
              <w:outlineLvl w:val="5"/>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Discussion on Canvas</w:t>
            </w:r>
          </w:p>
        </w:tc>
      </w:tr>
      <w:tr w:rsidR="00430BCD" w14:paraId="1884168F" w14:textId="77777777" w:rsidTr="00430BCD">
        <w:trPr>
          <w:trHeight w:val="287"/>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3D97A3FA"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 4/19 Live SSU Maker Space</w:t>
            </w:r>
          </w:p>
          <w:p w14:paraId="7D7A79DE"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(Free Lab)</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5EA247DC" w14:textId="77777777" w:rsidR="00430BCD" w:rsidRDefault="00430BCD">
            <w:pPr>
              <w:keepNext/>
              <w:spacing w:line="240" w:lineRule="auto"/>
              <w:jc w:val="both"/>
              <w:outlineLvl w:val="3"/>
              <w:rPr>
                <w:rFonts w:ascii="Times New Roman" w:eastAsia="Times New Roman" w:hAnsi="Times New Roman" w:cs="Times New Roman"/>
                <w:sz w:val="20"/>
                <w:szCs w:val="24"/>
              </w:rPr>
            </w:pPr>
            <w:r>
              <w:rPr>
                <w:rFonts w:ascii="Times New Roman" w:eastAsia="Times New Roman" w:hAnsi="Times New Roman" w:cs="Times New Roman"/>
                <w:bCs/>
                <w:sz w:val="20"/>
                <w:szCs w:val="24"/>
              </w:rPr>
              <w:t>Student projects</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12ABB9D6"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Build Components for “Three” Game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61050455" w14:textId="77777777" w:rsidR="00430BCD" w:rsidRDefault="00430BCD">
            <w:pPr>
              <w:spacing w:line="240" w:lineRule="auto"/>
              <w:jc w:val="both"/>
              <w:rPr>
                <w:rFonts w:ascii="Times New Roman" w:eastAsia="Times New Roman" w:hAnsi="Times New Roman" w:cs="Times New Roman"/>
                <w:sz w:val="20"/>
                <w:szCs w:val="24"/>
              </w:rPr>
            </w:pPr>
          </w:p>
        </w:tc>
      </w:tr>
      <w:tr w:rsidR="00430BCD" w14:paraId="3206FA3E" w14:textId="77777777" w:rsidTr="00430BCD">
        <w:trPr>
          <w:trHeight w:val="287"/>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1E623216"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Week 14</w:t>
            </w:r>
          </w:p>
          <w:p w14:paraId="38282A11"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4/24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77E2B13A"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0"/>
              </w:rPr>
              <w:t>Algorithms of Oppression</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4EB60338" w14:textId="77777777" w:rsidR="00430BCD" w:rsidRDefault="00430BCD" w:rsidP="00430BCD">
            <w:pPr>
              <w:numPr>
                <w:ilvl w:val="0"/>
                <w:numId w:val="199"/>
              </w:num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Algorithms of Oppression Ch 1</w:t>
            </w:r>
          </w:p>
          <w:p w14:paraId="37A64CA4" w14:textId="77777777" w:rsidR="00430BCD" w:rsidRDefault="00430BCD">
            <w:pPr>
              <w:spacing w:line="240" w:lineRule="auto"/>
              <w:ind w:left="256"/>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Interview with Safiya Noble</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01D70C7E" w14:textId="77777777" w:rsidR="00430BCD" w:rsidRDefault="00430BCD">
            <w:pPr>
              <w:keepNext/>
              <w:spacing w:line="240" w:lineRule="auto"/>
              <w:jc w:val="both"/>
              <w:outlineLvl w:val="3"/>
              <w:rPr>
                <w:rFonts w:ascii="Times New Roman" w:eastAsia="Times New Roman" w:hAnsi="Times New Roman" w:cs="Times New Roman"/>
                <w:sz w:val="20"/>
                <w:szCs w:val="24"/>
              </w:rPr>
            </w:pPr>
            <w:r>
              <w:rPr>
                <w:rFonts w:ascii="Times New Roman" w:eastAsia="Times New Roman" w:hAnsi="Times New Roman" w:cs="Times New Roman"/>
                <w:sz w:val="20"/>
                <w:szCs w:val="24"/>
              </w:rPr>
              <w:t>Discussion on Canvas</w:t>
            </w:r>
          </w:p>
        </w:tc>
      </w:tr>
      <w:tr w:rsidR="00430BCD" w14:paraId="64E7D846"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50BAE668"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 4/26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2D25F202"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0"/>
              </w:rPr>
              <w:t xml:space="preserve">Student Projects </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23C2027B" w14:textId="77777777" w:rsidR="00430BCD" w:rsidRDefault="00430BCD">
            <w:pPr>
              <w:spacing w:line="240" w:lineRule="auto"/>
              <w:ind w:left="342"/>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Build Components for “Three” game</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64E5F4A9" w14:textId="77777777" w:rsidR="00430BCD" w:rsidRDefault="00430BCD">
            <w:pPr>
              <w:spacing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4"/>
                <w:szCs w:val="24"/>
              </w:rPr>
              <w:t xml:space="preserve"> </w:t>
            </w:r>
          </w:p>
        </w:tc>
      </w:tr>
      <w:tr w:rsidR="00430BCD" w14:paraId="7D9A0AE4"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2D60F050"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15</w:t>
            </w:r>
          </w:p>
          <w:p w14:paraId="7AF002B4"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5/01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64A4A4D5"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0"/>
              </w:rPr>
              <w:t>Unacceptability of 3 laws of robotics</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B545985" w14:textId="77777777" w:rsidR="00430BCD" w:rsidRDefault="00000000" w:rsidP="00430BCD">
            <w:pPr>
              <w:numPr>
                <w:ilvl w:val="0"/>
                <w:numId w:val="200"/>
              </w:numPr>
              <w:spacing w:after="0" w:line="240" w:lineRule="auto"/>
              <w:jc w:val="both"/>
              <w:rPr>
                <w:rFonts w:ascii="Times New Roman" w:eastAsia="Times New Roman" w:hAnsi="Times New Roman" w:cs="Times New Roman"/>
                <w:sz w:val="20"/>
                <w:szCs w:val="24"/>
              </w:rPr>
            </w:pPr>
            <w:hyperlink r:id="rId339" w:history="1">
              <w:r w:rsidR="00430BCD">
                <w:rPr>
                  <w:rStyle w:val="Hyperlink"/>
                  <w:rFonts w:ascii="Times New Roman" w:eastAsia="Times New Roman" w:hAnsi="Times New Roman" w:cs="Times New Roman"/>
                  <w:sz w:val="20"/>
                  <w:szCs w:val="24"/>
                </w:rPr>
                <w:t>Runaround, by Isaac Asimov</w:t>
              </w:r>
            </w:hyperlink>
          </w:p>
          <w:p w14:paraId="0DFB0A80" w14:textId="77777777" w:rsidR="00430BCD" w:rsidRDefault="00430BCD">
            <w:pPr>
              <w:spacing w:line="240" w:lineRule="auto"/>
              <w:ind w:left="256"/>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t>
            </w:r>
            <w:proofErr w:type="gramStart"/>
            <w:r>
              <w:rPr>
                <w:rFonts w:ascii="Times New Roman" w:eastAsia="Times New Roman" w:hAnsi="Times New Roman" w:cs="Times New Roman"/>
                <w:sz w:val="20"/>
                <w:szCs w:val="24"/>
              </w:rPr>
              <w:t>Three”  Game</w:t>
            </w:r>
            <w:proofErr w:type="gramEnd"/>
            <w:r>
              <w:rPr>
                <w:rFonts w:ascii="Times New Roman" w:eastAsia="Times New Roman" w:hAnsi="Times New Roman" w:cs="Times New Roman"/>
                <w:sz w:val="20"/>
                <w:szCs w:val="24"/>
              </w:rPr>
              <w:t xml:space="preserve"> run-through</w:t>
            </w:r>
          </w:p>
          <w:p w14:paraId="72CE9967" w14:textId="77777777" w:rsidR="00430BCD" w:rsidRDefault="00430BCD">
            <w:pPr>
              <w:spacing w:line="240" w:lineRule="auto"/>
              <w:ind w:left="256"/>
              <w:jc w:val="both"/>
              <w:rPr>
                <w:rFonts w:ascii="Times New Roman" w:eastAsia="Times New Roman" w:hAnsi="Times New Roman" w:cs="Times New Roman"/>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7ADFFA80" w14:textId="77777777" w:rsidR="00430BCD" w:rsidRDefault="00430BCD">
            <w:pPr>
              <w:spacing w:line="240" w:lineRule="auto"/>
              <w:jc w:val="both"/>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Discussion on Canvas</w:t>
            </w:r>
          </w:p>
        </w:tc>
      </w:tr>
      <w:tr w:rsidR="00430BCD" w14:paraId="6C0B7E7E" w14:textId="77777777" w:rsidTr="00430BCD">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19A0B98D"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 5/03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45FB1F47" w14:textId="77777777" w:rsidR="00430BCD" w:rsidRDefault="00430BCD">
            <w:pPr>
              <w:spacing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 Projects</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DEBC474" w14:textId="77777777" w:rsidR="00430BCD" w:rsidRDefault="00430BCD">
            <w:pPr>
              <w:spacing w:line="240" w:lineRule="auto"/>
              <w:ind w:left="342"/>
              <w:jc w:val="both"/>
              <w:rPr>
                <w:rFonts w:ascii="Times New Roman" w:eastAsia="Times New Roman" w:hAnsi="Times New Roman" w:cs="Times New Roman"/>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68DC71ED" w14:textId="77777777" w:rsidR="00430BCD" w:rsidRDefault="00430BCD">
            <w:pPr>
              <w:spacing w:line="240" w:lineRule="auto"/>
              <w:jc w:val="both"/>
              <w:rPr>
                <w:rFonts w:ascii="Times New Roman" w:eastAsia="Times New Roman" w:hAnsi="Times New Roman" w:cs="Times New Roman"/>
                <w:b/>
                <w:bCs/>
                <w:sz w:val="20"/>
                <w:szCs w:val="24"/>
              </w:rPr>
            </w:pPr>
            <w:r>
              <w:rPr>
                <w:rFonts w:ascii="Times New Roman" w:eastAsia="Times New Roman" w:hAnsi="Times New Roman" w:cs="Times New Roman"/>
                <w:bCs/>
                <w:sz w:val="24"/>
                <w:szCs w:val="24"/>
              </w:rPr>
              <w:t xml:space="preserve"> </w:t>
            </w:r>
          </w:p>
        </w:tc>
      </w:tr>
      <w:tr w:rsidR="00430BCD" w14:paraId="7ADFF313" w14:textId="77777777" w:rsidTr="00430BCD">
        <w:tc>
          <w:tcPr>
            <w:tcW w:w="1098" w:type="dxa"/>
            <w:tcBorders>
              <w:top w:val="single" w:sz="4" w:space="0" w:color="auto"/>
              <w:left w:val="single" w:sz="4" w:space="0" w:color="auto"/>
              <w:bottom w:val="single" w:sz="4" w:space="0" w:color="auto"/>
              <w:right w:val="single" w:sz="4" w:space="0" w:color="auto"/>
            </w:tcBorders>
            <w:shd w:val="clear" w:color="auto" w:fill="D0CECE"/>
            <w:hideMark/>
          </w:tcPr>
          <w:p w14:paraId="1000891C"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5/6/23</w:t>
            </w:r>
          </w:p>
        </w:tc>
        <w:tc>
          <w:tcPr>
            <w:tcW w:w="2070" w:type="dxa"/>
            <w:tcBorders>
              <w:top w:val="single" w:sz="4" w:space="0" w:color="auto"/>
              <w:left w:val="single" w:sz="4" w:space="0" w:color="auto"/>
              <w:bottom w:val="single" w:sz="4" w:space="0" w:color="auto"/>
              <w:right w:val="single" w:sz="4" w:space="0" w:color="auto"/>
            </w:tcBorders>
            <w:shd w:val="clear" w:color="auto" w:fill="D0CECE"/>
            <w:hideMark/>
          </w:tcPr>
          <w:p w14:paraId="7F98A8D9" w14:textId="77777777" w:rsidR="00430BCD" w:rsidRDefault="00430BCD">
            <w:pPr>
              <w:spacing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sz w:val="20"/>
                <w:szCs w:val="24"/>
              </w:rPr>
              <w:t>Sonoma County Lego Robotics Challenge</w:t>
            </w:r>
          </w:p>
        </w:tc>
        <w:tc>
          <w:tcPr>
            <w:tcW w:w="2970" w:type="dxa"/>
            <w:tcBorders>
              <w:top w:val="single" w:sz="4" w:space="0" w:color="auto"/>
              <w:left w:val="single" w:sz="4" w:space="0" w:color="auto"/>
              <w:bottom w:val="single" w:sz="4" w:space="0" w:color="auto"/>
              <w:right w:val="single" w:sz="4" w:space="0" w:color="auto"/>
            </w:tcBorders>
            <w:shd w:val="clear" w:color="auto" w:fill="D0CECE"/>
            <w:hideMark/>
          </w:tcPr>
          <w:p w14:paraId="1E927715" w14:textId="77777777" w:rsidR="00430BCD" w:rsidRDefault="00000000">
            <w:pPr>
              <w:spacing w:line="240" w:lineRule="auto"/>
              <w:jc w:val="both"/>
              <w:rPr>
                <w:rFonts w:ascii="Times New Roman" w:eastAsia="Times New Roman" w:hAnsi="Times New Roman" w:cs="Times New Roman"/>
                <w:sz w:val="20"/>
                <w:szCs w:val="24"/>
              </w:rPr>
            </w:pPr>
            <w:hyperlink r:id="rId340" w:history="1">
              <w:r w:rsidR="00430BCD">
                <w:rPr>
                  <w:rStyle w:val="Hyperlink"/>
                  <w:rFonts w:ascii="Times New Roman" w:eastAsia="Times New Roman" w:hAnsi="Times New Roman" w:cs="Times New Roman"/>
                  <w:sz w:val="20"/>
                  <w:szCs w:val="24"/>
                </w:rPr>
                <w:t>https://www.scoe.org/pub/htdocs/robotics-challenge.html</w:t>
              </w:r>
            </w:hyperlink>
          </w:p>
          <w:p w14:paraId="73EF29FB"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w:t>
            </w:r>
          </w:p>
          <w:p w14:paraId="392A7BB8" w14:textId="77777777" w:rsidR="00430BCD" w:rsidRDefault="00430BCD">
            <w:pPr>
              <w:spacing w:line="240" w:lineRule="auto"/>
              <w:ind w:left="342"/>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8:45AM -4PM</w:t>
            </w:r>
          </w:p>
        </w:tc>
        <w:tc>
          <w:tcPr>
            <w:tcW w:w="2880" w:type="dxa"/>
            <w:tcBorders>
              <w:top w:val="single" w:sz="4" w:space="0" w:color="auto"/>
              <w:left w:val="single" w:sz="4" w:space="0" w:color="auto"/>
              <w:bottom w:val="single" w:sz="4" w:space="0" w:color="auto"/>
              <w:right w:val="single" w:sz="4" w:space="0" w:color="auto"/>
            </w:tcBorders>
            <w:shd w:val="clear" w:color="auto" w:fill="D0CECE"/>
            <w:hideMark/>
          </w:tcPr>
          <w:p w14:paraId="2DD90D4C" w14:textId="77777777" w:rsidR="00430BCD" w:rsidRDefault="00430BCD">
            <w:pPr>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Elsie Allen High School, Santa Rosa</w:t>
            </w:r>
          </w:p>
        </w:tc>
      </w:tr>
      <w:tr w:rsidR="00430BCD" w14:paraId="38F5EA19" w14:textId="77777777" w:rsidTr="00430BCD">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7C7D1144"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Week 16</w:t>
            </w:r>
          </w:p>
          <w:p w14:paraId="650C5729"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5/08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2578AAAB" w14:textId="77777777" w:rsidR="00430BCD" w:rsidRDefault="00430BCD">
            <w:pPr>
              <w:spacing w:line="240" w:lineRule="auto"/>
              <w:jc w:val="both"/>
              <w:rPr>
                <w:rFonts w:ascii="Times New Roman" w:eastAsia="Times New Roman" w:hAnsi="Times New Roman" w:cs="Times New Roman"/>
                <w:sz w:val="20"/>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213835BE" w14:textId="77777777" w:rsidR="00430BCD" w:rsidRDefault="00430BCD" w:rsidP="00430BCD">
            <w:pPr>
              <w:numPr>
                <w:ilvl w:val="0"/>
                <w:numId w:val="20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 9 Could Embodied AIs be Ethical Agents and Conclusion</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047288C7" w14:textId="77777777" w:rsidR="00430BCD" w:rsidRDefault="00430BCD">
            <w:pPr>
              <w:keepNext/>
              <w:spacing w:line="240" w:lineRule="auto"/>
              <w:jc w:val="both"/>
              <w:outlineLvl w:val="5"/>
              <w:rPr>
                <w:rFonts w:ascii="Times New Roman" w:eastAsia="Times New Roman" w:hAnsi="Times New Roman" w:cs="Times New Roman"/>
                <w:sz w:val="20"/>
                <w:szCs w:val="20"/>
              </w:rPr>
            </w:pPr>
            <w:r>
              <w:rPr>
                <w:rFonts w:ascii="Times New Roman" w:eastAsia="Times New Roman" w:hAnsi="Times New Roman" w:cs="Times New Roman"/>
                <w:sz w:val="20"/>
                <w:szCs w:val="20"/>
              </w:rPr>
              <w:t>Reading Reflection 10</w:t>
            </w:r>
          </w:p>
        </w:tc>
      </w:tr>
      <w:tr w:rsidR="00430BCD" w14:paraId="016788EB"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4D229693"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Lab 5/10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42F768E8" w14:textId="77777777" w:rsidR="00430BCD" w:rsidRDefault="00430BCD">
            <w:pPr>
              <w:spacing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bCs/>
                <w:sz w:val="20"/>
                <w:szCs w:val="20"/>
              </w:rPr>
              <w:t>Group Presentations!</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8806E84" w14:textId="77777777" w:rsidR="00430BCD" w:rsidRDefault="00430BCD">
            <w:pPr>
              <w:spacing w:line="240" w:lineRule="auto"/>
              <w:jc w:val="both"/>
              <w:rPr>
                <w:rFonts w:ascii="Times New Roman" w:eastAsia="Times New Roman" w:hAnsi="Times New Roman" w:cs="Times New Roman"/>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14:paraId="621C7673" w14:textId="77777777" w:rsidR="00430BCD" w:rsidRDefault="00430BCD">
            <w:pPr>
              <w:keepNext/>
              <w:spacing w:line="240" w:lineRule="auto"/>
              <w:jc w:val="both"/>
              <w:outlineLvl w:val="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Question Set 3 Due</w:t>
            </w:r>
          </w:p>
          <w:p w14:paraId="78F8F1F7" w14:textId="77777777" w:rsidR="00430BCD" w:rsidRDefault="00430BCD">
            <w:pPr>
              <w:keepNext/>
              <w:spacing w:line="240" w:lineRule="auto"/>
              <w:jc w:val="both"/>
              <w:outlineLvl w:val="5"/>
              <w:rPr>
                <w:rFonts w:ascii="Times New Roman" w:eastAsia="Times New Roman" w:hAnsi="Times New Roman" w:cs="Times New Roman"/>
                <w:b/>
                <w:bCs/>
                <w:color w:val="FF0000"/>
                <w:sz w:val="20"/>
                <w:szCs w:val="20"/>
              </w:rPr>
            </w:pPr>
            <w:r>
              <w:rPr>
                <w:rFonts w:ascii="Times New Roman" w:eastAsia="Times New Roman" w:hAnsi="Times New Roman" w:cs="Times New Roman"/>
                <w:b/>
                <w:bCs/>
                <w:sz w:val="20"/>
                <w:szCs w:val="20"/>
              </w:rPr>
              <w:t>White Paper and presentation uploads are due !!!!!</w:t>
            </w:r>
          </w:p>
        </w:tc>
      </w:tr>
      <w:tr w:rsidR="00430BCD" w14:paraId="7DBC6270"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7BFC6055"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5/15 Live SSU Maker Space</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1C08893B" w14:textId="77777777" w:rsidR="00430BCD" w:rsidRDefault="00430BCD">
            <w:pPr>
              <w:spacing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Group Presentations!</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E854E1D" w14:textId="77777777" w:rsidR="00430BCD" w:rsidRDefault="00430BCD">
            <w:pPr>
              <w:spacing w:line="240" w:lineRule="auto"/>
              <w:jc w:val="both"/>
              <w:rPr>
                <w:rFonts w:ascii="Times New Roman" w:eastAsia="Times New Roman" w:hAnsi="Times New Roman" w:cs="Times New Roman"/>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2B12726C" w14:textId="77777777" w:rsidR="00430BCD" w:rsidRDefault="00430BCD">
            <w:pPr>
              <w:keepNext/>
              <w:spacing w:line="240" w:lineRule="auto"/>
              <w:jc w:val="both"/>
              <w:outlineLvl w:val="5"/>
              <w:rPr>
                <w:rFonts w:ascii="Times New Roman" w:eastAsia="Times New Roman" w:hAnsi="Times New Roman" w:cs="Times New Roman"/>
                <w:b/>
                <w:bCs/>
                <w:color w:val="FF0000"/>
                <w:sz w:val="20"/>
                <w:szCs w:val="20"/>
              </w:rPr>
            </w:pPr>
          </w:p>
        </w:tc>
      </w:tr>
      <w:tr w:rsidR="00430BCD" w14:paraId="6A906C5D" w14:textId="77777777" w:rsidTr="00430BCD">
        <w:trPr>
          <w:cantSplit/>
        </w:trPr>
        <w:tc>
          <w:tcPr>
            <w:tcW w:w="1098" w:type="dxa"/>
            <w:tcBorders>
              <w:top w:val="single" w:sz="4" w:space="0" w:color="auto"/>
              <w:left w:val="single" w:sz="4" w:space="0" w:color="auto"/>
              <w:bottom w:val="single" w:sz="4" w:space="0" w:color="auto"/>
              <w:right w:val="single" w:sz="4" w:space="0" w:color="auto"/>
            </w:tcBorders>
            <w:shd w:val="clear" w:color="auto" w:fill="FFFFFF"/>
            <w:hideMark/>
          </w:tcPr>
          <w:p w14:paraId="3F194E49" w14:textId="77777777" w:rsidR="00430BCD" w:rsidRDefault="00430BCD">
            <w:pPr>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Final 5/15/23 __</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48DD1A10" w14:textId="77777777" w:rsidR="00430BCD" w:rsidRDefault="00430BCD">
            <w:pPr>
              <w:spacing w:line="24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Final Exam</w:t>
            </w:r>
          </w:p>
        </w:tc>
        <w:tc>
          <w:tcPr>
            <w:tcW w:w="2970" w:type="dxa"/>
            <w:tcBorders>
              <w:top w:val="single" w:sz="4" w:space="0" w:color="auto"/>
              <w:left w:val="single" w:sz="4" w:space="0" w:color="auto"/>
              <w:bottom w:val="single" w:sz="4" w:space="0" w:color="auto"/>
              <w:right w:val="single" w:sz="4" w:space="0" w:color="auto"/>
            </w:tcBorders>
            <w:shd w:val="clear" w:color="auto" w:fill="FFFFFF"/>
            <w:hideMark/>
          </w:tcPr>
          <w:p w14:paraId="653DC5F5" w14:textId="77777777" w:rsidR="00430BCD" w:rsidRDefault="00430BCD">
            <w:pPr>
              <w:spacing w:line="240" w:lineRule="auto"/>
              <w:ind w:left="256"/>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Online Open on Monday 5/15 Due at 3:00 PM.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0DE0224C" w14:textId="77777777" w:rsidR="00430BCD" w:rsidRDefault="00430BCD">
            <w:pPr>
              <w:keepNext/>
              <w:spacing w:line="240" w:lineRule="auto"/>
              <w:jc w:val="both"/>
              <w:outlineLvl w:val="5"/>
              <w:rPr>
                <w:rFonts w:ascii="Times New Roman" w:eastAsia="Times New Roman" w:hAnsi="Times New Roman" w:cs="Times New Roman"/>
                <w:b/>
                <w:bCs/>
                <w:sz w:val="20"/>
                <w:szCs w:val="20"/>
              </w:rPr>
            </w:pPr>
          </w:p>
        </w:tc>
      </w:tr>
    </w:tbl>
    <w:p w14:paraId="419A12D0" w14:textId="77777777" w:rsidR="00430BCD" w:rsidRDefault="00430BCD" w:rsidP="00430BCD">
      <w:pPr>
        <w:spacing w:line="240" w:lineRule="auto"/>
        <w:rPr>
          <w:rFonts w:ascii="Times New Roman" w:eastAsia="Times New Roman" w:hAnsi="Times New Roman" w:cs="Times New Roman"/>
          <w:sz w:val="20"/>
          <w:szCs w:val="24"/>
        </w:rPr>
      </w:pPr>
    </w:p>
    <w:p w14:paraId="4ED08609" w14:textId="77777777" w:rsidR="00430BCD" w:rsidRDefault="00430BCD" w:rsidP="00430BCD">
      <w:pPr>
        <w:spacing w:line="240" w:lineRule="auto"/>
        <w:rPr>
          <w:rFonts w:ascii="Times New Roman" w:eastAsia="Times New Roman" w:hAnsi="Times New Roman" w:cs="Times New Roman"/>
          <w:sz w:val="20"/>
          <w:szCs w:val="24"/>
        </w:rPr>
      </w:pPr>
    </w:p>
    <w:p w14:paraId="30B2E442" w14:textId="77777777" w:rsidR="00430BCD" w:rsidRDefault="00430BCD" w:rsidP="00430BCD">
      <w:pPr>
        <w:keepNext/>
        <w:spacing w:line="240" w:lineRule="auto"/>
        <w:jc w:val="center"/>
        <w:outlineLvl w:val="1"/>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Other Information</w:t>
      </w:r>
    </w:p>
    <w:p w14:paraId="59EB7B69" w14:textId="77777777" w:rsidR="00430BCD" w:rsidRDefault="00430BCD" w:rsidP="00430BCD">
      <w:pPr>
        <w:numPr>
          <w:ilvl w:val="0"/>
          <w:numId w:val="202"/>
        </w:num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If you have a disabling condition that may substantially limit your ability to participate in this class, please contact the </w:t>
      </w:r>
      <w:hyperlink r:id="rId341" w:history="1">
        <w:r>
          <w:rPr>
            <w:rStyle w:val="Hyperlink"/>
            <w:rFonts w:ascii="Times New Roman" w:eastAsia="Times New Roman" w:hAnsi="Times New Roman" w:cs="Times New Roman"/>
            <w:sz w:val="20"/>
            <w:szCs w:val="24"/>
          </w:rPr>
          <w:t>Disabled Student Services</w:t>
        </w:r>
      </w:hyperlink>
      <w:r>
        <w:rPr>
          <w:rFonts w:ascii="Times New Roman" w:eastAsia="Times New Roman" w:hAnsi="Times New Roman" w:cs="Times New Roman"/>
          <w:sz w:val="20"/>
          <w:szCs w:val="24"/>
        </w:rPr>
        <w:t xml:space="preserve"> office in Salazar 1049, phone at 664-2677, for confidential assistance and accommodation authorization.</w:t>
      </w:r>
    </w:p>
    <w:p w14:paraId="39EA5744" w14:textId="77777777" w:rsidR="00430BCD" w:rsidRDefault="00430BCD" w:rsidP="00430BCD">
      <w:pPr>
        <w:numPr>
          <w:ilvl w:val="0"/>
          <w:numId w:val="202"/>
        </w:num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If you have any questions about the course requirements, concerns about the class, or questions about the readings, please ask.</w:t>
      </w:r>
    </w:p>
    <w:p w14:paraId="6E22A9A9" w14:textId="77777777" w:rsidR="00430BCD" w:rsidRDefault="00430BCD" w:rsidP="00430BCD">
      <w:pPr>
        <w:numPr>
          <w:ilvl w:val="0"/>
          <w:numId w:val="202"/>
        </w:num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Incompletes will be granted only in extreme circumstances.</w:t>
      </w:r>
    </w:p>
    <w:p w14:paraId="42D3B00E" w14:textId="77777777" w:rsidR="00430BCD" w:rsidRDefault="00430BCD" w:rsidP="00430BCD">
      <w:pPr>
        <w:numPr>
          <w:ilvl w:val="0"/>
          <w:numId w:val="202"/>
        </w:num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Missed exams, labs, quizzes or presentations will count as a zero grade for that section.</w:t>
      </w:r>
    </w:p>
    <w:p w14:paraId="4E15E612" w14:textId="77777777" w:rsidR="00430BCD" w:rsidRDefault="00430BCD" w:rsidP="00430BCD">
      <w:pPr>
        <w:numPr>
          <w:ilvl w:val="0"/>
          <w:numId w:val="202"/>
        </w:num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If you want to take this class pass/fail, register accordingly now.  I will not sign pass/fail forms in mid-semester for students with a grade of B- or better.  The University Registrar is adamant about not letting students switch to pass/fail or to drop after the deadlines have passed.</w:t>
      </w:r>
    </w:p>
    <w:p w14:paraId="39282A57" w14:textId="77777777" w:rsidR="00430BCD" w:rsidRDefault="00000000" w:rsidP="00430BCD">
      <w:pPr>
        <w:numPr>
          <w:ilvl w:val="0"/>
          <w:numId w:val="202"/>
        </w:numPr>
        <w:spacing w:after="0" w:line="240" w:lineRule="auto"/>
        <w:rPr>
          <w:rFonts w:ascii="Times New Roman" w:eastAsia="Times New Roman" w:hAnsi="Times New Roman" w:cs="Times New Roman"/>
          <w:sz w:val="20"/>
          <w:szCs w:val="24"/>
        </w:rPr>
      </w:pPr>
      <w:hyperlink r:id="rId342" w:history="1">
        <w:r w:rsidR="00430BCD">
          <w:rPr>
            <w:rStyle w:val="Hyperlink"/>
            <w:rFonts w:ascii="Times New Roman" w:eastAsia="Times New Roman" w:hAnsi="Times New Roman" w:cs="Times New Roman"/>
            <w:sz w:val="20"/>
            <w:szCs w:val="24"/>
          </w:rPr>
          <w:t>Proper classroom behavior</w:t>
        </w:r>
      </w:hyperlink>
      <w:r w:rsidR="00430BCD">
        <w:rPr>
          <w:rFonts w:ascii="Times New Roman" w:eastAsia="Times New Roman" w:hAnsi="Times New Roman" w:cs="Times New Roman"/>
          <w:sz w:val="20"/>
          <w:szCs w:val="24"/>
        </w:rPr>
        <w:t xml:space="preserve"> is required at all times.  No talking.  No sleeping.  No music. No using of cell phones.  No reading of newspapers, magazines, comic books, etc.</w:t>
      </w:r>
    </w:p>
    <w:p w14:paraId="54ED115D" w14:textId="77777777" w:rsidR="00430BCD" w:rsidRDefault="00000000" w:rsidP="00430BCD">
      <w:pPr>
        <w:numPr>
          <w:ilvl w:val="0"/>
          <w:numId w:val="202"/>
        </w:numPr>
        <w:spacing w:after="0" w:line="240" w:lineRule="auto"/>
        <w:rPr>
          <w:rFonts w:ascii="Times New Roman" w:eastAsia="Times New Roman" w:hAnsi="Times New Roman" w:cs="Times New Roman"/>
          <w:sz w:val="20"/>
          <w:szCs w:val="24"/>
        </w:rPr>
      </w:pPr>
      <w:hyperlink r:id="rId343" w:history="1">
        <w:r w:rsidR="00430BCD">
          <w:rPr>
            <w:rStyle w:val="Hyperlink"/>
            <w:rFonts w:ascii="Times New Roman" w:eastAsia="Times New Roman" w:hAnsi="Times New Roman" w:cs="Times New Roman"/>
            <w:sz w:val="20"/>
            <w:szCs w:val="24"/>
          </w:rPr>
          <w:t>Cheating and plagiarism</w:t>
        </w:r>
      </w:hyperlink>
      <w:r w:rsidR="00430BCD">
        <w:rPr>
          <w:rFonts w:ascii="Times New Roman" w:eastAsia="Times New Roman" w:hAnsi="Times New Roman" w:cs="Times New Roman"/>
          <w:sz w:val="20"/>
          <w:szCs w:val="24"/>
        </w:rPr>
        <w:t xml:space="preserve"> will not be tolerated.  Any student caught cheating or plagiarizing will automatically fail the course and may be brought up on charges before the University Honesty Committee. </w:t>
      </w:r>
    </w:p>
    <w:p w14:paraId="25BFFABF" w14:textId="77777777" w:rsidR="00430BCD" w:rsidRDefault="00430BCD" w:rsidP="00430BCD">
      <w:pPr>
        <w:numPr>
          <w:ilvl w:val="0"/>
          <w:numId w:val="202"/>
        </w:num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Acts or threats of physical violence towards anyone in the class will result in the student’s dismissal from the course. </w:t>
      </w:r>
    </w:p>
    <w:p w14:paraId="510342AF" w14:textId="77777777" w:rsidR="00430BCD" w:rsidRDefault="00430BCD" w:rsidP="00430BCD">
      <w:pPr>
        <w:numPr>
          <w:ilvl w:val="0"/>
          <w:numId w:val="202"/>
        </w:num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Computers are encouraged but refrain from using them to play games, chat or any other activity that inhibits your ability to participate in class.</w:t>
      </w:r>
    </w:p>
    <w:p w14:paraId="0522107D" w14:textId="77777777" w:rsidR="00430BCD" w:rsidRDefault="00430BCD" w:rsidP="00430BCD">
      <w:pPr>
        <w:numPr>
          <w:ilvl w:val="0"/>
          <w:numId w:val="202"/>
        </w:num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All work done online must be your own.</w:t>
      </w:r>
    </w:p>
    <w:p w14:paraId="06DF47E2" w14:textId="77777777" w:rsidR="00430BCD" w:rsidRDefault="00430BCD" w:rsidP="00430BCD">
      <w:pPr>
        <w:spacing w:line="240" w:lineRule="auto"/>
        <w:rPr>
          <w:rFonts w:ascii="Times New Roman" w:eastAsia="Times New Roman" w:hAnsi="Times New Roman" w:cs="Times New Roman"/>
          <w:sz w:val="24"/>
          <w:szCs w:val="24"/>
        </w:rPr>
      </w:pPr>
    </w:p>
    <w:p w14:paraId="3ED54C9E" w14:textId="77777777" w:rsidR="00430BCD" w:rsidRDefault="00430BCD" w:rsidP="00430BCD">
      <w:pPr>
        <w:spacing w:line="240" w:lineRule="auto"/>
        <w:rPr>
          <w:rFonts w:ascii="Times New Roman" w:eastAsia="Times New Roman" w:hAnsi="Times New Roman" w:cs="Times New Roman"/>
          <w:sz w:val="24"/>
          <w:szCs w:val="24"/>
        </w:rPr>
      </w:pPr>
    </w:p>
    <w:p w14:paraId="17E926FD" w14:textId="77777777" w:rsidR="00430BCD" w:rsidRDefault="00430BCD" w:rsidP="00430BCD">
      <w:pPr>
        <w:spacing w:line="240" w:lineRule="auto"/>
        <w:rPr>
          <w:rFonts w:ascii="Times New Roman" w:eastAsia="Times New Roman" w:hAnsi="Times New Roman" w:cs="Times New Roman"/>
          <w:sz w:val="24"/>
          <w:szCs w:val="24"/>
        </w:rPr>
      </w:pPr>
    </w:p>
    <w:p w14:paraId="6689665D" w14:textId="77777777" w:rsidR="00430BCD" w:rsidRDefault="00430BCD" w:rsidP="00430BCD">
      <w:pPr>
        <w:spacing w:line="240" w:lineRule="auto"/>
        <w:rPr>
          <w:rFonts w:ascii="Times New Roman" w:eastAsia="Times New Roman" w:hAnsi="Times New Roman" w:cs="Times New Roman"/>
          <w:sz w:val="24"/>
          <w:szCs w:val="24"/>
        </w:rPr>
      </w:pPr>
    </w:p>
    <w:p w14:paraId="4028EF4D" w14:textId="77777777" w:rsidR="00430BCD" w:rsidRDefault="00430BCD" w:rsidP="00430BCD">
      <w:pPr>
        <w:spacing w:line="240" w:lineRule="auto"/>
        <w:rPr>
          <w:rFonts w:ascii="Times New Roman" w:eastAsia="Times New Roman" w:hAnsi="Times New Roman" w:cs="Times New Roman"/>
          <w:sz w:val="24"/>
          <w:szCs w:val="24"/>
        </w:rPr>
      </w:pPr>
    </w:p>
    <w:p w14:paraId="7D713DED" w14:textId="77777777" w:rsidR="00430BCD" w:rsidRDefault="00430BCD" w:rsidP="00430BCD">
      <w:pPr>
        <w:spacing w:line="240" w:lineRule="auto"/>
        <w:rPr>
          <w:rFonts w:ascii="Times New Roman" w:eastAsia="Times New Roman" w:hAnsi="Times New Roman" w:cs="Times New Roman"/>
          <w:sz w:val="24"/>
          <w:szCs w:val="24"/>
        </w:rPr>
      </w:pPr>
    </w:p>
    <w:p w14:paraId="7C61AEF2" w14:textId="77777777" w:rsidR="00430BCD" w:rsidRDefault="00430BCD" w:rsidP="00430BCD">
      <w:pPr>
        <w:spacing w:line="240" w:lineRule="auto"/>
        <w:rPr>
          <w:rFonts w:ascii="Times New Roman" w:eastAsia="Times New Roman" w:hAnsi="Times New Roman" w:cs="Times New Roman"/>
          <w:sz w:val="24"/>
          <w:szCs w:val="24"/>
        </w:rPr>
      </w:pPr>
    </w:p>
    <w:p w14:paraId="4A8171E0" w14:textId="77777777" w:rsidR="00430BCD" w:rsidRDefault="00430BCD" w:rsidP="00430BCD">
      <w:pPr>
        <w:spacing w:line="240" w:lineRule="auto"/>
        <w:rPr>
          <w:rFonts w:ascii="Times New Roman" w:eastAsia="Times New Roman" w:hAnsi="Times New Roman" w:cs="Times New Roman"/>
          <w:sz w:val="24"/>
          <w:szCs w:val="24"/>
        </w:rPr>
      </w:pPr>
    </w:p>
    <w:p w14:paraId="62FA70DF" w14:textId="77777777" w:rsidR="00430BCD" w:rsidRDefault="00430BCD" w:rsidP="00430BCD">
      <w:pPr>
        <w:spacing w:line="240" w:lineRule="auto"/>
        <w:rPr>
          <w:rFonts w:ascii="Times New Roman" w:eastAsia="Times New Roman" w:hAnsi="Times New Roman" w:cs="Times New Roman"/>
          <w:sz w:val="24"/>
          <w:szCs w:val="24"/>
        </w:rPr>
      </w:pPr>
    </w:p>
    <w:p w14:paraId="3CC8F454" w14:textId="77777777" w:rsidR="00430BCD" w:rsidRDefault="00430BCD" w:rsidP="00430BCD">
      <w:pPr>
        <w:spacing w:line="240" w:lineRule="auto"/>
        <w:rPr>
          <w:rFonts w:ascii="Times New Roman" w:eastAsia="Times New Roman" w:hAnsi="Times New Roman" w:cs="Times New Roman"/>
          <w:sz w:val="24"/>
          <w:szCs w:val="24"/>
        </w:rPr>
      </w:pPr>
    </w:p>
    <w:p w14:paraId="045201C7" w14:textId="77777777" w:rsidR="00430BCD" w:rsidRDefault="00430BCD" w:rsidP="00430BCD">
      <w:pPr>
        <w:spacing w:line="240" w:lineRule="auto"/>
        <w:rPr>
          <w:rFonts w:ascii="Times New Roman" w:eastAsia="Times New Roman" w:hAnsi="Times New Roman" w:cs="Times New Roman"/>
          <w:sz w:val="24"/>
          <w:szCs w:val="24"/>
        </w:rPr>
      </w:pPr>
    </w:p>
    <w:p w14:paraId="591AD8CD" w14:textId="77777777" w:rsidR="00430BCD" w:rsidRDefault="00430BCD" w:rsidP="00430BCD">
      <w:pPr>
        <w:spacing w:line="240" w:lineRule="auto"/>
        <w:rPr>
          <w:rFonts w:ascii="Times New Roman" w:eastAsia="Times New Roman" w:hAnsi="Times New Roman" w:cs="Times New Roman"/>
          <w:sz w:val="24"/>
          <w:szCs w:val="24"/>
        </w:rPr>
      </w:pPr>
    </w:p>
    <w:p w14:paraId="75FC2270" w14:textId="77777777" w:rsidR="00430BCD" w:rsidRDefault="00430BCD" w:rsidP="00430BCD">
      <w:pPr>
        <w:spacing w:line="240" w:lineRule="auto"/>
        <w:rPr>
          <w:rFonts w:ascii="Times New Roman" w:eastAsia="Times New Roman" w:hAnsi="Times New Roman" w:cs="Times New Roman"/>
          <w:sz w:val="24"/>
          <w:szCs w:val="24"/>
        </w:rPr>
      </w:pPr>
    </w:p>
    <w:p w14:paraId="64C20717" w14:textId="77777777" w:rsidR="00430BCD" w:rsidRDefault="00430BCD" w:rsidP="00430BCD">
      <w:pPr>
        <w:spacing w:line="240" w:lineRule="auto"/>
        <w:rPr>
          <w:rFonts w:ascii="Times New Roman" w:eastAsia="Times New Roman" w:hAnsi="Times New Roman" w:cs="Times New Roman"/>
          <w:sz w:val="24"/>
          <w:szCs w:val="24"/>
        </w:rPr>
      </w:pPr>
    </w:p>
    <w:p w14:paraId="0296E67C" w14:textId="77777777" w:rsidR="00430BCD" w:rsidRDefault="00430BCD" w:rsidP="00430BCD">
      <w:pPr>
        <w:spacing w:line="240" w:lineRule="auto"/>
        <w:rPr>
          <w:rFonts w:ascii="Times New Roman" w:eastAsia="Times New Roman" w:hAnsi="Times New Roman" w:cs="Times New Roman"/>
          <w:sz w:val="24"/>
          <w:szCs w:val="24"/>
        </w:rPr>
      </w:pPr>
    </w:p>
    <w:p w14:paraId="7214D073" w14:textId="77777777" w:rsidR="00430BCD" w:rsidRDefault="00430BCD" w:rsidP="00430BCD">
      <w:pPr>
        <w:spacing w:line="240" w:lineRule="auto"/>
        <w:rPr>
          <w:rFonts w:ascii="Times New Roman" w:eastAsia="Times New Roman" w:hAnsi="Times New Roman" w:cs="Times New Roman"/>
          <w:sz w:val="24"/>
          <w:szCs w:val="24"/>
        </w:rPr>
      </w:pPr>
    </w:p>
    <w:p w14:paraId="238DCED5" w14:textId="77777777" w:rsidR="00430BCD" w:rsidRDefault="00430BCD" w:rsidP="00430BCD">
      <w:pPr>
        <w:spacing w:line="240" w:lineRule="auto"/>
        <w:rPr>
          <w:rFonts w:ascii="Times New Roman" w:eastAsia="Times New Roman" w:hAnsi="Times New Roman" w:cs="Times New Roman"/>
          <w:sz w:val="24"/>
          <w:szCs w:val="24"/>
        </w:rPr>
      </w:pPr>
    </w:p>
    <w:p w14:paraId="12447FF2" w14:textId="77777777" w:rsidR="00430BCD" w:rsidRDefault="00430BCD" w:rsidP="00430BCD">
      <w:pPr>
        <w:spacing w:line="240" w:lineRule="auto"/>
        <w:rPr>
          <w:rFonts w:ascii="Times New Roman" w:eastAsia="Times New Roman" w:hAnsi="Times New Roman" w:cs="Times New Roman"/>
          <w:sz w:val="24"/>
          <w:szCs w:val="24"/>
        </w:rPr>
      </w:pPr>
    </w:p>
    <w:p w14:paraId="68ED3417" w14:textId="77777777" w:rsidR="00430BCD" w:rsidRDefault="00430BCD" w:rsidP="00430BCD">
      <w:pPr>
        <w:spacing w:line="240" w:lineRule="auto"/>
        <w:rPr>
          <w:rFonts w:ascii="Times New Roman" w:eastAsia="Times New Roman" w:hAnsi="Times New Roman" w:cs="Times New Roman"/>
          <w:sz w:val="24"/>
          <w:szCs w:val="24"/>
        </w:rPr>
      </w:pPr>
    </w:p>
    <w:p w14:paraId="6EF433A3" w14:textId="77777777" w:rsidR="00430BCD" w:rsidRDefault="00430BCD" w:rsidP="00430BCD">
      <w:pPr>
        <w:spacing w:line="240" w:lineRule="auto"/>
        <w:rPr>
          <w:rFonts w:ascii="Times New Roman" w:eastAsia="Times New Roman" w:hAnsi="Times New Roman" w:cs="Times New Roman"/>
          <w:sz w:val="24"/>
          <w:szCs w:val="24"/>
        </w:rPr>
      </w:pPr>
    </w:p>
    <w:p w14:paraId="296DF9E3" w14:textId="77777777" w:rsidR="00430BCD" w:rsidRDefault="00430BCD" w:rsidP="00430BCD">
      <w:pPr>
        <w:spacing w:line="240" w:lineRule="auto"/>
        <w:rPr>
          <w:rFonts w:ascii="Times New Roman" w:eastAsia="Times New Roman" w:hAnsi="Times New Roman" w:cs="Times New Roman"/>
          <w:sz w:val="24"/>
          <w:szCs w:val="24"/>
        </w:rPr>
      </w:pPr>
    </w:p>
    <w:p w14:paraId="7B185519" w14:textId="77777777" w:rsidR="00430BCD" w:rsidRDefault="00430BCD" w:rsidP="00430BCD">
      <w:pPr>
        <w:spacing w:line="240" w:lineRule="auto"/>
        <w:rPr>
          <w:rFonts w:ascii="Times New Roman" w:eastAsia="Times New Roman" w:hAnsi="Times New Roman" w:cs="Times New Roman"/>
          <w:sz w:val="24"/>
          <w:szCs w:val="24"/>
        </w:rPr>
      </w:pPr>
    </w:p>
    <w:p w14:paraId="6F85A5E7" w14:textId="77777777" w:rsidR="00430BCD" w:rsidRDefault="00430BCD" w:rsidP="00430BCD">
      <w:pPr>
        <w:spacing w:line="240" w:lineRule="auto"/>
        <w:rPr>
          <w:rFonts w:ascii="Times New Roman" w:eastAsia="Times New Roman" w:hAnsi="Times New Roman" w:cs="Times New Roman"/>
          <w:sz w:val="24"/>
          <w:szCs w:val="24"/>
        </w:rPr>
      </w:pPr>
    </w:p>
    <w:p w14:paraId="753A78A4" w14:textId="77777777" w:rsidR="00430BCD" w:rsidRDefault="00430BCD" w:rsidP="00430BCD">
      <w:pPr>
        <w:spacing w:line="240" w:lineRule="auto"/>
        <w:rPr>
          <w:rFonts w:ascii="Times New Roman" w:eastAsia="Times New Roman" w:hAnsi="Times New Roman" w:cs="Times New Roman"/>
          <w:sz w:val="24"/>
          <w:szCs w:val="24"/>
        </w:rPr>
      </w:pPr>
    </w:p>
    <w:p w14:paraId="5F3310CE" w14:textId="77777777" w:rsidR="00430BCD" w:rsidRDefault="00430BCD" w:rsidP="00430BCD">
      <w:pPr>
        <w:spacing w:line="240" w:lineRule="auto"/>
        <w:rPr>
          <w:rFonts w:ascii="Times New Roman" w:eastAsia="Times New Roman" w:hAnsi="Times New Roman" w:cs="Times New Roman"/>
          <w:sz w:val="24"/>
          <w:szCs w:val="24"/>
        </w:rPr>
      </w:pPr>
    </w:p>
    <w:p w14:paraId="451897F6" w14:textId="77777777" w:rsidR="00430BCD" w:rsidRDefault="00430BCD" w:rsidP="00430BCD">
      <w:pPr>
        <w:spacing w:line="240" w:lineRule="auto"/>
        <w:rPr>
          <w:rFonts w:ascii="Times New Roman" w:eastAsia="Times New Roman" w:hAnsi="Times New Roman" w:cs="Times New Roman"/>
          <w:sz w:val="24"/>
          <w:szCs w:val="24"/>
        </w:rPr>
      </w:pPr>
    </w:p>
    <w:p w14:paraId="5B8A8C23" w14:textId="77777777" w:rsidR="00430BCD" w:rsidRDefault="00430BCD" w:rsidP="00430BCD">
      <w:pPr>
        <w:spacing w:line="240" w:lineRule="auto"/>
        <w:rPr>
          <w:rFonts w:ascii="Times New Roman" w:eastAsia="Times New Roman" w:hAnsi="Times New Roman" w:cs="Times New Roman"/>
          <w:sz w:val="24"/>
          <w:szCs w:val="24"/>
        </w:rPr>
      </w:pPr>
    </w:p>
    <w:p w14:paraId="6D2EF766" w14:textId="77777777" w:rsidR="00430BCD" w:rsidRDefault="00430BCD" w:rsidP="00430BCD">
      <w:pPr>
        <w:spacing w:line="240" w:lineRule="auto"/>
        <w:rPr>
          <w:rFonts w:ascii="Times New Roman" w:eastAsia="Times New Roman" w:hAnsi="Times New Roman" w:cs="Times New Roman"/>
          <w:sz w:val="24"/>
          <w:szCs w:val="24"/>
        </w:rPr>
      </w:pPr>
    </w:p>
    <w:p w14:paraId="3DD5F858" w14:textId="77777777" w:rsidR="00430BCD" w:rsidRDefault="00430BCD" w:rsidP="00430BCD">
      <w:pPr>
        <w:spacing w:line="240" w:lineRule="auto"/>
        <w:rPr>
          <w:rFonts w:ascii="Times New Roman" w:eastAsia="Times New Roman" w:hAnsi="Times New Roman" w:cs="Times New Roman"/>
          <w:sz w:val="24"/>
          <w:szCs w:val="24"/>
        </w:rPr>
      </w:pPr>
    </w:p>
    <w:p w14:paraId="54A51E36" w14:textId="77777777" w:rsidR="00430BCD" w:rsidRDefault="00430BCD" w:rsidP="00430BCD">
      <w:pPr>
        <w:spacing w:line="240" w:lineRule="auto"/>
        <w:rPr>
          <w:rFonts w:ascii="Times New Roman" w:eastAsia="Times New Roman" w:hAnsi="Times New Roman" w:cs="Times New Roman"/>
          <w:sz w:val="24"/>
          <w:szCs w:val="24"/>
        </w:rPr>
      </w:pPr>
    </w:p>
    <w:p w14:paraId="5D84DA14" w14:textId="77777777" w:rsidR="00430BCD" w:rsidRDefault="00430BCD" w:rsidP="00430BCD">
      <w:pPr>
        <w:spacing w:line="240" w:lineRule="auto"/>
        <w:rPr>
          <w:rFonts w:ascii="Times New Roman" w:eastAsia="Times New Roman" w:hAnsi="Times New Roman" w:cs="Times New Roman"/>
          <w:sz w:val="24"/>
          <w:szCs w:val="24"/>
        </w:rPr>
      </w:pPr>
    </w:p>
    <w:p w14:paraId="4CAF10A6" w14:textId="77777777" w:rsidR="00430BCD" w:rsidRDefault="00430BCD" w:rsidP="00430BCD">
      <w:pPr>
        <w:spacing w:line="240" w:lineRule="auto"/>
        <w:rPr>
          <w:rFonts w:ascii="Times New Roman" w:eastAsia="Times New Roman" w:hAnsi="Times New Roman" w:cs="Times New Roman"/>
          <w:sz w:val="24"/>
          <w:szCs w:val="24"/>
        </w:rPr>
      </w:pPr>
    </w:p>
    <w:p w14:paraId="731E92E8" w14:textId="77777777" w:rsidR="00430BCD" w:rsidRDefault="00430BCD" w:rsidP="00430BCD">
      <w:pPr>
        <w:spacing w:line="240" w:lineRule="auto"/>
        <w:rPr>
          <w:rFonts w:ascii="Times New Roman" w:eastAsia="Times New Roman" w:hAnsi="Times New Roman" w:cs="Times New Roman"/>
          <w:sz w:val="24"/>
          <w:szCs w:val="24"/>
        </w:rPr>
      </w:pPr>
    </w:p>
    <w:p w14:paraId="76F6CFFB" w14:textId="77777777" w:rsidR="00430BCD" w:rsidRDefault="00430BCD" w:rsidP="00430BCD">
      <w:pPr>
        <w:spacing w:line="240" w:lineRule="auto"/>
        <w:rPr>
          <w:rFonts w:ascii="Times New Roman" w:eastAsia="Times New Roman" w:hAnsi="Times New Roman" w:cs="Times New Roman"/>
          <w:sz w:val="24"/>
          <w:szCs w:val="24"/>
        </w:rPr>
      </w:pPr>
    </w:p>
    <w:p w14:paraId="7595BA34" w14:textId="77777777" w:rsidR="00430BCD" w:rsidRDefault="00430BCD" w:rsidP="00430BCD">
      <w:pPr>
        <w:spacing w:line="240" w:lineRule="auto"/>
        <w:rPr>
          <w:rFonts w:ascii="Times New Roman" w:eastAsia="Times New Roman" w:hAnsi="Times New Roman" w:cs="Times New Roman"/>
          <w:sz w:val="24"/>
          <w:szCs w:val="24"/>
        </w:rPr>
      </w:pPr>
    </w:p>
    <w:p w14:paraId="0C155DFF" w14:textId="77777777" w:rsidR="00430BCD" w:rsidRDefault="00430BCD" w:rsidP="00430BCD">
      <w:pPr>
        <w:spacing w:line="240" w:lineRule="auto"/>
        <w:rPr>
          <w:rFonts w:ascii="Times New Roman" w:eastAsia="Times New Roman" w:hAnsi="Times New Roman" w:cs="Times New Roman"/>
          <w:sz w:val="24"/>
          <w:szCs w:val="24"/>
        </w:rPr>
      </w:pPr>
    </w:p>
    <w:p w14:paraId="2AC3B1EA" w14:textId="77777777" w:rsidR="00430BCD" w:rsidRDefault="00430BCD" w:rsidP="00430BCD">
      <w:pPr>
        <w:spacing w:line="240" w:lineRule="auto"/>
        <w:rPr>
          <w:rFonts w:ascii="Times New Roman" w:eastAsia="Times New Roman" w:hAnsi="Times New Roman" w:cs="Times New Roman"/>
          <w:sz w:val="24"/>
          <w:szCs w:val="24"/>
        </w:rPr>
      </w:pPr>
    </w:p>
    <w:p w14:paraId="308D3347" w14:textId="77777777" w:rsidR="00430BCD" w:rsidRDefault="00430BCD" w:rsidP="00430BCD">
      <w:pPr>
        <w:spacing w:line="240" w:lineRule="auto"/>
        <w:rPr>
          <w:rFonts w:ascii="Times New Roman" w:eastAsia="Times New Roman" w:hAnsi="Times New Roman" w:cs="Times New Roman"/>
          <w:sz w:val="24"/>
          <w:szCs w:val="24"/>
        </w:rPr>
      </w:pPr>
    </w:p>
    <w:p w14:paraId="33F4F965" w14:textId="77777777" w:rsidR="00430BCD" w:rsidRDefault="00430BCD" w:rsidP="00430BCD">
      <w:pPr>
        <w:widowControl w:val="0"/>
        <w:autoSpaceDE w:val="0"/>
        <w:autoSpaceDN w:val="0"/>
        <w:adjustRightInd w:val="0"/>
        <w:spacing w:before="1" w:after="1"/>
        <w:rPr>
          <w:rFonts w:ascii="Times New Roman" w:eastAsia="Times New Roman" w:hAnsi="Times New Roman" w:cs="Times New Roman"/>
          <w:sz w:val="24"/>
          <w:szCs w:val="24"/>
        </w:rPr>
      </w:pPr>
    </w:p>
    <w:p w14:paraId="58105FEC" w14:textId="77777777" w:rsidR="00430BCD" w:rsidRDefault="00430BCD" w:rsidP="00430BCD">
      <w:pPr>
        <w:widowControl w:val="0"/>
        <w:autoSpaceDE w:val="0"/>
        <w:autoSpaceDN w:val="0"/>
        <w:adjustRightInd w:val="0"/>
        <w:spacing w:before="1" w:after="1"/>
        <w:jc w:val="right"/>
        <w:rPr>
          <w:rFonts w:asciiTheme="majorHAnsi" w:eastAsia="Arial" w:hAnsiTheme="majorHAnsi" w:cstheme="majorHAnsi"/>
          <w:b/>
          <w:bCs/>
          <w:i/>
          <w:iCs/>
          <w:sz w:val="28"/>
          <w:szCs w:val="28"/>
          <w:lang w:val="en"/>
        </w:rPr>
      </w:pPr>
      <w:r>
        <w:rPr>
          <w:rFonts w:asciiTheme="majorHAnsi" w:hAnsiTheme="majorHAnsi" w:cstheme="majorHAnsi"/>
          <w:b/>
          <w:bCs/>
          <w:i/>
          <w:iCs/>
          <w:sz w:val="28"/>
          <w:szCs w:val="28"/>
        </w:rPr>
        <w:t>Senior Seminar: Phil 400</w:t>
      </w:r>
    </w:p>
    <w:p w14:paraId="073CBE79" w14:textId="77777777" w:rsidR="00430BCD" w:rsidRDefault="00430BCD" w:rsidP="00430BCD">
      <w:pPr>
        <w:widowControl w:val="0"/>
        <w:autoSpaceDE w:val="0"/>
        <w:autoSpaceDN w:val="0"/>
        <w:adjustRightInd w:val="0"/>
        <w:spacing w:before="1" w:after="1"/>
        <w:jc w:val="right"/>
        <w:rPr>
          <w:rFonts w:asciiTheme="majorHAnsi" w:hAnsiTheme="majorHAnsi" w:cstheme="majorHAnsi"/>
          <w:b/>
          <w:bCs/>
          <w:sz w:val="28"/>
          <w:szCs w:val="28"/>
        </w:rPr>
      </w:pPr>
      <w:r>
        <w:rPr>
          <w:rFonts w:asciiTheme="majorHAnsi" w:hAnsiTheme="majorHAnsi" w:cstheme="majorHAnsi"/>
          <w:b/>
          <w:bCs/>
          <w:i/>
          <w:iCs/>
          <w:sz w:val="28"/>
          <w:szCs w:val="28"/>
        </w:rPr>
        <w:t>Spring 2023</w:t>
      </w:r>
      <w:r>
        <w:rPr>
          <w:rFonts w:asciiTheme="majorHAnsi" w:hAnsiTheme="majorHAnsi" w:cstheme="majorHAnsi"/>
          <w:b/>
          <w:bCs/>
          <w:sz w:val="28"/>
          <w:szCs w:val="28"/>
        </w:rPr>
        <w:t xml:space="preserve"> </w:t>
      </w:r>
    </w:p>
    <w:p w14:paraId="4063E459" w14:textId="77777777" w:rsidR="00430BCD" w:rsidRDefault="00137C26" w:rsidP="00430BCD">
      <w:pPr>
        <w:widowControl w:val="0"/>
        <w:autoSpaceDE w:val="0"/>
        <w:autoSpaceDN w:val="0"/>
        <w:adjustRightInd w:val="0"/>
        <w:jc w:val="center"/>
        <w:rPr>
          <w:rFonts w:ascii="Arial" w:hAnsi="Arial" w:cs="Arial"/>
        </w:rPr>
      </w:pPr>
      <w:r>
        <w:rPr>
          <w:rFonts w:asciiTheme="majorHAnsi" w:hAnsiTheme="majorHAnsi" w:cstheme="majorHAnsi"/>
          <w:b/>
          <w:bCs/>
          <w:noProof/>
        </w:rPr>
        <w:pict w14:anchorId="51FB3A62">
          <v:shape id="_x0000_i1034" type="#_x0000_t75" alt="Default Line" style="width:431.7pt;height:1.4pt;mso-width-percent:0;mso-height-percent:0;mso-width-percent:0;mso-height-percent:0" o:hrpct="0" o:hralign="center" o:hr="t">
            <v:imagedata r:id="rId26" o:title="Default Line"/>
          </v:shape>
        </w:pict>
      </w:r>
    </w:p>
    <w:p w14:paraId="533C139B" w14:textId="77777777" w:rsidR="00430BCD" w:rsidRDefault="00430BCD" w:rsidP="00430BCD">
      <w:pPr>
        <w:rPr>
          <w:rFonts w:asciiTheme="majorHAnsi" w:hAnsiTheme="majorHAnsi" w:cstheme="majorHAnsi"/>
          <w:b/>
          <w:bCs/>
        </w:rPr>
      </w:pPr>
    </w:p>
    <w:p w14:paraId="42C90304" w14:textId="77777777" w:rsidR="00430BCD" w:rsidRDefault="00430BCD" w:rsidP="00430BCD">
      <w:pPr>
        <w:rPr>
          <w:rFonts w:asciiTheme="majorHAnsi" w:hAnsiTheme="majorHAnsi" w:cstheme="majorHAnsi"/>
          <w:b/>
          <w:bCs/>
        </w:rPr>
      </w:pPr>
      <w:r>
        <w:rPr>
          <w:rFonts w:asciiTheme="majorHAnsi" w:hAnsiTheme="majorHAnsi" w:cstheme="majorHAnsi"/>
          <w:b/>
          <w:bCs/>
        </w:rPr>
        <w:t>Dr. Gillian Parker, Spring, 2023</w:t>
      </w:r>
    </w:p>
    <w:p w14:paraId="348584E6" w14:textId="77777777" w:rsidR="00430BCD" w:rsidRDefault="00430BCD" w:rsidP="00430BCD">
      <w:pPr>
        <w:rPr>
          <w:rFonts w:asciiTheme="majorHAnsi" w:hAnsiTheme="majorHAnsi" w:cstheme="majorHAnsi"/>
          <w:b/>
          <w:bCs/>
        </w:rPr>
      </w:pPr>
      <w:r>
        <w:rPr>
          <w:rFonts w:asciiTheme="majorHAnsi" w:hAnsiTheme="majorHAnsi" w:cstheme="majorHAnsi"/>
          <w:b/>
          <w:bCs/>
        </w:rPr>
        <w:t xml:space="preserve">E-mail: </w:t>
      </w:r>
      <w:hyperlink r:id="rId344" w:history="1">
        <w:r>
          <w:rPr>
            <w:rStyle w:val="Hyperlink"/>
            <w:rFonts w:cstheme="majorHAnsi"/>
            <w:b/>
            <w:bCs/>
          </w:rPr>
          <w:t>parkerg@sonoma.edu</w:t>
        </w:r>
      </w:hyperlink>
      <w:r>
        <w:rPr>
          <w:rFonts w:asciiTheme="majorHAnsi" w:hAnsiTheme="majorHAnsi" w:cstheme="majorHAnsi"/>
          <w:b/>
          <w:bCs/>
        </w:rPr>
        <w:t xml:space="preserve"> (I’m good at replying quickly)</w:t>
      </w:r>
    </w:p>
    <w:p w14:paraId="01483A3C" w14:textId="77777777" w:rsidR="00430BCD" w:rsidRDefault="00430BCD" w:rsidP="00430BCD">
      <w:pPr>
        <w:rPr>
          <w:rFonts w:asciiTheme="majorHAnsi" w:hAnsiTheme="majorHAnsi" w:cstheme="majorHAnsi"/>
          <w:b/>
          <w:bCs/>
        </w:rPr>
      </w:pPr>
      <w:r>
        <w:rPr>
          <w:rFonts w:asciiTheme="majorHAnsi" w:hAnsiTheme="majorHAnsi" w:cstheme="majorHAnsi"/>
          <w:b/>
          <w:bCs/>
        </w:rPr>
        <w:t>Course Time: Tuesday and Thursday, 1:00-2:50AM</w:t>
      </w:r>
    </w:p>
    <w:p w14:paraId="4AEEB8A2" w14:textId="77777777" w:rsidR="00430BCD" w:rsidRDefault="00430BCD" w:rsidP="00430BCD">
      <w:pPr>
        <w:rPr>
          <w:rFonts w:asciiTheme="majorHAnsi" w:hAnsiTheme="majorHAnsi" w:cstheme="majorHAnsi"/>
          <w:b/>
          <w:bCs/>
        </w:rPr>
      </w:pPr>
      <w:r>
        <w:rPr>
          <w:rFonts w:asciiTheme="majorHAnsi" w:hAnsiTheme="majorHAnsi" w:cstheme="majorHAnsi"/>
          <w:b/>
          <w:bCs/>
        </w:rPr>
        <w:t>Office Hours:  After class on Zoom or set up via an e-mail request</w:t>
      </w:r>
    </w:p>
    <w:p w14:paraId="432DF878" w14:textId="77777777" w:rsidR="00430BCD" w:rsidRDefault="00430BCD" w:rsidP="00430BCD">
      <w:pPr>
        <w:rPr>
          <w:rFonts w:asciiTheme="majorHAnsi" w:hAnsiTheme="majorHAnsi" w:cstheme="majorHAnsi"/>
        </w:rPr>
      </w:pPr>
    </w:p>
    <w:p w14:paraId="55A1DBD3" w14:textId="77777777" w:rsidR="00430BCD" w:rsidRDefault="00430BCD" w:rsidP="00430BCD">
      <w:pPr>
        <w:rPr>
          <w:rFonts w:asciiTheme="majorHAnsi" w:hAnsiTheme="majorHAnsi" w:cstheme="majorHAnsi"/>
        </w:rPr>
      </w:pPr>
      <w:r>
        <w:rPr>
          <w:rFonts w:asciiTheme="majorHAnsi" w:hAnsiTheme="majorHAnsi" w:cstheme="majorHAnsi"/>
        </w:rPr>
        <w:lastRenderedPageBreak/>
        <w:t xml:space="preserve">This course is </w:t>
      </w:r>
      <w:r>
        <w:rPr>
          <w:rFonts w:asciiTheme="majorHAnsi" w:hAnsiTheme="majorHAnsi" w:cstheme="majorHAnsi"/>
          <w:i/>
        </w:rPr>
        <w:t>Bisynchronous</w:t>
      </w:r>
      <w:r>
        <w:rPr>
          <w:rFonts w:asciiTheme="majorHAnsi" w:hAnsiTheme="majorHAnsi" w:cstheme="majorHAnsi"/>
        </w:rPr>
        <w:t xml:space="preserve">: Some days we will meet on Zoom during the class period and other times you will get on with work independently and asynchronously (though assignment deadlines do exist).  Please look on the course Schedule for the letters: </w:t>
      </w:r>
      <w:r>
        <w:rPr>
          <w:rFonts w:asciiTheme="majorHAnsi" w:hAnsiTheme="majorHAnsi" w:cstheme="majorHAnsi"/>
          <w:b/>
          <w:bCs/>
        </w:rPr>
        <w:t>(AS)</w:t>
      </w:r>
      <w:r>
        <w:rPr>
          <w:rFonts w:asciiTheme="majorHAnsi" w:hAnsiTheme="majorHAnsi" w:cstheme="majorHAnsi"/>
        </w:rPr>
        <w:t xml:space="preserve"> to find out when you will be working asynchronously.  On the days we do meet you are expected to attend with your video on, having done the assigned reading, and well prepared to discuss the course material with your peers.</w:t>
      </w:r>
    </w:p>
    <w:p w14:paraId="3D7B0B63" w14:textId="77777777" w:rsidR="00430BCD" w:rsidRDefault="00430BCD" w:rsidP="00430BCD">
      <w:pPr>
        <w:rPr>
          <w:rFonts w:asciiTheme="majorHAnsi" w:hAnsiTheme="majorHAnsi" w:cstheme="majorHAnsi"/>
        </w:rPr>
      </w:pPr>
    </w:p>
    <w:p w14:paraId="3470B7B9" w14:textId="77777777" w:rsidR="00430BCD" w:rsidRDefault="00430BCD" w:rsidP="00430BCD">
      <w:pPr>
        <w:rPr>
          <w:rFonts w:asciiTheme="majorHAnsi" w:hAnsiTheme="majorHAnsi" w:cstheme="majorHAnsi"/>
        </w:rPr>
      </w:pPr>
    </w:p>
    <w:p w14:paraId="6344F71E" w14:textId="77777777" w:rsidR="00430BCD" w:rsidRDefault="00430BCD" w:rsidP="00430BCD">
      <w:pPr>
        <w:rPr>
          <w:rFonts w:asciiTheme="majorHAnsi" w:hAnsiTheme="majorHAnsi" w:cstheme="majorHAnsi"/>
          <w:b/>
        </w:rPr>
      </w:pPr>
      <w:r>
        <w:rPr>
          <w:rFonts w:asciiTheme="majorHAnsi" w:hAnsiTheme="majorHAnsi" w:cstheme="majorHAnsi"/>
          <w:b/>
        </w:rPr>
        <w:t>COURSE OBJECTIVES:  PHILOSOPHICAL AND PROFESSIONAL</w:t>
      </w:r>
    </w:p>
    <w:p w14:paraId="67C91B9A" w14:textId="77777777" w:rsidR="00430BCD" w:rsidRDefault="00430BCD" w:rsidP="00430BCD">
      <w:pPr>
        <w:rPr>
          <w:rFonts w:asciiTheme="majorHAnsi" w:hAnsiTheme="majorHAnsi" w:cstheme="majorHAnsi"/>
        </w:rPr>
      </w:pPr>
    </w:p>
    <w:p w14:paraId="2934DDC1" w14:textId="77777777" w:rsidR="00430BCD" w:rsidRDefault="00430BCD" w:rsidP="00430BCD">
      <w:pPr>
        <w:rPr>
          <w:rFonts w:asciiTheme="majorHAnsi" w:hAnsiTheme="majorHAnsi" w:cstheme="majorHAnsi"/>
        </w:rPr>
      </w:pPr>
      <w:r>
        <w:rPr>
          <w:rFonts w:asciiTheme="majorHAnsi" w:hAnsiTheme="majorHAnsi" w:cstheme="majorHAnsi"/>
        </w:rPr>
        <w:t xml:space="preserve">Senior Seminar is the Philosophy Department’s capstone course for advanced Philosophy majors and minors.  The course is intended to finely tune the research, written, and oral skills you have been developing as you have progressed through the philosophy major.  We will consolidate these skills using the theme of the Philosophy of Food, in particular, Food Ethics.   </w:t>
      </w:r>
    </w:p>
    <w:p w14:paraId="6C2C03C9" w14:textId="77777777" w:rsidR="00430BCD" w:rsidRDefault="00430BCD" w:rsidP="00430BCD">
      <w:pPr>
        <w:rPr>
          <w:rFonts w:asciiTheme="majorHAnsi" w:hAnsiTheme="majorHAnsi" w:cstheme="majorHAnsi"/>
        </w:rPr>
      </w:pPr>
    </w:p>
    <w:p w14:paraId="6F9A2B94" w14:textId="77777777" w:rsidR="00430BCD" w:rsidRDefault="00430BCD" w:rsidP="00430BCD">
      <w:pPr>
        <w:rPr>
          <w:rFonts w:asciiTheme="majorHAnsi" w:hAnsiTheme="majorHAnsi" w:cstheme="majorHAnsi"/>
        </w:rPr>
      </w:pPr>
      <w:r>
        <w:rPr>
          <w:rFonts w:asciiTheme="majorHAnsi" w:hAnsiTheme="majorHAnsi" w:cstheme="majorHAnsi"/>
        </w:rPr>
        <w:t>The other goal of Senior Seminar is to help you on the road to “becoming a professional”.  With this in mind you will be asked to marshal the skills you have developed in the last four years to complete a couple of final assignments that could be used to showcase your academic abilities to a future graduate school or employer.  You will also be asked to take some steps towards creating a plan for after graduation and to market yourself.</w:t>
      </w:r>
    </w:p>
    <w:p w14:paraId="0886CCD2" w14:textId="77777777" w:rsidR="00430BCD" w:rsidRDefault="00430BCD" w:rsidP="00430BCD">
      <w:pPr>
        <w:rPr>
          <w:rFonts w:asciiTheme="majorHAnsi" w:hAnsiTheme="majorHAnsi" w:cstheme="majorHAnsi"/>
        </w:rPr>
      </w:pPr>
    </w:p>
    <w:p w14:paraId="366C581A" w14:textId="77777777" w:rsidR="00430BCD" w:rsidRDefault="00430BCD" w:rsidP="00430BCD">
      <w:pPr>
        <w:rPr>
          <w:rFonts w:asciiTheme="majorHAnsi" w:hAnsiTheme="majorHAnsi" w:cstheme="majorHAnsi"/>
        </w:rPr>
      </w:pPr>
      <w:r>
        <w:rPr>
          <w:rFonts w:asciiTheme="majorHAnsi" w:hAnsiTheme="majorHAnsi" w:cstheme="majorHAnsi"/>
        </w:rPr>
        <w:t>Therefore, the objectives of Senior Seminar are several:</w:t>
      </w:r>
    </w:p>
    <w:p w14:paraId="757C9FAE" w14:textId="77777777" w:rsidR="00430BCD" w:rsidRDefault="00430BCD" w:rsidP="00430BCD">
      <w:pPr>
        <w:rPr>
          <w:rFonts w:asciiTheme="majorHAnsi" w:hAnsiTheme="majorHAnsi" w:cstheme="majorHAnsi"/>
        </w:rPr>
      </w:pPr>
    </w:p>
    <w:p w14:paraId="4906C5EE" w14:textId="77777777" w:rsidR="00430BCD" w:rsidRDefault="00430BCD" w:rsidP="00430BCD">
      <w:pPr>
        <w:pStyle w:val="ListParagraph"/>
        <w:numPr>
          <w:ilvl w:val="0"/>
          <w:numId w:val="203"/>
        </w:numPr>
        <w:autoSpaceDN w:val="0"/>
        <w:spacing w:after="0" w:line="240" w:lineRule="auto"/>
        <w:rPr>
          <w:rFonts w:asciiTheme="majorHAnsi" w:hAnsiTheme="majorHAnsi" w:cstheme="majorHAnsi"/>
        </w:rPr>
      </w:pPr>
      <w:r>
        <w:rPr>
          <w:rFonts w:asciiTheme="majorHAnsi" w:hAnsiTheme="majorHAnsi" w:cstheme="majorHAnsi"/>
        </w:rPr>
        <w:t>To research and gain some expertise in another interesting specialized area of philosophy: the philosophy and ethics of food.</w:t>
      </w:r>
    </w:p>
    <w:p w14:paraId="23E40EB5" w14:textId="77777777" w:rsidR="00430BCD" w:rsidRDefault="00430BCD" w:rsidP="00430BCD">
      <w:pPr>
        <w:pStyle w:val="ListParagraph"/>
        <w:rPr>
          <w:rFonts w:asciiTheme="majorHAnsi" w:hAnsiTheme="majorHAnsi" w:cstheme="majorHAnsi"/>
        </w:rPr>
      </w:pPr>
    </w:p>
    <w:p w14:paraId="7F150806" w14:textId="77777777" w:rsidR="00430BCD" w:rsidRDefault="00430BCD" w:rsidP="00430BCD">
      <w:pPr>
        <w:pStyle w:val="ListParagraph"/>
        <w:numPr>
          <w:ilvl w:val="0"/>
          <w:numId w:val="203"/>
        </w:numPr>
        <w:autoSpaceDN w:val="0"/>
        <w:spacing w:after="0" w:line="240" w:lineRule="auto"/>
        <w:rPr>
          <w:rFonts w:asciiTheme="majorHAnsi" w:hAnsiTheme="majorHAnsi" w:cstheme="majorHAnsi"/>
        </w:rPr>
      </w:pPr>
      <w:r>
        <w:rPr>
          <w:rFonts w:asciiTheme="majorHAnsi" w:hAnsiTheme="majorHAnsi" w:cstheme="majorHAnsi"/>
        </w:rPr>
        <w:t>To further develop and fine tune the student’s research, writing, and oral presentation skills.</w:t>
      </w:r>
    </w:p>
    <w:p w14:paraId="64E1B8F3" w14:textId="77777777" w:rsidR="00430BCD" w:rsidRDefault="00430BCD" w:rsidP="00430BCD">
      <w:pPr>
        <w:ind w:left="360"/>
        <w:rPr>
          <w:rFonts w:asciiTheme="majorHAnsi" w:hAnsiTheme="majorHAnsi" w:cstheme="majorHAnsi"/>
        </w:rPr>
      </w:pPr>
    </w:p>
    <w:p w14:paraId="42813C56" w14:textId="77777777" w:rsidR="00430BCD" w:rsidRDefault="00430BCD" w:rsidP="00430BCD">
      <w:pPr>
        <w:pStyle w:val="ListParagraph"/>
        <w:numPr>
          <w:ilvl w:val="0"/>
          <w:numId w:val="203"/>
        </w:numPr>
        <w:autoSpaceDN w:val="0"/>
        <w:spacing w:after="0" w:line="240" w:lineRule="auto"/>
        <w:rPr>
          <w:rFonts w:asciiTheme="majorHAnsi" w:hAnsiTheme="majorHAnsi" w:cstheme="majorHAnsi"/>
        </w:rPr>
      </w:pPr>
      <w:r>
        <w:rPr>
          <w:rFonts w:asciiTheme="majorHAnsi" w:hAnsiTheme="majorHAnsi" w:cstheme="majorHAnsi"/>
        </w:rPr>
        <w:t>To prepare the student for life after the Philosophy Department at Sonoma State University, including an understanding of the post-graduate paths available for those with a degree in Philosophy.</w:t>
      </w:r>
    </w:p>
    <w:p w14:paraId="72F484F5" w14:textId="77777777" w:rsidR="00430BCD" w:rsidRDefault="00430BCD" w:rsidP="00430BCD">
      <w:pPr>
        <w:pStyle w:val="ListParagraph"/>
        <w:rPr>
          <w:rFonts w:asciiTheme="majorHAnsi" w:hAnsiTheme="majorHAnsi" w:cstheme="majorHAnsi"/>
        </w:rPr>
      </w:pPr>
    </w:p>
    <w:p w14:paraId="299DA36A" w14:textId="77777777" w:rsidR="00430BCD" w:rsidRDefault="00430BCD" w:rsidP="00430BCD">
      <w:pPr>
        <w:pStyle w:val="ListParagraph"/>
        <w:rPr>
          <w:rFonts w:asciiTheme="majorHAnsi" w:hAnsiTheme="majorHAnsi" w:cstheme="majorHAnsi"/>
        </w:rPr>
      </w:pPr>
    </w:p>
    <w:p w14:paraId="1F92EF74" w14:textId="77777777" w:rsidR="00430BCD" w:rsidRDefault="00430BCD" w:rsidP="00430BCD">
      <w:pPr>
        <w:rPr>
          <w:rFonts w:asciiTheme="majorHAnsi" w:hAnsiTheme="majorHAnsi" w:cstheme="majorHAnsi"/>
        </w:rPr>
      </w:pPr>
      <w:r>
        <w:rPr>
          <w:rFonts w:asciiTheme="majorHAnsi" w:hAnsiTheme="majorHAnsi" w:cstheme="majorHAnsi"/>
          <w:b/>
          <w:bCs/>
        </w:rPr>
        <w:t>THE PHILOSOPHICAL CONTENT:  PHILOSOPHY OF FOOD</w:t>
      </w:r>
    </w:p>
    <w:p w14:paraId="62F8F5BA" w14:textId="77777777" w:rsidR="00430BCD" w:rsidRDefault="00430BCD" w:rsidP="00430BCD">
      <w:pPr>
        <w:widowControl w:val="0"/>
        <w:autoSpaceDE w:val="0"/>
        <w:autoSpaceDN w:val="0"/>
        <w:adjustRightInd w:val="0"/>
        <w:spacing w:before="1" w:after="1"/>
        <w:rPr>
          <w:rFonts w:asciiTheme="majorHAnsi" w:hAnsiTheme="majorHAnsi" w:cstheme="majorHAnsi"/>
          <w:bCs/>
        </w:rPr>
      </w:pPr>
    </w:p>
    <w:p w14:paraId="03F7D071" w14:textId="77777777" w:rsidR="00430BCD" w:rsidRDefault="00430BCD" w:rsidP="00430BCD">
      <w:pPr>
        <w:widowControl w:val="0"/>
        <w:autoSpaceDE w:val="0"/>
        <w:autoSpaceDN w:val="0"/>
        <w:adjustRightInd w:val="0"/>
        <w:spacing w:before="1" w:after="1"/>
        <w:rPr>
          <w:rFonts w:asciiTheme="majorHAnsi" w:hAnsiTheme="majorHAnsi" w:cstheme="majorHAnsi"/>
          <w:bCs/>
        </w:rPr>
      </w:pPr>
      <w:r>
        <w:rPr>
          <w:rFonts w:asciiTheme="majorHAnsi" w:hAnsiTheme="majorHAnsi" w:cstheme="majorHAnsi"/>
        </w:rPr>
        <w:t xml:space="preserve">As individuals and as a nation we make choices about food every day.  These choices are expressions of the values we hold.  Sometimes the choices reflect an aesthetic value: the food is delicious or disgusting.  Sometimes the choices reflect our moral values: judgments about whether the food is permitted or </w:t>
      </w:r>
      <w:r>
        <w:rPr>
          <w:rFonts w:asciiTheme="majorHAnsi" w:hAnsiTheme="majorHAnsi" w:cstheme="majorHAnsi"/>
        </w:rPr>
        <w:lastRenderedPageBreak/>
        <w:t>forbidden.  Likewise, the choices might reflect cultural and religious values: the food is highly regarded or of low-status, our religion forbids it, etc.  Sometimes the choices reflect pragmatic values: the food is within our price range, is good for our health, etc.</w:t>
      </w:r>
    </w:p>
    <w:p w14:paraId="550439CB" w14:textId="77777777" w:rsidR="00430BCD" w:rsidRDefault="00430BCD" w:rsidP="00430BCD">
      <w:pPr>
        <w:rPr>
          <w:rFonts w:asciiTheme="majorHAnsi" w:hAnsiTheme="majorHAnsi" w:cstheme="majorHAnsi"/>
        </w:rPr>
      </w:pPr>
    </w:p>
    <w:p w14:paraId="1E2A0A2C" w14:textId="77777777" w:rsidR="00430BCD" w:rsidRDefault="00430BCD" w:rsidP="00430BCD">
      <w:pPr>
        <w:rPr>
          <w:rFonts w:asciiTheme="majorHAnsi" w:hAnsiTheme="majorHAnsi" w:cstheme="majorHAnsi"/>
        </w:rPr>
      </w:pPr>
      <w:r>
        <w:rPr>
          <w:rFonts w:asciiTheme="majorHAnsi" w:hAnsiTheme="majorHAnsi" w:cstheme="majorHAnsi"/>
        </w:rPr>
        <w:t>In this class we will focus primarily on the ethics of what we eat.  We will look at the ethics of the production, distribution, and consumption of food.  We will explore the ethical problems that exist in our food system as we consider topics such as global hunger, food justice, food labor, food and identity, animal agriculture, and overconsumption and obesity.</w:t>
      </w:r>
    </w:p>
    <w:p w14:paraId="4DD50344" w14:textId="77777777" w:rsidR="00430BCD" w:rsidRDefault="00430BCD" w:rsidP="00430BCD">
      <w:pPr>
        <w:widowControl w:val="0"/>
        <w:autoSpaceDE w:val="0"/>
        <w:autoSpaceDN w:val="0"/>
        <w:adjustRightInd w:val="0"/>
        <w:spacing w:before="1" w:after="1"/>
        <w:rPr>
          <w:rFonts w:asciiTheme="majorHAnsi" w:hAnsiTheme="majorHAnsi" w:cstheme="majorHAnsi"/>
          <w:b/>
          <w:bCs/>
        </w:rPr>
      </w:pPr>
    </w:p>
    <w:p w14:paraId="7FEB13E7" w14:textId="77777777" w:rsidR="00430BCD" w:rsidRDefault="00430BCD" w:rsidP="00430BCD">
      <w:pPr>
        <w:widowControl w:val="0"/>
        <w:autoSpaceDE w:val="0"/>
        <w:autoSpaceDN w:val="0"/>
        <w:adjustRightInd w:val="0"/>
        <w:spacing w:before="1" w:after="1"/>
        <w:rPr>
          <w:rFonts w:asciiTheme="majorHAnsi" w:hAnsiTheme="majorHAnsi" w:cstheme="majorHAnsi"/>
          <w:bCs/>
        </w:rPr>
      </w:pPr>
      <w:r>
        <w:rPr>
          <w:rFonts w:asciiTheme="majorHAnsi" w:hAnsiTheme="majorHAnsi" w:cstheme="majorHAnsi"/>
          <w:b/>
          <w:bCs/>
        </w:rPr>
        <w:t xml:space="preserve">READING MATERIAL:  </w:t>
      </w:r>
      <w:r>
        <w:rPr>
          <w:rFonts w:asciiTheme="majorHAnsi" w:hAnsiTheme="majorHAnsi" w:cstheme="majorHAnsi"/>
          <w:bCs/>
        </w:rPr>
        <w:t>All reading material is stored in Canvas&gt;Files in the folder called “Reading Materials”.  On the Schedule and in the Assignment portals, readings will be noted as simply title and author, in which case they are PDFs in Reading Materials, or, as title and author and [link], in which case the reading is a link in the Links file in Reading Material.</w:t>
      </w:r>
    </w:p>
    <w:p w14:paraId="78677AB4" w14:textId="77777777" w:rsidR="00430BCD" w:rsidRDefault="00430BCD" w:rsidP="00430BCD">
      <w:pPr>
        <w:rPr>
          <w:rFonts w:asciiTheme="majorHAnsi" w:hAnsiTheme="majorHAnsi" w:cstheme="majorHAnsi"/>
        </w:rPr>
      </w:pPr>
    </w:p>
    <w:p w14:paraId="34DB39E9" w14:textId="77777777" w:rsidR="00430BCD" w:rsidRDefault="00430BCD" w:rsidP="00430BCD">
      <w:pPr>
        <w:rPr>
          <w:rFonts w:asciiTheme="majorHAnsi" w:hAnsiTheme="majorHAnsi" w:cstheme="majorHAnsi"/>
          <w:b/>
        </w:rPr>
      </w:pPr>
      <w:r>
        <w:rPr>
          <w:rFonts w:asciiTheme="majorHAnsi" w:hAnsiTheme="majorHAnsi" w:cstheme="majorHAnsi"/>
          <w:b/>
        </w:rPr>
        <w:t>GRADED ASSIGNMENTS MEETING COURSE OBJECTIVES</w:t>
      </w:r>
    </w:p>
    <w:p w14:paraId="5949767C" w14:textId="77777777" w:rsidR="00430BCD" w:rsidRDefault="00430BCD" w:rsidP="00430BCD">
      <w:pPr>
        <w:rPr>
          <w:rFonts w:asciiTheme="majorHAnsi" w:hAnsiTheme="majorHAnsi" w:cstheme="majorHAnsi"/>
        </w:rPr>
      </w:pPr>
    </w:p>
    <w:p w14:paraId="725360E4" w14:textId="77777777" w:rsidR="00430BCD" w:rsidRDefault="00430BCD" w:rsidP="00430BCD">
      <w:pPr>
        <w:pStyle w:val="ListParagraph"/>
        <w:numPr>
          <w:ilvl w:val="0"/>
          <w:numId w:val="204"/>
        </w:numPr>
        <w:autoSpaceDN w:val="0"/>
        <w:spacing w:after="0" w:line="240" w:lineRule="auto"/>
        <w:rPr>
          <w:rFonts w:asciiTheme="majorHAnsi" w:hAnsiTheme="majorHAnsi" w:cstheme="majorHAnsi"/>
        </w:rPr>
      </w:pPr>
      <w:r>
        <w:rPr>
          <w:rFonts w:asciiTheme="majorHAnsi" w:hAnsiTheme="majorHAnsi" w:cstheme="majorHAnsi"/>
          <w:b/>
        </w:rPr>
        <w:t xml:space="preserve">Service Learning: </w:t>
      </w:r>
      <w:r>
        <w:rPr>
          <w:rFonts w:asciiTheme="majorHAnsi" w:hAnsiTheme="majorHAnsi" w:cstheme="majorHAnsi"/>
        </w:rPr>
        <w:t xml:space="preserve"> 5 hours of service learning are required in this class.  If you are a philosophy major you cannot pass this class without completing the service learning—it is a requirement for your degree and appears on your transcript (10% of final grade)</w:t>
      </w:r>
    </w:p>
    <w:p w14:paraId="03B8EF9C" w14:textId="77777777" w:rsidR="00430BCD" w:rsidRDefault="00430BCD" w:rsidP="00430BCD">
      <w:pPr>
        <w:pStyle w:val="ListParagraph"/>
        <w:rPr>
          <w:rFonts w:asciiTheme="majorHAnsi" w:hAnsiTheme="majorHAnsi" w:cstheme="majorHAnsi"/>
        </w:rPr>
      </w:pPr>
    </w:p>
    <w:p w14:paraId="68CCF2FC" w14:textId="77777777" w:rsidR="00430BCD" w:rsidRDefault="00430BCD" w:rsidP="00430BCD">
      <w:pPr>
        <w:pStyle w:val="ListParagraph"/>
        <w:numPr>
          <w:ilvl w:val="0"/>
          <w:numId w:val="204"/>
        </w:numPr>
        <w:autoSpaceDN w:val="0"/>
        <w:spacing w:after="0" w:line="240" w:lineRule="auto"/>
        <w:rPr>
          <w:rFonts w:asciiTheme="majorHAnsi" w:hAnsiTheme="majorHAnsi" w:cstheme="majorHAnsi"/>
        </w:rPr>
      </w:pPr>
      <w:r>
        <w:rPr>
          <w:rFonts w:asciiTheme="majorHAnsi" w:hAnsiTheme="majorHAnsi" w:cstheme="majorHAnsi"/>
          <w:b/>
        </w:rPr>
        <w:t xml:space="preserve">Reading and Film Responses: </w:t>
      </w:r>
      <w:r>
        <w:rPr>
          <w:rFonts w:asciiTheme="majorHAnsi" w:hAnsiTheme="majorHAnsi" w:cstheme="majorHAnsi"/>
          <w:bCs/>
        </w:rPr>
        <w:t>(15% of final grade)</w:t>
      </w:r>
    </w:p>
    <w:p w14:paraId="19929A0C" w14:textId="77777777" w:rsidR="00430BCD" w:rsidRDefault="00430BCD" w:rsidP="00430BCD">
      <w:pPr>
        <w:rPr>
          <w:rFonts w:asciiTheme="majorHAnsi" w:hAnsiTheme="majorHAnsi" w:cstheme="majorHAnsi"/>
        </w:rPr>
      </w:pPr>
    </w:p>
    <w:p w14:paraId="282C7270" w14:textId="77777777" w:rsidR="00430BCD" w:rsidRDefault="00430BCD" w:rsidP="00430BCD">
      <w:pPr>
        <w:pStyle w:val="ListParagraph"/>
        <w:numPr>
          <w:ilvl w:val="0"/>
          <w:numId w:val="204"/>
        </w:numPr>
        <w:autoSpaceDN w:val="0"/>
        <w:spacing w:after="0" w:line="240" w:lineRule="auto"/>
        <w:rPr>
          <w:rFonts w:asciiTheme="majorHAnsi" w:hAnsiTheme="majorHAnsi" w:cstheme="majorHAnsi"/>
        </w:rPr>
      </w:pPr>
      <w:r>
        <w:rPr>
          <w:rFonts w:asciiTheme="majorHAnsi" w:hAnsiTheme="majorHAnsi" w:cstheme="majorHAnsi"/>
          <w:b/>
        </w:rPr>
        <w:t xml:space="preserve">A Research Essay:  </w:t>
      </w:r>
      <w:r>
        <w:rPr>
          <w:rFonts w:asciiTheme="majorHAnsi" w:hAnsiTheme="majorHAnsi" w:cstheme="majorHAnsi"/>
        </w:rPr>
        <w:t>on a food issue.  This will be a polished short research paper, on an issue in food ethics, using your best thinking, writing, and organizational skills such that anyone reading it, regardless of whether they have any interest in food, will have an accurate understanding of your academic abilities. (35% of final grade)</w:t>
      </w:r>
    </w:p>
    <w:p w14:paraId="4C2EEF61" w14:textId="77777777" w:rsidR="00430BCD" w:rsidRDefault="00430BCD" w:rsidP="00430BCD">
      <w:pPr>
        <w:pStyle w:val="ListParagraph"/>
        <w:rPr>
          <w:rFonts w:asciiTheme="majorHAnsi" w:hAnsiTheme="majorHAnsi" w:cstheme="majorHAnsi"/>
        </w:rPr>
      </w:pPr>
    </w:p>
    <w:p w14:paraId="3FA23B06" w14:textId="77777777" w:rsidR="00430BCD" w:rsidRDefault="00430BCD" w:rsidP="00430BCD">
      <w:pPr>
        <w:pStyle w:val="ListParagraph"/>
        <w:numPr>
          <w:ilvl w:val="0"/>
          <w:numId w:val="204"/>
        </w:numPr>
        <w:autoSpaceDN w:val="0"/>
        <w:spacing w:after="0" w:line="240" w:lineRule="auto"/>
        <w:rPr>
          <w:rFonts w:asciiTheme="majorHAnsi" w:hAnsiTheme="majorHAnsi" w:cstheme="majorHAnsi"/>
        </w:rPr>
      </w:pPr>
      <w:r>
        <w:rPr>
          <w:rFonts w:asciiTheme="majorHAnsi" w:hAnsiTheme="majorHAnsi" w:cstheme="majorHAnsi"/>
          <w:b/>
        </w:rPr>
        <w:t>A Professional Marketing Slide Presentation OR Post-Graduate Paper Presentation</w:t>
      </w:r>
      <w:r>
        <w:rPr>
          <w:rFonts w:asciiTheme="majorHAnsi" w:hAnsiTheme="majorHAnsi" w:cstheme="majorHAnsi"/>
        </w:rPr>
        <w:t>:  This assignment includes presenting to the class. (30% of final grade)</w:t>
      </w:r>
    </w:p>
    <w:p w14:paraId="4DBF2667" w14:textId="77777777" w:rsidR="00430BCD" w:rsidRDefault="00430BCD" w:rsidP="00430BCD">
      <w:pPr>
        <w:pStyle w:val="ListParagraph"/>
        <w:rPr>
          <w:rFonts w:asciiTheme="majorHAnsi" w:hAnsiTheme="majorHAnsi" w:cstheme="majorHAnsi"/>
        </w:rPr>
      </w:pPr>
    </w:p>
    <w:p w14:paraId="3931135D" w14:textId="77777777" w:rsidR="00430BCD" w:rsidRDefault="00430BCD" w:rsidP="00430BCD">
      <w:pPr>
        <w:pStyle w:val="ListParagraph"/>
        <w:numPr>
          <w:ilvl w:val="0"/>
          <w:numId w:val="204"/>
        </w:numPr>
        <w:autoSpaceDN w:val="0"/>
        <w:spacing w:after="0" w:line="240" w:lineRule="auto"/>
        <w:rPr>
          <w:rFonts w:asciiTheme="majorHAnsi" w:hAnsiTheme="majorHAnsi" w:cstheme="majorHAnsi"/>
          <w:b/>
          <w:bCs/>
        </w:rPr>
      </w:pPr>
      <w:r>
        <w:rPr>
          <w:rFonts w:asciiTheme="majorHAnsi" w:hAnsiTheme="majorHAnsi" w:cstheme="majorHAnsi"/>
          <w:b/>
          <w:bCs/>
        </w:rPr>
        <w:t>Your Resume with Social Networking link added:</w:t>
      </w:r>
      <w:r>
        <w:rPr>
          <w:rFonts w:asciiTheme="majorHAnsi" w:hAnsiTheme="majorHAnsi" w:cstheme="majorHAnsi"/>
        </w:rPr>
        <w:t xml:space="preserve"> (10% of final grade)</w:t>
      </w:r>
    </w:p>
    <w:p w14:paraId="2AC09760" w14:textId="77777777" w:rsidR="00430BCD" w:rsidRDefault="00430BCD" w:rsidP="00430BCD">
      <w:pPr>
        <w:pStyle w:val="ListParagraph"/>
        <w:rPr>
          <w:rFonts w:asciiTheme="majorHAnsi" w:hAnsiTheme="majorHAnsi" w:cstheme="majorHAnsi"/>
          <w:b/>
          <w:bCs/>
        </w:rPr>
      </w:pPr>
    </w:p>
    <w:p w14:paraId="397C0761" w14:textId="77777777" w:rsidR="00430BCD" w:rsidRDefault="00430BCD" w:rsidP="00430BCD">
      <w:pPr>
        <w:rPr>
          <w:rFonts w:asciiTheme="majorHAnsi" w:hAnsiTheme="majorHAnsi" w:cstheme="majorHAnsi"/>
          <w:b/>
          <w:bCs/>
        </w:rPr>
      </w:pPr>
    </w:p>
    <w:p w14:paraId="6633F558" w14:textId="77777777" w:rsidR="00430BCD" w:rsidRDefault="00430BCD" w:rsidP="00430BCD">
      <w:pPr>
        <w:rPr>
          <w:rFonts w:asciiTheme="majorHAnsi" w:hAnsiTheme="majorHAnsi" w:cstheme="majorHAnsi"/>
          <w:b/>
          <w:bCs/>
        </w:rPr>
      </w:pPr>
    </w:p>
    <w:p w14:paraId="72581A64" w14:textId="77777777" w:rsidR="00430BCD" w:rsidRDefault="00430BCD" w:rsidP="00430BCD">
      <w:pPr>
        <w:rPr>
          <w:rFonts w:asciiTheme="majorHAnsi" w:hAnsiTheme="majorHAnsi" w:cstheme="majorHAnsi"/>
        </w:rPr>
      </w:pPr>
    </w:p>
    <w:p w14:paraId="38F95DF9" w14:textId="77777777" w:rsidR="00430BCD" w:rsidRDefault="00430BCD" w:rsidP="00430BCD">
      <w:pPr>
        <w:pStyle w:val="ListParagraph"/>
        <w:rPr>
          <w:rFonts w:asciiTheme="majorHAnsi" w:hAnsiTheme="majorHAnsi" w:cstheme="majorHAnsi"/>
        </w:rPr>
      </w:pPr>
    </w:p>
    <w:p w14:paraId="5196E5CF" w14:textId="77777777" w:rsidR="00430BCD" w:rsidRDefault="00430BCD" w:rsidP="00430BCD">
      <w:pPr>
        <w:widowControl w:val="0"/>
        <w:autoSpaceDE w:val="0"/>
        <w:autoSpaceDN w:val="0"/>
        <w:adjustRightInd w:val="0"/>
        <w:spacing w:before="1" w:after="1"/>
        <w:rPr>
          <w:rFonts w:asciiTheme="majorHAnsi" w:hAnsiTheme="majorHAnsi" w:cstheme="majorHAnsi"/>
          <w:bCs/>
        </w:rPr>
      </w:pPr>
      <w:r>
        <w:rPr>
          <w:rFonts w:asciiTheme="majorHAnsi" w:hAnsiTheme="majorHAnsi" w:cstheme="majorHAnsi"/>
          <w:b/>
          <w:bCs/>
        </w:rPr>
        <w:t>GRADING SCALE</w:t>
      </w:r>
    </w:p>
    <w:tbl>
      <w:tblPr>
        <w:tblW w:w="0" w:type="auto"/>
        <w:tblLayout w:type="fixed"/>
        <w:tblLook w:val="04A0" w:firstRow="1" w:lastRow="0" w:firstColumn="1" w:lastColumn="0" w:noHBand="0" w:noVBand="1"/>
      </w:tblPr>
      <w:tblGrid>
        <w:gridCol w:w="1548"/>
        <w:gridCol w:w="1440"/>
        <w:gridCol w:w="1440"/>
        <w:gridCol w:w="1440"/>
        <w:gridCol w:w="1440"/>
        <w:gridCol w:w="1440"/>
      </w:tblGrid>
      <w:tr w:rsidR="00430BCD" w14:paraId="2B66C03A"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24FB1390" w14:textId="77777777" w:rsidR="00430BCD" w:rsidRDefault="00430BCD">
            <w:pPr>
              <w:widowControl w:val="0"/>
              <w:autoSpaceDE w:val="0"/>
              <w:autoSpaceDN w:val="0"/>
              <w:adjustRightInd w:val="0"/>
              <w:ind w:left="9" w:right="-2547"/>
              <w:rPr>
                <w:rFonts w:asciiTheme="majorHAnsi" w:hAnsiTheme="majorHAnsi" w:cstheme="majorHAnsi"/>
                <w:u w:val="single"/>
              </w:rPr>
            </w:pPr>
            <w:r>
              <w:rPr>
                <w:rFonts w:asciiTheme="majorHAnsi" w:hAnsiTheme="majorHAnsi" w:cstheme="majorHAnsi"/>
                <w:u w:val="single"/>
              </w:rPr>
              <w:t>%</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F2A3B3A" w14:textId="77777777" w:rsidR="00430BCD" w:rsidRDefault="00430BCD">
            <w:pPr>
              <w:widowControl w:val="0"/>
              <w:autoSpaceDE w:val="0"/>
              <w:autoSpaceDN w:val="0"/>
              <w:adjustRightInd w:val="0"/>
              <w:ind w:left="384" w:right="-2547"/>
              <w:rPr>
                <w:rFonts w:asciiTheme="majorHAnsi" w:hAnsiTheme="majorHAnsi" w:cstheme="majorHAnsi"/>
                <w:u w:val="single"/>
              </w:rPr>
            </w:pPr>
            <w:r>
              <w:rPr>
                <w:rFonts w:asciiTheme="majorHAnsi" w:hAnsiTheme="majorHAnsi" w:cstheme="majorHAnsi"/>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22EF797" w14:textId="77777777" w:rsidR="00430BCD" w:rsidRDefault="00430BCD">
            <w:pPr>
              <w:widowControl w:val="0"/>
              <w:autoSpaceDE w:val="0"/>
              <w:autoSpaceDN w:val="0"/>
              <w:adjustRightInd w:val="0"/>
              <w:ind w:left="432" w:right="-2547"/>
              <w:rPr>
                <w:rFonts w:asciiTheme="majorHAnsi" w:hAnsiTheme="majorHAnsi" w:cstheme="majorHAnsi"/>
                <w:u w:val="single"/>
              </w:rPr>
            </w:pPr>
            <w:r>
              <w:rPr>
                <w:rFonts w:asciiTheme="majorHAnsi" w:hAnsiTheme="majorHAnsi" w:cstheme="majorHAnsi"/>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EDD1552" w14:textId="77777777" w:rsidR="00430BCD" w:rsidRDefault="00430BCD">
            <w:pPr>
              <w:widowControl w:val="0"/>
              <w:autoSpaceDE w:val="0"/>
              <w:autoSpaceDN w:val="0"/>
              <w:adjustRightInd w:val="0"/>
              <w:ind w:left="441" w:right="-2547"/>
              <w:rPr>
                <w:rFonts w:asciiTheme="majorHAnsi" w:hAnsiTheme="majorHAnsi" w:cstheme="majorHAnsi"/>
                <w:u w:val="single"/>
              </w:rPr>
            </w:pPr>
            <w:r>
              <w:rPr>
                <w:rFonts w:asciiTheme="majorHAnsi" w:hAnsiTheme="majorHAnsi" w:cstheme="majorHAnsi"/>
                <w:u w:val="single"/>
              </w:rPr>
              <w:t xml:space="preserve"> Grade</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287F735" w14:textId="77777777" w:rsidR="00430BCD" w:rsidRDefault="00430BCD">
            <w:pPr>
              <w:widowControl w:val="0"/>
              <w:autoSpaceDE w:val="0"/>
              <w:autoSpaceDN w:val="0"/>
              <w:adjustRightInd w:val="0"/>
              <w:ind w:left="432" w:right="-2547"/>
              <w:rPr>
                <w:rFonts w:asciiTheme="majorHAnsi" w:hAnsiTheme="majorHAnsi" w:cstheme="majorHAnsi"/>
                <w:u w:val="single"/>
              </w:rPr>
            </w:pPr>
            <w:r>
              <w:rPr>
                <w:rFonts w:asciiTheme="majorHAnsi" w:hAnsiTheme="majorHAnsi" w:cstheme="majorHAnsi"/>
                <w:u w:val="single"/>
              </w:rPr>
              <w:t xml:space="preserve">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5236F04" w14:textId="77777777" w:rsidR="00430BCD" w:rsidRDefault="00430BCD">
            <w:pPr>
              <w:widowControl w:val="0"/>
              <w:autoSpaceDE w:val="0"/>
              <w:autoSpaceDN w:val="0"/>
              <w:adjustRightInd w:val="0"/>
              <w:ind w:left="441" w:right="-2547"/>
              <w:rPr>
                <w:rFonts w:asciiTheme="majorHAnsi" w:hAnsiTheme="majorHAnsi" w:cstheme="majorHAnsi"/>
                <w:u w:val="single"/>
              </w:rPr>
            </w:pPr>
            <w:r>
              <w:rPr>
                <w:rFonts w:asciiTheme="majorHAnsi" w:hAnsiTheme="majorHAnsi" w:cstheme="majorHAnsi"/>
                <w:u w:val="single"/>
              </w:rPr>
              <w:t xml:space="preserve"> Grade</w:t>
            </w:r>
          </w:p>
        </w:tc>
      </w:tr>
      <w:tr w:rsidR="00430BCD" w14:paraId="22FC4F35"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1FE93E66" w14:textId="77777777" w:rsidR="00430BCD" w:rsidRDefault="00430BCD">
            <w:pPr>
              <w:widowControl w:val="0"/>
              <w:autoSpaceDE w:val="0"/>
              <w:autoSpaceDN w:val="0"/>
              <w:adjustRightInd w:val="0"/>
              <w:ind w:left="9" w:right="-2547"/>
              <w:rPr>
                <w:rFonts w:asciiTheme="majorHAnsi" w:hAnsiTheme="majorHAnsi" w:cstheme="majorHAnsi"/>
              </w:rPr>
            </w:pPr>
            <w:r>
              <w:rPr>
                <w:rFonts w:asciiTheme="majorHAnsi" w:hAnsiTheme="majorHAnsi" w:cstheme="majorHAnsi"/>
              </w:rPr>
              <w:lastRenderedPageBreak/>
              <w:t xml:space="preserve">93-100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20B93EA" w14:textId="77777777" w:rsidR="00430BCD" w:rsidRDefault="00430BCD">
            <w:pPr>
              <w:widowControl w:val="0"/>
              <w:autoSpaceDE w:val="0"/>
              <w:autoSpaceDN w:val="0"/>
              <w:adjustRightInd w:val="0"/>
              <w:ind w:left="384" w:right="-2547"/>
              <w:rPr>
                <w:rFonts w:asciiTheme="majorHAnsi" w:hAnsiTheme="majorHAnsi" w:cstheme="majorHAnsi"/>
              </w:rPr>
            </w:pPr>
            <w:r>
              <w:rPr>
                <w:rFonts w:asciiTheme="majorHAnsi" w:hAnsiTheme="majorHAnsi" w:cstheme="majorHAnsi"/>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1364F14" w14:textId="77777777" w:rsidR="00430BCD" w:rsidRDefault="00430BCD">
            <w:pPr>
              <w:widowControl w:val="0"/>
              <w:autoSpaceDE w:val="0"/>
              <w:autoSpaceDN w:val="0"/>
              <w:adjustRightInd w:val="0"/>
              <w:ind w:left="432" w:right="-2547"/>
              <w:rPr>
                <w:rFonts w:asciiTheme="majorHAnsi" w:hAnsiTheme="majorHAnsi" w:cstheme="majorHAnsi"/>
              </w:rPr>
            </w:pPr>
            <w:r>
              <w:rPr>
                <w:rFonts w:asciiTheme="majorHAnsi" w:hAnsiTheme="majorHAnsi" w:cstheme="majorHAnsi"/>
              </w:rPr>
              <w:t xml:space="preserve">80-82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B84684A" w14:textId="77777777" w:rsidR="00430BCD" w:rsidRDefault="00430BCD">
            <w:pPr>
              <w:widowControl w:val="0"/>
              <w:autoSpaceDE w:val="0"/>
              <w:autoSpaceDN w:val="0"/>
              <w:adjustRightInd w:val="0"/>
              <w:ind w:left="441" w:right="-2547"/>
              <w:rPr>
                <w:rFonts w:asciiTheme="majorHAnsi" w:hAnsiTheme="majorHAnsi" w:cstheme="majorHAnsi"/>
              </w:rPr>
            </w:pPr>
            <w:r>
              <w:rPr>
                <w:rFonts w:asciiTheme="majorHAnsi" w:hAnsiTheme="majorHAnsi" w:cstheme="majorHAnsi"/>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1A1B74C" w14:textId="77777777" w:rsidR="00430BCD" w:rsidRDefault="00430BCD">
            <w:pPr>
              <w:widowControl w:val="0"/>
              <w:autoSpaceDE w:val="0"/>
              <w:autoSpaceDN w:val="0"/>
              <w:adjustRightInd w:val="0"/>
              <w:ind w:left="432" w:right="-2547"/>
              <w:rPr>
                <w:rFonts w:asciiTheme="majorHAnsi" w:hAnsiTheme="majorHAnsi" w:cstheme="majorHAnsi"/>
              </w:rPr>
            </w:pPr>
            <w:r>
              <w:rPr>
                <w:rFonts w:asciiTheme="majorHAnsi" w:hAnsiTheme="majorHAnsi" w:cstheme="majorHAnsi"/>
              </w:rPr>
              <w:t xml:space="preserve">67-69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401C557" w14:textId="77777777" w:rsidR="00430BCD" w:rsidRDefault="00430BCD">
            <w:pPr>
              <w:widowControl w:val="0"/>
              <w:autoSpaceDE w:val="0"/>
              <w:autoSpaceDN w:val="0"/>
              <w:adjustRightInd w:val="0"/>
              <w:ind w:left="441" w:right="-2547"/>
              <w:rPr>
                <w:rFonts w:asciiTheme="majorHAnsi" w:hAnsiTheme="majorHAnsi" w:cstheme="majorHAnsi"/>
              </w:rPr>
            </w:pPr>
            <w:r>
              <w:rPr>
                <w:rFonts w:asciiTheme="majorHAnsi" w:hAnsiTheme="majorHAnsi" w:cstheme="majorHAnsi"/>
              </w:rPr>
              <w:t xml:space="preserve">D+ </w:t>
            </w:r>
          </w:p>
        </w:tc>
      </w:tr>
      <w:tr w:rsidR="00430BCD" w14:paraId="622631F9"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44776B5C" w14:textId="77777777" w:rsidR="00430BCD" w:rsidRDefault="00430BCD">
            <w:pPr>
              <w:widowControl w:val="0"/>
              <w:autoSpaceDE w:val="0"/>
              <w:autoSpaceDN w:val="0"/>
              <w:adjustRightInd w:val="0"/>
              <w:ind w:left="9" w:right="-2547"/>
              <w:rPr>
                <w:rFonts w:asciiTheme="majorHAnsi" w:hAnsiTheme="majorHAnsi" w:cstheme="majorHAnsi"/>
              </w:rPr>
            </w:pPr>
            <w:r>
              <w:rPr>
                <w:rFonts w:asciiTheme="majorHAnsi" w:hAnsiTheme="majorHAnsi" w:cstheme="majorHAnsi"/>
              </w:rPr>
              <w:t xml:space="preserve">90-92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45E90B9" w14:textId="77777777" w:rsidR="00430BCD" w:rsidRDefault="00430BCD">
            <w:pPr>
              <w:widowControl w:val="0"/>
              <w:autoSpaceDE w:val="0"/>
              <w:autoSpaceDN w:val="0"/>
              <w:adjustRightInd w:val="0"/>
              <w:ind w:left="384" w:right="-2547"/>
              <w:rPr>
                <w:rFonts w:asciiTheme="majorHAnsi" w:hAnsiTheme="majorHAnsi" w:cstheme="majorHAnsi"/>
              </w:rPr>
            </w:pPr>
            <w:r>
              <w:rPr>
                <w:rFonts w:asciiTheme="majorHAnsi" w:hAnsiTheme="majorHAnsi" w:cstheme="majorHAnsi"/>
              </w:rPr>
              <w:t xml:space="preserve">A-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AE2DD0E" w14:textId="77777777" w:rsidR="00430BCD" w:rsidRDefault="00430BCD">
            <w:pPr>
              <w:widowControl w:val="0"/>
              <w:autoSpaceDE w:val="0"/>
              <w:autoSpaceDN w:val="0"/>
              <w:adjustRightInd w:val="0"/>
              <w:ind w:left="432" w:right="-2547"/>
              <w:rPr>
                <w:rFonts w:asciiTheme="majorHAnsi" w:hAnsiTheme="majorHAnsi" w:cstheme="majorHAnsi"/>
              </w:rPr>
            </w:pPr>
            <w:r>
              <w:rPr>
                <w:rFonts w:asciiTheme="majorHAnsi" w:hAnsiTheme="majorHAnsi" w:cstheme="majorHAnsi"/>
              </w:rPr>
              <w:t xml:space="preserve">77-79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C471F60" w14:textId="77777777" w:rsidR="00430BCD" w:rsidRDefault="00430BCD">
            <w:pPr>
              <w:widowControl w:val="0"/>
              <w:autoSpaceDE w:val="0"/>
              <w:autoSpaceDN w:val="0"/>
              <w:adjustRightInd w:val="0"/>
              <w:ind w:left="441" w:right="-2547"/>
              <w:rPr>
                <w:rFonts w:asciiTheme="majorHAnsi" w:hAnsiTheme="majorHAnsi" w:cstheme="majorHAnsi"/>
              </w:rPr>
            </w:pPr>
            <w:r>
              <w:rPr>
                <w:rFonts w:asciiTheme="majorHAnsi" w:hAnsiTheme="majorHAnsi" w:cstheme="majorHAnsi"/>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2F8B960B" w14:textId="77777777" w:rsidR="00430BCD" w:rsidRDefault="00430BCD">
            <w:pPr>
              <w:widowControl w:val="0"/>
              <w:autoSpaceDE w:val="0"/>
              <w:autoSpaceDN w:val="0"/>
              <w:adjustRightInd w:val="0"/>
              <w:ind w:left="432" w:right="-2547"/>
              <w:rPr>
                <w:rFonts w:asciiTheme="majorHAnsi" w:hAnsiTheme="majorHAnsi" w:cstheme="majorHAnsi"/>
              </w:rPr>
            </w:pPr>
            <w:r>
              <w:rPr>
                <w:rFonts w:asciiTheme="majorHAnsi" w:hAnsiTheme="majorHAnsi" w:cstheme="majorHAnsi"/>
              </w:rPr>
              <w:t xml:space="preserve">63-66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907FA9E" w14:textId="77777777" w:rsidR="00430BCD" w:rsidRDefault="00430BCD">
            <w:pPr>
              <w:widowControl w:val="0"/>
              <w:autoSpaceDE w:val="0"/>
              <w:autoSpaceDN w:val="0"/>
              <w:adjustRightInd w:val="0"/>
              <w:ind w:left="441" w:right="-2547"/>
              <w:rPr>
                <w:rFonts w:asciiTheme="majorHAnsi" w:hAnsiTheme="majorHAnsi" w:cstheme="majorHAnsi"/>
              </w:rPr>
            </w:pPr>
            <w:r>
              <w:rPr>
                <w:rFonts w:asciiTheme="majorHAnsi" w:hAnsiTheme="majorHAnsi" w:cstheme="majorHAnsi"/>
              </w:rPr>
              <w:t xml:space="preserve">D </w:t>
            </w:r>
          </w:p>
        </w:tc>
      </w:tr>
      <w:tr w:rsidR="00430BCD" w14:paraId="02AA3614"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6E580E99" w14:textId="77777777" w:rsidR="00430BCD" w:rsidRDefault="00430BCD">
            <w:pPr>
              <w:widowControl w:val="0"/>
              <w:autoSpaceDE w:val="0"/>
              <w:autoSpaceDN w:val="0"/>
              <w:adjustRightInd w:val="0"/>
              <w:ind w:left="9" w:right="-2547"/>
              <w:rPr>
                <w:rFonts w:asciiTheme="majorHAnsi" w:hAnsiTheme="majorHAnsi" w:cstheme="majorHAnsi"/>
              </w:rPr>
            </w:pPr>
            <w:r>
              <w:rPr>
                <w:rFonts w:asciiTheme="majorHAnsi" w:hAnsiTheme="majorHAnsi" w:cstheme="majorHAnsi"/>
              </w:rPr>
              <w:t xml:space="preserve">87-89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334E810" w14:textId="77777777" w:rsidR="00430BCD" w:rsidRDefault="00430BCD">
            <w:pPr>
              <w:widowControl w:val="0"/>
              <w:autoSpaceDE w:val="0"/>
              <w:autoSpaceDN w:val="0"/>
              <w:adjustRightInd w:val="0"/>
              <w:ind w:left="384" w:right="-2547"/>
              <w:rPr>
                <w:rFonts w:asciiTheme="majorHAnsi" w:hAnsiTheme="majorHAnsi" w:cstheme="majorHAnsi"/>
              </w:rPr>
            </w:pPr>
            <w:r>
              <w:rPr>
                <w:rFonts w:asciiTheme="majorHAnsi" w:hAnsiTheme="majorHAnsi" w:cstheme="majorHAnsi"/>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5FB7779E" w14:textId="77777777" w:rsidR="00430BCD" w:rsidRDefault="00430BCD">
            <w:pPr>
              <w:widowControl w:val="0"/>
              <w:autoSpaceDE w:val="0"/>
              <w:autoSpaceDN w:val="0"/>
              <w:adjustRightInd w:val="0"/>
              <w:ind w:left="432" w:right="-2547"/>
              <w:rPr>
                <w:rFonts w:asciiTheme="majorHAnsi" w:hAnsiTheme="majorHAnsi" w:cstheme="majorHAnsi"/>
              </w:rPr>
            </w:pPr>
            <w:r>
              <w:rPr>
                <w:rFonts w:asciiTheme="majorHAnsi" w:hAnsiTheme="majorHAnsi" w:cstheme="majorHAnsi"/>
              </w:rPr>
              <w:t xml:space="preserve">73-76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C74BF05" w14:textId="77777777" w:rsidR="00430BCD" w:rsidRDefault="00430BCD">
            <w:pPr>
              <w:widowControl w:val="0"/>
              <w:autoSpaceDE w:val="0"/>
              <w:autoSpaceDN w:val="0"/>
              <w:adjustRightInd w:val="0"/>
              <w:ind w:left="441" w:right="-2547"/>
              <w:rPr>
                <w:rFonts w:asciiTheme="majorHAnsi" w:hAnsiTheme="majorHAnsi" w:cstheme="majorHAnsi"/>
              </w:rPr>
            </w:pPr>
            <w:r>
              <w:rPr>
                <w:rFonts w:asciiTheme="majorHAnsi" w:hAnsiTheme="majorHAnsi" w:cstheme="majorHAnsi"/>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5D0D565" w14:textId="77777777" w:rsidR="00430BCD" w:rsidRDefault="00430BCD">
            <w:pPr>
              <w:widowControl w:val="0"/>
              <w:autoSpaceDE w:val="0"/>
              <w:autoSpaceDN w:val="0"/>
              <w:adjustRightInd w:val="0"/>
              <w:ind w:left="432" w:right="-2547"/>
              <w:rPr>
                <w:rFonts w:asciiTheme="majorHAnsi" w:hAnsiTheme="majorHAnsi" w:cstheme="majorHAnsi"/>
              </w:rPr>
            </w:pPr>
            <w:r>
              <w:rPr>
                <w:rFonts w:asciiTheme="majorHAnsi" w:hAnsiTheme="majorHAnsi" w:cstheme="majorHAnsi"/>
              </w:rPr>
              <w:t xml:space="preserve">60-62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77974E77" w14:textId="77777777" w:rsidR="00430BCD" w:rsidRDefault="00430BCD">
            <w:pPr>
              <w:widowControl w:val="0"/>
              <w:autoSpaceDE w:val="0"/>
              <w:autoSpaceDN w:val="0"/>
              <w:adjustRightInd w:val="0"/>
              <w:ind w:left="441" w:right="-2547"/>
              <w:rPr>
                <w:rFonts w:asciiTheme="majorHAnsi" w:hAnsiTheme="majorHAnsi" w:cstheme="majorHAnsi"/>
              </w:rPr>
            </w:pPr>
            <w:r>
              <w:rPr>
                <w:rFonts w:asciiTheme="majorHAnsi" w:hAnsiTheme="majorHAnsi" w:cstheme="majorHAnsi"/>
              </w:rPr>
              <w:t xml:space="preserve">D- </w:t>
            </w:r>
          </w:p>
        </w:tc>
      </w:tr>
      <w:tr w:rsidR="00430BCD" w14:paraId="2475F01B" w14:textId="77777777" w:rsidTr="00430BCD">
        <w:tc>
          <w:tcPr>
            <w:tcW w:w="1548" w:type="dxa"/>
            <w:tcBorders>
              <w:top w:val="single" w:sz="8" w:space="0" w:color="BFBFBF"/>
              <w:left w:val="single" w:sz="8" w:space="0" w:color="BFBFBF"/>
              <w:bottom w:val="single" w:sz="8" w:space="0" w:color="BFBFBF"/>
              <w:right w:val="single" w:sz="8" w:space="0" w:color="BFBFBF"/>
            </w:tcBorders>
            <w:vAlign w:val="center"/>
            <w:hideMark/>
          </w:tcPr>
          <w:p w14:paraId="56E940B5" w14:textId="77777777" w:rsidR="00430BCD" w:rsidRDefault="00430BCD">
            <w:pPr>
              <w:widowControl w:val="0"/>
              <w:autoSpaceDE w:val="0"/>
              <w:autoSpaceDN w:val="0"/>
              <w:adjustRightInd w:val="0"/>
              <w:ind w:left="9" w:right="-2547"/>
              <w:rPr>
                <w:rFonts w:asciiTheme="majorHAnsi" w:hAnsiTheme="majorHAnsi" w:cstheme="majorHAnsi"/>
              </w:rPr>
            </w:pPr>
            <w:r>
              <w:rPr>
                <w:rFonts w:asciiTheme="majorHAnsi" w:hAnsiTheme="majorHAnsi" w:cstheme="majorHAnsi"/>
              </w:rPr>
              <w:t xml:space="preserve">83-86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4D64365F" w14:textId="77777777" w:rsidR="00430BCD" w:rsidRDefault="00430BCD">
            <w:pPr>
              <w:widowControl w:val="0"/>
              <w:autoSpaceDE w:val="0"/>
              <w:autoSpaceDN w:val="0"/>
              <w:adjustRightInd w:val="0"/>
              <w:ind w:left="384" w:right="-2547"/>
              <w:rPr>
                <w:rFonts w:asciiTheme="majorHAnsi" w:hAnsiTheme="majorHAnsi" w:cstheme="majorHAnsi"/>
              </w:rPr>
            </w:pPr>
            <w:r>
              <w:rPr>
                <w:rFonts w:asciiTheme="majorHAnsi" w:hAnsiTheme="majorHAnsi" w:cstheme="majorHAnsi"/>
              </w:rPr>
              <w:t xml:space="preserve">B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1886CA75" w14:textId="77777777" w:rsidR="00430BCD" w:rsidRDefault="00430BCD">
            <w:pPr>
              <w:widowControl w:val="0"/>
              <w:autoSpaceDE w:val="0"/>
              <w:autoSpaceDN w:val="0"/>
              <w:adjustRightInd w:val="0"/>
              <w:ind w:left="432" w:right="-2547"/>
              <w:rPr>
                <w:rFonts w:asciiTheme="majorHAnsi" w:hAnsiTheme="majorHAnsi" w:cstheme="majorHAnsi"/>
              </w:rPr>
            </w:pPr>
            <w:r>
              <w:rPr>
                <w:rFonts w:asciiTheme="majorHAnsi" w:hAnsiTheme="majorHAnsi" w:cstheme="majorHAnsi"/>
              </w:rPr>
              <w:t xml:space="preserve">70-72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0611AC38" w14:textId="77777777" w:rsidR="00430BCD" w:rsidRDefault="00430BCD">
            <w:pPr>
              <w:widowControl w:val="0"/>
              <w:autoSpaceDE w:val="0"/>
              <w:autoSpaceDN w:val="0"/>
              <w:adjustRightInd w:val="0"/>
              <w:ind w:left="441" w:right="-2547"/>
              <w:rPr>
                <w:rFonts w:asciiTheme="majorHAnsi" w:hAnsiTheme="majorHAnsi" w:cstheme="majorHAnsi"/>
              </w:rPr>
            </w:pPr>
            <w:r>
              <w:rPr>
                <w:rFonts w:asciiTheme="majorHAnsi" w:hAnsiTheme="majorHAnsi" w:cstheme="majorHAnsi"/>
              </w:rPr>
              <w:t xml:space="preserve">C-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6F089F48" w14:textId="77777777" w:rsidR="00430BCD" w:rsidRDefault="00430BCD">
            <w:pPr>
              <w:widowControl w:val="0"/>
              <w:autoSpaceDE w:val="0"/>
              <w:autoSpaceDN w:val="0"/>
              <w:adjustRightInd w:val="0"/>
              <w:ind w:left="432" w:right="-2547"/>
              <w:rPr>
                <w:rFonts w:asciiTheme="majorHAnsi" w:hAnsiTheme="majorHAnsi" w:cstheme="majorHAnsi"/>
              </w:rPr>
            </w:pPr>
            <w:r>
              <w:rPr>
                <w:rFonts w:asciiTheme="majorHAnsi" w:hAnsiTheme="majorHAnsi" w:cstheme="majorHAnsi"/>
              </w:rPr>
              <w:t xml:space="preserve">O-59 </w:t>
            </w:r>
          </w:p>
        </w:tc>
        <w:tc>
          <w:tcPr>
            <w:tcW w:w="1440" w:type="dxa"/>
            <w:tcBorders>
              <w:top w:val="single" w:sz="8" w:space="0" w:color="BFBFBF"/>
              <w:left w:val="single" w:sz="8" w:space="0" w:color="BFBFBF"/>
              <w:bottom w:val="single" w:sz="8" w:space="0" w:color="BFBFBF"/>
              <w:right w:val="single" w:sz="8" w:space="0" w:color="BFBFBF"/>
            </w:tcBorders>
            <w:vAlign w:val="center"/>
            <w:hideMark/>
          </w:tcPr>
          <w:p w14:paraId="38D37D2D" w14:textId="77777777" w:rsidR="00430BCD" w:rsidRDefault="00430BCD">
            <w:pPr>
              <w:widowControl w:val="0"/>
              <w:autoSpaceDE w:val="0"/>
              <w:autoSpaceDN w:val="0"/>
              <w:adjustRightInd w:val="0"/>
              <w:ind w:left="441" w:right="-2547"/>
              <w:rPr>
                <w:rFonts w:asciiTheme="majorHAnsi" w:hAnsiTheme="majorHAnsi" w:cstheme="majorHAnsi"/>
              </w:rPr>
            </w:pPr>
            <w:r>
              <w:rPr>
                <w:rFonts w:asciiTheme="majorHAnsi" w:hAnsiTheme="majorHAnsi" w:cstheme="majorHAnsi"/>
              </w:rPr>
              <w:t xml:space="preserve">F </w:t>
            </w:r>
          </w:p>
        </w:tc>
      </w:tr>
    </w:tbl>
    <w:p w14:paraId="5B88FD98" w14:textId="77777777" w:rsidR="00430BCD" w:rsidRDefault="00430BCD" w:rsidP="00430BCD">
      <w:pPr>
        <w:widowControl w:val="0"/>
        <w:autoSpaceDE w:val="0"/>
        <w:autoSpaceDN w:val="0"/>
        <w:adjustRightInd w:val="0"/>
        <w:spacing w:before="1" w:after="1"/>
        <w:rPr>
          <w:rFonts w:asciiTheme="majorHAnsi" w:eastAsia="Arial" w:hAnsiTheme="majorHAnsi" w:cstheme="majorHAnsi"/>
          <w:i/>
          <w:iCs/>
          <w:sz w:val="20"/>
          <w:szCs w:val="20"/>
          <w:lang w:val="en"/>
        </w:rPr>
      </w:pPr>
      <w:r>
        <w:rPr>
          <w:rFonts w:asciiTheme="majorHAnsi" w:hAnsiTheme="majorHAnsi" w:cstheme="majorHAnsi"/>
          <w:i/>
          <w:iCs/>
          <w:sz w:val="20"/>
          <w:szCs w:val="20"/>
        </w:rPr>
        <w:t xml:space="preserve">*Please keep track of your grades on Canvas and discuss any worries you might have with me. </w:t>
      </w:r>
    </w:p>
    <w:p w14:paraId="31759C7E" w14:textId="77777777" w:rsidR="00430BCD" w:rsidRDefault="00430BCD" w:rsidP="00430BCD">
      <w:pPr>
        <w:rPr>
          <w:rFonts w:asciiTheme="majorHAnsi" w:hAnsiTheme="majorHAnsi" w:cstheme="majorHAnsi"/>
          <w:b/>
          <w:u w:val="single"/>
        </w:rPr>
      </w:pPr>
    </w:p>
    <w:p w14:paraId="08015350" w14:textId="77777777" w:rsidR="00430BCD" w:rsidRDefault="00430BCD" w:rsidP="00430BCD">
      <w:pPr>
        <w:rPr>
          <w:rFonts w:asciiTheme="majorHAnsi" w:hAnsiTheme="majorHAnsi" w:cstheme="majorHAnsi"/>
          <w:b/>
        </w:rPr>
      </w:pPr>
    </w:p>
    <w:p w14:paraId="35E5C6C1" w14:textId="77777777" w:rsidR="00430BCD" w:rsidRDefault="00430BCD" w:rsidP="00430BCD">
      <w:pPr>
        <w:rPr>
          <w:rFonts w:asciiTheme="majorHAnsi" w:hAnsiTheme="majorHAnsi" w:cstheme="majorHAnsi"/>
          <w:b/>
        </w:rPr>
      </w:pPr>
      <w:r>
        <w:rPr>
          <w:rFonts w:asciiTheme="majorHAnsi" w:hAnsiTheme="majorHAnsi" w:cstheme="majorHAnsi"/>
          <w:b/>
        </w:rPr>
        <w:t>COURSE POLICIES</w:t>
      </w:r>
    </w:p>
    <w:p w14:paraId="4B06B7C6" w14:textId="77777777" w:rsidR="00430BCD" w:rsidRDefault="00430BCD" w:rsidP="00430BCD">
      <w:pPr>
        <w:rPr>
          <w:rFonts w:asciiTheme="majorHAnsi" w:hAnsiTheme="majorHAnsi" w:cstheme="majorHAnsi"/>
        </w:rPr>
      </w:pPr>
    </w:p>
    <w:p w14:paraId="5BC502B7" w14:textId="77777777" w:rsidR="00430BCD" w:rsidRDefault="00430BCD" w:rsidP="00430BCD">
      <w:pPr>
        <w:widowControl w:val="0"/>
        <w:numPr>
          <w:ilvl w:val="0"/>
          <w:numId w:val="34"/>
        </w:numPr>
        <w:autoSpaceDE w:val="0"/>
        <w:autoSpaceDN w:val="0"/>
        <w:adjustRightInd w:val="0"/>
        <w:spacing w:before="1" w:after="1" w:line="240" w:lineRule="auto"/>
        <w:rPr>
          <w:rFonts w:ascii="Calibri" w:hAnsi="Calibri" w:cs="Times"/>
        </w:rPr>
      </w:pPr>
      <w:r>
        <w:rPr>
          <w:rFonts w:ascii="Calibri" w:hAnsi="Calibri" w:cs="Times"/>
          <w:b/>
          <w:bCs/>
          <w:iCs/>
          <w:szCs w:val="23"/>
        </w:rPr>
        <w:t>Late Work:</w:t>
      </w:r>
      <w:r>
        <w:rPr>
          <w:rFonts w:ascii="Calibri" w:hAnsi="Calibri" w:cs="Times"/>
          <w:b/>
          <w:bCs/>
          <w:i/>
          <w:iCs/>
          <w:szCs w:val="23"/>
        </w:rPr>
        <w:t xml:space="preserve"> </w:t>
      </w:r>
      <w:r>
        <w:rPr>
          <w:rFonts w:ascii="Calibri" w:hAnsi="Calibri" w:cs="Times"/>
        </w:rPr>
        <w:t xml:space="preserve">There are no make-up assignments in this class.  Deadlines are hard and the submission portals will close after the deadline.  You should </w:t>
      </w:r>
      <w:r>
        <w:rPr>
          <w:rFonts w:ascii="Calibri" w:hAnsi="Calibri" w:cs="Times"/>
          <w:i/>
          <w:iCs/>
        </w:rPr>
        <w:t>not</w:t>
      </w:r>
      <w:r>
        <w:rPr>
          <w:rFonts w:ascii="Calibri" w:hAnsi="Calibri" w:cs="Times"/>
        </w:rPr>
        <w:t xml:space="preserve"> ask me to accept late work from you since I would have to offer the same opportunity to everyone who does not submit their work on time in which case deadlines would become obsolete.</w:t>
      </w:r>
    </w:p>
    <w:p w14:paraId="300613E1" w14:textId="77777777" w:rsidR="00430BCD" w:rsidRDefault="00430BCD" w:rsidP="00430BCD">
      <w:pPr>
        <w:widowControl w:val="0"/>
        <w:autoSpaceDE w:val="0"/>
        <w:autoSpaceDN w:val="0"/>
        <w:adjustRightInd w:val="0"/>
        <w:spacing w:before="1" w:after="1"/>
        <w:rPr>
          <w:rFonts w:ascii="Calibri" w:hAnsi="Calibri" w:cs="Times"/>
        </w:rPr>
      </w:pPr>
    </w:p>
    <w:p w14:paraId="743559B4" w14:textId="77777777" w:rsidR="00430BCD" w:rsidRDefault="00430BCD" w:rsidP="00430BCD">
      <w:pPr>
        <w:widowControl w:val="0"/>
        <w:numPr>
          <w:ilvl w:val="0"/>
          <w:numId w:val="34"/>
        </w:numPr>
        <w:autoSpaceDE w:val="0"/>
        <w:autoSpaceDN w:val="0"/>
        <w:adjustRightInd w:val="0"/>
        <w:spacing w:before="1" w:after="1" w:line="240" w:lineRule="auto"/>
        <w:rPr>
          <w:rFonts w:ascii="Calibri" w:hAnsi="Calibri" w:cs="Times"/>
        </w:rPr>
      </w:pPr>
      <w:r>
        <w:rPr>
          <w:rFonts w:ascii="Calibri" w:hAnsi="Calibri" w:cs="Times"/>
          <w:b/>
        </w:rPr>
        <w:t xml:space="preserve">Zoom Requirements: </w:t>
      </w:r>
      <w:r>
        <w:rPr>
          <w:rFonts w:ascii="Calibri" w:hAnsi="Calibri" w:cs="Times"/>
        </w:rPr>
        <w:t xml:space="preserve">Please have your video on for our meetings.  Please be on mute until you raise your hand to talk. </w:t>
      </w:r>
    </w:p>
    <w:p w14:paraId="3DBF4CB8" w14:textId="77777777" w:rsidR="00430BCD" w:rsidRDefault="00430BCD" w:rsidP="00430BCD">
      <w:pPr>
        <w:widowControl w:val="0"/>
        <w:autoSpaceDE w:val="0"/>
        <w:autoSpaceDN w:val="0"/>
        <w:adjustRightInd w:val="0"/>
        <w:spacing w:before="1" w:after="1"/>
        <w:rPr>
          <w:rFonts w:ascii="Calibri" w:hAnsi="Calibri" w:cs="Times"/>
        </w:rPr>
      </w:pPr>
    </w:p>
    <w:p w14:paraId="6EEF1245" w14:textId="77777777" w:rsidR="00430BCD" w:rsidRDefault="00430BCD" w:rsidP="00430BCD">
      <w:pPr>
        <w:widowControl w:val="0"/>
        <w:numPr>
          <w:ilvl w:val="0"/>
          <w:numId w:val="34"/>
        </w:numPr>
        <w:autoSpaceDE w:val="0"/>
        <w:autoSpaceDN w:val="0"/>
        <w:adjustRightInd w:val="0"/>
        <w:spacing w:before="1" w:after="1" w:line="240" w:lineRule="auto"/>
        <w:rPr>
          <w:rStyle w:val="Hyperlink"/>
          <w:rFonts w:cs="Verdana"/>
          <w:color w:val="auto"/>
        </w:rPr>
      </w:pPr>
      <w:r>
        <w:rPr>
          <w:rFonts w:ascii="Calibri" w:hAnsi="Calibri" w:cs="Times"/>
          <w:b/>
          <w:iCs/>
          <w:szCs w:val="23"/>
        </w:rPr>
        <w:t>Cheating/Plagiarism</w:t>
      </w:r>
      <w:r>
        <w:rPr>
          <w:rFonts w:ascii="Calibri" w:hAnsi="Calibri" w:cs="Times"/>
          <w:i/>
          <w:iCs/>
          <w:szCs w:val="23"/>
        </w:rPr>
        <w:t xml:space="preserve">: </w:t>
      </w:r>
      <w:r>
        <w:rPr>
          <w:rFonts w:ascii="Calibri" w:hAnsi="Calibri" w:cs="Times"/>
          <w:szCs w:val="23"/>
        </w:rPr>
        <w:t xml:space="preserve">Any form of cheating or plagiarism in this class will be reported to SSU’s Dispute Resolution Board after a meeting with the student.  Among other things, cheating includes copying the work of others or allowing your work to be copied.  My recommendation for this infraction is to give a “0” grade for the relevant work and submit paperwork to the Dispute Resolution Board.  </w:t>
      </w:r>
      <w:hyperlink r:id="rId345" w:history="1">
        <w:r>
          <w:rPr>
            <w:rStyle w:val="Hyperlink"/>
            <w:rFonts w:ascii="Calibri" w:hAnsi="Calibri" w:cs="Times"/>
            <w:szCs w:val="23"/>
          </w:rPr>
          <w:t>SSU plagiarism description and consequences</w:t>
        </w:r>
      </w:hyperlink>
    </w:p>
    <w:p w14:paraId="649CE2B1" w14:textId="77777777" w:rsidR="00430BCD" w:rsidRDefault="00430BCD" w:rsidP="00430BCD">
      <w:pPr>
        <w:widowControl w:val="0"/>
        <w:autoSpaceDE w:val="0"/>
        <w:autoSpaceDN w:val="0"/>
        <w:adjustRightInd w:val="0"/>
        <w:spacing w:before="1" w:after="1"/>
      </w:pPr>
    </w:p>
    <w:p w14:paraId="71B1836E" w14:textId="77777777" w:rsidR="00430BCD" w:rsidRDefault="00430BCD" w:rsidP="00430BCD">
      <w:pPr>
        <w:widowControl w:val="0"/>
        <w:numPr>
          <w:ilvl w:val="0"/>
          <w:numId w:val="34"/>
        </w:numPr>
        <w:autoSpaceDE w:val="0"/>
        <w:autoSpaceDN w:val="0"/>
        <w:adjustRightInd w:val="0"/>
        <w:spacing w:before="1" w:after="1" w:line="240" w:lineRule="auto"/>
        <w:rPr>
          <w:rFonts w:ascii="Calibri" w:hAnsi="Calibri" w:cs="Verdana"/>
        </w:rPr>
      </w:pPr>
      <w:r>
        <w:rPr>
          <w:rFonts w:ascii="Calibri" w:hAnsi="Calibri" w:cs="Verdana"/>
          <w:b/>
          <w:bCs/>
        </w:rPr>
        <w:t xml:space="preserve">Turnitin, AI, and Plagiarism: </w:t>
      </w:r>
      <w:r>
        <w:rPr>
          <w:rFonts w:ascii="Calibri" w:hAnsi="Calibri" w:cs="Verdana"/>
        </w:rPr>
        <w:t>All your written work will automatically be checked by Turnitin.  If Turnitin shows you that 25% or more of your entry is considered copied, then you have the choice to rework it before submitting.  If it is submitted above the 25% threshold then the assignment will receive zero points.  If AI assistance is detected in your work, you will be subject to an immediate oral exam on the assignment material.</w:t>
      </w:r>
    </w:p>
    <w:p w14:paraId="420BF8B7" w14:textId="77777777" w:rsidR="00430BCD" w:rsidRDefault="00430BCD" w:rsidP="00430BCD">
      <w:pPr>
        <w:widowControl w:val="0"/>
        <w:autoSpaceDE w:val="0"/>
        <w:autoSpaceDN w:val="0"/>
        <w:adjustRightInd w:val="0"/>
        <w:spacing w:before="1" w:after="1"/>
        <w:rPr>
          <w:rFonts w:ascii="Calibri" w:hAnsi="Calibri" w:cs="Verdana"/>
        </w:rPr>
      </w:pPr>
    </w:p>
    <w:p w14:paraId="605151BB" w14:textId="77777777" w:rsidR="00430BCD" w:rsidRDefault="00430BCD" w:rsidP="00430BCD">
      <w:pPr>
        <w:widowControl w:val="0"/>
        <w:numPr>
          <w:ilvl w:val="0"/>
          <w:numId w:val="34"/>
        </w:numPr>
        <w:autoSpaceDE w:val="0"/>
        <w:autoSpaceDN w:val="0"/>
        <w:adjustRightInd w:val="0"/>
        <w:spacing w:before="1" w:after="1" w:line="240" w:lineRule="auto"/>
        <w:rPr>
          <w:rFonts w:ascii="Calibri" w:hAnsi="Calibri" w:cs="Verdana"/>
        </w:rPr>
      </w:pPr>
      <w:r>
        <w:rPr>
          <w:rFonts w:ascii="Calibri" w:hAnsi="Calibri" w:cs="Times"/>
          <w:b/>
          <w:iCs/>
          <w:szCs w:val="23"/>
        </w:rPr>
        <w:t>Disabilities:</w:t>
      </w:r>
      <w:r>
        <w:rPr>
          <w:rFonts w:ascii="Calibri" w:hAnsi="Calibri" w:cs="Times"/>
          <w:i/>
          <w:iCs/>
          <w:szCs w:val="23"/>
        </w:rPr>
        <w:t xml:space="preserve"> </w:t>
      </w:r>
      <w:r>
        <w:rPr>
          <w:rFonts w:ascii="Calibri" w:hAnsi="Calibri" w:cs="Times"/>
          <w:iCs/>
          <w:szCs w:val="23"/>
        </w:rPr>
        <w:t>I</w:t>
      </w:r>
      <w:r>
        <w:rPr>
          <w:rFonts w:ascii="Calibri" w:hAnsi="Calibri" w:cs="Verdana"/>
        </w:rPr>
        <w:t xml:space="preserve">f you are a student with a disability and you think you may require accommodations, please register with the campus office of Disability Services for Students (DSS), located in Schulz 1014A, Phone: (707) 664-2677, TTY/TDD: (707) 664-2958. DSS will provide you with written confirmation of your verified disability and authorize recommended accommodations. </w:t>
      </w:r>
    </w:p>
    <w:p w14:paraId="2AB95730" w14:textId="77777777" w:rsidR="00430BCD" w:rsidRDefault="00430BCD" w:rsidP="00430BCD">
      <w:pPr>
        <w:spacing w:line="240" w:lineRule="auto"/>
        <w:rPr>
          <w:rFonts w:ascii="Times New Roman" w:eastAsia="Times New Roman" w:hAnsi="Times New Roman" w:cs="Times New Roman"/>
          <w:sz w:val="24"/>
          <w:szCs w:val="24"/>
        </w:rPr>
      </w:pPr>
    </w:p>
    <w:p w14:paraId="2352A7A1" w14:textId="77777777" w:rsidR="00430BCD" w:rsidRDefault="00430BCD" w:rsidP="00430BCD">
      <w:pPr>
        <w:spacing w:after="3" w:line="247" w:lineRule="auto"/>
        <w:rPr>
          <w:rFonts w:ascii="Cambria" w:eastAsia="Cambria" w:hAnsi="Cambria" w:cs="Times New Roman"/>
          <w:sz w:val="14"/>
          <w:szCs w:val="14"/>
        </w:rPr>
      </w:pPr>
    </w:p>
    <w:p w14:paraId="51576264" w14:textId="77777777" w:rsidR="00430BCD" w:rsidRDefault="00430BCD" w:rsidP="00430BCD"/>
    <w:sectPr w:rsidR="00430B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F7DE4" w14:textId="77777777" w:rsidR="001725F8" w:rsidRDefault="001725F8" w:rsidP="00C87D89">
      <w:pPr>
        <w:spacing w:after="0" w:line="240" w:lineRule="auto"/>
      </w:pPr>
      <w:r>
        <w:separator/>
      </w:r>
    </w:p>
  </w:endnote>
  <w:endnote w:type="continuationSeparator" w:id="0">
    <w:p w14:paraId="586C1A50" w14:textId="77777777" w:rsidR="001725F8" w:rsidRDefault="001725F8" w:rsidP="00C87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6752F" w14:textId="77777777" w:rsidR="001725F8" w:rsidRDefault="001725F8" w:rsidP="00C87D89">
      <w:pPr>
        <w:spacing w:after="0" w:line="240" w:lineRule="auto"/>
      </w:pPr>
      <w:r>
        <w:separator/>
      </w:r>
    </w:p>
  </w:footnote>
  <w:footnote w:type="continuationSeparator" w:id="0">
    <w:p w14:paraId="658FF20E" w14:textId="77777777" w:rsidR="001725F8" w:rsidRDefault="001725F8" w:rsidP="00C87D89">
      <w:pPr>
        <w:spacing w:after="0" w:line="240" w:lineRule="auto"/>
      </w:pPr>
      <w:r>
        <w:continuationSeparator/>
      </w:r>
    </w:p>
  </w:footnote>
  <w:footnote w:id="1">
    <w:p w14:paraId="7C36A99F" w14:textId="762D18DE" w:rsidR="00C87D89" w:rsidRPr="003A71EA" w:rsidRDefault="00C87D89">
      <w:pPr>
        <w:pStyle w:val="FootnoteText"/>
      </w:pPr>
      <w:r>
        <w:rPr>
          <w:rStyle w:val="FootnoteReference"/>
        </w:rPr>
        <w:footnoteRef/>
      </w:r>
      <w:r>
        <w:t xml:space="preserve"> While we appreciate that the </w:t>
      </w:r>
      <w:r w:rsidR="002F31B0">
        <w:t xml:space="preserve">SSU </w:t>
      </w:r>
      <w:r>
        <w:t xml:space="preserve">mission statement’s reference to “liberal arts </w:t>
      </w:r>
      <w:r>
        <w:rPr>
          <w:i/>
          <w:iCs/>
        </w:rPr>
        <w:t>and sciences</w:t>
      </w:r>
      <w:r>
        <w:t xml:space="preserve">” </w:t>
      </w:r>
      <w:r w:rsidR="003A71EA">
        <w:t>may reflect</w:t>
      </w:r>
      <w:r>
        <w:t xml:space="preserve"> an emerging </w:t>
      </w:r>
      <w:r w:rsidR="006F1090">
        <w:t xml:space="preserve">linguistic </w:t>
      </w:r>
      <w:r>
        <w:t xml:space="preserve">trend in </w:t>
      </w:r>
      <w:r w:rsidR="003A71EA">
        <w:t>some corners of academia</w:t>
      </w:r>
      <w:r>
        <w:t xml:space="preserve">, we </w:t>
      </w:r>
      <w:r w:rsidR="003A71EA">
        <w:t xml:space="preserve">note that the traditional definition of “liberal arts” </w:t>
      </w:r>
      <w:r w:rsidR="003A71EA">
        <w:rPr>
          <w:i/>
          <w:iCs/>
        </w:rPr>
        <w:t xml:space="preserve">includes </w:t>
      </w:r>
      <w:r w:rsidR="003A71EA">
        <w:t xml:space="preserve">the sciences—no complete education for a free, engaged, and intelligent citizen could exclude </w:t>
      </w:r>
      <w:r w:rsidR="006A3FAA">
        <w:t>the acquisition of scientific knowledge and appreciation of the scientific method</w:t>
      </w:r>
      <w:r w:rsidR="003A71EA">
        <w:t xml:space="preserve">—and so we </w:t>
      </w:r>
      <w:r w:rsidR="006A75EE">
        <w:t>adopt</w:t>
      </w:r>
      <w:r w:rsidR="003A71EA">
        <w:t xml:space="preserve"> the traditional, non-redundant usage here.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931103"/>
      <w:docPartObj>
        <w:docPartGallery w:val="Page Numbers (Top of Page)"/>
        <w:docPartUnique/>
      </w:docPartObj>
    </w:sdtPr>
    <w:sdtEndPr>
      <w:rPr>
        <w:noProof/>
      </w:rPr>
    </w:sdtEndPr>
    <w:sdtContent>
      <w:p w14:paraId="228305D4" w14:textId="149EE596" w:rsidR="00430BCD" w:rsidRDefault="00430BC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D4732E" w14:textId="77777777" w:rsidR="00430BCD" w:rsidRDefault="00430B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upperLetter"/>
      <w:lvlText w:val="%1."/>
      <w:lvlJc w:val="left"/>
      <w:pPr>
        <w:ind w:left="470" w:hanging="470"/>
      </w:pPr>
      <w:rPr>
        <w:rFonts w:ascii="Tahoma" w:hAnsi="Tahoma" w:cs="Tahoma"/>
        <w:b w:val="0"/>
        <w:bCs w:val="0"/>
        <w:i w:val="0"/>
        <w:iCs w:val="0"/>
        <w:color w:val="2D3B45"/>
        <w:spacing w:val="0"/>
        <w:w w:val="98"/>
        <w:sz w:val="32"/>
        <w:szCs w:val="32"/>
      </w:rPr>
    </w:lvl>
    <w:lvl w:ilvl="1">
      <w:numFmt w:val="bullet"/>
      <w:lvlText w:val="•"/>
      <w:lvlJc w:val="left"/>
      <w:pPr>
        <w:ind w:left="3574" w:hanging="470"/>
      </w:pPr>
    </w:lvl>
    <w:lvl w:ilvl="2">
      <w:numFmt w:val="bullet"/>
      <w:lvlText w:val="•"/>
      <w:lvlJc w:val="left"/>
      <w:pPr>
        <w:ind w:left="4938" w:hanging="470"/>
      </w:pPr>
    </w:lvl>
    <w:lvl w:ilvl="3">
      <w:numFmt w:val="bullet"/>
      <w:lvlText w:val="•"/>
      <w:lvlJc w:val="left"/>
      <w:pPr>
        <w:ind w:left="6302" w:hanging="470"/>
      </w:pPr>
    </w:lvl>
    <w:lvl w:ilvl="4">
      <w:numFmt w:val="bullet"/>
      <w:lvlText w:val="•"/>
      <w:lvlJc w:val="left"/>
      <w:pPr>
        <w:ind w:left="7666" w:hanging="470"/>
      </w:pPr>
    </w:lvl>
    <w:lvl w:ilvl="5">
      <w:numFmt w:val="bullet"/>
      <w:lvlText w:val="•"/>
      <w:lvlJc w:val="left"/>
      <w:pPr>
        <w:ind w:left="9030" w:hanging="470"/>
      </w:pPr>
    </w:lvl>
    <w:lvl w:ilvl="6">
      <w:numFmt w:val="bullet"/>
      <w:lvlText w:val="•"/>
      <w:lvlJc w:val="left"/>
      <w:pPr>
        <w:ind w:left="10394" w:hanging="470"/>
      </w:pPr>
    </w:lvl>
    <w:lvl w:ilvl="7">
      <w:numFmt w:val="bullet"/>
      <w:lvlText w:val="•"/>
      <w:lvlJc w:val="left"/>
      <w:pPr>
        <w:ind w:left="11758" w:hanging="470"/>
      </w:pPr>
    </w:lvl>
    <w:lvl w:ilvl="8">
      <w:numFmt w:val="bullet"/>
      <w:lvlText w:val="•"/>
      <w:lvlJc w:val="left"/>
      <w:pPr>
        <w:ind w:left="13122" w:hanging="470"/>
      </w:pPr>
    </w:lvl>
  </w:abstractNum>
  <w:abstractNum w:abstractNumId="1" w15:restartNumberingAfterBreak="0">
    <w:nsid w:val="00184246"/>
    <w:multiLevelType w:val="multilevel"/>
    <w:tmpl w:val="833297C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4A3397"/>
    <w:multiLevelType w:val="multilevel"/>
    <w:tmpl w:val="AC62E20E"/>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4D313B"/>
    <w:multiLevelType w:val="multilevel"/>
    <w:tmpl w:val="D3864632"/>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933845"/>
    <w:multiLevelType w:val="multilevel"/>
    <w:tmpl w:val="A60213E4"/>
    <w:lvl w:ilvl="0">
      <w:start w:val="1"/>
      <w:numFmt w:val="decimal"/>
      <w:lvlText w:val="%1."/>
      <w:lvlJc w:val="left"/>
      <w:pPr>
        <w:ind w:left="920" w:hanging="470"/>
      </w:pPr>
      <w:rPr>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5" w15:restartNumberingAfterBreak="0">
    <w:nsid w:val="0111270E"/>
    <w:multiLevelType w:val="multilevel"/>
    <w:tmpl w:val="DB585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874635"/>
    <w:multiLevelType w:val="hybridMultilevel"/>
    <w:tmpl w:val="5524C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21047C7"/>
    <w:multiLevelType w:val="multilevel"/>
    <w:tmpl w:val="9C2819B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23F69B6"/>
    <w:multiLevelType w:val="multilevel"/>
    <w:tmpl w:val="79DEB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9D6223"/>
    <w:multiLevelType w:val="hybridMultilevel"/>
    <w:tmpl w:val="68668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2E547CE"/>
    <w:multiLevelType w:val="hybridMultilevel"/>
    <w:tmpl w:val="FFEC8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4501DA1"/>
    <w:multiLevelType w:val="hybridMultilevel"/>
    <w:tmpl w:val="B27003EE"/>
    <w:lvl w:ilvl="0" w:tplc="83444A38">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12" w15:restartNumberingAfterBreak="0">
    <w:nsid w:val="068A122A"/>
    <w:multiLevelType w:val="hybridMultilevel"/>
    <w:tmpl w:val="E4B6A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7">
      <w:start w:val="1"/>
      <w:numFmt w:val="lowerLetter"/>
      <w:lvlText w:val="%3)"/>
      <w:lvlJc w:val="left"/>
      <w:pPr>
        <w:ind w:left="2160" w:hanging="360"/>
      </w:p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6922DE5"/>
    <w:multiLevelType w:val="multilevel"/>
    <w:tmpl w:val="A60213E4"/>
    <w:lvl w:ilvl="0">
      <w:start w:val="1"/>
      <w:numFmt w:val="decimal"/>
      <w:lvlText w:val="%1."/>
      <w:lvlJc w:val="left"/>
      <w:pPr>
        <w:ind w:left="920" w:hanging="470"/>
      </w:pPr>
      <w:rPr>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14" w15:restartNumberingAfterBreak="0">
    <w:nsid w:val="06B87DBA"/>
    <w:multiLevelType w:val="multilevel"/>
    <w:tmpl w:val="3EC6BAC2"/>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6F92220"/>
    <w:multiLevelType w:val="hybridMultilevel"/>
    <w:tmpl w:val="DEBEE2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74628FD"/>
    <w:multiLevelType w:val="hybridMultilevel"/>
    <w:tmpl w:val="9072C9E6"/>
    <w:lvl w:ilvl="0" w:tplc="FF7CE212">
      <w:start w:val="1"/>
      <w:numFmt w:val="decimal"/>
      <w:lvlText w:val="%1)"/>
      <w:lvlJc w:val="left"/>
      <w:pPr>
        <w:ind w:left="612" w:hanging="360"/>
      </w:pPr>
      <w:rPr>
        <w:sz w:val="20"/>
      </w:r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09000F">
      <w:start w:val="1"/>
      <w:numFmt w:val="decimal"/>
      <w:lvlText w:val="%4."/>
      <w:lvlJc w:val="left"/>
      <w:pPr>
        <w:ind w:left="2772" w:hanging="360"/>
      </w:pPr>
    </w:lvl>
    <w:lvl w:ilvl="4" w:tplc="04090019">
      <w:start w:val="1"/>
      <w:numFmt w:val="lowerLetter"/>
      <w:lvlText w:val="%5."/>
      <w:lvlJc w:val="left"/>
      <w:pPr>
        <w:ind w:left="3492" w:hanging="360"/>
      </w:pPr>
    </w:lvl>
    <w:lvl w:ilvl="5" w:tplc="0409001B">
      <w:start w:val="1"/>
      <w:numFmt w:val="lowerRoman"/>
      <w:lvlText w:val="%6."/>
      <w:lvlJc w:val="right"/>
      <w:pPr>
        <w:ind w:left="4212" w:hanging="180"/>
      </w:pPr>
    </w:lvl>
    <w:lvl w:ilvl="6" w:tplc="0409000F">
      <w:start w:val="1"/>
      <w:numFmt w:val="decimal"/>
      <w:lvlText w:val="%7."/>
      <w:lvlJc w:val="left"/>
      <w:pPr>
        <w:ind w:left="4932" w:hanging="360"/>
      </w:pPr>
    </w:lvl>
    <w:lvl w:ilvl="7" w:tplc="04090019">
      <w:start w:val="1"/>
      <w:numFmt w:val="lowerLetter"/>
      <w:lvlText w:val="%8."/>
      <w:lvlJc w:val="left"/>
      <w:pPr>
        <w:ind w:left="5652" w:hanging="360"/>
      </w:pPr>
    </w:lvl>
    <w:lvl w:ilvl="8" w:tplc="0409001B">
      <w:start w:val="1"/>
      <w:numFmt w:val="lowerRoman"/>
      <w:lvlText w:val="%9."/>
      <w:lvlJc w:val="right"/>
      <w:pPr>
        <w:ind w:left="6372" w:hanging="180"/>
      </w:pPr>
    </w:lvl>
  </w:abstractNum>
  <w:abstractNum w:abstractNumId="17" w15:restartNumberingAfterBreak="0">
    <w:nsid w:val="077A09D1"/>
    <w:multiLevelType w:val="hybridMultilevel"/>
    <w:tmpl w:val="8F0E8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B67BE3"/>
    <w:multiLevelType w:val="multilevel"/>
    <w:tmpl w:val="A60213E4"/>
    <w:lvl w:ilvl="0">
      <w:start w:val="1"/>
      <w:numFmt w:val="decimal"/>
      <w:lvlText w:val="%1."/>
      <w:lvlJc w:val="left"/>
      <w:pPr>
        <w:ind w:left="920" w:hanging="470"/>
      </w:pPr>
      <w:rPr>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19" w15:restartNumberingAfterBreak="0">
    <w:nsid w:val="085F4410"/>
    <w:multiLevelType w:val="hybridMultilevel"/>
    <w:tmpl w:val="BE96F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8E736F8"/>
    <w:multiLevelType w:val="multilevel"/>
    <w:tmpl w:val="FD10EA8E"/>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9D56152"/>
    <w:multiLevelType w:val="multilevel"/>
    <w:tmpl w:val="89006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C030D4D"/>
    <w:multiLevelType w:val="multilevel"/>
    <w:tmpl w:val="FD902CA2"/>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D9660B3"/>
    <w:multiLevelType w:val="multilevel"/>
    <w:tmpl w:val="F3D278E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E0F140C"/>
    <w:multiLevelType w:val="multilevel"/>
    <w:tmpl w:val="6436D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2A0F19"/>
    <w:multiLevelType w:val="multilevel"/>
    <w:tmpl w:val="E3C8F60A"/>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EE51CC0"/>
    <w:multiLevelType w:val="multilevel"/>
    <w:tmpl w:val="022EDA06"/>
    <w:lvl w:ilvl="0">
      <w:start w:val="1"/>
      <w:numFmt w:val="bullet"/>
      <w:lvlText w:val=""/>
      <w:lvlJc w:val="left"/>
      <w:pPr>
        <w:ind w:left="2660" w:hanging="470"/>
      </w:pPr>
      <w:rPr>
        <w:rFonts w:ascii="Symbol" w:hAnsi="Symbol" w:hint="default"/>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27" w15:restartNumberingAfterBreak="0">
    <w:nsid w:val="108612CC"/>
    <w:multiLevelType w:val="hybridMultilevel"/>
    <w:tmpl w:val="94620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7">
      <w:start w:val="1"/>
      <w:numFmt w:val="lowerLetter"/>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0FB2E82"/>
    <w:multiLevelType w:val="hybridMultilevel"/>
    <w:tmpl w:val="97041A46"/>
    <w:lvl w:ilvl="0" w:tplc="E0D0237C">
      <w:start w:val="1"/>
      <w:numFmt w:val="decimal"/>
      <w:lvlText w:val="%1)"/>
      <w:lvlJc w:val="left"/>
      <w:pPr>
        <w:ind w:left="616" w:hanging="360"/>
      </w:pPr>
    </w:lvl>
    <w:lvl w:ilvl="1" w:tplc="04090019">
      <w:start w:val="1"/>
      <w:numFmt w:val="lowerLetter"/>
      <w:lvlText w:val="%2."/>
      <w:lvlJc w:val="left"/>
      <w:pPr>
        <w:ind w:left="1336" w:hanging="360"/>
      </w:pPr>
    </w:lvl>
    <w:lvl w:ilvl="2" w:tplc="0409001B">
      <w:start w:val="1"/>
      <w:numFmt w:val="lowerRoman"/>
      <w:lvlText w:val="%3."/>
      <w:lvlJc w:val="right"/>
      <w:pPr>
        <w:ind w:left="2056" w:hanging="180"/>
      </w:pPr>
    </w:lvl>
    <w:lvl w:ilvl="3" w:tplc="0409000F">
      <w:start w:val="1"/>
      <w:numFmt w:val="decimal"/>
      <w:lvlText w:val="%4."/>
      <w:lvlJc w:val="left"/>
      <w:pPr>
        <w:ind w:left="2776" w:hanging="360"/>
      </w:pPr>
    </w:lvl>
    <w:lvl w:ilvl="4" w:tplc="04090019">
      <w:start w:val="1"/>
      <w:numFmt w:val="lowerLetter"/>
      <w:lvlText w:val="%5."/>
      <w:lvlJc w:val="left"/>
      <w:pPr>
        <w:ind w:left="3496" w:hanging="360"/>
      </w:pPr>
    </w:lvl>
    <w:lvl w:ilvl="5" w:tplc="0409001B">
      <w:start w:val="1"/>
      <w:numFmt w:val="lowerRoman"/>
      <w:lvlText w:val="%6."/>
      <w:lvlJc w:val="right"/>
      <w:pPr>
        <w:ind w:left="4216" w:hanging="180"/>
      </w:pPr>
    </w:lvl>
    <w:lvl w:ilvl="6" w:tplc="0409000F">
      <w:start w:val="1"/>
      <w:numFmt w:val="decimal"/>
      <w:lvlText w:val="%7."/>
      <w:lvlJc w:val="left"/>
      <w:pPr>
        <w:ind w:left="4936" w:hanging="360"/>
      </w:pPr>
    </w:lvl>
    <w:lvl w:ilvl="7" w:tplc="04090019">
      <w:start w:val="1"/>
      <w:numFmt w:val="lowerLetter"/>
      <w:lvlText w:val="%8."/>
      <w:lvlJc w:val="left"/>
      <w:pPr>
        <w:ind w:left="5656" w:hanging="360"/>
      </w:pPr>
    </w:lvl>
    <w:lvl w:ilvl="8" w:tplc="0409001B">
      <w:start w:val="1"/>
      <w:numFmt w:val="lowerRoman"/>
      <w:lvlText w:val="%9."/>
      <w:lvlJc w:val="right"/>
      <w:pPr>
        <w:ind w:left="6376" w:hanging="180"/>
      </w:pPr>
    </w:lvl>
  </w:abstractNum>
  <w:abstractNum w:abstractNumId="29" w15:restartNumberingAfterBreak="0">
    <w:nsid w:val="111E4DEB"/>
    <w:multiLevelType w:val="hybridMultilevel"/>
    <w:tmpl w:val="A3D48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12033102"/>
    <w:multiLevelType w:val="multilevel"/>
    <w:tmpl w:val="AF9C74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1207408F"/>
    <w:multiLevelType w:val="multilevel"/>
    <w:tmpl w:val="C9B85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AC1232"/>
    <w:multiLevelType w:val="multilevel"/>
    <w:tmpl w:val="8A1CC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C163C5"/>
    <w:multiLevelType w:val="multilevel"/>
    <w:tmpl w:val="7D4A0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4D60943"/>
    <w:multiLevelType w:val="multilevel"/>
    <w:tmpl w:val="FE3AA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4F41AD4"/>
    <w:multiLevelType w:val="multilevel"/>
    <w:tmpl w:val="EEEEA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6D386B"/>
    <w:multiLevelType w:val="hybridMultilevel"/>
    <w:tmpl w:val="555AE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59360A7"/>
    <w:multiLevelType w:val="multilevel"/>
    <w:tmpl w:val="62E09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6880DC3"/>
    <w:multiLevelType w:val="hybridMultilevel"/>
    <w:tmpl w:val="E67E011C"/>
    <w:lvl w:ilvl="0" w:tplc="CE3C685C">
      <w:start w:val="1"/>
      <w:numFmt w:val="upperRoman"/>
      <w:lvlText w:val="%1)"/>
      <w:lvlJc w:val="left"/>
      <w:pPr>
        <w:ind w:left="1440" w:hanging="720"/>
      </w:p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1">
      <w:start w:val="1"/>
      <w:numFmt w:val="bullet"/>
      <w:lvlText w:val=""/>
      <w:lvlJc w:val="left"/>
      <w:pPr>
        <w:ind w:left="3240" w:hanging="360"/>
      </w:pPr>
      <w:rPr>
        <w:rFonts w:ascii="Symbol" w:hAnsi="Symbol"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169C19AC"/>
    <w:multiLevelType w:val="hybridMultilevel"/>
    <w:tmpl w:val="D256B620"/>
    <w:lvl w:ilvl="0" w:tplc="04090005">
      <w:start w:val="1"/>
      <w:numFmt w:val="bullet"/>
      <w:lvlText w:val=""/>
      <w:lvlJc w:val="left"/>
      <w:pPr>
        <w:ind w:left="768" w:hanging="360"/>
      </w:pPr>
      <w:rPr>
        <w:rFonts w:ascii="Wingdings" w:hAnsi="Wingdings" w:hint="default"/>
      </w:rPr>
    </w:lvl>
    <w:lvl w:ilvl="1" w:tplc="04090003">
      <w:start w:val="1"/>
      <w:numFmt w:val="bullet"/>
      <w:lvlText w:val="o"/>
      <w:lvlJc w:val="left"/>
      <w:pPr>
        <w:ind w:left="1488" w:hanging="360"/>
      </w:pPr>
      <w:rPr>
        <w:rFonts w:ascii="Courier New" w:hAnsi="Courier New" w:cs="Times New Roman"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Times New Roman"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Times New Roman" w:hint="default"/>
      </w:rPr>
    </w:lvl>
    <w:lvl w:ilvl="8" w:tplc="04090005">
      <w:start w:val="1"/>
      <w:numFmt w:val="bullet"/>
      <w:lvlText w:val=""/>
      <w:lvlJc w:val="left"/>
      <w:pPr>
        <w:ind w:left="6528" w:hanging="360"/>
      </w:pPr>
      <w:rPr>
        <w:rFonts w:ascii="Wingdings" w:hAnsi="Wingdings" w:hint="default"/>
      </w:rPr>
    </w:lvl>
  </w:abstractNum>
  <w:abstractNum w:abstractNumId="40" w15:restartNumberingAfterBreak="0">
    <w:nsid w:val="17C75EC2"/>
    <w:multiLevelType w:val="multilevel"/>
    <w:tmpl w:val="23027838"/>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17D87931"/>
    <w:multiLevelType w:val="multilevel"/>
    <w:tmpl w:val="4F3E7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7DF005F"/>
    <w:multiLevelType w:val="multilevel"/>
    <w:tmpl w:val="B1ACA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8187B18"/>
    <w:multiLevelType w:val="multilevel"/>
    <w:tmpl w:val="46348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791BEF"/>
    <w:multiLevelType w:val="multilevel"/>
    <w:tmpl w:val="86FE4F06"/>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89948B6"/>
    <w:multiLevelType w:val="multilevel"/>
    <w:tmpl w:val="6E1213A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195A57F4"/>
    <w:multiLevelType w:val="multilevel"/>
    <w:tmpl w:val="C238795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1A723379"/>
    <w:multiLevelType w:val="multilevel"/>
    <w:tmpl w:val="BEBA8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B134D0A"/>
    <w:multiLevelType w:val="multilevel"/>
    <w:tmpl w:val="8F1A526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B9B3D19"/>
    <w:multiLevelType w:val="multilevel"/>
    <w:tmpl w:val="6EE6FC50"/>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1C064C75"/>
    <w:multiLevelType w:val="multilevel"/>
    <w:tmpl w:val="C3CE5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C4666F2"/>
    <w:multiLevelType w:val="multilevel"/>
    <w:tmpl w:val="022EDA06"/>
    <w:lvl w:ilvl="0">
      <w:start w:val="1"/>
      <w:numFmt w:val="bullet"/>
      <w:lvlText w:val=""/>
      <w:lvlJc w:val="left"/>
      <w:pPr>
        <w:ind w:left="2660" w:hanging="470"/>
      </w:pPr>
      <w:rPr>
        <w:rFonts w:ascii="Symbol" w:hAnsi="Symbol" w:hint="default"/>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52" w15:restartNumberingAfterBreak="0">
    <w:nsid w:val="1CC61927"/>
    <w:multiLevelType w:val="hybridMultilevel"/>
    <w:tmpl w:val="437A1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545681"/>
    <w:multiLevelType w:val="multilevel"/>
    <w:tmpl w:val="97E49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DFA26E2"/>
    <w:multiLevelType w:val="hybridMultilevel"/>
    <w:tmpl w:val="B0C290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E9F75E9"/>
    <w:multiLevelType w:val="hybridMultilevel"/>
    <w:tmpl w:val="A58EB5D0"/>
    <w:lvl w:ilvl="0" w:tplc="294C9CD8">
      <w:start w:val="1"/>
      <w:numFmt w:val="decimal"/>
      <w:lvlText w:val="%1)"/>
      <w:lvlJc w:val="left"/>
      <w:pPr>
        <w:ind w:left="702" w:hanging="360"/>
      </w:pPr>
    </w:lvl>
    <w:lvl w:ilvl="1" w:tplc="04090019">
      <w:start w:val="1"/>
      <w:numFmt w:val="lowerLetter"/>
      <w:lvlText w:val="%2."/>
      <w:lvlJc w:val="left"/>
      <w:pPr>
        <w:ind w:left="1422" w:hanging="360"/>
      </w:pPr>
    </w:lvl>
    <w:lvl w:ilvl="2" w:tplc="0409001B">
      <w:start w:val="1"/>
      <w:numFmt w:val="lowerRoman"/>
      <w:lvlText w:val="%3."/>
      <w:lvlJc w:val="right"/>
      <w:pPr>
        <w:ind w:left="2142" w:hanging="180"/>
      </w:pPr>
    </w:lvl>
    <w:lvl w:ilvl="3" w:tplc="0409000F">
      <w:start w:val="1"/>
      <w:numFmt w:val="decimal"/>
      <w:lvlText w:val="%4."/>
      <w:lvlJc w:val="left"/>
      <w:pPr>
        <w:ind w:left="2862" w:hanging="360"/>
      </w:pPr>
    </w:lvl>
    <w:lvl w:ilvl="4" w:tplc="04090019">
      <w:start w:val="1"/>
      <w:numFmt w:val="lowerLetter"/>
      <w:lvlText w:val="%5."/>
      <w:lvlJc w:val="left"/>
      <w:pPr>
        <w:ind w:left="3582" w:hanging="360"/>
      </w:pPr>
    </w:lvl>
    <w:lvl w:ilvl="5" w:tplc="0409001B">
      <w:start w:val="1"/>
      <w:numFmt w:val="lowerRoman"/>
      <w:lvlText w:val="%6."/>
      <w:lvlJc w:val="right"/>
      <w:pPr>
        <w:ind w:left="4302" w:hanging="180"/>
      </w:pPr>
    </w:lvl>
    <w:lvl w:ilvl="6" w:tplc="0409000F">
      <w:start w:val="1"/>
      <w:numFmt w:val="decimal"/>
      <w:lvlText w:val="%7."/>
      <w:lvlJc w:val="left"/>
      <w:pPr>
        <w:ind w:left="5022" w:hanging="360"/>
      </w:pPr>
    </w:lvl>
    <w:lvl w:ilvl="7" w:tplc="04090019">
      <w:start w:val="1"/>
      <w:numFmt w:val="lowerLetter"/>
      <w:lvlText w:val="%8."/>
      <w:lvlJc w:val="left"/>
      <w:pPr>
        <w:ind w:left="5742" w:hanging="360"/>
      </w:pPr>
    </w:lvl>
    <w:lvl w:ilvl="8" w:tplc="0409001B">
      <w:start w:val="1"/>
      <w:numFmt w:val="lowerRoman"/>
      <w:lvlText w:val="%9."/>
      <w:lvlJc w:val="right"/>
      <w:pPr>
        <w:ind w:left="6462" w:hanging="180"/>
      </w:pPr>
    </w:lvl>
  </w:abstractNum>
  <w:abstractNum w:abstractNumId="56" w15:restartNumberingAfterBreak="0">
    <w:nsid w:val="1F4D14BA"/>
    <w:multiLevelType w:val="multilevel"/>
    <w:tmpl w:val="BD8E9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F5946C7"/>
    <w:multiLevelType w:val="hybridMultilevel"/>
    <w:tmpl w:val="203889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1F594742"/>
    <w:multiLevelType w:val="multilevel"/>
    <w:tmpl w:val="CECAA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FCB6650"/>
    <w:multiLevelType w:val="multilevel"/>
    <w:tmpl w:val="8DE2B64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203E2C9E"/>
    <w:multiLevelType w:val="multilevel"/>
    <w:tmpl w:val="A6849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0F17719"/>
    <w:multiLevelType w:val="hybridMultilevel"/>
    <w:tmpl w:val="B5F4FAD0"/>
    <w:lvl w:ilvl="0" w:tplc="91E44BEC">
      <w:numFmt w:val="bullet"/>
      <w:lvlText w:val=""/>
      <w:lvlJc w:val="left"/>
      <w:pPr>
        <w:ind w:left="881" w:hanging="360"/>
      </w:pPr>
      <w:rPr>
        <w:rFonts w:ascii="Symbol" w:eastAsia="Symbol" w:hAnsi="Symbol" w:cs="Symbol" w:hint="default"/>
        <w:spacing w:val="0"/>
        <w:w w:val="100"/>
        <w:lang w:val="en-US" w:eastAsia="en-US" w:bidi="ar-SA"/>
      </w:rPr>
    </w:lvl>
    <w:lvl w:ilvl="1" w:tplc="28524E3C">
      <w:numFmt w:val="bullet"/>
      <w:lvlText w:val="•"/>
      <w:lvlJc w:val="left"/>
      <w:pPr>
        <w:ind w:left="1756" w:hanging="360"/>
      </w:pPr>
      <w:rPr>
        <w:lang w:val="en-US" w:eastAsia="en-US" w:bidi="ar-SA"/>
      </w:rPr>
    </w:lvl>
    <w:lvl w:ilvl="2" w:tplc="C8642E72">
      <w:numFmt w:val="bullet"/>
      <w:lvlText w:val="•"/>
      <w:lvlJc w:val="left"/>
      <w:pPr>
        <w:ind w:left="2632" w:hanging="360"/>
      </w:pPr>
      <w:rPr>
        <w:lang w:val="en-US" w:eastAsia="en-US" w:bidi="ar-SA"/>
      </w:rPr>
    </w:lvl>
    <w:lvl w:ilvl="3" w:tplc="4398693E">
      <w:numFmt w:val="bullet"/>
      <w:lvlText w:val="•"/>
      <w:lvlJc w:val="left"/>
      <w:pPr>
        <w:ind w:left="3508" w:hanging="360"/>
      </w:pPr>
      <w:rPr>
        <w:lang w:val="en-US" w:eastAsia="en-US" w:bidi="ar-SA"/>
      </w:rPr>
    </w:lvl>
    <w:lvl w:ilvl="4" w:tplc="E2E62902">
      <w:numFmt w:val="bullet"/>
      <w:lvlText w:val="•"/>
      <w:lvlJc w:val="left"/>
      <w:pPr>
        <w:ind w:left="4384" w:hanging="360"/>
      </w:pPr>
      <w:rPr>
        <w:lang w:val="en-US" w:eastAsia="en-US" w:bidi="ar-SA"/>
      </w:rPr>
    </w:lvl>
    <w:lvl w:ilvl="5" w:tplc="801C56AE">
      <w:numFmt w:val="bullet"/>
      <w:lvlText w:val="•"/>
      <w:lvlJc w:val="left"/>
      <w:pPr>
        <w:ind w:left="5260" w:hanging="360"/>
      </w:pPr>
      <w:rPr>
        <w:lang w:val="en-US" w:eastAsia="en-US" w:bidi="ar-SA"/>
      </w:rPr>
    </w:lvl>
    <w:lvl w:ilvl="6" w:tplc="E61A36AC">
      <w:numFmt w:val="bullet"/>
      <w:lvlText w:val="•"/>
      <w:lvlJc w:val="left"/>
      <w:pPr>
        <w:ind w:left="6136" w:hanging="360"/>
      </w:pPr>
      <w:rPr>
        <w:lang w:val="en-US" w:eastAsia="en-US" w:bidi="ar-SA"/>
      </w:rPr>
    </w:lvl>
    <w:lvl w:ilvl="7" w:tplc="F5A41C02">
      <w:numFmt w:val="bullet"/>
      <w:lvlText w:val="•"/>
      <w:lvlJc w:val="left"/>
      <w:pPr>
        <w:ind w:left="7012" w:hanging="360"/>
      </w:pPr>
      <w:rPr>
        <w:lang w:val="en-US" w:eastAsia="en-US" w:bidi="ar-SA"/>
      </w:rPr>
    </w:lvl>
    <w:lvl w:ilvl="8" w:tplc="C6728D94">
      <w:numFmt w:val="bullet"/>
      <w:lvlText w:val="•"/>
      <w:lvlJc w:val="left"/>
      <w:pPr>
        <w:ind w:left="7888" w:hanging="360"/>
      </w:pPr>
      <w:rPr>
        <w:lang w:val="en-US" w:eastAsia="en-US" w:bidi="ar-SA"/>
      </w:rPr>
    </w:lvl>
  </w:abstractNum>
  <w:abstractNum w:abstractNumId="62" w15:restartNumberingAfterBreak="0">
    <w:nsid w:val="210745B9"/>
    <w:multiLevelType w:val="hybridMultilevel"/>
    <w:tmpl w:val="094E4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21CA73D5"/>
    <w:multiLevelType w:val="multilevel"/>
    <w:tmpl w:val="00B45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1FF75BE"/>
    <w:multiLevelType w:val="multilevel"/>
    <w:tmpl w:val="7FA45170"/>
    <w:lvl w:ilvl="0">
      <w:start w:val="1"/>
      <w:numFmt w:val="upperLetter"/>
      <w:lvlText w:val="%1."/>
      <w:lvlJc w:val="left"/>
      <w:pPr>
        <w:ind w:left="2660" w:hanging="470"/>
      </w:pPr>
      <w:rPr>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65" w15:restartNumberingAfterBreak="0">
    <w:nsid w:val="2269517A"/>
    <w:multiLevelType w:val="multilevel"/>
    <w:tmpl w:val="1C88DCA8"/>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32878F1"/>
    <w:multiLevelType w:val="multilevel"/>
    <w:tmpl w:val="0D3C2C1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248F4937"/>
    <w:multiLevelType w:val="hybridMultilevel"/>
    <w:tmpl w:val="A7C4B4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4D408D7"/>
    <w:multiLevelType w:val="hybridMultilevel"/>
    <w:tmpl w:val="8D9E55B0"/>
    <w:lvl w:ilvl="0" w:tplc="8CEA8080">
      <w:start w:val="2"/>
      <w:numFmt w:val="decimal"/>
      <w:lvlText w:val="%1)"/>
      <w:lvlJc w:val="left"/>
      <w:pPr>
        <w:ind w:left="612"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5305588"/>
    <w:multiLevelType w:val="multilevel"/>
    <w:tmpl w:val="243ED72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5380A7E"/>
    <w:multiLevelType w:val="multilevel"/>
    <w:tmpl w:val="87960476"/>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25700158"/>
    <w:multiLevelType w:val="multilevel"/>
    <w:tmpl w:val="5A9EC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5A7307F"/>
    <w:multiLevelType w:val="multilevel"/>
    <w:tmpl w:val="6968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66F1E1A"/>
    <w:multiLevelType w:val="multilevel"/>
    <w:tmpl w:val="00620EC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27860301"/>
    <w:multiLevelType w:val="multilevel"/>
    <w:tmpl w:val="E5E2C45C"/>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28354223"/>
    <w:multiLevelType w:val="multilevel"/>
    <w:tmpl w:val="FAECC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2836554A"/>
    <w:multiLevelType w:val="hybridMultilevel"/>
    <w:tmpl w:val="8824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296249A1"/>
    <w:multiLevelType w:val="hybridMultilevel"/>
    <w:tmpl w:val="C562DD80"/>
    <w:lvl w:ilvl="0" w:tplc="A26C9F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97245DD"/>
    <w:multiLevelType w:val="multilevel"/>
    <w:tmpl w:val="076E7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A9A0225"/>
    <w:multiLevelType w:val="multilevel"/>
    <w:tmpl w:val="FD6255B2"/>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2AC625CF"/>
    <w:multiLevelType w:val="hybridMultilevel"/>
    <w:tmpl w:val="A7BC58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2CA27DF2"/>
    <w:multiLevelType w:val="multilevel"/>
    <w:tmpl w:val="F2B4A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D1F2A0B"/>
    <w:multiLevelType w:val="multilevel"/>
    <w:tmpl w:val="3E4EB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D9D1D52"/>
    <w:multiLevelType w:val="hybridMultilevel"/>
    <w:tmpl w:val="236E9912"/>
    <w:lvl w:ilvl="0" w:tplc="C0249E5A">
      <w:start w:val="1"/>
      <w:numFmt w:val="lowerLetter"/>
      <w:lvlText w:val="(%1)"/>
      <w:lvlJc w:val="left"/>
      <w:pPr>
        <w:ind w:left="1066" w:firstLine="0"/>
      </w:pPr>
      <w:rPr>
        <w:rFonts w:ascii="Times New Roman" w:eastAsia="Times New Roman" w:hAnsi="Times New Roman" w:cs="Times New Roman"/>
        <w:b/>
        <w:bCs/>
        <w:i w:val="0"/>
        <w:strike w:val="0"/>
        <w:dstrike w:val="0"/>
        <w:color w:val="000000"/>
        <w:sz w:val="20"/>
        <w:szCs w:val="20"/>
        <w:u w:val="none" w:color="000000"/>
        <w:effect w:val="none"/>
        <w:bdr w:val="none" w:sz="0" w:space="0" w:color="auto" w:frame="1"/>
        <w:vertAlign w:val="baseline"/>
      </w:rPr>
    </w:lvl>
    <w:lvl w:ilvl="1" w:tplc="69B475DE">
      <w:start w:val="1"/>
      <w:numFmt w:val="lowerLetter"/>
      <w:lvlText w:val="%2"/>
      <w:lvlJc w:val="left"/>
      <w:pPr>
        <w:ind w:left="1512" w:firstLine="0"/>
      </w:pPr>
      <w:rPr>
        <w:rFonts w:ascii="Times New Roman" w:eastAsia="Times New Roman" w:hAnsi="Times New Roman" w:cs="Times New Roman"/>
        <w:b/>
        <w:bCs/>
        <w:i w:val="0"/>
        <w:strike w:val="0"/>
        <w:dstrike w:val="0"/>
        <w:color w:val="000000"/>
        <w:sz w:val="20"/>
        <w:szCs w:val="20"/>
        <w:u w:val="none" w:color="000000"/>
        <w:effect w:val="none"/>
        <w:bdr w:val="none" w:sz="0" w:space="0" w:color="auto" w:frame="1"/>
        <w:vertAlign w:val="baseline"/>
      </w:rPr>
    </w:lvl>
    <w:lvl w:ilvl="2" w:tplc="3B62B302">
      <w:start w:val="1"/>
      <w:numFmt w:val="lowerRoman"/>
      <w:lvlText w:val="%3"/>
      <w:lvlJc w:val="left"/>
      <w:pPr>
        <w:ind w:left="2232" w:firstLine="0"/>
      </w:pPr>
      <w:rPr>
        <w:rFonts w:ascii="Times New Roman" w:eastAsia="Times New Roman" w:hAnsi="Times New Roman" w:cs="Times New Roman"/>
        <w:b/>
        <w:bCs/>
        <w:i w:val="0"/>
        <w:strike w:val="0"/>
        <w:dstrike w:val="0"/>
        <w:color w:val="000000"/>
        <w:sz w:val="20"/>
        <w:szCs w:val="20"/>
        <w:u w:val="none" w:color="000000"/>
        <w:effect w:val="none"/>
        <w:bdr w:val="none" w:sz="0" w:space="0" w:color="auto" w:frame="1"/>
        <w:vertAlign w:val="baseline"/>
      </w:rPr>
    </w:lvl>
    <w:lvl w:ilvl="3" w:tplc="F40AA53A">
      <w:start w:val="1"/>
      <w:numFmt w:val="decimal"/>
      <w:lvlText w:val="%4"/>
      <w:lvlJc w:val="left"/>
      <w:pPr>
        <w:ind w:left="2952" w:firstLine="0"/>
      </w:pPr>
      <w:rPr>
        <w:rFonts w:ascii="Times New Roman" w:eastAsia="Times New Roman" w:hAnsi="Times New Roman" w:cs="Times New Roman"/>
        <w:b/>
        <w:bCs/>
        <w:i w:val="0"/>
        <w:strike w:val="0"/>
        <w:dstrike w:val="0"/>
        <w:color w:val="000000"/>
        <w:sz w:val="20"/>
        <w:szCs w:val="20"/>
        <w:u w:val="none" w:color="000000"/>
        <w:effect w:val="none"/>
        <w:bdr w:val="none" w:sz="0" w:space="0" w:color="auto" w:frame="1"/>
        <w:vertAlign w:val="baseline"/>
      </w:rPr>
    </w:lvl>
    <w:lvl w:ilvl="4" w:tplc="1BEEECA2">
      <w:start w:val="1"/>
      <w:numFmt w:val="lowerLetter"/>
      <w:lvlText w:val="%5"/>
      <w:lvlJc w:val="left"/>
      <w:pPr>
        <w:ind w:left="3672" w:firstLine="0"/>
      </w:pPr>
      <w:rPr>
        <w:rFonts w:ascii="Times New Roman" w:eastAsia="Times New Roman" w:hAnsi="Times New Roman" w:cs="Times New Roman"/>
        <w:b/>
        <w:bCs/>
        <w:i w:val="0"/>
        <w:strike w:val="0"/>
        <w:dstrike w:val="0"/>
        <w:color w:val="000000"/>
        <w:sz w:val="20"/>
        <w:szCs w:val="20"/>
        <w:u w:val="none" w:color="000000"/>
        <w:effect w:val="none"/>
        <w:bdr w:val="none" w:sz="0" w:space="0" w:color="auto" w:frame="1"/>
        <w:vertAlign w:val="baseline"/>
      </w:rPr>
    </w:lvl>
    <w:lvl w:ilvl="5" w:tplc="939ADE8E">
      <w:start w:val="1"/>
      <w:numFmt w:val="lowerRoman"/>
      <w:lvlText w:val="%6"/>
      <w:lvlJc w:val="left"/>
      <w:pPr>
        <w:ind w:left="4392" w:firstLine="0"/>
      </w:pPr>
      <w:rPr>
        <w:rFonts w:ascii="Times New Roman" w:eastAsia="Times New Roman" w:hAnsi="Times New Roman" w:cs="Times New Roman"/>
        <w:b/>
        <w:bCs/>
        <w:i w:val="0"/>
        <w:strike w:val="0"/>
        <w:dstrike w:val="0"/>
        <w:color w:val="000000"/>
        <w:sz w:val="20"/>
        <w:szCs w:val="20"/>
        <w:u w:val="none" w:color="000000"/>
        <w:effect w:val="none"/>
        <w:bdr w:val="none" w:sz="0" w:space="0" w:color="auto" w:frame="1"/>
        <w:vertAlign w:val="baseline"/>
      </w:rPr>
    </w:lvl>
    <w:lvl w:ilvl="6" w:tplc="79481CBC">
      <w:start w:val="1"/>
      <w:numFmt w:val="decimal"/>
      <w:lvlText w:val="%7"/>
      <w:lvlJc w:val="left"/>
      <w:pPr>
        <w:ind w:left="5112" w:firstLine="0"/>
      </w:pPr>
      <w:rPr>
        <w:rFonts w:ascii="Times New Roman" w:eastAsia="Times New Roman" w:hAnsi="Times New Roman" w:cs="Times New Roman"/>
        <w:b/>
        <w:bCs/>
        <w:i w:val="0"/>
        <w:strike w:val="0"/>
        <w:dstrike w:val="0"/>
        <w:color w:val="000000"/>
        <w:sz w:val="20"/>
        <w:szCs w:val="20"/>
        <w:u w:val="none" w:color="000000"/>
        <w:effect w:val="none"/>
        <w:bdr w:val="none" w:sz="0" w:space="0" w:color="auto" w:frame="1"/>
        <w:vertAlign w:val="baseline"/>
      </w:rPr>
    </w:lvl>
    <w:lvl w:ilvl="7" w:tplc="E26620DA">
      <w:start w:val="1"/>
      <w:numFmt w:val="lowerLetter"/>
      <w:lvlText w:val="%8"/>
      <w:lvlJc w:val="left"/>
      <w:pPr>
        <w:ind w:left="5832" w:firstLine="0"/>
      </w:pPr>
      <w:rPr>
        <w:rFonts w:ascii="Times New Roman" w:eastAsia="Times New Roman" w:hAnsi="Times New Roman" w:cs="Times New Roman"/>
        <w:b/>
        <w:bCs/>
        <w:i w:val="0"/>
        <w:strike w:val="0"/>
        <w:dstrike w:val="0"/>
        <w:color w:val="000000"/>
        <w:sz w:val="20"/>
        <w:szCs w:val="20"/>
        <w:u w:val="none" w:color="000000"/>
        <w:effect w:val="none"/>
        <w:bdr w:val="none" w:sz="0" w:space="0" w:color="auto" w:frame="1"/>
        <w:vertAlign w:val="baseline"/>
      </w:rPr>
    </w:lvl>
    <w:lvl w:ilvl="8" w:tplc="BD68F728">
      <w:start w:val="1"/>
      <w:numFmt w:val="lowerRoman"/>
      <w:lvlText w:val="%9"/>
      <w:lvlJc w:val="left"/>
      <w:pPr>
        <w:ind w:left="6552" w:firstLine="0"/>
      </w:pPr>
      <w:rPr>
        <w:rFonts w:ascii="Times New Roman" w:eastAsia="Times New Roman" w:hAnsi="Times New Roman" w:cs="Times New Roman"/>
        <w:b/>
        <w:bCs/>
        <w:i w:val="0"/>
        <w:strike w:val="0"/>
        <w:dstrike w:val="0"/>
        <w:color w:val="000000"/>
        <w:sz w:val="20"/>
        <w:szCs w:val="20"/>
        <w:u w:val="none" w:color="000000"/>
        <w:effect w:val="none"/>
        <w:bdr w:val="none" w:sz="0" w:space="0" w:color="auto" w:frame="1"/>
        <w:vertAlign w:val="baseline"/>
      </w:rPr>
    </w:lvl>
  </w:abstractNum>
  <w:abstractNum w:abstractNumId="84" w15:restartNumberingAfterBreak="0">
    <w:nsid w:val="2DD32350"/>
    <w:multiLevelType w:val="hybridMultilevel"/>
    <w:tmpl w:val="6C5C68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2EDA25B8"/>
    <w:multiLevelType w:val="multilevel"/>
    <w:tmpl w:val="7146EBAC"/>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2FDA6DBC"/>
    <w:multiLevelType w:val="multilevel"/>
    <w:tmpl w:val="2F3EC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FEF19B4"/>
    <w:multiLevelType w:val="hybridMultilevel"/>
    <w:tmpl w:val="3C700BE0"/>
    <w:lvl w:ilvl="0" w:tplc="AD786B1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8" w15:restartNumberingAfterBreak="0">
    <w:nsid w:val="303D4464"/>
    <w:multiLevelType w:val="multilevel"/>
    <w:tmpl w:val="E2544B9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318A4B62"/>
    <w:multiLevelType w:val="multilevel"/>
    <w:tmpl w:val="771CDFAE"/>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31BC3BEC"/>
    <w:multiLevelType w:val="hybridMultilevel"/>
    <w:tmpl w:val="FDCAC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32CE3CB0"/>
    <w:multiLevelType w:val="multilevel"/>
    <w:tmpl w:val="BCFEF8D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33200464"/>
    <w:multiLevelType w:val="hybridMultilevel"/>
    <w:tmpl w:val="28826D2A"/>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343C2316"/>
    <w:multiLevelType w:val="multilevel"/>
    <w:tmpl w:val="8F760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4C47019"/>
    <w:multiLevelType w:val="multilevel"/>
    <w:tmpl w:val="721C3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58915E2"/>
    <w:multiLevelType w:val="multilevel"/>
    <w:tmpl w:val="87D6C156"/>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361E6679"/>
    <w:multiLevelType w:val="hybridMultilevel"/>
    <w:tmpl w:val="EBFCAB16"/>
    <w:lvl w:ilvl="0" w:tplc="1688E3A8">
      <w:start w:val="1"/>
      <w:numFmt w:val="decimal"/>
      <w:lvlText w:val="%1."/>
      <w:lvlJc w:val="left"/>
      <w:pPr>
        <w:ind w:left="705"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1" w:tplc="227EA9CA">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2" w:tplc="3B84C2B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3" w:tplc="1D9E7912">
      <w:start w:val="1"/>
      <w:numFmt w:val="decimal"/>
      <w:lvlText w:val="%4"/>
      <w:lvlJc w:val="left"/>
      <w:pPr>
        <w:ind w:left="288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4" w:tplc="2B2CA606">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5" w:tplc="C4C2DE4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6" w:tplc="F5E6FD32">
      <w:start w:val="1"/>
      <w:numFmt w:val="decimal"/>
      <w:lvlText w:val="%7"/>
      <w:lvlJc w:val="left"/>
      <w:pPr>
        <w:ind w:left="504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7" w:tplc="F76EC59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8" w:tplc="6108D81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abstractNum>
  <w:abstractNum w:abstractNumId="97" w15:restartNumberingAfterBreak="0">
    <w:nsid w:val="373A76AD"/>
    <w:multiLevelType w:val="multilevel"/>
    <w:tmpl w:val="022EDA06"/>
    <w:lvl w:ilvl="0">
      <w:start w:val="1"/>
      <w:numFmt w:val="bullet"/>
      <w:lvlText w:val=""/>
      <w:lvlJc w:val="left"/>
      <w:pPr>
        <w:ind w:left="2660" w:hanging="470"/>
      </w:pPr>
      <w:rPr>
        <w:rFonts w:ascii="Symbol" w:hAnsi="Symbol" w:hint="default"/>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98" w15:restartNumberingAfterBreak="0">
    <w:nsid w:val="378A6E04"/>
    <w:multiLevelType w:val="multilevel"/>
    <w:tmpl w:val="A59CDD5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392624DF"/>
    <w:multiLevelType w:val="multilevel"/>
    <w:tmpl w:val="508EB60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39A37150"/>
    <w:multiLevelType w:val="hybridMultilevel"/>
    <w:tmpl w:val="792C134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1" w15:restartNumberingAfterBreak="0">
    <w:nsid w:val="3A4645D9"/>
    <w:multiLevelType w:val="hybridMultilevel"/>
    <w:tmpl w:val="9F76F6BA"/>
    <w:lvl w:ilvl="0" w:tplc="05E6A060">
      <w:start w:val="1"/>
      <w:numFmt w:val="decimal"/>
      <w:lvlText w:val="%1."/>
      <w:lvlJc w:val="left"/>
      <w:pPr>
        <w:ind w:left="907"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2466AA36">
      <w:start w:val="1"/>
      <w:numFmt w:val="lowerLetter"/>
      <w:lvlText w:val="%2"/>
      <w:lvlJc w:val="left"/>
      <w:pPr>
        <w:ind w:left="18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52BA0B44">
      <w:start w:val="1"/>
      <w:numFmt w:val="lowerRoman"/>
      <w:lvlText w:val="%3"/>
      <w:lvlJc w:val="left"/>
      <w:pPr>
        <w:ind w:left="25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A0E60F38">
      <w:start w:val="1"/>
      <w:numFmt w:val="decimal"/>
      <w:lvlText w:val="%4"/>
      <w:lvlJc w:val="left"/>
      <w:pPr>
        <w:ind w:left="32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30B03750">
      <w:start w:val="1"/>
      <w:numFmt w:val="lowerLetter"/>
      <w:lvlText w:val="%5"/>
      <w:lvlJc w:val="left"/>
      <w:pPr>
        <w:ind w:left="39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7DE8B71E">
      <w:start w:val="1"/>
      <w:numFmt w:val="lowerRoman"/>
      <w:lvlText w:val="%6"/>
      <w:lvlJc w:val="left"/>
      <w:pPr>
        <w:ind w:left="46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6926586C">
      <w:start w:val="1"/>
      <w:numFmt w:val="decimal"/>
      <w:lvlText w:val="%7"/>
      <w:lvlJc w:val="left"/>
      <w:pPr>
        <w:ind w:left="54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BDDC5170">
      <w:start w:val="1"/>
      <w:numFmt w:val="lowerLetter"/>
      <w:lvlText w:val="%8"/>
      <w:lvlJc w:val="left"/>
      <w:pPr>
        <w:ind w:left="61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B3AAF06A">
      <w:start w:val="1"/>
      <w:numFmt w:val="lowerRoman"/>
      <w:lvlText w:val="%9"/>
      <w:lvlJc w:val="left"/>
      <w:pPr>
        <w:ind w:left="68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102" w15:restartNumberingAfterBreak="0">
    <w:nsid w:val="3B1C61FF"/>
    <w:multiLevelType w:val="multilevel"/>
    <w:tmpl w:val="A4BEA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3B420D91"/>
    <w:multiLevelType w:val="multilevel"/>
    <w:tmpl w:val="6FBE24B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3C2065EB"/>
    <w:multiLevelType w:val="multilevel"/>
    <w:tmpl w:val="49967916"/>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EA3230D"/>
    <w:multiLevelType w:val="multilevel"/>
    <w:tmpl w:val="C3925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F707646"/>
    <w:multiLevelType w:val="multilevel"/>
    <w:tmpl w:val="4E4E8BEA"/>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3FAC5C8F"/>
    <w:multiLevelType w:val="multilevel"/>
    <w:tmpl w:val="4B160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07501C9"/>
    <w:multiLevelType w:val="hybridMultilevel"/>
    <w:tmpl w:val="37BCAD80"/>
    <w:lvl w:ilvl="0" w:tplc="B3A2E71A">
      <w:start w:val="1"/>
      <w:numFmt w:val="decimal"/>
      <w:lvlText w:val="%1)"/>
      <w:lvlJc w:val="left"/>
      <w:pPr>
        <w:ind w:left="7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86ACEDA2">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EEA855D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74345188">
      <w:start w:val="1"/>
      <w:numFmt w:val="decimal"/>
      <w:lvlText w:val="%4"/>
      <w:lvlJc w:val="left"/>
      <w:pPr>
        <w:ind w:left="28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5D806DC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F6467C2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7196F75C">
      <w:start w:val="1"/>
      <w:numFmt w:val="decimal"/>
      <w:lvlText w:val="%7"/>
      <w:lvlJc w:val="left"/>
      <w:pPr>
        <w:ind w:left="50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3EFCB91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CFAC92B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109" w15:restartNumberingAfterBreak="0">
    <w:nsid w:val="40E95E5E"/>
    <w:multiLevelType w:val="hybridMultilevel"/>
    <w:tmpl w:val="A1E8C11C"/>
    <w:lvl w:ilvl="0" w:tplc="47C48AAE">
      <w:start w:val="1"/>
      <w:numFmt w:val="decimal"/>
      <w:lvlText w:val="%1)"/>
      <w:lvlJc w:val="left"/>
      <w:pPr>
        <w:ind w:left="616" w:hanging="360"/>
      </w:pPr>
    </w:lvl>
    <w:lvl w:ilvl="1" w:tplc="04090019">
      <w:start w:val="1"/>
      <w:numFmt w:val="lowerLetter"/>
      <w:lvlText w:val="%2."/>
      <w:lvlJc w:val="left"/>
      <w:pPr>
        <w:ind w:left="1336" w:hanging="360"/>
      </w:pPr>
    </w:lvl>
    <w:lvl w:ilvl="2" w:tplc="0409001B">
      <w:start w:val="1"/>
      <w:numFmt w:val="lowerRoman"/>
      <w:lvlText w:val="%3."/>
      <w:lvlJc w:val="right"/>
      <w:pPr>
        <w:ind w:left="2056" w:hanging="180"/>
      </w:pPr>
    </w:lvl>
    <w:lvl w:ilvl="3" w:tplc="0409000F">
      <w:start w:val="1"/>
      <w:numFmt w:val="decimal"/>
      <w:lvlText w:val="%4."/>
      <w:lvlJc w:val="left"/>
      <w:pPr>
        <w:ind w:left="2776" w:hanging="360"/>
      </w:pPr>
    </w:lvl>
    <w:lvl w:ilvl="4" w:tplc="04090019">
      <w:start w:val="1"/>
      <w:numFmt w:val="lowerLetter"/>
      <w:lvlText w:val="%5."/>
      <w:lvlJc w:val="left"/>
      <w:pPr>
        <w:ind w:left="3496" w:hanging="360"/>
      </w:pPr>
    </w:lvl>
    <w:lvl w:ilvl="5" w:tplc="0409001B">
      <w:start w:val="1"/>
      <w:numFmt w:val="lowerRoman"/>
      <w:lvlText w:val="%6."/>
      <w:lvlJc w:val="right"/>
      <w:pPr>
        <w:ind w:left="4216" w:hanging="180"/>
      </w:pPr>
    </w:lvl>
    <w:lvl w:ilvl="6" w:tplc="0409000F">
      <w:start w:val="1"/>
      <w:numFmt w:val="decimal"/>
      <w:lvlText w:val="%7."/>
      <w:lvlJc w:val="left"/>
      <w:pPr>
        <w:ind w:left="4936" w:hanging="360"/>
      </w:pPr>
    </w:lvl>
    <w:lvl w:ilvl="7" w:tplc="04090019">
      <w:start w:val="1"/>
      <w:numFmt w:val="lowerLetter"/>
      <w:lvlText w:val="%8."/>
      <w:lvlJc w:val="left"/>
      <w:pPr>
        <w:ind w:left="5656" w:hanging="360"/>
      </w:pPr>
    </w:lvl>
    <w:lvl w:ilvl="8" w:tplc="0409001B">
      <w:start w:val="1"/>
      <w:numFmt w:val="lowerRoman"/>
      <w:lvlText w:val="%9."/>
      <w:lvlJc w:val="right"/>
      <w:pPr>
        <w:ind w:left="6376" w:hanging="180"/>
      </w:pPr>
    </w:lvl>
  </w:abstractNum>
  <w:abstractNum w:abstractNumId="110" w15:restartNumberingAfterBreak="0">
    <w:nsid w:val="411F7C68"/>
    <w:multiLevelType w:val="hybridMultilevel"/>
    <w:tmpl w:val="DC3CA40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425C78F7"/>
    <w:multiLevelType w:val="hybridMultilevel"/>
    <w:tmpl w:val="B6348112"/>
    <w:lvl w:ilvl="0" w:tplc="04090011">
      <w:start w:val="1"/>
      <w:numFmt w:val="decimal"/>
      <w:lvlText w:val="%1)"/>
      <w:lvlJc w:val="left"/>
      <w:pPr>
        <w:ind w:left="1156" w:hanging="360"/>
      </w:pPr>
    </w:lvl>
    <w:lvl w:ilvl="1" w:tplc="04090019">
      <w:start w:val="1"/>
      <w:numFmt w:val="lowerLetter"/>
      <w:lvlText w:val="%2."/>
      <w:lvlJc w:val="left"/>
      <w:pPr>
        <w:ind w:left="1876" w:hanging="360"/>
      </w:pPr>
    </w:lvl>
    <w:lvl w:ilvl="2" w:tplc="0409001B">
      <w:start w:val="1"/>
      <w:numFmt w:val="lowerRoman"/>
      <w:lvlText w:val="%3."/>
      <w:lvlJc w:val="right"/>
      <w:pPr>
        <w:ind w:left="2596" w:hanging="180"/>
      </w:pPr>
    </w:lvl>
    <w:lvl w:ilvl="3" w:tplc="0409000F">
      <w:start w:val="1"/>
      <w:numFmt w:val="decimal"/>
      <w:lvlText w:val="%4."/>
      <w:lvlJc w:val="left"/>
      <w:pPr>
        <w:ind w:left="3316" w:hanging="360"/>
      </w:pPr>
    </w:lvl>
    <w:lvl w:ilvl="4" w:tplc="04090019">
      <w:start w:val="1"/>
      <w:numFmt w:val="lowerLetter"/>
      <w:lvlText w:val="%5."/>
      <w:lvlJc w:val="left"/>
      <w:pPr>
        <w:ind w:left="4036" w:hanging="360"/>
      </w:pPr>
    </w:lvl>
    <w:lvl w:ilvl="5" w:tplc="0409001B">
      <w:start w:val="1"/>
      <w:numFmt w:val="lowerRoman"/>
      <w:lvlText w:val="%6."/>
      <w:lvlJc w:val="right"/>
      <w:pPr>
        <w:ind w:left="4756" w:hanging="180"/>
      </w:pPr>
    </w:lvl>
    <w:lvl w:ilvl="6" w:tplc="0409000F">
      <w:start w:val="1"/>
      <w:numFmt w:val="decimal"/>
      <w:lvlText w:val="%7."/>
      <w:lvlJc w:val="left"/>
      <w:pPr>
        <w:ind w:left="5476" w:hanging="360"/>
      </w:pPr>
    </w:lvl>
    <w:lvl w:ilvl="7" w:tplc="04090019">
      <w:start w:val="1"/>
      <w:numFmt w:val="lowerLetter"/>
      <w:lvlText w:val="%8."/>
      <w:lvlJc w:val="left"/>
      <w:pPr>
        <w:ind w:left="6196" w:hanging="360"/>
      </w:pPr>
    </w:lvl>
    <w:lvl w:ilvl="8" w:tplc="0409001B">
      <w:start w:val="1"/>
      <w:numFmt w:val="lowerRoman"/>
      <w:lvlText w:val="%9."/>
      <w:lvlJc w:val="right"/>
      <w:pPr>
        <w:ind w:left="6916" w:hanging="180"/>
      </w:pPr>
    </w:lvl>
  </w:abstractNum>
  <w:abstractNum w:abstractNumId="112" w15:restartNumberingAfterBreak="0">
    <w:nsid w:val="42C65B2D"/>
    <w:multiLevelType w:val="multilevel"/>
    <w:tmpl w:val="445A82B4"/>
    <w:lvl w:ilvl="0">
      <w:start w:val="1"/>
      <w:numFmt w:val="decimal"/>
      <w:lvlText w:val="%1."/>
      <w:lvlJc w:val="left"/>
      <w:pPr>
        <w:ind w:left="920" w:hanging="470"/>
      </w:pPr>
      <w:rPr>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113" w15:restartNumberingAfterBreak="0">
    <w:nsid w:val="43915E1B"/>
    <w:multiLevelType w:val="multilevel"/>
    <w:tmpl w:val="DCB6D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4023DA6"/>
    <w:multiLevelType w:val="multilevel"/>
    <w:tmpl w:val="90407F04"/>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4428760C"/>
    <w:multiLevelType w:val="multilevel"/>
    <w:tmpl w:val="DDC8DA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6" w15:restartNumberingAfterBreak="0">
    <w:nsid w:val="447B573B"/>
    <w:multiLevelType w:val="multilevel"/>
    <w:tmpl w:val="677A31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45103546"/>
    <w:multiLevelType w:val="multilevel"/>
    <w:tmpl w:val="F410B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528464E"/>
    <w:multiLevelType w:val="multilevel"/>
    <w:tmpl w:val="D4B2650E"/>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45BF02E7"/>
    <w:multiLevelType w:val="hybridMultilevel"/>
    <w:tmpl w:val="20142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46002FBA"/>
    <w:multiLevelType w:val="multilevel"/>
    <w:tmpl w:val="5F6E6E8A"/>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48C3296E"/>
    <w:multiLevelType w:val="multilevel"/>
    <w:tmpl w:val="310296FA"/>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48E11FDA"/>
    <w:multiLevelType w:val="multilevel"/>
    <w:tmpl w:val="6D8ABC38"/>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4A0D0D48"/>
    <w:multiLevelType w:val="multilevel"/>
    <w:tmpl w:val="48540BB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24" w15:restartNumberingAfterBreak="0">
    <w:nsid w:val="4A600248"/>
    <w:multiLevelType w:val="multilevel"/>
    <w:tmpl w:val="4CC0CA98"/>
    <w:lvl w:ilvl="0">
      <w:start w:val="1"/>
      <w:numFmt w:val="decimal"/>
      <w:lvlText w:val="%1."/>
      <w:lvlJc w:val="left"/>
      <w:pPr>
        <w:ind w:left="2660" w:hanging="470"/>
      </w:pPr>
      <w:rPr>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125" w15:restartNumberingAfterBreak="0">
    <w:nsid w:val="4A933FC4"/>
    <w:multiLevelType w:val="multilevel"/>
    <w:tmpl w:val="2452C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A9901A4"/>
    <w:multiLevelType w:val="multilevel"/>
    <w:tmpl w:val="5EA8C42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4B362740"/>
    <w:multiLevelType w:val="hybridMultilevel"/>
    <w:tmpl w:val="F7204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4BE140DE"/>
    <w:multiLevelType w:val="multilevel"/>
    <w:tmpl w:val="90F6A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C175002"/>
    <w:multiLevelType w:val="multilevel"/>
    <w:tmpl w:val="309073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4CAE6720"/>
    <w:multiLevelType w:val="multilevel"/>
    <w:tmpl w:val="FA226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CB2123A"/>
    <w:multiLevelType w:val="multilevel"/>
    <w:tmpl w:val="FA1E0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D3A7D7E"/>
    <w:multiLevelType w:val="hybridMultilevel"/>
    <w:tmpl w:val="41A25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4E3F1AB7"/>
    <w:multiLevelType w:val="hybridMultilevel"/>
    <w:tmpl w:val="2E223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4EFF3FEA"/>
    <w:multiLevelType w:val="multilevel"/>
    <w:tmpl w:val="7D6C2C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F140240"/>
    <w:multiLevelType w:val="multilevel"/>
    <w:tmpl w:val="0EB47E38"/>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5093549F"/>
    <w:multiLevelType w:val="hybridMultilevel"/>
    <w:tmpl w:val="9B0EE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516F5E2B"/>
    <w:multiLevelType w:val="multilevel"/>
    <w:tmpl w:val="A732A50A"/>
    <w:lvl w:ilvl="0">
      <w:start w:val="1"/>
      <w:numFmt w:val="upperLetter"/>
      <w:lvlText w:val="%1."/>
      <w:lvlJc w:val="left"/>
      <w:pPr>
        <w:ind w:left="2660" w:hanging="470"/>
      </w:pPr>
      <w:rPr>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138" w15:restartNumberingAfterBreak="0">
    <w:nsid w:val="5205574B"/>
    <w:multiLevelType w:val="hybridMultilevel"/>
    <w:tmpl w:val="1C5EB40E"/>
    <w:lvl w:ilvl="0" w:tplc="96B8B768">
      <w:start w:val="2"/>
      <w:numFmt w:val="decimal"/>
      <w:lvlText w:val="%1)"/>
      <w:lvlJc w:val="left"/>
      <w:pPr>
        <w:ind w:left="61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535474A2"/>
    <w:multiLevelType w:val="multilevel"/>
    <w:tmpl w:val="7D581B92"/>
    <w:lvl w:ilvl="0">
      <w:start w:val="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53E07BAE"/>
    <w:multiLevelType w:val="hybridMultilevel"/>
    <w:tmpl w:val="A8729CDA"/>
    <w:lvl w:ilvl="0" w:tplc="FAA4F5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546D1437"/>
    <w:multiLevelType w:val="multilevel"/>
    <w:tmpl w:val="47C849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549801C0"/>
    <w:multiLevelType w:val="multilevel"/>
    <w:tmpl w:val="98BA8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4B86C8A"/>
    <w:multiLevelType w:val="multilevel"/>
    <w:tmpl w:val="4FE6C4D6"/>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55207A8B"/>
    <w:multiLevelType w:val="hybridMultilevel"/>
    <w:tmpl w:val="EC7E1C58"/>
    <w:lvl w:ilvl="0" w:tplc="A9489F70">
      <w:start w:val="1"/>
      <w:numFmt w:val="decimal"/>
      <w:lvlText w:val="%1)"/>
      <w:lvlJc w:val="left"/>
      <w:pPr>
        <w:ind w:left="612" w:hanging="360"/>
      </w:pPr>
      <w:rPr>
        <w:strike w:val="0"/>
        <w:dstrike w:val="0"/>
        <w:u w:val="none"/>
        <w:effect w:val="none"/>
      </w:r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09000F">
      <w:start w:val="1"/>
      <w:numFmt w:val="decimal"/>
      <w:lvlText w:val="%4."/>
      <w:lvlJc w:val="left"/>
      <w:pPr>
        <w:ind w:left="2772" w:hanging="360"/>
      </w:pPr>
    </w:lvl>
    <w:lvl w:ilvl="4" w:tplc="04090019">
      <w:start w:val="1"/>
      <w:numFmt w:val="lowerLetter"/>
      <w:lvlText w:val="%5."/>
      <w:lvlJc w:val="left"/>
      <w:pPr>
        <w:ind w:left="3492" w:hanging="360"/>
      </w:pPr>
    </w:lvl>
    <w:lvl w:ilvl="5" w:tplc="0409001B">
      <w:start w:val="1"/>
      <w:numFmt w:val="lowerRoman"/>
      <w:lvlText w:val="%6."/>
      <w:lvlJc w:val="right"/>
      <w:pPr>
        <w:ind w:left="4212" w:hanging="180"/>
      </w:pPr>
    </w:lvl>
    <w:lvl w:ilvl="6" w:tplc="0409000F">
      <w:start w:val="1"/>
      <w:numFmt w:val="decimal"/>
      <w:lvlText w:val="%7."/>
      <w:lvlJc w:val="left"/>
      <w:pPr>
        <w:ind w:left="4932" w:hanging="360"/>
      </w:pPr>
    </w:lvl>
    <w:lvl w:ilvl="7" w:tplc="04090019">
      <w:start w:val="1"/>
      <w:numFmt w:val="lowerLetter"/>
      <w:lvlText w:val="%8."/>
      <w:lvlJc w:val="left"/>
      <w:pPr>
        <w:ind w:left="5652" w:hanging="360"/>
      </w:pPr>
    </w:lvl>
    <w:lvl w:ilvl="8" w:tplc="0409001B">
      <w:start w:val="1"/>
      <w:numFmt w:val="lowerRoman"/>
      <w:lvlText w:val="%9."/>
      <w:lvlJc w:val="right"/>
      <w:pPr>
        <w:ind w:left="6372" w:hanging="180"/>
      </w:pPr>
    </w:lvl>
  </w:abstractNum>
  <w:abstractNum w:abstractNumId="145" w15:restartNumberingAfterBreak="0">
    <w:nsid w:val="55B82CF6"/>
    <w:multiLevelType w:val="multilevel"/>
    <w:tmpl w:val="11E61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05462C"/>
    <w:multiLevelType w:val="multilevel"/>
    <w:tmpl w:val="A77A6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676CBC"/>
    <w:multiLevelType w:val="multilevel"/>
    <w:tmpl w:val="6CD82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72617DE"/>
    <w:multiLevelType w:val="multilevel"/>
    <w:tmpl w:val="C25267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9" w15:restartNumberingAfterBreak="0">
    <w:nsid w:val="588C28FD"/>
    <w:multiLevelType w:val="hybridMultilevel"/>
    <w:tmpl w:val="565A0F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59043882"/>
    <w:multiLevelType w:val="multilevel"/>
    <w:tmpl w:val="2FD0AB60"/>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59167693"/>
    <w:multiLevelType w:val="hybridMultilevel"/>
    <w:tmpl w:val="8F6466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BCF5EC9"/>
    <w:multiLevelType w:val="multilevel"/>
    <w:tmpl w:val="03A42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BD960CD"/>
    <w:multiLevelType w:val="hybridMultilevel"/>
    <w:tmpl w:val="C5D2C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5C4C0759"/>
    <w:multiLevelType w:val="multilevel"/>
    <w:tmpl w:val="A60213E4"/>
    <w:lvl w:ilvl="0">
      <w:start w:val="1"/>
      <w:numFmt w:val="decimal"/>
      <w:lvlText w:val="%1."/>
      <w:lvlJc w:val="left"/>
      <w:pPr>
        <w:ind w:left="920" w:hanging="470"/>
      </w:pPr>
      <w:rPr>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155" w15:restartNumberingAfterBreak="0">
    <w:nsid w:val="616821DB"/>
    <w:multiLevelType w:val="hybridMultilevel"/>
    <w:tmpl w:val="BF022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61787345"/>
    <w:multiLevelType w:val="multilevel"/>
    <w:tmpl w:val="C2C81D3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628A239C"/>
    <w:multiLevelType w:val="multilevel"/>
    <w:tmpl w:val="80E2E33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62E541E9"/>
    <w:multiLevelType w:val="hybridMultilevel"/>
    <w:tmpl w:val="B0F64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631E4A3E"/>
    <w:multiLevelType w:val="multilevel"/>
    <w:tmpl w:val="F4449DB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63B85A1C"/>
    <w:multiLevelType w:val="multilevel"/>
    <w:tmpl w:val="4900F0E8"/>
    <w:lvl w:ilvl="0">
      <w:start w:val="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64056702"/>
    <w:multiLevelType w:val="hybridMultilevel"/>
    <w:tmpl w:val="226CE976"/>
    <w:lvl w:ilvl="0" w:tplc="F9BE7344">
      <w:start w:val="1"/>
      <w:numFmt w:val="decimal"/>
      <w:lvlText w:val="%1."/>
      <w:lvlJc w:val="left"/>
      <w:pPr>
        <w:ind w:left="88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857ECD36">
      <w:start w:val="1"/>
      <w:numFmt w:val="lowerLetter"/>
      <w:lvlText w:val="%2"/>
      <w:lvlJc w:val="left"/>
      <w:pPr>
        <w:ind w:left="180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293E90DC">
      <w:start w:val="1"/>
      <w:numFmt w:val="lowerRoman"/>
      <w:lvlText w:val="%3"/>
      <w:lvlJc w:val="left"/>
      <w:pPr>
        <w:ind w:left="252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E69A495E">
      <w:start w:val="1"/>
      <w:numFmt w:val="decimal"/>
      <w:lvlText w:val="%4"/>
      <w:lvlJc w:val="left"/>
      <w:pPr>
        <w:ind w:left="324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158E296A">
      <w:start w:val="1"/>
      <w:numFmt w:val="lowerLetter"/>
      <w:lvlText w:val="%5"/>
      <w:lvlJc w:val="left"/>
      <w:pPr>
        <w:ind w:left="396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238AEF14">
      <w:start w:val="1"/>
      <w:numFmt w:val="lowerRoman"/>
      <w:lvlText w:val="%6"/>
      <w:lvlJc w:val="left"/>
      <w:pPr>
        <w:ind w:left="468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69C06714">
      <w:start w:val="1"/>
      <w:numFmt w:val="decimal"/>
      <w:lvlText w:val="%7"/>
      <w:lvlJc w:val="left"/>
      <w:pPr>
        <w:ind w:left="540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C6DA3120">
      <w:start w:val="1"/>
      <w:numFmt w:val="lowerLetter"/>
      <w:lvlText w:val="%8"/>
      <w:lvlJc w:val="left"/>
      <w:pPr>
        <w:ind w:left="612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E4868EB6">
      <w:start w:val="1"/>
      <w:numFmt w:val="lowerRoman"/>
      <w:lvlText w:val="%9"/>
      <w:lvlJc w:val="left"/>
      <w:pPr>
        <w:ind w:left="684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162" w15:restartNumberingAfterBreak="0">
    <w:nsid w:val="64AD1B17"/>
    <w:multiLevelType w:val="hybridMultilevel"/>
    <w:tmpl w:val="DE8C50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3" w15:restartNumberingAfterBreak="0">
    <w:nsid w:val="65A77953"/>
    <w:multiLevelType w:val="hybridMultilevel"/>
    <w:tmpl w:val="776860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5E425A4"/>
    <w:multiLevelType w:val="multilevel"/>
    <w:tmpl w:val="A60213E4"/>
    <w:lvl w:ilvl="0">
      <w:start w:val="1"/>
      <w:numFmt w:val="decimal"/>
      <w:lvlText w:val="%1."/>
      <w:lvlJc w:val="left"/>
      <w:pPr>
        <w:ind w:left="920" w:hanging="470"/>
      </w:pPr>
      <w:rPr>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165" w15:restartNumberingAfterBreak="0">
    <w:nsid w:val="67713905"/>
    <w:multiLevelType w:val="multilevel"/>
    <w:tmpl w:val="824C3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79C133B"/>
    <w:multiLevelType w:val="hybridMultilevel"/>
    <w:tmpl w:val="C756B40C"/>
    <w:lvl w:ilvl="0" w:tplc="BEAECDD0">
      <w:numFmt w:val="bullet"/>
      <w:lvlText w:val=""/>
      <w:lvlJc w:val="left"/>
      <w:pPr>
        <w:ind w:left="881" w:hanging="360"/>
      </w:pPr>
      <w:rPr>
        <w:rFonts w:ascii="Wingdings" w:eastAsia="Wingdings" w:hAnsi="Wingdings" w:cs="Wingdings" w:hint="default"/>
        <w:b w:val="0"/>
        <w:bCs w:val="0"/>
        <w:i w:val="0"/>
        <w:iCs w:val="0"/>
        <w:spacing w:val="0"/>
        <w:w w:val="100"/>
        <w:sz w:val="28"/>
        <w:szCs w:val="28"/>
        <w:lang w:val="en-US" w:eastAsia="en-US" w:bidi="ar-SA"/>
      </w:rPr>
    </w:lvl>
    <w:lvl w:ilvl="1" w:tplc="53B838B4">
      <w:numFmt w:val="bullet"/>
      <w:lvlText w:val="•"/>
      <w:lvlJc w:val="left"/>
      <w:pPr>
        <w:ind w:left="1756" w:hanging="360"/>
      </w:pPr>
      <w:rPr>
        <w:lang w:val="en-US" w:eastAsia="en-US" w:bidi="ar-SA"/>
      </w:rPr>
    </w:lvl>
    <w:lvl w:ilvl="2" w:tplc="E1E82B30">
      <w:numFmt w:val="bullet"/>
      <w:lvlText w:val="•"/>
      <w:lvlJc w:val="left"/>
      <w:pPr>
        <w:ind w:left="2632" w:hanging="360"/>
      </w:pPr>
      <w:rPr>
        <w:lang w:val="en-US" w:eastAsia="en-US" w:bidi="ar-SA"/>
      </w:rPr>
    </w:lvl>
    <w:lvl w:ilvl="3" w:tplc="1EA03DEC">
      <w:numFmt w:val="bullet"/>
      <w:lvlText w:val="•"/>
      <w:lvlJc w:val="left"/>
      <w:pPr>
        <w:ind w:left="3508" w:hanging="360"/>
      </w:pPr>
      <w:rPr>
        <w:lang w:val="en-US" w:eastAsia="en-US" w:bidi="ar-SA"/>
      </w:rPr>
    </w:lvl>
    <w:lvl w:ilvl="4" w:tplc="E15E8696">
      <w:numFmt w:val="bullet"/>
      <w:lvlText w:val="•"/>
      <w:lvlJc w:val="left"/>
      <w:pPr>
        <w:ind w:left="4384" w:hanging="360"/>
      </w:pPr>
      <w:rPr>
        <w:lang w:val="en-US" w:eastAsia="en-US" w:bidi="ar-SA"/>
      </w:rPr>
    </w:lvl>
    <w:lvl w:ilvl="5" w:tplc="9B220F3A">
      <w:numFmt w:val="bullet"/>
      <w:lvlText w:val="•"/>
      <w:lvlJc w:val="left"/>
      <w:pPr>
        <w:ind w:left="5260" w:hanging="360"/>
      </w:pPr>
      <w:rPr>
        <w:lang w:val="en-US" w:eastAsia="en-US" w:bidi="ar-SA"/>
      </w:rPr>
    </w:lvl>
    <w:lvl w:ilvl="6" w:tplc="98C06682">
      <w:numFmt w:val="bullet"/>
      <w:lvlText w:val="•"/>
      <w:lvlJc w:val="left"/>
      <w:pPr>
        <w:ind w:left="6136" w:hanging="360"/>
      </w:pPr>
      <w:rPr>
        <w:lang w:val="en-US" w:eastAsia="en-US" w:bidi="ar-SA"/>
      </w:rPr>
    </w:lvl>
    <w:lvl w:ilvl="7" w:tplc="E5BE418E">
      <w:numFmt w:val="bullet"/>
      <w:lvlText w:val="•"/>
      <w:lvlJc w:val="left"/>
      <w:pPr>
        <w:ind w:left="7012" w:hanging="360"/>
      </w:pPr>
      <w:rPr>
        <w:lang w:val="en-US" w:eastAsia="en-US" w:bidi="ar-SA"/>
      </w:rPr>
    </w:lvl>
    <w:lvl w:ilvl="8" w:tplc="508C985A">
      <w:numFmt w:val="bullet"/>
      <w:lvlText w:val="•"/>
      <w:lvlJc w:val="left"/>
      <w:pPr>
        <w:ind w:left="7888" w:hanging="360"/>
      </w:pPr>
      <w:rPr>
        <w:lang w:val="en-US" w:eastAsia="en-US" w:bidi="ar-SA"/>
      </w:rPr>
    </w:lvl>
  </w:abstractNum>
  <w:abstractNum w:abstractNumId="167" w15:restartNumberingAfterBreak="0">
    <w:nsid w:val="67B60DC0"/>
    <w:multiLevelType w:val="multilevel"/>
    <w:tmpl w:val="7814F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98306FA"/>
    <w:multiLevelType w:val="multilevel"/>
    <w:tmpl w:val="9926AB2A"/>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69E954F6"/>
    <w:multiLevelType w:val="multilevel"/>
    <w:tmpl w:val="6F50B09C"/>
    <w:lvl w:ilvl="0">
      <w:start w:val="1"/>
      <w:numFmt w:val="decimal"/>
      <w:lvlText w:val="%1."/>
      <w:lvlJc w:val="left"/>
      <w:pPr>
        <w:ind w:left="920" w:hanging="470"/>
      </w:pPr>
      <w:rPr>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170" w15:restartNumberingAfterBreak="0">
    <w:nsid w:val="6A004A0D"/>
    <w:multiLevelType w:val="hybridMultilevel"/>
    <w:tmpl w:val="4ADA2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6B184470"/>
    <w:multiLevelType w:val="hybridMultilevel"/>
    <w:tmpl w:val="B9DCD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B96379E"/>
    <w:multiLevelType w:val="multilevel"/>
    <w:tmpl w:val="F4AE6FFA"/>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6BEF0F80"/>
    <w:multiLevelType w:val="multilevel"/>
    <w:tmpl w:val="87BA939E"/>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15:restartNumberingAfterBreak="0">
    <w:nsid w:val="6DA75CBC"/>
    <w:multiLevelType w:val="hybridMultilevel"/>
    <w:tmpl w:val="B582B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6E4D457D"/>
    <w:multiLevelType w:val="multilevel"/>
    <w:tmpl w:val="35429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EAD2040"/>
    <w:multiLevelType w:val="hybridMultilevel"/>
    <w:tmpl w:val="F1A6EE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6F305C47"/>
    <w:multiLevelType w:val="multilevel"/>
    <w:tmpl w:val="C8D66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0495DB2"/>
    <w:multiLevelType w:val="hybridMultilevel"/>
    <w:tmpl w:val="6A7A3D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9" w15:restartNumberingAfterBreak="0">
    <w:nsid w:val="705D7ED3"/>
    <w:multiLevelType w:val="hybridMultilevel"/>
    <w:tmpl w:val="9F4A688C"/>
    <w:lvl w:ilvl="0" w:tplc="3F1ECEF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0" w15:restartNumberingAfterBreak="0">
    <w:nsid w:val="70C20B14"/>
    <w:multiLevelType w:val="hybridMultilevel"/>
    <w:tmpl w:val="773C9DF0"/>
    <w:lvl w:ilvl="0" w:tplc="35C2D02C">
      <w:start w:val="2"/>
      <w:numFmt w:val="decimal"/>
      <w:lvlText w:val="%1)"/>
      <w:lvlJc w:val="left"/>
      <w:pPr>
        <w:ind w:left="61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1" w15:restartNumberingAfterBreak="0">
    <w:nsid w:val="70E3781C"/>
    <w:multiLevelType w:val="hybridMultilevel"/>
    <w:tmpl w:val="25349A16"/>
    <w:lvl w:ilvl="0" w:tplc="04090001">
      <w:start w:val="1"/>
      <w:numFmt w:val="bullet"/>
      <w:lvlText w:val=""/>
      <w:lvlJc w:val="left"/>
      <w:pPr>
        <w:ind w:left="845" w:hanging="360"/>
      </w:pPr>
      <w:rPr>
        <w:rFonts w:ascii="Symbol" w:hAnsi="Symbol" w:hint="default"/>
      </w:rPr>
    </w:lvl>
    <w:lvl w:ilvl="1" w:tplc="04090003">
      <w:start w:val="1"/>
      <w:numFmt w:val="bullet"/>
      <w:lvlText w:val="o"/>
      <w:lvlJc w:val="left"/>
      <w:pPr>
        <w:ind w:left="1565" w:hanging="360"/>
      </w:pPr>
      <w:rPr>
        <w:rFonts w:ascii="Courier New" w:hAnsi="Courier New" w:cs="Courier New" w:hint="default"/>
      </w:rPr>
    </w:lvl>
    <w:lvl w:ilvl="2" w:tplc="04090005">
      <w:start w:val="1"/>
      <w:numFmt w:val="bullet"/>
      <w:lvlText w:val=""/>
      <w:lvlJc w:val="left"/>
      <w:pPr>
        <w:ind w:left="2285" w:hanging="360"/>
      </w:pPr>
      <w:rPr>
        <w:rFonts w:ascii="Wingdings" w:hAnsi="Wingdings" w:hint="default"/>
      </w:rPr>
    </w:lvl>
    <w:lvl w:ilvl="3" w:tplc="04090001">
      <w:start w:val="1"/>
      <w:numFmt w:val="bullet"/>
      <w:lvlText w:val=""/>
      <w:lvlJc w:val="left"/>
      <w:pPr>
        <w:ind w:left="3005" w:hanging="360"/>
      </w:pPr>
      <w:rPr>
        <w:rFonts w:ascii="Symbol" w:hAnsi="Symbol" w:hint="default"/>
      </w:rPr>
    </w:lvl>
    <w:lvl w:ilvl="4" w:tplc="04090003">
      <w:start w:val="1"/>
      <w:numFmt w:val="bullet"/>
      <w:lvlText w:val="o"/>
      <w:lvlJc w:val="left"/>
      <w:pPr>
        <w:ind w:left="3725" w:hanging="360"/>
      </w:pPr>
      <w:rPr>
        <w:rFonts w:ascii="Courier New" w:hAnsi="Courier New" w:cs="Courier New" w:hint="default"/>
      </w:rPr>
    </w:lvl>
    <w:lvl w:ilvl="5" w:tplc="04090005">
      <w:start w:val="1"/>
      <w:numFmt w:val="bullet"/>
      <w:lvlText w:val=""/>
      <w:lvlJc w:val="left"/>
      <w:pPr>
        <w:ind w:left="4445" w:hanging="360"/>
      </w:pPr>
      <w:rPr>
        <w:rFonts w:ascii="Wingdings" w:hAnsi="Wingdings" w:hint="default"/>
      </w:rPr>
    </w:lvl>
    <w:lvl w:ilvl="6" w:tplc="04090001">
      <w:start w:val="1"/>
      <w:numFmt w:val="bullet"/>
      <w:lvlText w:val=""/>
      <w:lvlJc w:val="left"/>
      <w:pPr>
        <w:ind w:left="5165" w:hanging="360"/>
      </w:pPr>
      <w:rPr>
        <w:rFonts w:ascii="Symbol" w:hAnsi="Symbol" w:hint="default"/>
      </w:rPr>
    </w:lvl>
    <w:lvl w:ilvl="7" w:tplc="04090003">
      <w:start w:val="1"/>
      <w:numFmt w:val="bullet"/>
      <w:lvlText w:val="o"/>
      <w:lvlJc w:val="left"/>
      <w:pPr>
        <w:ind w:left="5885" w:hanging="360"/>
      </w:pPr>
      <w:rPr>
        <w:rFonts w:ascii="Courier New" w:hAnsi="Courier New" w:cs="Courier New" w:hint="default"/>
      </w:rPr>
    </w:lvl>
    <w:lvl w:ilvl="8" w:tplc="04090005">
      <w:start w:val="1"/>
      <w:numFmt w:val="bullet"/>
      <w:lvlText w:val=""/>
      <w:lvlJc w:val="left"/>
      <w:pPr>
        <w:ind w:left="6605" w:hanging="360"/>
      </w:pPr>
      <w:rPr>
        <w:rFonts w:ascii="Wingdings" w:hAnsi="Wingdings" w:hint="default"/>
      </w:rPr>
    </w:lvl>
  </w:abstractNum>
  <w:abstractNum w:abstractNumId="182" w15:restartNumberingAfterBreak="0">
    <w:nsid w:val="710F21EC"/>
    <w:multiLevelType w:val="multilevel"/>
    <w:tmpl w:val="1A465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18D08C2"/>
    <w:multiLevelType w:val="multilevel"/>
    <w:tmpl w:val="5F70B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28F170A"/>
    <w:multiLevelType w:val="multilevel"/>
    <w:tmpl w:val="08B68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4EF469A"/>
    <w:multiLevelType w:val="hybridMultilevel"/>
    <w:tmpl w:val="AA9A5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75C723CE"/>
    <w:multiLevelType w:val="multilevel"/>
    <w:tmpl w:val="836AF374"/>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78257EDE"/>
    <w:multiLevelType w:val="hybridMultilevel"/>
    <w:tmpl w:val="A704B5FA"/>
    <w:lvl w:ilvl="0" w:tplc="04090001">
      <w:start w:val="1"/>
      <w:numFmt w:val="bullet"/>
      <w:lvlText w:val=""/>
      <w:lvlJc w:val="left"/>
      <w:pPr>
        <w:tabs>
          <w:tab w:val="num" w:pos="1209"/>
        </w:tabs>
        <w:ind w:left="1209" w:hanging="360"/>
      </w:pPr>
      <w:rPr>
        <w:rFonts w:ascii="Symbol" w:hAnsi="Symbol" w:hint="default"/>
      </w:rPr>
    </w:lvl>
    <w:lvl w:ilvl="1" w:tplc="04090003">
      <w:start w:val="1"/>
      <w:numFmt w:val="bullet"/>
      <w:lvlText w:val="o"/>
      <w:lvlJc w:val="left"/>
      <w:pPr>
        <w:tabs>
          <w:tab w:val="num" w:pos="1929"/>
        </w:tabs>
        <w:ind w:left="1929" w:hanging="360"/>
      </w:pPr>
      <w:rPr>
        <w:rFonts w:ascii="Courier New" w:hAnsi="Courier New" w:cs="Courier New" w:hint="default"/>
      </w:rPr>
    </w:lvl>
    <w:lvl w:ilvl="2" w:tplc="04090005">
      <w:start w:val="1"/>
      <w:numFmt w:val="bullet"/>
      <w:lvlText w:val=""/>
      <w:lvlJc w:val="left"/>
      <w:pPr>
        <w:tabs>
          <w:tab w:val="num" w:pos="2649"/>
        </w:tabs>
        <w:ind w:left="2649" w:hanging="360"/>
      </w:pPr>
      <w:rPr>
        <w:rFonts w:ascii="Wingdings" w:hAnsi="Wingdings" w:hint="default"/>
      </w:rPr>
    </w:lvl>
    <w:lvl w:ilvl="3" w:tplc="04090001">
      <w:start w:val="1"/>
      <w:numFmt w:val="bullet"/>
      <w:lvlText w:val=""/>
      <w:lvlJc w:val="left"/>
      <w:pPr>
        <w:tabs>
          <w:tab w:val="num" w:pos="3369"/>
        </w:tabs>
        <w:ind w:left="3369" w:hanging="360"/>
      </w:pPr>
      <w:rPr>
        <w:rFonts w:ascii="Symbol" w:hAnsi="Symbol" w:hint="default"/>
      </w:rPr>
    </w:lvl>
    <w:lvl w:ilvl="4" w:tplc="04090003">
      <w:start w:val="1"/>
      <w:numFmt w:val="bullet"/>
      <w:lvlText w:val="o"/>
      <w:lvlJc w:val="left"/>
      <w:pPr>
        <w:tabs>
          <w:tab w:val="num" w:pos="4089"/>
        </w:tabs>
        <w:ind w:left="4089" w:hanging="360"/>
      </w:pPr>
      <w:rPr>
        <w:rFonts w:ascii="Courier New" w:hAnsi="Courier New" w:cs="Courier New" w:hint="default"/>
      </w:rPr>
    </w:lvl>
    <w:lvl w:ilvl="5" w:tplc="04090005">
      <w:start w:val="1"/>
      <w:numFmt w:val="bullet"/>
      <w:lvlText w:val=""/>
      <w:lvlJc w:val="left"/>
      <w:pPr>
        <w:tabs>
          <w:tab w:val="num" w:pos="4809"/>
        </w:tabs>
        <w:ind w:left="4809" w:hanging="360"/>
      </w:pPr>
      <w:rPr>
        <w:rFonts w:ascii="Wingdings" w:hAnsi="Wingdings" w:hint="default"/>
      </w:rPr>
    </w:lvl>
    <w:lvl w:ilvl="6" w:tplc="04090001">
      <w:start w:val="1"/>
      <w:numFmt w:val="bullet"/>
      <w:lvlText w:val=""/>
      <w:lvlJc w:val="left"/>
      <w:pPr>
        <w:tabs>
          <w:tab w:val="num" w:pos="5529"/>
        </w:tabs>
        <w:ind w:left="5529" w:hanging="360"/>
      </w:pPr>
      <w:rPr>
        <w:rFonts w:ascii="Symbol" w:hAnsi="Symbol" w:hint="default"/>
      </w:rPr>
    </w:lvl>
    <w:lvl w:ilvl="7" w:tplc="04090003">
      <w:start w:val="1"/>
      <w:numFmt w:val="bullet"/>
      <w:lvlText w:val="o"/>
      <w:lvlJc w:val="left"/>
      <w:pPr>
        <w:tabs>
          <w:tab w:val="num" w:pos="6249"/>
        </w:tabs>
        <w:ind w:left="6249" w:hanging="360"/>
      </w:pPr>
      <w:rPr>
        <w:rFonts w:ascii="Courier New" w:hAnsi="Courier New" w:cs="Courier New" w:hint="default"/>
      </w:rPr>
    </w:lvl>
    <w:lvl w:ilvl="8" w:tplc="04090005">
      <w:start w:val="1"/>
      <w:numFmt w:val="bullet"/>
      <w:lvlText w:val=""/>
      <w:lvlJc w:val="left"/>
      <w:pPr>
        <w:tabs>
          <w:tab w:val="num" w:pos="6969"/>
        </w:tabs>
        <w:ind w:left="6969" w:hanging="360"/>
      </w:pPr>
      <w:rPr>
        <w:rFonts w:ascii="Wingdings" w:hAnsi="Wingdings" w:hint="default"/>
      </w:rPr>
    </w:lvl>
  </w:abstractNum>
  <w:abstractNum w:abstractNumId="188" w15:restartNumberingAfterBreak="0">
    <w:nsid w:val="78A23CB1"/>
    <w:multiLevelType w:val="hybridMultilevel"/>
    <w:tmpl w:val="A69AD4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794E034A"/>
    <w:multiLevelType w:val="hybridMultilevel"/>
    <w:tmpl w:val="DE9A6DD8"/>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0" w15:restartNumberingAfterBreak="0">
    <w:nsid w:val="7A7B08C1"/>
    <w:multiLevelType w:val="multilevel"/>
    <w:tmpl w:val="E7A68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ABF4F23"/>
    <w:multiLevelType w:val="multilevel"/>
    <w:tmpl w:val="7CD8F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AD05ADF"/>
    <w:multiLevelType w:val="hybridMultilevel"/>
    <w:tmpl w:val="1368C928"/>
    <w:lvl w:ilvl="0" w:tplc="0C267B2E">
      <w:start w:val="1"/>
      <w:numFmt w:val="decimal"/>
      <w:lvlText w:val="%1)"/>
      <w:lvlJc w:val="left"/>
      <w:pPr>
        <w:ind w:left="765" w:hanging="360"/>
      </w:pPr>
      <w:rPr>
        <w:strike w:val="0"/>
        <w:dstrike w:val="0"/>
        <w:u w:val="none"/>
        <w:effect w:val="none"/>
      </w:r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193" w15:restartNumberingAfterBreak="0">
    <w:nsid w:val="7ADC2B44"/>
    <w:multiLevelType w:val="multilevel"/>
    <w:tmpl w:val="378AFBC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7AF720E9"/>
    <w:multiLevelType w:val="multilevel"/>
    <w:tmpl w:val="973C7BBA"/>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15:restartNumberingAfterBreak="0">
    <w:nsid w:val="7B9A2102"/>
    <w:multiLevelType w:val="singleLevel"/>
    <w:tmpl w:val="107CD052"/>
    <w:lvl w:ilvl="0">
      <w:start w:val="1"/>
      <w:numFmt w:val="lowerLetter"/>
      <w:lvlText w:val="(%1)"/>
      <w:lvlJc w:val="left"/>
      <w:pPr>
        <w:tabs>
          <w:tab w:val="num" w:pos="1080"/>
        </w:tabs>
        <w:ind w:left="1080" w:hanging="360"/>
      </w:pPr>
      <w:rPr>
        <w:b/>
      </w:rPr>
    </w:lvl>
  </w:abstractNum>
  <w:abstractNum w:abstractNumId="196" w15:restartNumberingAfterBreak="0">
    <w:nsid w:val="7BB93F3F"/>
    <w:multiLevelType w:val="multilevel"/>
    <w:tmpl w:val="3B907480"/>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7D1B4770"/>
    <w:multiLevelType w:val="multilevel"/>
    <w:tmpl w:val="D3F87934"/>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7D3A7A22"/>
    <w:multiLevelType w:val="hybridMultilevel"/>
    <w:tmpl w:val="8D264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9" w15:restartNumberingAfterBreak="0">
    <w:nsid w:val="7D4F1C0B"/>
    <w:multiLevelType w:val="multilevel"/>
    <w:tmpl w:val="30466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E170C58"/>
    <w:multiLevelType w:val="hybridMultilevel"/>
    <w:tmpl w:val="8E1C57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1" w15:restartNumberingAfterBreak="0">
    <w:nsid w:val="7E9E41B5"/>
    <w:multiLevelType w:val="multilevel"/>
    <w:tmpl w:val="209C4508"/>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7F1D5CEC"/>
    <w:multiLevelType w:val="multilevel"/>
    <w:tmpl w:val="022EDA06"/>
    <w:lvl w:ilvl="0">
      <w:start w:val="1"/>
      <w:numFmt w:val="bullet"/>
      <w:lvlText w:val=""/>
      <w:lvlJc w:val="left"/>
      <w:pPr>
        <w:ind w:left="2660" w:hanging="470"/>
      </w:pPr>
      <w:rPr>
        <w:rFonts w:ascii="Symbol" w:hAnsi="Symbol" w:hint="default"/>
        <w:b w:val="0"/>
        <w:bCs w:val="0"/>
        <w:i w:val="0"/>
        <w:iCs w:val="0"/>
        <w:color w:val="2D3B45"/>
        <w:spacing w:val="0"/>
        <w:w w:val="98"/>
        <w:sz w:val="32"/>
        <w:szCs w:val="32"/>
      </w:rPr>
    </w:lvl>
    <w:lvl w:ilvl="1">
      <w:numFmt w:val="bullet"/>
      <w:lvlText w:val="•"/>
      <w:lvlJc w:val="left"/>
      <w:pPr>
        <w:ind w:left="4024" w:hanging="470"/>
      </w:pPr>
    </w:lvl>
    <w:lvl w:ilvl="2">
      <w:numFmt w:val="bullet"/>
      <w:lvlText w:val="•"/>
      <w:lvlJc w:val="left"/>
      <w:pPr>
        <w:ind w:left="5388" w:hanging="470"/>
      </w:pPr>
    </w:lvl>
    <w:lvl w:ilvl="3">
      <w:numFmt w:val="bullet"/>
      <w:lvlText w:val="•"/>
      <w:lvlJc w:val="left"/>
      <w:pPr>
        <w:ind w:left="6752" w:hanging="470"/>
      </w:pPr>
    </w:lvl>
    <w:lvl w:ilvl="4">
      <w:numFmt w:val="bullet"/>
      <w:lvlText w:val="•"/>
      <w:lvlJc w:val="left"/>
      <w:pPr>
        <w:ind w:left="8116" w:hanging="470"/>
      </w:pPr>
    </w:lvl>
    <w:lvl w:ilvl="5">
      <w:numFmt w:val="bullet"/>
      <w:lvlText w:val="•"/>
      <w:lvlJc w:val="left"/>
      <w:pPr>
        <w:ind w:left="9480" w:hanging="470"/>
      </w:pPr>
    </w:lvl>
    <w:lvl w:ilvl="6">
      <w:numFmt w:val="bullet"/>
      <w:lvlText w:val="•"/>
      <w:lvlJc w:val="left"/>
      <w:pPr>
        <w:ind w:left="10844" w:hanging="470"/>
      </w:pPr>
    </w:lvl>
    <w:lvl w:ilvl="7">
      <w:numFmt w:val="bullet"/>
      <w:lvlText w:val="•"/>
      <w:lvlJc w:val="left"/>
      <w:pPr>
        <w:ind w:left="12208" w:hanging="470"/>
      </w:pPr>
    </w:lvl>
    <w:lvl w:ilvl="8">
      <w:numFmt w:val="bullet"/>
      <w:lvlText w:val="•"/>
      <w:lvlJc w:val="left"/>
      <w:pPr>
        <w:ind w:left="13572" w:hanging="470"/>
      </w:pPr>
    </w:lvl>
  </w:abstractNum>
  <w:abstractNum w:abstractNumId="203" w15:restartNumberingAfterBreak="0">
    <w:nsid w:val="7F41421E"/>
    <w:multiLevelType w:val="hybridMultilevel"/>
    <w:tmpl w:val="83C8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F524468"/>
    <w:multiLevelType w:val="multilevel"/>
    <w:tmpl w:val="1DDCC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61470894">
    <w:abstractNumId w:val="171"/>
  </w:num>
  <w:num w:numId="2" w16cid:durableId="2144544527">
    <w:abstractNumId w:val="52"/>
  </w:num>
  <w:num w:numId="3" w16cid:durableId="1844078111">
    <w:abstractNumId w:val="203"/>
  </w:num>
  <w:num w:numId="4" w16cid:durableId="917058981">
    <w:abstractNumId w:val="21"/>
  </w:num>
  <w:num w:numId="5" w16cid:durableId="31329484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4668">
    <w:abstractNumId w:val="30"/>
  </w:num>
  <w:num w:numId="7" w16cid:durableId="534856780">
    <w:abstractNumId w:val="148"/>
  </w:num>
  <w:num w:numId="8" w16cid:durableId="1522236039">
    <w:abstractNumId w:val="115"/>
  </w:num>
  <w:num w:numId="9" w16cid:durableId="283772261">
    <w:abstractNumId w:val="6"/>
  </w:num>
  <w:num w:numId="10" w16cid:durableId="576400791">
    <w:abstractNumId w:val="15"/>
  </w:num>
  <w:num w:numId="11" w16cid:durableId="49029006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8050725">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6774952">
    <w:abstractNumId w:val="176"/>
  </w:num>
  <w:num w:numId="14" w16cid:durableId="423189040">
    <w:abstractNumId w:val="163"/>
  </w:num>
  <w:num w:numId="15" w16cid:durableId="102848277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857000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31630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77400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907731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8547295">
    <w:abstractNumId w:val="50"/>
  </w:num>
  <w:num w:numId="21" w16cid:durableId="1726758696">
    <w:abstractNumId w:val="56"/>
  </w:num>
  <w:num w:numId="22" w16cid:durableId="1105223303">
    <w:abstractNumId w:val="47"/>
  </w:num>
  <w:num w:numId="23" w16cid:durableId="16648094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31643621">
    <w:abstractNumId w:val="58"/>
  </w:num>
  <w:num w:numId="25" w16cid:durableId="1199051361">
    <w:abstractNumId w:val="35"/>
  </w:num>
  <w:num w:numId="26" w16cid:durableId="468134411">
    <w:abstractNumId w:val="72"/>
  </w:num>
  <w:num w:numId="27" w16cid:durableId="460608642">
    <w:abstractNumId w:val="42"/>
  </w:num>
  <w:num w:numId="28" w16cid:durableId="1032026543">
    <w:abstractNumId w:val="183"/>
  </w:num>
  <w:num w:numId="29" w16cid:durableId="2030795478">
    <w:abstractNumId w:val="5"/>
  </w:num>
  <w:num w:numId="30" w16cid:durableId="1917936860">
    <w:abstractNumId w:val="107"/>
  </w:num>
  <w:num w:numId="31" w16cid:durableId="395248431">
    <w:abstractNumId w:val="175"/>
  </w:num>
  <w:num w:numId="32" w16cid:durableId="75972218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822722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41699265">
    <w:abstractNumId w:val="39"/>
  </w:num>
  <w:num w:numId="35" w16cid:durableId="1927497956">
    <w:abstractNumId w:val="61"/>
  </w:num>
  <w:num w:numId="36" w16cid:durableId="1580482797">
    <w:abstractNumId w:val="166"/>
  </w:num>
  <w:num w:numId="37" w16cid:durableId="1772168557">
    <w:abstractNumId w:val="178"/>
  </w:num>
  <w:num w:numId="38" w16cid:durableId="1016811196">
    <w:abstractNumId w:val="57"/>
  </w:num>
  <w:num w:numId="39" w16cid:durableId="50038794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1046831">
    <w:abstractNumId w:val="162"/>
  </w:num>
  <w:num w:numId="41" w16cid:durableId="1635909985">
    <w:abstractNumId w:val="188"/>
  </w:num>
  <w:num w:numId="42" w16cid:durableId="1887064425">
    <w:abstractNumId w:val="187"/>
  </w:num>
  <w:num w:numId="43" w16cid:durableId="1285187491">
    <w:abstractNumId w:val="110"/>
  </w:num>
  <w:num w:numId="44" w16cid:durableId="5643350">
    <w:abstractNumId w:val="151"/>
  </w:num>
  <w:num w:numId="45" w16cid:durableId="1033652399">
    <w:abstractNumId w:val="149"/>
  </w:num>
  <w:num w:numId="46" w16cid:durableId="1537963037">
    <w:abstractNumId w:val="154"/>
    <w:lvlOverride w:ilvl="0">
      <w:startOverride w:val="1"/>
    </w:lvlOverride>
    <w:lvlOverride w:ilvl="1"/>
    <w:lvlOverride w:ilvl="2"/>
    <w:lvlOverride w:ilvl="3"/>
    <w:lvlOverride w:ilvl="4"/>
    <w:lvlOverride w:ilvl="5"/>
    <w:lvlOverride w:ilvl="6"/>
    <w:lvlOverride w:ilvl="7"/>
    <w:lvlOverride w:ilvl="8"/>
  </w:num>
  <w:num w:numId="47" w16cid:durableId="5459378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4284935">
    <w:abstractNumId w:val="174"/>
  </w:num>
  <w:num w:numId="49" w16cid:durableId="725227694">
    <w:abstractNumId w:val="155"/>
  </w:num>
  <w:num w:numId="50" w16cid:durableId="1242333089">
    <w:abstractNumId w:val="181"/>
  </w:num>
  <w:num w:numId="51" w16cid:durableId="1134833194">
    <w:abstractNumId w:val="4"/>
    <w:lvlOverride w:ilvl="0">
      <w:startOverride w:val="1"/>
    </w:lvlOverride>
    <w:lvlOverride w:ilvl="1"/>
    <w:lvlOverride w:ilvl="2"/>
    <w:lvlOverride w:ilvl="3"/>
    <w:lvlOverride w:ilvl="4"/>
    <w:lvlOverride w:ilvl="5"/>
    <w:lvlOverride w:ilvl="6"/>
    <w:lvlOverride w:ilvl="7"/>
    <w:lvlOverride w:ilvl="8"/>
  </w:num>
  <w:num w:numId="52" w16cid:durableId="578368414">
    <w:abstractNumId w:val="18"/>
    <w:lvlOverride w:ilvl="0">
      <w:startOverride w:val="1"/>
    </w:lvlOverride>
    <w:lvlOverride w:ilvl="1"/>
    <w:lvlOverride w:ilvl="2"/>
    <w:lvlOverride w:ilvl="3"/>
    <w:lvlOverride w:ilvl="4"/>
    <w:lvlOverride w:ilvl="5"/>
    <w:lvlOverride w:ilvl="6"/>
    <w:lvlOverride w:ilvl="7"/>
    <w:lvlOverride w:ilvl="8"/>
  </w:num>
  <w:num w:numId="53" w16cid:durableId="212095166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674104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543405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46557104">
    <w:abstractNumId w:val="164"/>
    <w:lvlOverride w:ilvl="0">
      <w:startOverride w:val="1"/>
    </w:lvlOverride>
    <w:lvlOverride w:ilvl="1"/>
    <w:lvlOverride w:ilvl="2"/>
    <w:lvlOverride w:ilvl="3"/>
    <w:lvlOverride w:ilvl="4"/>
    <w:lvlOverride w:ilvl="5"/>
    <w:lvlOverride w:ilvl="6"/>
    <w:lvlOverride w:ilvl="7"/>
    <w:lvlOverride w:ilvl="8"/>
  </w:num>
  <w:num w:numId="57" w16cid:durableId="1254707201">
    <w:abstractNumId w:val="117"/>
  </w:num>
  <w:num w:numId="58" w16cid:durableId="402608936">
    <w:abstractNumId w:val="32"/>
  </w:num>
  <w:num w:numId="59" w16cid:durableId="1499347991">
    <w:abstractNumId w:val="145"/>
  </w:num>
  <w:num w:numId="60" w16cid:durableId="107643505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38796392">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59287333">
    <w:abstractNumId w:val="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9318339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979484">
    <w:abstractNumId w:val="15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40176507">
    <w:abstractNumId w:val="9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27416438">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44811663">
    <w:abstractNumId w:val="9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70170326">
    <w:abstractNumId w:val="9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98415496">
    <w:abstractNumId w:val="6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59720702">
    <w:abstractNumId w:val="13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96104362">
    <w:abstractNumId w:val="4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26505274">
    <w:abstractNumId w:val="2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4769418">
    <w:abstractNumId w:val="7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120172720">
    <w:abstractNumId w:val="2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4767678">
    <w:abstractNumId w:val="12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07315379">
    <w:abstractNumId w:val="19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41488615">
    <w:abstractNumId w:val="16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82159010">
    <w:abstractNumId w:val="15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22157338">
    <w:abstractNumId w:val="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08524457">
    <w:abstractNumId w:val="196"/>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79586026">
    <w:abstractNumId w:val="201"/>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69037828">
    <w:abstractNumId w:val="79"/>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24761078">
    <w:abstractNumId w:val="25"/>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54173073">
    <w:abstractNumId w:val="106"/>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71290315">
    <w:abstractNumId w:val="8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079159391">
    <w:abstractNumId w:val="1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35270022">
    <w:abstractNumId w:val="160"/>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71737330">
    <w:abstractNumId w:val="12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281493102">
    <w:abstractNumId w:val="190"/>
  </w:num>
  <w:num w:numId="90" w16cid:durableId="139081395">
    <w:abstractNumId w:val="128"/>
  </w:num>
  <w:num w:numId="91" w16cid:durableId="564224600">
    <w:abstractNumId w:val="94"/>
  </w:num>
  <w:num w:numId="92" w16cid:durableId="226186531">
    <w:abstractNumId w:val="0"/>
    <w:lvlOverride w:ilvl="0">
      <w:startOverride w:val="1"/>
    </w:lvlOverride>
    <w:lvlOverride w:ilvl="1"/>
    <w:lvlOverride w:ilvl="2"/>
    <w:lvlOverride w:ilvl="3"/>
    <w:lvlOverride w:ilvl="4"/>
    <w:lvlOverride w:ilvl="5"/>
    <w:lvlOverride w:ilvl="6"/>
    <w:lvlOverride w:ilvl="7"/>
    <w:lvlOverride w:ilvl="8"/>
  </w:num>
  <w:num w:numId="93" w16cid:durableId="2059042176">
    <w:abstractNumId w:val="146"/>
  </w:num>
  <w:num w:numId="94" w16cid:durableId="1885023016">
    <w:abstractNumId w:val="130"/>
  </w:num>
  <w:num w:numId="95" w16cid:durableId="491414112">
    <w:abstractNumId w:val="199"/>
  </w:num>
  <w:num w:numId="96" w16cid:durableId="827091183">
    <w:abstractNumId w:val="41"/>
  </w:num>
  <w:num w:numId="97" w16cid:durableId="1188829573">
    <w:abstractNumId w:val="82"/>
  </w:num>
  <w:num w:numId="98" w16cid:durableId="1054965393">
    <w:abstractNumId w:val="53"/>
  </w:num>
  <w:num w:numId="99" w16cid:durableId="1780644234">
    <w:abstractNumId w:val="34"/>
  </w:num>
  <w:num w:numId="100" w16cid:durableId="1266575666">
    <w:abstractNumId w:val="147"/>
  </w:num>
  <w:num w:numId="101" w16cid:durableId="730812207">
    <w:abstractNumId w:val="105"/>
  </w:num>
  <w:num w:numId="102" w16cid:durableId="2118526918">
    <w:abstractNumId w:val="112"/>
    <w:lvlOverride w:ilvl="0">
      <w:startOverride w:val="1"/>
    </w:lvlOverride>
    <w:lvlOverride w:ilvl="1"/>
    <w:lvlOverride w:ilvl="2"/>
    <w:lvlOverride w:ilvl="3"/>
    <w:lvlOverride w:ilvl="4"/>
    <w:lvlOverride w:ilvl="5"/>
    <w:lvlOverride w:ilvl="6"/>
    <w:lvlOverride w:ilvl="7"/>
    <w:lvlOverride w:ilvl="8"/>
  </w:num>
  <w:num w:numId="103" w16cid:durableId="461000660">
    <w:abstractNumId w:val="137"/>
    <w:lvlOverride w:ilvl="0">
      <w:startOverride w:val="1"/>
    </w:lvlOverride>
    <w:lvlOverride w:ilvl="1"/>
    <w:lvlOverride w:ilvl="2"/>
    <w:lvlOverride w:ilvl="3"/>
    <w:lvlOverride w:ilvl="4"/>
    <w:lvlOverride w:ilvl="5"/>
    <w:lvlOverride w:ilvl="6"/>
    <w:lvlOverride w:ilvl="7"/>
    <w:lvlOverride w:ilvl="8"/>
  </w:num>
  <w:num w:numId="104" w16cid:durableId="491335623">
    <w:abstractNumId w:val="169"/>
    <w:lvlOverride w:ilvl="0">
      <w:startOverride w:val="1"/>
    </w:lvlOverride>
    <w:lvlOverride w:ilvl="1"/>
    <w:lvlOverride w:ilvl="2"/>
    <w:lvlOverride w:ilvl="3"/>
    <w:lvlOverride w:ilvl="4"/>
    <w:lvlOverride w:ilvl="5"/>
    <w:lvlOverride w:ilvl="6"/>
    <w:lvlOverride w:ilvl="7"/>
    <w:lvlOverride w:ilvl="8"/>
  </w:num>
  <w:num w:numId="105" w16cid:durableId="841089994">
    <w:abstractNumId w:val="124"/>
    <w:lvlOverride w:ilvl="0">
      <w:startOverride w:val="1"/>
    </w:lvlOverride>
    <w:lvlOverride w:ilvl="1"/>
    <w:lvlOverride w:ilvl="2"/>
    <w:lvlOverride w:ilvl="3"/>
    <w:lvlOverride w:ilvl="4"/>
    <w:lvlOverride w:ilvl="5"/>
    <w:lvlOverride w:ilvl="6"/>
    <w:lvlOverride w:ilvl="7"/>
    <w:lvlOverride w:ilvl="8"/>
  </w:num>
  <w:num w:numId="106" w16cid:durableId="2040347913">
    <w:abstractNumId w:val="10"/>
  </w:num>
  <w:num w:numId="107" w16cid:durableId="1111364640">
    <w:abstractNumId w:val="62"/>
  </w:num>
  <w:num w:numId="108" w16cid:durableId="510795920">
    <w:abstractNumId w:val="76"/>
  </w:num>
  <w:num w:numId="109" w16cid:durableId="150802536">
    <w:abstractNumId w:val="185"/>
  </w:num>
  <w:num w:numId="110" w16cid:durableId="1235894591">
    <w:abstractNumId w:val="54"/>
  </w:num>
  <w:num w:numId="111" w16cid:durableId="1952323289">
    <w:abstractNumId w:val="64"/>
    <w:lvlOverride w:ilvl="0">
      <w:startOverride w:val="1"/>
    </w:lvlOverride>
    <w:lvlOverride w:ilvl="1"/>
    <w:lvlOverride w:ilvl="2"/>
    <w:lvlOverride w:ilvl="3"/>
    <w:lvlOverride w:ilvl="4"/>
    <w:lvlOverride w:ilvl="5"/>
    <w:lvlOverride w:ilvl="6"/>
    <w:lvlOverride w:ilvl="7"/>
    <w:lvlOverride w:ilvl="8"/>
  </w:num>
  <w:num w:numId="112" w16cid:durableId="1500344474">
    <w:abstractNumId w:val="31"/>
  </w:num>
  <w:num w:numId="113" w16cid:durableId="168297631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78400831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73219143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97584807">
    <w:abstractNumId w:val="24"/>
  </w:num>
  <w:num w:numId="117" w16cid:durableId="1222016539">
    <w:abstractNumId w:val="60"/>
  </w:num>
  <w:num w:numId="118" w16cid:durableId="674379359">
    <w:abstractNumId w:val="81"/>
  </w:num>
  <w:num w:numId="119" w16cid:durableId="2050104305">
    <w:abstractNumId w:val="93"/>
  </w:num>
  <w:num w:numId="120" w16cid:durableId="365102458">
    <w:abstractNumId w:val="33"/>
  </w:num>
  <w:num w:numId="121" w16cid:durableId="32482300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809010878">
    <w:abstractNumId w:val="113"/>
  </w:num>
  <w:num w:numId="123" w16cid:durableId="1125583890">
    <w:abstractNumId w:val="71"/>
  </w:num>
  <w:num w:numId="124" w16cid:durableId="1060592349">
    <w:abstractNumId w:val="184"/>
  </w:num>
  <w:num w:numId="125" w16cid:durableId="118922278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074667077">
    <w:abstractNumId w:val="191"/>
  </w:num>
  <w:num w:numId="127" w16cid:durableId="457457306">
    <w:abstractNumId w:val="142"/>
  </w:num>
  <w:num w:numId="128" w16cid:durableId="1113130312">
    <w:abstractNumId w:val="125"/>
  </w:num>
  <w:num w:numId="129" w16cid:durableId="1563715318">
    <w:abstractNumId w:val="8"/>
  </w:num>
  <w:num w:numId="130" w16cid:durableId="1151288740">
    <w:abstractNumId w:val="177"/>
  </w:num>
  <w:num w:numId="131" w16cid:durableId="1526822019">
    <w:abstractNumId w:val="86"/>
  </w:num>
  <w:num w:numId="132" w16cid:durableId="1484154335">
    <w:abstractNumId w:val="43"/>
  </w:num>
  <w:num w:numId="133" w16cid:durableId="2101218993">
    <w:abstractNumId w:val="167"/>
  </w:num>
  <w:num w:numId="134" w16cid:durableId="549535396">
    <w:abstractNumId w:val="202"/>
  </w:num>
  <w:num w:numId="135" w16cid:durableId="1347828210">
    <w:abstractNumId w:val="51"/>
  </w:num>
  <w:num w:numId="136" w16cid:durableId="2102093601">
    <w:abstractNumId w:val="26"/>
  </w:num>
  <w:num w:numId="137" w16cid:durableId="274754329">
    <w:abstractNumId w:val="97"/>
  </w:num>
  <w:num w:numId="138" w16cid:durableId="72819963">
    <w:abstractNumId w:val="92"/>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44098901">
    <w:abstractNumId w:val="153"/>
  </w:num>
  <w:num w:numId="140" w16cid:durableId="774909202">
    <w:abstractNumId w:val="198"/>
  </w:num>
  <w:num w:numId="141" w16cid:durableId="164288381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672370178">
    <w:abstractNumId w:val="3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2196399">
    <w:abstractNumId w:val="133"/>
  </w:num>
  <w:num w:numId="144" w16cid:durableId="856965844">
    <w:abstractNumId w:val="132"/>
  </w:num>
  <w:num w:numId="145" w16cid:durableId="814950913">
    <w:abstractNumId w:val="119"/>
  </w:num>
  <w:num w:numId="146" w16cid:durableId="1774477311">
    <w:abstractNumId w:val="12"/>
    <w:lvlOverride w:ilvl="0"/>
    <w:lvlOverride w:ilvl="1"/>
    <w:lvlOverride w:ilvl="2">
      <w:startOverride w:val="1"/>
    </w:lvlOverride>
    <w:lvlOverride w:ilvl="3">
      <w:startOverride w:val="1"/>
    </w:lvlOverride>
    <w:lvlOverride w:ilvl="4"/>
    <w:lvlOverride w:ilvl="5"/>
    <w:lvlOverride w:ilvl="6"/>
    <w:lvlOverride w:ilvl="7"/>
    <w:lvlOverride w:ilvl="8"/>
  </w:num>
  <w:num w:numId="147" w16cid:durableId="998339977">
    <w:abstractNumId w:val="27"/>
    <w:lvlOverride w:ilvl="0"/>
    <w:lvlOverride w:ilvl="1"/>
    <w:lvlOverride w:ilvl="2">
      <w:startOverride w:val="1"/>
    </w:lvlOverride>
    <w:lvlOverride w:ilvl="3"/>
    <w:lvlOverride w:ilvl="4"/>
    <w:lvlOverride w:ilvl="5"/>
    <w:lvlOverride w:ilvl="6"/>
    <w:lvlOverride w:ilvl="7"/>
    <w:lvlOverride w:ilvl="8"/>
  </w:num>
  <w:num w:numId="148" w16cid:durableId="1013066937">
    <w:abstractNumId w:val="17"/>
  </w:num>
  <w:num w:numId="149" w16cid:durableId="131750553">
    <w:abstractNumId w:val="13"/>
    <w:lvlOverride w:ilvl="0">
      <w:startOverride w:val="1"/>
    </w:lvlOverride>
    <w:lvlOverride w:ilvl="1"/>
    <w:lvlOverride w:ilvl="2"/>
    <w:lvlOverride w:ilvl="3"/>
    <w:lvlOverride w:ilvl="4"/>
    <w:lvlOverride w:ilvl="5"/>
    <w:lvlOverride w:ilvl="6"/>
    <w:lvlOverride w:ilvl="7"/>
    <w:lvlOverride w:ilvl="8"/>
  </w:num>
  <w:num w:numId="150" w16cid:durableId="1838612789">
    <w:abstractNumId w:val="152"/>
  </w:num>
  <w:num w:numId="151" w16cid:durableId="1017851140">
    <w:abstractNumId w:val="131"/>
  </w:num>
  <w:num w:numId="152" w16cid:durableId="826287395">
    <w:abstractNumId w:val="165"/>
  </w:num>
  <w:num w:numId="153" w16cid:durableId="19788706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54016859">
    <w:abstractNumId w:val="1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299117240">
    <w:abstractNumId w:val="1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564872079">
    <w:abstractNumId w:val="1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733842888">
    <w:abstractNumId w:val="5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2036074102">
    <w:abstractNumId w:val="19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832453084">
    <w:abstractNumId w:val="8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48241394">
    <w:abstractNumId w:val="15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742876666">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891186919">
    <w:abstractNumId w:val="4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089547741">
    <w:abstractNumId w:val="10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95851662">
    <w:abstractNumId w:val="11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35589596">
    <w:abstractNumId w:val="12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350956008">
    <w:abstractNumId w:val="14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312488364">
    <w:abstractNumId w:val="9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091049507">
    <w:abstractNumId w:val="17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076777735">
    <w:abstractNumId w:val="6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424107511">
    <w:abstractNumId w:val="7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82078885">
    <w:abstractNumId w:val="17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873415563">
    <w:abstractNumId w:val="11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55912138">
    <w:abstractNumId w:val="4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931931548">
    <w:abstractNumId w:val="4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727799088">
    <w:abstractNumId w:val="18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9855145">
    <w:abstractNumId w:val="12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594096158">
    <w:abstractNumId w:val="8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253660109">
    <w:abstractNumId w:val="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922444243">
    <w:abstractNumId w:val="4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12409366">
    <w:abstractNumId w:val="139"/>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556696652">
    <w:abstractNumId w:val="194"/>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20850974">
    <w:abstractNumId w:val="204"/>
  </w:num>
  <w:num w:numId="183" w16cid:durableId="1543595853">
    <w:abstractNumId w:val="63"/>
  </w:num>
  <w:num w:numId="184" w16cid:durableId="1643657210">
    <w:abstractNumId w:val="182"/>
  </w:num>
  <w:num w:numId="185" w16cid:durableId="1668632729">
    <w:abstractNumId w:val="170"/>
  </w:num>
  <w:num w:numId="186" w16cid:durableId="1141582600">
    <w:abstractNumId w:val="19"/>
  </w:num>
  <w:num w:numId="187" w16cid:durableId="1496652027">
    <w:abstractNumId w:val="158"/>
  </w:num>
  <w:num w:numId="188" w16cid:durableId="1967542168">
    <w:abstractNumId w:val="90"/>
  </w:num>
  <w:num w:numId="189" w16cid:durableId="9453995">
    <w:abstractNumId w:val="9"/>
  </w:num>
  <w:num w:numId="190" w16cid:durableId="207546580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842620950">
    <w:abstractNumId w:val="195"/>
    <w:lvlOverride w:ilvl="0">
      <w:startOverride w:val="1"/>
    </w:lvlOverride>
  </w:num>
  <w:num w:numId="192" w16cid:durableId="6662059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390157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9892392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09891078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27548089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988827172">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372432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217668369">
    <w:abstractNumId w:val="1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26242030">
    <w:abstractNumId w:val="1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5333015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091781526">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70741278">
    <w:abstractNumId w:val="36"/>
  </w:num>
  <w:num w:numId="204" w16cid:durableId="276764522">
    <w:abstractNumId w:val="127"/>
  </w:num>
  <w:num w:numId="205" w16cid:durableId="1769811805">
    <w:abstractNumId w:val="77"/>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705"/>
    <w:rsid w:val="00033000"/>
    <w:rsid w:val="00042345"/>
    <w:rsid w:val="00050E51"/>
    <w:rsid w:val="00051C9B"/>
    <w:rsid w:val="0005398C"/>
    <w:rsid w:val="000565AF"/>
    <w:rsid w:val="000963D8"/>
    <w:rsid w:val="000C3A73"/>
    <w:rsid w:val="000C4BA3"/>
    <w:rsid w:val="000D3905"/>
    <w:rsid w:val="0010162B"/>
    <w:rsid w:val="00101B8A"/>
    <w:rsid w:val="00114704"/>
    <w:rsid w:val="00122B9C"/>
    <w:rsid w:val="00122F2C"/>
    <w:rsid w:val="001240C3"/>
    <w:rsid w:val="00137C26"/>
    <w:rsid w:val="0014105F"/>
    <w:rsid w:val="00151E18"/>
    <w:rsid w:val="001725F8"/>
    <w:rsid w:val="00180DB5"/>
    <w:rsid w:val="001A2321"/>
    <w:rsid w:val="001B33BB"/>
    <w:rsid w:val="001C48F7"/>
    <w:rsid w:val="001D7C55"/>
    <w:rsid w:val="001E0EAD"/>
    <w:rsid w:val="002247AA"/>
    <w:rsid w:val="00232FF0"/>
    <w:rsid w:val="00236075"/>
    <w:rsid w:val="00244FC7"/>
    <w:rsid w:val="00247CD0"/>
    <w:rsid w:val="002A3F4D"/>
    <w:rsid w:val="002C23D9"/>
    <w:rsid w:val="002C43CA"/>
    <w:rsid w:val="002D459B"/>
    <w:rsid w:val="002F31B0"/>
    <w:rsid w:val="002F7238"/>
    <w:rsid w:val="0030023F"/>
    <w:rsid w:val="00302B10"/>
    <w:rsid w:val="00316705"/>
    <w:rsid w:val="00325E47"/>
    <w:rsid w:val="0035707A"/>
    <w:rsid w:val="003659FF"/>
    <w:rsid w:val="003842B0"/>
    <w:rsid w:val="00392B6F"/>
    <w:rsid w:val="00396CE4"/>
    <w:rsid w:val="003A71EA"/>
    <w:rsid w:val="003D10AB"/>
    <w:rsid w:val="003F2BEE"/>
    <w:rsid w:val="003F524C"/>
    <w:rsid w:val="0040085E"/>
    <w:rsid w:val="00404323"/>
    <w:rsid w:val="00405F6B"/>
    <w:rsid w:val="00411EED"/>
    <w:rsid w:val="004241A4"/>
    <w:rsid w:val="00430BCD"/>
    <w:rsid w:val="00431048"/>
    <w:rsid w:val="004338FD"/>
    <w:rsid w:val="00467CB6"/>
    <w:rsid w:val="004714ED"/>
    <w:rsid w:val="004B1A0D"/>
    <w:rsid w:val="004E51F6"/>
    <w:rsid w:val="004E6074"/>
    <w:rsid w:val="004F6AC8"/>
    <w:rsid w:val="00507434"/>
    <w:rsid w:val="00524BC4"/>
    <w:rsid w:val="00535CDA"/>
    <w:rsid w:val="00544B72"/>
    <w:rsid w:val="00547BBA"/>
    <w:rsid w:val="00574734"/>
    <w:rsid w:val="00581ACD"/>
    <w:rsid w:val="005939B8"/>
    <w:rsid w:val="005D61A0"/>
    <w:rsid w:val="005E22FF"/>
    <w:rsid w:val="005F2915"/>
    <w:rsid w:val="00624562"/>
    <w:rsid w:val="00633805"/>
    <w:rsid w:val="0063693B"/>
    <w:rsid w:val="006650A9"/>
    <w:rsid w:val="006A3D47"/>
    <w:rsid w:val="006A3FAA"/>
    <w:rsid w:val="006A75EE"/>
    <w:rsid w:val="006D2B9C"/>
    <w:rsid w:val="006D4504"/>
    <w:rsid w:val="006E0261"/>
    <w:rsid w:val="006F1090"/>
    <w:rsid w:val="006F7C56"/>
    <w:rsid w:val="00740455"/>
    <w:rsid w:val="00743464"/>
    <w:rsid w:val="00762D2F"/>
    <w:rsid w:val="00766B71"/>
    <w:rsid w:val="007D385D"/>
    <w:rsid w:val="007F0A4D"/>
    <w:rsid w:val="00822B53"/>
    <w:rsid w:val="00827624"/>
    <w:rsid w:val="00831FF5"/>
    <w:rsid w:val="008357CF"/>
    <w:rsid w:val="00841CDD"/>
    <w:rsid w:val="00851DBC"/>
    <w:rsid w:val="00893F3F"/>
    <w:rsid w:val="008A5CA4"/>
    <w:rsid w:val="008B161B"/>
    <w:rsid w:val="008B493B"/>
    <w:rsid w:val="008C1D1A"/>
    <w:rsid w:val="008C2E3A"/>
    <w:rsid w:val="008C4532"/>
    <w:rsid w:val="008C5467"/>
    <w:rsid w:val="00902EB3"/>
    <w:rsid w:val="00914862"/>
    <w:rsid w:val="00942BBE"/>
    <w:rsid w:val="00951A51"/>
    <w:rsid w:val="00960019"/>
    <w:rsid w:val="00961FAC"/>
    <w:rsid w:val="0097381B"/>
    <w:rsid w:val="00982338"/>
    <w:rsid w:val="009941D0"/>
    <w:rsid w:val="009A61B4"/>
    <w:rsid w:val="009C17FC"/>
    <w:rsid w:val="009F4A06"/>
    <w:rsid w:val="00A23EC4"/>
    <w:rsid w:val="00A5460B"/>
    <w:rsid w:val="00A62518"/>
    <w:rsid w:val="00A97CB8"/>
    <w:rsid w:val="00AB08FB"/>
    <w:rsid w:val="00AB3A8E"/>
    <w:rsid w:val="00AD630E"/>
    <w:rsid w:val="00AE1D78"/>
    <w:rsid w:val="00AE5910"/>
    <w:rsid w:val="00AE7EB3"/>
    <w:rsid w:val="00B00ED4"/>
    <w:rsid w:val="00B1763A"/>
    <w:rsid w:val="00B244CD"/>
    <w:rsid w:val="00B322E7"/>
    <w:rsid w:val="00B552D0"/>
    <w:rsid w:val="00BC3C4D"/>
    <w:rsid w:val="00BD2796"/>
    <w:rsid w:val="00BD6BB1"/>
    <w:rsid w:val="00BF107D"/>
    <w:rsid w:val="00C02CFE"/>
    <w:rsid w:val="00C227B4"/>
    <w:rsid w:val="00C504A7"/>
    <w:rsid w:val="00C671FD"/>
    <w:rsid w:val="00C87D89"/>
    <w:rsid w:val="00C922E1"/>
    <w:rsid w:val="00CB4598"/>
    <w:rsid w:val="00D24D72"/>
    <w:rsid w:val="00D466F2"/>
    <w:rsid w:val="00D61A61"/>
    <w:rsid w:val="00D650D2"/>
    <w:rsid w:val="00D8003A"/>
    <w:rsid w:val="00D837C5"/>
    <w:rsid w:val="00D838D9"/>
    <w:rsid w:val="00D92C9D"/>
    <w:rsid w:val="00DA1F64"/>
    <w:rsid w:val="00DB6AC7"/>
    <w:rsid w:val="00DE1EA0"/>
    <w:rsid w:val="00DE4E98"/>
    <w:rsid w:val="00E0018F"/>
    <w:rsid w:val="00E11977"/>
    <w:rsid w:val="00E14904"/>
    <w:rsid w:val="00E43AC6"/>
    <w:rsid w:val="00E43DCB"/>
    <w:rsid w:val="00E725E5"/>
    <w:rsid w:val="00E85958"/>
    <w:rsid w:val="00E85FE1"/>
    <w:rsid w:val="00E90F25"/>
    <w:rsid w:val="00E97BBC"/>
    <w:rsid w:val="00EB2468"/>
    <w:rsid w:val="00EC0408"/>
    <w:rsid w:val="00EE54CE"/>
    <w:rsid w:val="00F069F9"/>
    <w:rsid w:val="00F819BD"/>
    <w:rsid w:val="00FA697B"/>
    <w:rsid w:val="00FB3150"/>
    <w:rsid w:val="00FC1666"/>
    <w:rsid w:val="00FC574E"/>
    <w:rsid w:val="00FD7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D865"/>
  <w15:chartTrackingRefBased/>
  <w15:docId w15:val="{BE693BC0-0938-41F5-B83E-F4B176CE5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430BCD"/>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lang w:val="en"/>
      <w14:ligatures w14:val="none"/>
    </w:rPr>
  </w:style>
  <w:style w:type="paragraph" w:styleId="Heading2">
    <w:name w:val="heading 2"/>
    <w:basedOn w:val="Normal"/>
    <w:next w:val="Normal"/>
    <w:link w:val="Heading2Char"/>
    <w:uiPriority w:val="1"/>
    <w:semiHidden/>
    <w:unhideWhenUsed/>
    <w:qFormat/>
    <w:rsid w:val="00430BCD"/>
    <w:pPr>
      <w:keepNext/>
      <w:keepLines/>
      <w:spacing w:before="360" w:after="120" w:line="276" w:lineRule="auto"/>
      <w:outlineLvl w:val="1"/>
    </w:pPr>
    <w:rPr>
      <w:rFonts w:ascii="Arial" w:eastAsia="Arial" w:hAnsi="Arial" w:cs="Arial"/>
      <w:kern w:val="0"/>
      <w:sz w:val="32"/>
      <w:szCs w:val="32"/>
      <w:lang w:val="en"/>
      <w14:ligatures w14:val="none"/>
    </w:rPr>
  </w:style>
  <w:style w:type="paragraph" w:styleId="Heading3">
    <w:name w:val="heading 3"/>
    <w:basedOn w:val="Normal"/>
    <w:next w:val="Normal"/>
    <w:link w:val="Heading3Char"/>
    <w:uiPriority w:val="1"/>
    <w:semiHidden/>
    <w:unhideWhenUsed/>
    <w:qFormat/>
    <w:rsid w:val="00430BCD"/>
    <w:pPr>
      <w:keepNext/>
      <w:keepLines/>
      <w:spacing w:before="320" w:after="80" w:line="276" w:lineRule="auto"/>
      <w:outlineLvl w:val="2"/>
    </w:pPr>
    <w:rPr>
      <w:rFonts w:ascii="Arial" w:eastAsia="Arial" w:hAnsi="Arial" w:cs="Arial"/>
      <w:color w:val="434343"/>
      <w:kern w:val="0"/>
      <w:sz w:val="28"/>
      <w:szCs w:val="28"/>
      <w:lang w:val="en"/>
      <w14:ligatures w14:val="none"/>
    </w:rPr>
  </w:style>
  <w:style w:type="paragraph" w:styleId="Heading4">
    <w:name w:val="heading 4"/>
    <w:basedOn w:val="Normal"/>
    <w:next w:val="Normal"/>
    <w:link w:val="Heading4Char"/>
    <w:uiPriority w:val="9"/>
    <w:semiHidden/>
    <w:unhideWhenUsed/>
    <w:qFormat/>
    <w:rsid w:val="00430BCD"/>
    <w:pPr>
      <w:keepNext/>
      <w:keepLines/>
      <w:spacing w:before="40" w:after="0" w:line="276" w:lineRule="auto"/>
      <w:outlineLvl w:val="3"/>
    </w:pPr>
    <w:rPr>
      <w:rFonts w:asciiTheme="majorHAnsi" w:eastAsiaTheme="majorEastAsia" w:hAnsiTheme="majorHAnsi" w:cstheme="majorBidi"/>
      <w:i/>
      <w:iCs/>
      <w:color w:val="2F5496" w:themeColor="accent1" w:themeShade="BF"/>
      <w:kern w:val="0"/>
      <w:lang w:val="en"/>
      <w14:ligatures w14:val="none"/>
    </w:rPr>
  </w:style>
  <w:style w:type="paragraph" w:styleId="Heading5">
    <w:name w:val="heading 5"/>
    <w:basedOn w:val="Normal"/>
    <w:next w:val="Normal"/>
    <w:link w:val="Heading5Char"/>
    <w:uiPriority w:val="9"/>
    <w:semiHidden/>
    <w:unhideWhenUsed/>
    <w:qFormat/>
    <w:rsid w:val="00430BCD"/>
    <w:pPr>
      <w:keepNext/>
      <w:keepLines/>
      <w:spacing w:before="40" w:after="0" w:line="276" w:lineRule="auto"/>
      <w:outlineLvl w:val="4"/>
    </w:pPr>
    <w:rPr>
      <w:rFonts w:asciiTheme="majorHAnsi" w:eastAsiaTheme="majorEastAsia" w:hAnsiTheme="majorHAnsi" w:cstheme="majorBidi"/>
      <w:color w:val="2F5496" w:themeColor="accent1" w:themeShade="BF"/>
      <w:kern w:val="0"/>
      <w:lang w:val="en"/>
      <w14:ligatures w14:val="none"/>
    </w:rPr>
  </w:style>
  <w:style w:type="paragraph" w:styleId="Heading6">
    <w:name w:val="heading 6"/>
    <w:basedOn w:val="Normal"/>
    <w:next w:val="Normal"/>
    <w:link w:val="Heading6Char"/>
    <w:uiPriority w:val="9"/>
    <w:semiHidden/>
    <w:unhideWhenUsed/>
    <w:qFormat/>
    <w:rsid w:val="00430BCD"/>
    <w:pPr>
      <w:keepNext/>
      <w:keepLines/>
      <w:spacing w:before="40" w:after="0" w:line="276" w:lineRule="auto"/>
      <w:outlineLvl w:val="5"/>
    </w:pPr>
    <w:rPr>
      <w:rFonts w:asciiTheme="majorHAnsi" w:eastAsiaTheme="majorEastAsia" w:hAnsiTheme="majorHAnsi" w:cstheme="majorBidi"/>
      <w:color w:val="1F3763" w:themeColor="accent1" w:themeShade="7F"/>
      <w:kern w:val="0"/>
      <w:lang w:val="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705"/>
    <w:pPr>
      <w:ind w:left="720"/>
      <w:contextualSpacing/>
    </w:pPr>
  </w:style>
  <w:style w:type="paragraph" w:styleId="NormalWeb">
    <w:name w:val="Normal (Web)"/>
    <w:basedOn w:val="Normal"/>
    <w:uiPriority w:val="99"/>
    <w:unhideWhenUsed/>
    <w:rsid w:val="00A97C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FootnoteText">
    <w:name w:val="footnote text"/>
    <w:basedOn w:val="Normal"/>
    <w:link w:val="FootnoteTextChar"/>
    <w:uiPriority w:val="99"/>
    <w:semiHidden/>
    <w:unhideWhenUsed/>
    <w:rsid w:val="00C87D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7D89"/>
    <w:rPr>
      <w:sz w:val="20"/>
      <w:szCs w:val="20"/>
    </w:rPr>
  </w:style>
  <w:style w:type="character" w:styleId="FootnoteReference">
    <w:name w:val="footnote reference"/>
    <w:basedOn w:val="DefaultParagraphFont"/>
    <w:uiPriority w:val="99"/>
    <w:semiHidden/>
    <w:unhideWhenUsed/>
    <w:rsid w:val="00C87D89"/>
    <w:rPr>
      <w:vertAlign w:val="superscript"/>
    </w:rPr>
  </w:style>
  <w:style w:type="character" w:customStyle="1" w:styleId="Heading1Char">
    <w:name w:val="Heading 1 Char"/>
    <w:basedOn w:val="DefaultParagraphFont"/>
    <w:link w:val="Heading1"/>
    <w:uiPriority w:val="1"/>
    <w:rsid w:val="00430BCD"/>
    <w:rPr>
      <w:rFonts w:asciiTheme="majorHAnsi" w:eastAsiaTheme="majorEastAsia" w:hAnsiTheme="majorHAnsi" w:cstheme="majorBidi"/>
      <w:color w:val="2F5496" w:themeColor="accent1" w:themeShade="BF"/>
      <w:kern w:val="0"/>
      <w:sz w:val="32"/>
      <w:szCs w:val="32"/>
      <w:lang w:val="en"/>
      <w14:ligatures w14:val="none"/>
    </w:rPr>
  </w:style>
  <w:style w:type="character" w:customStyle="1" w:styleId="Heading2Char">
    <w:name w:val="Heading 2 Char"/>
    <w:basedOn w:val="DefaultParagraphFont"/>
    <w:link w:val="Heading2"/>
    <w:uiPriority w:val="1"/>
    <w:semiHidden/>
    <w:rsid w:val="00430BCD"/>
    <w:rPr>
      <w:rFonts w:ascii="Arial" w:eastAsia="Arial" w:hAnsi="Arial" w:cs="Arial"/>
      <w:kern w:val="0"/>
      <w:sz w:val="32"/>
      <w:szCs w:val="32"/>
      <w:lang w:val="en"/>
      <w14:ligatures w14:val="none"/>
    </w:rPr>
  </w:style>
  <w:style w:type="character" w:customStyle="1" w:styleId="Heading3Char">
    <w:name w:val="Heading 3 Char"/>
    <w:basedOn w:val="DefaultParagraphFont"/>
    <w:link w:val="Heading3"/>
    <w:uiPriority w:val="1"/>
    <w:semiHidden/>
    <w:rsid w:val="00430BCD"/>
    <w:rPr>
      <w:rFonts w:ascii="Arial" w:eastAsia="Arial" w:hAnsi="Arial" w:cs="Arial"/>
      <w:color w:val="434343"/>
      <w:kern w:val="0"/>
      <w:sz w:val="28"/>
      <w:szCs w:val="28"/>
      <w:lang w:val="en"/>
      <w14:ligatures w14:val="none"/>
    </w:rPr>
  </w:style>
  <w:style w:type="character" w:customStyle="1" w:styleId="Heading4Char">
    <w:name w:val="Heading 4 Char"/>
    <w:basedOn w:val="DefaultParagraphFont"/>
    <w:link w:val="Heading4"/>
    <w:uiPriority w:val="9"/>
    <w:semiHidden/>
    <w:rsid w:val="00430BCD"/>
    <w:rPr>
      <w:rFonts w:asciiTheme="majorHAnsi" w:eastAsiaTheme="majorEastAsia" w:hAnsiTheme="majorHAnsi" w:cstheme="majorBidi"/>
      <w:i/>
      <w:iCs/>
      <w:color w:val="2F5496" w:themeColor="accent1" w:themeShade="BF"/>
      <w:kern w:val="0"/>
      <w:lang w:val="en"/>
      <w14:ligatures w14:val="none"/>
    </w:rPr>
  </w:style>
  <w:style w:type="character" w:customStyle="1" w:styleId="Heading5Char">
    <w:name w:val="Heading 5 Char"/>
    <w:basedOn w:val="DefaultParagraphFont"/>
    <w:link w:val="Heading5"/>
    <w:uiPriority w:val="9"/>
    <w:semiHidden/>
    <w:rsid w:val="00430BCD"/>
    <w:rPr>
      <w:rFonts w:asciiTheme="majorHAnsi" w:eastAsiaTheme="majorEastAsia" w:hAnsiTheme="majorHAnsi" w:cstheme="majorBidi"/>
      <w:color w:val="2F5496" w:themeColor="accent1" w:themeShade="BF"/>
      <w:kern w:val="0"/>
      <w:lang w:val="en"/>
      <w14:ligatures w14:val="none"/>
    </w:rPr>
  </w:style>
  <w:style w:type="character" w:customStyle="1" w:styleId="Heading6Char">
    <w:name w:val="Heading 6 Char"/>
    <w:basedOn w:val="DefaultParagraphFont"/>
    <w:link w:val="Heading6"/>
    <w:uiPriority w:val="9"/>
    <w:semiHidden/>
    <w:rsid w:val="00430BCD"/>
    <w:rPr>
      <w:rFonts w:asciiTheme="majorHAnsi" w:eastAsiaTheme="majorEastAsia" w:hAnsiTheme="majorHAnsi" w:cstheme="majorBidi"/>
      <w:color w:val="1F3763" w:themeColor="accent1" w:themeShade="7F"/>
      <w:kern w:val="0"/>
      <w:lang w:val="en"/>
      <w14:ligatures w14:val="none"/>
    </w:rPr>
  </w:style>
  <w:style w:type="character" w:styleId="Hyperlink">
    <w:name w:val="Hyperlink"/>
    <w:basedOn w:val="DefaultParagraphFont"/>
    <w:uiPriority w:val="99"/>
    <w:unhideWhenUsed/>
    <w:rsid w:val="00430BCD"/>
    <w:rPr>
      <w:color w:val="0000FF"/>
      <w:u w:val="single"/>
    </w:rPr>
  </w:style>
  <w:style w:type="character" w:styleId="FollowedHyperlink">
    <w:name w:val="FollowedHyperlink"/>
    <w:basedOn w:val="DefaultParagraphFont"/>
    <w:uiPriority w:val="99"/>
    <w:semiHidden/>
    <w:unhideWhenUsed/>
    <w:rsid w:val="00430BCD"/>
    <w:rPr>
      <w:color w:val="954F72" w:themeColor="followedHyperlink"/>
      <w:u w:val="single"/>
    </w:rPr>
  </w:style>
  <w:style w:type="paragraph" w:customStyle="1" w:styleId="msonormal0">
    <w:name w:val="msonormal"/>
    <w:basedOn w:val="Normal"/>
    <w:uiPriority w:val="99"/>
    <w:rsid w:val="00430BCD"/>
    <w:pPr>
      <w:spacing w:before="100" w:beforeAutospacing="1" w:after="100" w:afterAutospacing="1" w:line="240" w:lineRule="auto"/>
    </w:pPr>
    <w:rPr>
      <w:rFonts w:ascii="Times" w:eastAsiaTheme="minorEastAsia" w:hAnsi="Times" w:cs="Times New Roman"/>
      <w:kern w:val="0"/>
      <w:sz w:val="20"/>
      <w:szCs w:val="20"/>
      <w14:ligatures w14:val="none"/>
    </w:rPr>
  </w:style>
  <w:style w:type="paragraph" w:styleId="CommentText">
    <w:name w:val="annotation text"/>
    <w:basedOn w:val="Normal"/>
    <w:link w:val="CommentTextChar"/>
    <w:uiPriority w:val="99"/>
    <w:semiHidden/>
    <w:unhideWhenUsed/>
    <w:rsid w:val="00430BCD"/>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430BCD"/>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unhideWhenUsed/>
    <w:rsid w:val="00430BCD"/>
    <w:pPr>
      <w:tabs>
        <w:tab w:val="center" w:pos="4680"/>
        <w:tab w:val="right" w:pos="9360"/>
      </w:tabs>
      <w:spacing w:after="0" w:line="240" w:lineRule="auto"/>
    </w:pPr>
    <w:rPr>
      <w:rFonts w:ascii="Arial" w:eastAsia="Arial" w:hAnsi="Arial" w:cs="Arial"/>
      <w:kern w:val="0"/>
      <w:lang w:val="en"/>
      <w14:ligatures w14:val="none"/>
    </w:rPr>
  </w:style>
  <w:style w:type="character" w:customStyle="1" w:styleId="HeaderChar">
    <w:name w:val="Header Char"/>
    <w:basedOn w:val="DefaultParagraphFont"/>
    <w:link w:val="Header"/>
    <w:uiPriority w:val="99"/>
    <w:rsid w:val="00430BCD"/>
    <w:rPr>
      <w:rFonts w:ascii="Arial" w:eastAsia="Arial" w:hAnsi="Arial" w:cs="Arial"/>
      <w:kern w:val="0"/>
      <w:lang w:val="en"/>
      <w14:ligatures w14:val="none"/>
    </w:rPr>
  </w:style>
  <w:style w:type="paragraph" w:styleId="Footer">
    <w:name w:val="footer"/>
    <w:basedOn w:val="Normal"/>
    <w:link w:val="FooterChar"/>
    <w:uiPriority w:val="99"/>
    <w:unhideWhenUsed/>
    <w:rsid w:val="00430BCD"/>
    <w:pPr>
      <w:tabs>
        <w:tab w:val="center" w:pos="4680"/>
        <w:tab w:val="right" w:pos="9360"/>
      </w:tabs>
      <w:spacing w:after="0" w:line="240" w:lineRule="auto"/>
    </w:pPr>
    <w:rPr>
      <w:rFonts w:ascii="Arial" w:eastAsia="Arial" w:hAnsi="Arial" w:cs="Arial"/>
      <w:kern w:val="0"/>
      <w:lang w:val="en"/>
      <w14:ligatures w14:val="none"/>
    </w:rPr>
  </w:style>
  <w:style w:type="character" w:customStyle="1" w:styleId="FooterChar">
    <w:name w:val="Footer Char"/>
    <w:basedOn w:val="DefaultParagraphFont"/>
    <w:link w:val="Footer"/>
    <w:uiPriority w:val="99"/>
    <w:rsid w:val="00430BCD"/>
    <w:rPr>
      <w:rFonts w:ascii="Arial" w:eastAsia="Arial" w:hAnsi="Arial" w:cs="Arial"/>
      <w:kern w:val="0"/>
      <w:lang w:val="en"/>
      <w14:ligatures w14:val="none"/>
    </w:rPr>
  </w:style>
  <w:style w:type="paragraph" w:styleId="Title">
    <w:name w:val="Title"/>
    <w:basedOn w:val="Normal"/>
    <w:next w:val="Normal"/>
    <w:link w:val="TitleChar"/>
    <w:uiPriority w:val="10"/>
    <w:qFormat/>
    <w:rsid w:val="00430BC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14:ligatures w14:val="none"/>
    </w:rPr>
  </w:style>
  <w:style w:type="character" w:customStyle="1" w:styleId="TitleChar">
    <w:name w:val="Title Char"/>
    <w:basedOn w:val="DefaultParagraphFont"/>
    <w:link w:val="Title"/>
    <w:uiPriority w:val="10"/>
    <w:rsid w:val="00430BCD"/>
    <w:rPr>
      <w:rFonts w:asciiTheme="majorHAnsi" w:eastAsiaTheme="majorEastAsia" w:hAnsiTheme="majorHAnsi" w:cstheme="majorBidi"/>
      <w:color w:val="323E4F" w:themeColor="text2" w:themeShade="BF"/>
      <w:spacing w:val="5"/>
      <w:kern w:val="28"/>
      <w:sz w:val="52"/>
      <w:szCs w:val="52"/>
      <w14:ligatures w14:val="none"/>
    </w:rPr>
  </w:style>
  <w:style w:type="paragraph" w:styleId="BodyText">
    <w:name w:val="Body Text"/>
    <w:basedOn w:val="Normal"/>
    <w:link w:val="BodyTextChar"/>
    <w:uiPriority w:val="1"/>
    <w:semiHidden/>
    <w:unhideWhenUsed/>
    <w:qFormat/>
    <w:rsid w:val="00430BCD"/>
    <w:pPr>
      <w:widowControl w:val="0"/>
      <w:autoSpaceDE w:val="0"/>
      <w:autoSpaceDN w:val="0"/>
      <w:adjustRightInd w:val="0"/>
      <w:spacing w:after="0" w:line="240" w:lineRule="auto"/>
    </w:pPr>
    <w:rPr>
      <w:rFonts w:ascii="Tahoma" w:eastAsiaTheme="minorEastAsia" w:hAnsi="Tahoma" w:cs="Tahoma"/>
      <w:kern w:val="0"/>
      <w:sz w:val="32"/>
      <w:szCs w:val="32"/>
      <w14:ligatures w14:val="none"/>
    </w:rPr>
  </w:style>
  <w:style w:type="character" w:customStyle="1" w:styleId="BodyTextChar">
    <w:name w:val="Body Text Char"/>
    <w:basedOn w:val="DefaultParagraphFont"/>
    <w:link w:val="BodyText"/>
    <w:uiPriority w:val="1"/>
    <w:semiHidden/>
    <w:rsid w:val="00430BCD"/>
    <w:rPr>
      <w:rFonts w:ascii="Tahoma" w:eastAsiaTheme="minorEastAsia" w:hAnsi="Tahoma" w:cs="Tahoma"/>
      <w:kern w:val="0"/>
      <w:sz w:val="32"/>
      <w:szCs w:val="32"/>
      <w14:ligatures w14:val="none"/>
    </w:rPr>
  </w:style>
  <w:style w:type="paragraph" w:styleId="Subtitle">
    <w:name w:val="Subtitle"/>
    <w:basedOn w:val="Normal"/>
    <w:next w:val="Normal"/>
    <w:link w:val="SubtitleChar"/>
    <w:uiPriority w:val="11"/>
    <w:qFormat/>
    <w:rsid w:val="00430BCD"/>
    <w:pPr>
      <w:spacing w:after="0" w:line="240" w:lineRule="auto"/>
    </w:pPr>
    <w:rPr>
      <w:rFonts w:asciiTheme="majorHAnsi" w:eastAsiaTheme="majorEastAsia" w:hAnsiTheme="majorHAnsi" w:cstheme="majorBidi"/>
      <w:i/>
      <w:iCs/>
      <w:color w:val="4472C4" w:themeColor="accent1"/>
      <w:spacing w:val="15"/>
      <w:kern w:val="0"/>
      <w:sz w:val="24"/>
      <w:szCs w:val="24"/>
      <w14:ligatures w14:val="none"/>
    </w:rPr>
  </w:style>
  <w:style w:type="character" w:customStyle="1" w:styleId="SubtitleChar">
    <w:name w:val="Subtitle Char"/>
    <w:basedOn w:val="DefaultParagraphFont"/>
    <w:link w:val="Subtitle"/>
    <w:uiPriority w:val="11"/>
    <w:rsid w:val="00430BCD"/>
    <w:rPr>
      <w:rFonts w:asciiTheme="majorHAnsi" w:eastAsiaTheme="majorEastAsia" w:hAnsiTheme="majorHAnsi" w:cstheme="majorBidi"/>
      <w:i/>
      <w:iCs/>
      <w:color w:val="4472C4" w:themeColor="accent1"/>
      <w:spacing w:val="15"/>
      <w:kern w:val="0"/>
      <w:sz w:val="24"/>
      <w:szCs w:val="24"/>
      <w14:ligatures w14:val="none"/>
    </w:rPr>
  </w:style>
  <w:style w:type="paragraph" w:customStyle="1" w:styleId="TableParagraph">
    <w:name w:val="Table Paragraph"/>
    <w:basedOn w:val="Normal"/>
    <w:uiPriority w:val="1"/>
    <w:qFormat/>
    <w:rsid w:val="00430BCD"/>
    <w:pPr>
      <w:widowControl w:val="0"/>
      <w:autoSpaceDE w:val="0"/>
      <w:autoSpaceDN w:val="0"/>
      <w:adjustRightInd w:val="0"/>
      <w:spacing w:before="38" w:after="0" w:line="240" w:lineRule="auto"/>
      <w:jc w:val="center"/>
    </w:pPr>
    <w:rPr>
      <w:rFonts w:ascii="Tahoma" w:eastAsiaTheme="minorEastAsia" w:hAnsi="Tahoma" w:cs="Tahoma"/>
      <w:kern w:val="0"/>
      <w:sz w:val="24"/>
      <w:szCs w:val="24"/>
      <w14:ligatures w14:val="none"/>
    </w:rPr>
  </w:style>
  <w:style w:type="paragraph" w:customStyle="1" w:styleId="Default">
    <w:name w:val="Default"/>
    <w:uiPriority w:val="99"/>
    <w:rsid w:val="00430BCD"/>
    <w:pPr>
      <w:autoSpaceDE w:val="0"/>
      <w:autoSpaceDN w:val="0"/>
      <w:adjustRightInd w:val="0"/>
      <w:spacing w:after="0" w:line="240" w:lineRule="auto"/>
    </w:pPr>
    <w:rPr>
      <w:rFonts w:ascii="Calibri" w:hAnsi="Calibri" w:cs="Calibri"/>
      <w:color w:val="000000"/>
      <w:kern w:val="0"/>
      <w:sz w:val="24"/>
      <w:szCs w:val="24"/>
      <w14:ligatures w14:val="none"/>
    </w:rPr>
  </w:style>
  <w:style w:type="character" w:customStyle="1" w:styleId="pseditboxdisponly">
    <w:name w:val="pseditbox_disponly"/>
    <w:basedOn w:val="DefaultParagraphFont"/>
    <w:rsid w:val="00430BCD"/>
  </w:style>
  <w:style w:type="character" w:customStyle="1" w:styleId="screenreader-only">
    <w:name w:val="screenreader-only"/>
    <w:basedOn w:val="DefaultParagraphFont"/>
    <w:rsid w:val="00430BCD"/>
  </w:style>
  <w:style w:type="table" w:styleId="TableGrid">
    <w:name w:val="Table Grid"/>
    <w:basedOn w:val="TableNormal"/>
    <w:uiPriority w:val="39"/>
    <w:rsid w:val="00430BCD"/>
    <w:pPr>
      <w:spacing w:after="0" w:line="240" w:lineRule="auto"/>
    </w:pPr>
    <w:rPr>
      <w:rFonts w:ascii="Cambria" w:eastAsia="Cambria" w:hAnsi="Cambria"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30BCD"/>
    <w:pPr>
      <w:spacing w:after="0" w:line="240" w:lineRule="auto"/>
    </w:pPr>
    <w:rPr>
      <w:kern w:val="0"/>
      <w14:ligatures w14:val="none"/>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430BCD"/>
    <w:pPr>
      <w:spacing w:after="0" w:line="240" w:lineRule="auto"/>
    </w:pPr>
    <w:rPr>
      <w:kern w:val="0"/>
      <w14:ligatures w14:val="none"/>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uiPriority w:val="39"/>
    <w:rsid w:val="00430BCD"/>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30BCD"/>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Strong">
    <w:name w:val="Strong"/>
    <w:basedOn w:val="DefaultParagraphFont"/>
    <w:uiPriority w:val="22"/>
    <w:qFormat/>
    <w:rsid w:val="00430BCD"/>
    <w:rPr>
      <w:b/>
      <w:bCs/>
    </w:rPr>
  </w:style>
  <w:style w:type="character" w:styleId="Emphasis">
    <w:name w:val="Emphasis"/>
    <w:basedOn w:val="DefaultParagraphFont"/>
    <w:uiPriority w:val="20"/>
    <w:qFormat/>
    <w:rsid w:val="00430BCD"/>
    <w:rPr>
      <w:i/>
      <w:iCs/>
    </w:rPr>
  </w:style>
  <w:style w:type="character" w:styleId="UnresolvedMention">
    <w:name w:val="Unresolved Mention"/>
    <w:basedOn w:val="DefaultParagraphFont"/>
    <w:uiPriority w:val="99"/>
    <w:semiHidden/>
    <w:unhideWhenUsed/>
    <w:rsid w:val="00BF1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7794">
      <w:bodyDiv w:val="1"/>
      <w:marLeft w:val="0"/>
      <w:marRight w:val="0"/>
      <w:marTop w:val="0"/>
      <w:marBottom w:val="0"/>
      <w:divBdr>
        <w:top w:val="none" w:sz="0" w:space="0" w:color="auto"/>
        <w:left w:val="none" w:sz="0" w:space="0" w:color="auto"/>
        <w:bottom w:val="none" w:sz="0" w:space="0" w:color="auto"/>
        <w:right w:val="none" w:sz="0" w:space="0" w:color="auto"/>
      </w:divBdr>
    </w:div>
    <w:div w:id="138769851">
      <w:bodyDiv w:val="1"/>
      <w:marLeft w:val="0"/>
      <w:marRight w:val="0"/>
      <w:marTop w:val="0"/>
      <w:marBottom w:val="0"/>
      <w:divBdr>
        <w:top w:val="none" w:sz="0" w:space="0" w:color="auto"/>
        <w:left w:val="none" w:sz="0" w:space="0" w:color="auto"/>
        <w:bottom w:val="none" w:sz="0" w:space="0" w:color="auto"/>
        <w:right w:val="none" w:sz="0" w:space="0" w:color="auto"/>
      </w:divBdr>
    </w:div>
    <w:div w:id="537742167">
      <w:bodyDiv w:val="1"/>
      <w:marLeft w:val="0"/>
      <w:marRight w:val="0"/>
      <w:marTop w:val="0"/>
      <w:marBottom w:val="0"/>
      <w:divBdr>
        <w:top w:val="none" w:sz="0" w:space="0" w:color="auto"/>
        <w:left w:val="none" w:sz="0" w:space="0" w:color="auto"/>
        <w:bottom w:val="none" w:sz="0" w:space="0" w:color="auto"/>
        <w:right w:val="none" w:sz="0" w:space="0" w:color="auto"/>
      </w:divBdr>
    </w:div>
    <w:div w:id="580869824">
      <w:bodyDiv w:val="1"/>
      <w:marLeft w:val="0"/>
      <w:marRight w:val="0"/>
      <w:marTop w:val="0"/>
      <w:marBottom w:val="0"/>
      <w:divBdr>
        <w:top w:val="none" w:sz="0" w:space="0" w:color="auto"/>
        <w:left w:val="none" w:sz="0" w:space="0" w:color="auto"/>
        <w:bottom w:val="none" w:sz="0" w:space="0" w:color="auto"/>
        <w:right w:val="none" w:sz="0" w:space="0" w:color="auto"/>
      </w:divBdr>
    </w:div>
    <w:div w:id="930964419">
      <w:bodyDiv w:val="1"/>
      <w:marLeft w:val="0"/>
      <w:marRight w:val="0"/>
      <w:marTop w:val="0"/>
      <w:marBottom w:val="0"/>
      <w:divBdr>
        <w:top w:val="none" w:sz="0" w:space="0" w:color="auto"/>
        <w:left w:val="none" w:sz="0" w:space="0" w:color="auto"/>
        <w:bottom w:val="none" w:sz="0" w:space="0" w:color="auto"/>
        <w:right w:val="none" w:sz="0" w:space="0" w:color="auto"/>
      </w:divBdr>
    </w:div>
    <w:div w:id="1231774438">
      <w:bodyDiv w:val="1"/>
      <w:marLeft w:val="0"/>
      <w:marRight w:val="0"/>
      <w:marTop w:val="0"/>
      <w:marBottom w:val="0"/>
      <w:divBdr>
        <w:top w:val="none" w:sz="0" w:space="0" w:color="auto"/>
        <w:left w:val="none" w:sz="0" w:space="0" w:color="auto"/>
        <w:bottom w:val="none" w:sz="0" w:space="0" w:color="auto"/>
        <w:right w:val="none" w:sz="0" w:space="0" w:color="auto"/>
      </w:divBdr>
    </w:div>
    <w:div w:id="1362244873">
      <w:bodyDiv w:val="1"/>
      <w:marLeft w:val="0"/>
      <w:marRight w:val="0"/>
      <w:marTop w:val="0"/>
      <w:marBottom w:val="0"/>
      <w:divBdr>
        <w:top w:val="none" w:sz="0" w:space="0" w:color="auto"/>
        <w:left w:val="none" w:sz="0" w:space="0" w:color="auto"/>
        <w:bottom w:val="none" w:sz="0" w:space="0" w:color="auto"/>
        <w:right w:val="none" w:sz="0" w:space="0" w:color="auto"/>
      </w:divBdr>
    </w:div>
    <w:div w:id="1376737902">
      <w:bodyDiv w:val="1"/>
      <w:marLeft w:val="0"/>
      <w:marRight w:val="0"/>
      <w:marTop w:val="0"/>
      <w:marBottom w:val="0"/>
      <w:divBdr>
        <w:top w:val="none" w:sz="0" w:space="0" w:color="auto"/>
        <w:left w:val="none" w:sz="0" w:space="0" w:color="auto"/>
        <w:bottom w:val="none" w:sz="0" w:space="0" w:color="auto"/>
        <w:right w:val="none" w:sz="0" w:space="0" w:color="auto"/>
      </w:divBdr>
    </w:div>
    <w:div w:id="1430346289">
      <w:bodyDiv w:val="1"/>
      <w:marLeft w:val="0"/>
      <w:marRight w:val="0"/>
      <w:marTop w:val="0"/>
      <w:marBottom w:val="0"/>
      <w:divBdr>
        <w:top w:val="none" w:sz="0" w:space="0" w:color="auto"/>
        <w:left w:val="none" w:sz="0" w:space="0" w:color="auto"/>
        <w:bottom w:val="none" w:sz="0" w:space="0" w:color="auto"/>
        <w:right w:val="none" w:sz="0" w:space="0" w:color="auto"/>
      </w:divBdr>
    </w:div>
    <w:div w:id="1444879063">
      <w:bodyDiv w:val="1"/>
      <w:marLeft w:val="0"/>
      <w:marRight w:val="0"/>
      <w:marTop w:val="0"/>
      <w:marBottom w:val="0"/>
      <w:divBdr>
        <w:top w:val="none" w:sz="0" w:space="0" w:color="auto"/>
        <w:left w:val="none" w:sz="0" w:space="0" w:color="auto"/>
        <w:bottom w:val="none" w:sz="0" w:space="0" w:color="auto"/>
        <w:right w:val="none" w:sz="0" w:space="0" w:color="auto"/>
      </w:divBdr>
    </w:div>
    <w:div w:id="1456213697">
      <w:bodyDiv w:val="1"/>
      <w:marLeft w:val="0"/>
      <w:marRight w:val="0"/>
      <w:marTop w:val="0"/>
      <w:marBottom w:val="0"/>
      <w:divBdr>
        <w:top w:val="none" w:sz="0" w:space="0" w:color="auto"/>
        <w:left w:val="none" w:sz="0" w:space="0" w:color="auto"/>
        <w:bottom w:val="none" w:sz="0" w:space="0" w:color="auto"/>
        <w:right w:val="none" w:sz="0" w:space="0" w:color="auto"/>
      </w:divBdr>
    </w:div>
    <w:div w:id="1637178333">
      <w:bodyDiv w:val="1"/>
      <w:marLeft w:val="0"/>
      <w:marRight w:val="0"/>
      <w:marTop w:val="0"/>
      <w:marBottom w:val="0"/>
      <w:divBdr>
        <w:top w:val="none" w:sz="0" w:space="0" w:color="auto"/>
        <w:left w:val="none" w:sz="0" w:space="0" w:color="auto"/>
        <w:bottom w:val="none" w:sz="0" w:space="0" w:color="auto"/>
        <w:right w:val="none" w:sz="0" w:space="0" w:color="auto"/>
      </w:divBdr>
      <w:divsChild>
        <w:div w:id="160698697">
          <w:marLeft w:val="0"/>
          <w:marRight w:val="0"/>
          <w:marTop w:val="1"/>
          <w:marBottom w:val="1"/>
          <w:divBdr>
            <w:top w:val="none" w:sz="0" w:space="0" w:color="auto"/>
            <w:left w:val="none" w:sz="0" w:space="0" w:color="auto"/>
            <w:bottom w:val="none" w:sz="0" w:space="0" w:color="auto"/>
            <w:right w:val="none" w:sz="0" w:space="0" w:color="auto"/>
          </w:divBdr>
        </w:div>
        <w:div w:id="195698120">
          <w:marLeft w:val="0"/>
          <w:marRight w:val="0"/>
          <w:marTop w:val="1"/>
          <w:marBottom w:val="1"/>
          <w:divBdr>
            <w:top w:val="none" w:sz="0" w:space="0" w:color="auto"/>
            <w:left w:val="none" w:sz="0" w:space="0" w:color="auto"/>
            <w:bottom w:val="none" w:sz="0" w:space="0" w:color="auto"/>
            <w:right w:val="none" w:sz="0" w:space="0" w:color="auto"/>
          </w:divBdr>
        </w:div>
        <w:div w:id="1249652024">
          <w:marLeft w:val="0"/>
          <w:marRight w:val="0"/>
          <w:marTop w:val="1"/>
          <w:marBottom w:val="1"/>
          <w:divBdr>
            <w:top w:val="none" w:sz="0" w:space="0" w:color="auto"/>
            <w:left w:val="none" w:sz="0" w:space="0" w:color="auto"/>
            <w:bottom w:val="none" w:sz="0" w:space="0" w:color="auto"/>
            <w:right w:val="none" w:sz="0" w:space="0" w:color="auto"/>
          </w:divBdr>
        </w:div>
        <w:div w:id="1669795617">
          <w:marLeft w:val="0"/>
          <w:marRight w:val="0"/>
          <w:marTop w:val="1"/>
          <w:marBottom w:val="1"/>
          <w:divBdr>
            <w:top w:val="none" w:sz="0" w:space="0" w:color="auto"/>
            <w:left w:val="none" w:sz="0" w:space="0" w:color="auto"/>
            <w:bottom w:val="none" w:sz="0" w:space="0" w:color="auto"/>
            <w:right w:val="none" w:sz="0" w:space="0" w:color="auto"/>
          </w:divBdr>
        </w:div>
        <w:div w:id="1864318537">
          <w:marLeft w:val="0"/>
          <w:marRight w:val="0"/>
          <w:marTop w:val="1"/>
          <w:marBottom w:val="1"/>
          <w:divBdr>
            <w:top w:val="none" w:sz="0" w:space="0" w:color="auto"/>
            <w:left w:val="none" w:sz="0" w:space="0" w:color="auto"/>
            <w:bottom w:val="none" w:sz="0" w:space="0" w:color="auto"/>
            <w:right w:val="none" w:sz="0" w:space="0" w:color="auto"/>
          </w:divBdr>
        </w:div>
        <w:div w:id="1640070139">
          <w:marLeft w:val="0"/>
          <w:marRight w:val="0"/>
          <w:marTop w:val="1"/>
          <w:marBottom w:val="1"/>
          <w:divBdr>
            <w:top w:val="none" w:sz="0" w:space="0" w:color="auto"/>
            <w:left w:val="none" w:sz="0" w:space="0" w:color="auto"/>
            <w:bottom w:val="none" w:sz="0" w:space="0" w:color="auto"/>
            <w:right w:val="none" w:sz="0" w:space="0" w:color="auto"/>
          </w:divBdr>
        </w:div>
        <w:div w:id="429859065">
          <w:marLeft w:val="0"/>
          <w:marRight w:val="0"/>
          <w:marTop w:val="1"/>
          <w:marBottom w:val="1"/>
          <w:divBdr>
            <w:top w:val="none" w:sz="0" w:space="0" w:color="auto"/>
            <w:left w:val="none" w:sz="0" w:space="0" w:color="auto"/>
            <w:bottom w:val="none" w:sz="0" w:space="0" w:color="auto"/>
            <w:right w:val="none" w:sz="0" w:space="0" w:color="auto"/>
          </w:divBdr>
        </w:div>
      </w:divsChild>
    </w:div>
    <w:div w:id="1660884995">
      <w:bodyDiv w:val="1"/>
      <w:marLeft w:val="0"/>
      <w:marRight w:val="0"/>
      <w:marTop w:val="0"/>
      <w:marBottom w:val="0"/>
      <w:divBdr>
        <w:top w:val="none" w:sz="0" w:space="0" w:color="auto"/>
        <w:left w:val="none" w:sz="0" w:space="0" w:color="auto"/>
        <w:bottom w:val="none" w:sz="0" w:space="0" w:color="auto"/>
        <w:right w:val="none" w:sz="0" w:space="0" w:color="auto"/>
      </w:divBdr>
    </w:div>
    <w:div w:id="194518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onoma.edu/policies" TargetMode="External"/><Relationship Id="rId299" Type="http://schemas.openxmlformats.org/officeDocument/2006/relationships/hyperlink" Target="http://web.sonoma.edu/registration/addclasses" TargetMode="External"/><Relationship Id="rId21" Type="http://schemas.openxmlformats.org/officeDocument/2006/relationships/hyperlink" Target="http://www.sonoma.edu/policies/disability-access-students" TargetMode="External"/><Relationship Id="rId63" Type="http://schemas.openxmlformats.org/officeDocument/2006/relationships/hyperlink" Target="http://www.sonoma.edu/programs/writingcenter/default.html" TargetMode="External"/><Relationship Id="rId159" Type="http://schemas.openxmlformats.org/officeDocument/2006/relationships/hyperlink" Target="http://www.sonoma.edu/policies/disability-access-students" TargetMode="External"/><Relationship Id="rId324" Type="http://schemas.openxmlformats.org/officeDocument/2006/relationships/hyperlink" Target="mailto:john.sullins@sonoma.edu" TargetMode="External"/><Relationship Id="rId170" Type="http://schemas.openxmlformats.org/officeDocument/2006/relationships/hyperlink" Target="https://advising.sonoma.edu/" TargetMode="External"/><Relationship Id="rId226" Type="http://schemas.openxmlformats.org/officeDocument/2006/relationships/hyperlink" Target="mailto:parkerg@sonoma.edu" TargetMode="External"/><Relationship Id="rId268" Type="http://schemas.openxmlformats.org/officeDocument/2006/relationships/hyperlink" Target="https://community.canvaslms.com/community/answers/guides/video-guide" TargetMode="External"/><Relationship Id="rId32" Type="http://schemas.openxmlformats.org/officeDocument/2006/relationships/header" Target="header1.xml"/><Relationship Id="rId74" Type="http://schemas.openxmlformats.org/officeDocument/2006/relationships/hyperlink" Target="https://dss.sonoma.edu/" TargetMode="External"/><Relationship Id="rId128" Type="http://schemas.openxmlformats.org/officeDocument/2006/relationships/hyperlink" Target="http://library.sonoma.edu/research/subjectlibrarians" TargetMode="External"/><Relationship Id="rId335" Type="http://schemas.openxmlformats.org/officeDocument/2006/relationships/hyperlink" Target="https://makezine.com/2010/03/26/an-actual-turing-machine/" TargetMode="External"/><Relationship Id="rId5" Type="http://schemas.openxmlformats.org/officeDocument/2006/relationships/webSettings" Target="webSettings.xml"/><Relationship Id="rId181" Type="http://schemas.openxmlformats.org/officeDocument/2006/relationships/hyperlink" Target="http://web.sonoma.edu/dss/" TargetMode="External"/><Relationship Id="rId237" Type="http://schemas.openxmlformats.org/officeDocument/2006/relationships/hyperlink" Target="http://www.sonoma.edu/uaffairs/policies/studentinfo.shtml" TargetMode="External"/><Relationship Id="rId279" Type="http://schemas.openxmlformats.org/officeDocument/2006/relationships/hyperlink" Target="http://library.sonoma.edu/about/hours/detailed" TargetMode="External"/><Relationship Id="rId43" Type="http://schemas.openxmlformats.org/officeDocument/2006/relationships/hyperlink" Target="https://canvas.sonoma.edu/courses/33028/pages/online-etiquette?module_item_id=1467082" TargetMode="External"/><Relationship Id="rId139" Type="http://schemas.openxmlformats.org/officeDocument/2006/relationships/hyperlink" Target="http://accessibility.sonoma.edu/plugins" TargetMode="External"/><Relationship Id="rId290" Type="http://schemas.openxmlformats.org/officeDocument/2006/relationships/hyperlink" Target="https://community.canvaslms.com/community/answers/guides/video-guide" TargetMode="External"/><Relationship Id="rId304" Type="http://schemas.openxmlformats.org/officeDocument/2006/relationships/hyperlink" Target="http://web.sonoma.edu/counselingctr/" TargetMode="External"/><Relationship Id="rId346" Type="http://schemas.openxmlformats.org/officeDocument/2006/relationships/fontTable" Target="fontTable.xml"/><Relationship Id="rId85" Type="http://schemas.openxmlformats.org/officeDocument/2006/relationships/hyperlink" Target="http://books.google.com/books?id=vP5W2bBAaOQC&amp;pg=PR3&amp;lpg=PR3&amp;dq=Elemental+Philosophy:+Earth,+Air,+Fire,+and+Water+as+Environmental+Ideas&amp;source=bl&amp;ots=IlYedphqNL&amp;sig=zJjrds5-j2mn9luyd7MzsCRxtGU&amp;hl=en&amp;sa=X&amp;ei=iwTHU6bZN4XjoASHw4LYCg&amp;ved=0CDAQ6AEwAg" TargetMode="External"/><Relationship Id="rId150" Type="http://schemas.openxmlformats.org/officeDocument/2006/relationships/hyperlink" Target="http://web.sonoma.edu/writingcenter/" TargetMode="External"/><Relationship Id="rId192" Type="http://schemas.openxmlformats.org/officeDocument/2006/relationships/hyperlink" Target="http://www.sonoma.edu/uaffairs/policies/cheating_plagiarism.htm" TargetMode="External"/><Relationship Id="rId206" Type="http://schemas.openxmlformats.org/officeDocument/2006/relationships/image" Target="media/image11.png"/><Relationship Id="rId248" Type="http://schemas.openxmlformats.org/officeDocument/2006/relationships/hyperlink" Target="mailto:glasgojo@sonoma.edu" TargetMode="External"/><Relationship Id="rId12" Type="http://schemas.openxmlformats.org/officeDocument/2006/relationships/image" Target="media/image5.png"/><Relationship Id="rId108" Type="http://schemas.openxmlformats.org/officeDocument/2006/relationships/hyperlink" Target="https://docs.google.com/document/d/1N5J_tGKhLabVNtbNznzImMJfbTTibZreTaoxqicIoXU/edit" TargetMode="External"/><Relationship Id="rId315" Type="http://schemas.openxmlformats.org/officeDocument/2006/relationships/hyperlink" Target="http://www.sonoma.edu/uaffairs/policies/studentinfo.shtml" TargetMode="External"/><Relationship Id="rId54" Type="http://schemas.openxmlformats.org/officeDocument/2006/relationships/hyperlink" Target="mailto:helpdesk@sonoma.edu" TargetMode="External"/><Relationship Id="rId96" Type="http://schemas.openxmlformats.org/officeDocument/2006/relationships/hyperlink" Target="http://www.sonoma.edu/crvd" TargetMode="External"/><Relationship Id="rId161" Type="http://schemas.openxmlformats.org/officeDocument/2006/relationships/hyperlink" Target="http://web.sonoma.edu/counselingctr/" TargetMode="External"/><Relationship Id="rId217" Type="http://schemas.openxmlformats.org/officeDocument/2006/relationships/hyperlink" Target="https://sonomastate.zoom.us/j/83992213083" TargetMode="External"/><Relationship Id="rId259" Type="http://schemas.openxmlformats.org/officeDocument/2006/relationships/hyperlink" Target="https://lms.sonoma.edu/canvas-students/student-faqs" TargetMode="External"/><Relationship Id="rId23" Type="http://schemas.openxmlformats.org/officeDocument/2006/relationships/hyperlink" Target="http://web.sonoma.edu/dss/" TargetMode="External"/><Relationship Id="rId119" Type="http://schemas.openxmlformats.org/officeDocument/2006/relationships/hyperlink" Target="http://web.sonoma.edu/registration/" TargetMode="External"/><Relationship Id="rId270" Type="http://schemas.openxmlformats.org/officeDocument/2006/relationships/hyperlink" Target="http://www.sonoma.edu/policies" TargetMode="External"/><Relationship Id="rId326" Type="http://schemas.openxmlformats.org/officeDocument/2006/relationships/hyperlink" Target="http://library.sonoma.edu/research/workshops.html" TargetMode="External"/><Relationship Id="rId65" Type="http://schemas.openxmlformats.org/officeDocument/2006/relationships/hyperlink" Target="http://www.sonoma.edu/lss/" TargetMode="External"/><Relationship Id="rId130" Type="http://schemas.openxmlformats.org/officeDocument/2006/relationships/hyperlink" Target="https://login.sonoma.edu/" TargetMode="External"/><Relationship Id="rId172" Type="http://schemas.openxmlformats.org/officeDocument/2006/relationships/hyperlink" Target="https://health.sonoma.edu/" TargetMode="External"/><Relationship Id="rId228" Type="http://schemas.openxmlformats.org/officeDocument/2006/relationships/hyperlink" Target="mailto:andy.wallace@sonoma.edu" TargetMode="External"/><Relationship Id="rId281" Type="http://schemas.openxmlformats.org/officeDocument/2006/relationships/hyperlink" Target="http://library.sonoma.edu/research/subjectlibrarians" TargetMode="External"/><Relationship Id="rId337" Type="http://schemas.openxmlformats.org/officeDocument/2006/relationships/hyperlink" Target="https://spectrum.ieee.org/cars-that-think/transportation/self-driving/tesla-autopilot-crash-why-we-should-worry-about-a-single-death" TargetMode="External"/><Relationship Id="rId34" Type="http://schemas.openxmlformats.org/officeDocument/2006/relationships/hyperlink" Target="http://www.sonoma.edu/dss/" TargetMode="External"/><Relationship Id="rId76" Type="http://schemas.openxmlformats.org/officeDocument/2006/relationships/hyperlink" Target="http://www.sonoma.edu/dss/" TargetMode="External"/><Relationship Id="rId141" Type="http://schemas.openxmlformats.org/officeDocument/2006/relationships/hyperlink" Target="https://community.canvaslms.com/docs/DOC-10460" TargetMode="External"/><Relationship Id="rId7" Type="http://schemas.openxmlformats.org/officeDocument/2006/relationships/endnotes" Target="endnotes.xml"/><Relationship Id="rId183" Type="http://schemas.openxmlformats.org/officeDocument/2006/relationships/hyperlink" Target="https://ge.sonoma.edu/sites/ge/files/approved_2018-11-16_-_learning_outcomes.pdf" TargetMode="External"/><Relationship Id="rId239" Type="http://schemas.openxmlformats.org/officeDocument/2006/relationships/hyperlink" Target="http://www.sonoma.edu/registration/regannounce.html" TargetMode="External"/><Relationship Id="rId250" Type="http://schemas.openxmlformats.org/officeDocument/2006/relationships/hyperlink" Target="mailto:patrick.ray@sonoma.edu" TargetMode="External"/><Relationship Id="rId292" Type="http://schemas.openxmlformats.org/officeDocument/2006/relationships/hyperlink" Target="http://accessibility.sonoma.edu/plugins" TargetMode="External"/><Relationship Id="rId306" Type="http://schemas.openxmlformats.org/officeDocument/2006/relationships/hyperlink" Target="http://web.sonoma.edu/dss/" TargetMode="External"/><Relationship Id="rId45" Type="http://schemas.openxmlformats.org/officeDocument/2006/relationships/hyperlink" Target="mailto:parkerg@sonoma.edu" TargetMode="External"/><Relationship Id="rId87" Type="http://schemas.openxmlformats.org/officeDocument/2006/relationships/hyperlink" Target="http://books.google.com/books?id=k23egtSWrb8C&amp;printsec=frontcover&amp;dq=Theory+and+Reality:+An+Introduction+to+the+Philosophy+of+Science&amp;hl=en&amp;sa=X&amp;ei=vI8NUqj-DYeUiQKDmYCgBA&amp;ved=0CD8Q6AEwAA" TargetMode="External"/><Relationship Id="rId110" Type="http://schemas.openxmlformats.org/officeDocument/2006/relationships/hyperlink" Target="https://community.canvaslms.com/docs/DOC-10701" TargetMode="External"/><Relationship Id="rId152" Type="http://schemas.openxmlformats.org/officeDocument/2006/relationships/hyperlink" Target="http://www.sonoma.edu/policies/disability-access-students" TargetMode="External"/><Relationship Id="rId194" Type="http://schemas.openxmlformats.org/officeDocument/2006/relationships/hyperlink" Target="http://www.sonoma.edu/crvd" TargetMode="External"/><Relationship Id="rId208" Type="http://schemas.openxmlformats.org/officeDocument/2006/relationships/hyperlink" Target="http://www.sonoma.edu/academics/calendar)" TargetMode="External"/><Relationship Id="rId261" Type="http://schemas.openxmlformats.org/officeDocument/2006/relationships/hyperlink" Target="https://docs.google.com/document/d/1N5J_tGKhLabVNtbNznzImMJfbTTibZreTaoxqicIoXU/edit" TargetMode="External"/><Relationship Id="rId14" Type="http://schemas.openxmlformats.org/officeDocument/2006/relationships/hyperlink" Target="https://tableau.calstate.edu/views/SelfEnrollmentDashboard/EnrollmentSummary?iframeSizedToWindow=true&amp;%3Aembed=y&amp;%3AshowAppBanner=false&amp;%3Adisplay_count=no&amp;%3AshowVizHome=no" TargetMode="External"/><Relationship Id="rId35" Type="http://schemas.openxmlformats.org/officeDocument/2006/relationships/hyperlink" Target="http://www.sonoma.edu/saem/conduct" TargetMode="External"/><Relationship Id="rId56" Type="http://schemas.openxmlformats.org/officeDocument/2006/relationships/hyperlink" Target="http://www.sonoma.edu/shc/consumer-information/medical-excuse-notes.html" TargetMode="External"/><Relationship Id="rId77" Type="http://schemas.openxmlformats.org/officeDocument/2006/relationships/hyperlink" Target="http://www.sonoma.edu/dss/" TargetMode="External"/><Relationship Id="rId100" Type="http://schemas.openxmlformats.org/officeDocument/2006/relationships/hyperlink" Target="http://library.sonoma.edu/services/distancelearners" TargetMode="External"/><Relationship Id="rId282" Type="http://schemas.openxmlformats.org/officeDocument/2006/relationships/hyperlink" Target="http://library.sonoma.edu/services/distancelearners" TargetMode="External"/><Relationship Id="rId317" Type="http://schemas.openxmlformats.org/officeDocument/2006/relationships/hyperlink" Target="http://www.sonoma.edu/registration/regannounce.html" TargetMode="External"/><Relationship Id="rId338" Type="http://schemas.openxmlformats.org/officeDocument/2006/relationships/hyperlink" Target="https://www.eventbrite.com/e/robot-block-party-tickets-491095619217?aff=ebdssbdestsearch" TargetMode="External"/><Relationship Id="rId8" Type="http://schemas.openxmlformats.org/officeDocument/2006/relationships/image" Target="media/image1.png"/><Relationship Id="rId98" Type="http://schemas.openxmlformats.org/officeDocument/2006/relationships/hyperlink" Target="http://libguides.sonoma.edu/?b=s" TargetMode="External"/><Relationship Id="rId121" Type="http://schemas.openxmlformats.org/officeDocument/2006/relationships/hyperlink" Target="http://www.sonoma.edu/policies/cheating-and-plagiarism" TargetMode="External"/><Relationship Id="rId142" Type="http://schemas.openxmlformats.org/officeDocument/2006/relationships/hyperlink" Target="https://community.canvaslms.com/docs/DOC-10701" TargetMode="External"/><Relationship Id="rId163" Type="http://schemas.openxmlformats.org/officeDocument/2006/relationships/hyperlink" Target="mailto:larcdeskw@sonoma.edu" TargetMode="External"/><Relationship Id="rId184" Type="http://schemas.openxmlformats.org/officeDocument/2006/relationships/hyperlink" Target="http://www.sonoma.edu/uaffairs/policies/studentinfo.shtml" TargetMode="External"/><Relationship Id="rId219" Type="http://schemas.openxmlformats.org/officeDocument/2006/relationships/hyperlink" Target="https://canvas.sonoma.edu/courses/35389/pages/online-etiquette?module_item_id=1615572" TargetMode="External"/><Relationship Id="rId230" Type="http://schemas.openxmlformats.org/officeDocument/2006/relationships/hyperlink" Target="http://www.sonoma.edu/" TargetMode="External"/><Relationship Id="rId251" Type="http://schemas.openxmlformats.org/officeDocument/2006/relationships/hyperlink" Target="http://libguides.sonoma.edu/?b=s" TargetMode="External"/><Relationship Id="rId25" Type="http://schemas.openxmlformats.org/officeDocument/2006/relationships/image" Target="media/image7.png"/><Relationship Id="rId46" Type="http://schemas.openxmlformats.org/officeDocument/2006/relationships/hyperlink" Target="mailto:andy.wallace@sonoma.edu" TargetMode="External"/><Relationship Id="rId67" Type="http://schemas.openxmlformats.org/officeDocument/2006/relationships/hyperlink" Target="http://papers.ssrn.com/sol3/papers.cfm?abstract_id=1078740" TargetMode="External"/><Relationship Id="rId272" Type="http://schemas.openxmlformats.org/officeDocument/2006/relationships/hyperlink" Target="http://web.sonoma.edu/registration/" TargetMode="External"/><Relationship Id="rId293" Type="http://schemas.openxmlformats.org/officeDocument/2006/relationships/hyperlink" Target="https://community.canvaslms.com/community/answers/guides" TargetMode="External"/><Relationship Id="rId307" Type="http://schemas.openxmlformats.org/officeDocument/2006/relationships/hyperlink" Target="http://web.sonoma.edu/counselingctr/" TargetMode="External"/><Relationship Id="rId328" Type="http://schemas.openxmlformats.org/officeDocument/2006/relationships/hyperlink" Target="http://reference.sonoma.edu/channel/" TargetMode="External"/><Relationship Id="rId88" Type="http://schemas.openxmlformats.org/officeDocument/2006/relationships/hyperlink" Target="http://books.google.com/books?id=k23egtSWrb8C&amp;printsec=frontcover&amp;dq=Theory+and+Reality:+An+Introduction+to+the+Philosophy+of+Science&amp;hl=en&amp;sa=X&amp;ei=vI8NUqj-DYeUiQKDmYCgBA&amp;ved=0CD8Q6AEwAA" TargetMode="External"/><Relationship Id="rId111" Type="http://schemas.openxmlformats.org/officeDocument/2006/relationships/hyperlink" Target="http://accessibility.sonoma.edu/plugins" TargetMode="External"/><Relationship Id="rId132" Type="http://schemas.openxmlformats.org/officeDocument/2006/relationships/hyperlink" Target="https://lms.sonoma.edu/" TargetMode="External"/><Relationship Id="rId153" Type="http://schemas.openxmlformats.org/officeDocument/2006/relationships/hyperlink" Target="http://web.sonoma.edu/dss/" TargetMode="External"/><Relationship Id="rId174" Type="http://schemas.openxmlformats.org/officeDocument/2006/relationships/hyperlink" Target="mailto:sinrod@sonoma.edu" TargetMode="External"/><Relationship Id="rId195" Type="http://schemas.openxmlformats.org/officeDocument/2006/relationships/hyperlink" Target="http://www.sonoma.edu/crvd" TargetMode="External"/><Relationship Id="rId209" Type="http://schemas.openxmlformats.org/officeDocument/2006/relationships/hyperlink" Target="http://web.sonoma.edu/registration/addclasses)has" TargetMode="External"/><Relationship Id="rId220" Type="http://schemas.openxmlformats.org/officeDocument/2006/relationships/hyperlink" Target="https://canvas.sonoma.edu/courses/30408/rubrics/13329" TargetMode="External"/><Relationship Id="rId241" Type="http://schemas.openxmlformats.org/officeDocument/2006/relationships/hyperlink" Target="http://www.sonoma.edu/UAffairs/policies/cheating_plagiarism.htm" TargetMode="External"/><Relationship Id="rId15" Type="http://schemas.openxmlformats.org/officeDocument/2006/relationships/hyperlink" Target="http://www.sonoma.edu/uaffairs/policies/studentinfo.shtml" TargetMode="External"/><Relationship Id="rId36" Type="http://schemas.openxmlformats.org/officeDocument/2006/relationships/hyperlink" Target="http://www.sonoma.edu/saem/conduct" TargetMode="External"/><Relationship Id="rId57" Type="http://schemas.openxmlformats.org/officeDocument/2006/relationships/hyperlink" Target="http://www.sonoma.edu/shc/consumer-information/medical-excuse-notes.html" TargetMode="External"/><Relationship Id="rId262" Type="http://schemas.openxmlformats.org/officeDocument/2006/relationships/hyperlink" Target="https://community.canvaslms.com/community/answers/guides/video-guide" TargetMode="External"/><Relationship Id="rId283" Type="http://schemas.openxmlformats.org/officeDocument/2006/relationships/hyperlink" Target="https://login.sonoma.edu/" TargetMode="External"/><Relationship Id="rId318" Type="http://schemas.openxmlformats.org/officeDocument/2006/relationships/hyperlink" Target="http://www.sonoma.edu/uaffairs/policies/disabilitypolicy.htm" TargetMode="External"/><Relationship Id="rId339" Type="http://schemas.openxmlformats.org/officeDocument/2006/relationships/hyperlink" Target="https://www.cs.sfu.ca/~vaughan/teaching/415/papers/I,%20Robot%20Ch1-3.pdf" TargetMode="External"/><Relationship Id="rId78" Type="http://schemas.openxmlformats.org/officeDocument/2006/relationships/hyperlink" Target="http://www.sonoma.edu/saem/conduct" TargetMode="External"/><Relationship Id="rId99" Type="http://schemas.openxmlformats.org/officeDocument/2006/relationships/hyperlink" Target="http://library.sonoma.edu/research/subjectlibrarians" TargetMode="External"/><Relationship Id="rId101" Type="http://schemas.openxmlformats.org/officeDocument/2006/relationships/hyperlink" Target="https://login.sonoma.edu/" TargetMode="External"/><Relationship Id="rId122" Type="http://schemas.openxmlformats.org/officeDocument/2006/relationships/hyperlink" Target="http://web.sonoma.edu/writingcenter/" TargetMode="External"/><Relationship Id="rId143" Type="http://schemas.openxmlformats.org/officeDocument/2006/relationships/hyperlink" Target="https://community.canvaslms.com/community/answers/guides/video-guide" TargetMode="External"/><Relationship Id="rId164" Type="http://schemas.openxmlformats.org/officeDocument/2006/relationships/hyperlink" Target="http://career.sonoma.edu/" TargetMode="External"/><Relationship Id="rId185" Type="http://schemas.openxmlformats.org/officeDocument/2006/relationships/hyperlink" Target="http://web.sonoma.edu/dss/" TargetMode="External"/><Relationship Id="rId9" Type="http://schemas.openxmlformats.org/officeDocument/2006/relationships/image" Target="media/image2.png"/><Relationship Id="rId210" Type="http://schemas.openxmlformats.org/officeDocument/2006/relationships/hyperlink" Target="http://web.sonoma.edu/registration/addclasses)has" TargetMode="External"/><Relationship Id="rId26" Type="http://schemas.openxmlformats.org/officeDocument/2006/relationships/image" Target="media/image8.png"/><Relationship Id="rId231" Type="http://schemas.openxmlformats.org/officeDocument/2006/relationships/hyperlink" Target="http://www.sonoma.edu/it/helpdesk" TargetMode="External"/><Relationship Id="rId252" Type="http://schemas.openxmlformats.org/officeDocument/2006/relationships/hyperlink" Target="http://library.sonoma.edu/research/subjectlibrarians" TargetMode="External"/><Relationship Id="rId273" Type="http://schemas.openxmlformats.org/officeDocument/2006/relationships/hyperlink" Target="http://www.sonoma.edu/policies/disability-access-students" TargetMode="External"/><Relationship Id="rId294" Type="http://schemas.openxmlformats.org/officeDocument/2006/relationships/hyperlink" Target="https://community.canvaslms.com/docs/DOC-10460" TargetMode="External"/><Relationship Id="rId308" Type="http://schemas.openxmlformats.org/officeDocument/2006/relationships/hyperlink" Target="mailto:andy.wallace@sonoma.edu" TargetMode="External"/><Relationship Id="rId329" Type="http://schemas.openxmlformats.org/officeDocument/2006/relationships/hyperlink" Target="http://www.sonoma.edu/sas/crc/" TargetMode="External"/><Relationship Id="rId47" Type="http://schemas.openxmlformats.org/officeDocument/2006/relationships/hyperlink" Target="https://sonomastate.zoom.us/j/84959184735" TargetMode="External"/><Relationship Id="rId68" Type="http://schemas.openxmlformats.org/officeDocument/2006/relationships/hyperlink" Target="https://radiolab.org/episodes/border-trilogy-part-1" TargetMode="External"/><Relationship Id="rId89" Type="http://schemas.openxmlformats.org/officeDocument/2006/relationships/hyperlink" Target="https://www.t-systems.com/blob/760666/694ce41533aeb242e225a711b8711701/DL_Best-Practice_FT09_Essay.pdf" TargetMode="External"/><Relationship Id="rId112" Type="http://schemas.openxmlformats.org/officeDocument/2006/relationships/hyperlink" Target="https://community.canvaslms.com/community/answers/guides" TargetMode="External"/><Relationship Id="rId133" Type="http://schemas.openxmlformats.org/officeDocument/2006/relationships/hyperlink" Target="http://it.sonoma.edu/get-started" TargetMode="External"/><Relationship Id="rId154" Type="http://schemas.openxmlformats.org/officeDocument/2006/relationships/hyperlink" Target="http://web.sonoma.edu/counselingctr/" TargetMode="External"/><Relationship Id="rId175" Type="http://schemas.openxmlformats.org/officeDocument/2006/relationships/hyperlink" Target="mailto:dietza@sonoma.edu" TargetMode="External"/><Relationship Id="rId340" Type="http://schemas.openxmlformats.org/officeDocument/2006/relationships/hyperlink" Target="https://www.scoe.org/pub/htdocs/robotics-challenge.html" TargetMode="External"/><Relationship Id="rId196" Type="http://schemas.openxmlformats.org/officeDocument/2006/relationships/hyperlink" Target="http://www.sonoma.edu/uaffairs/policies/studentinfo.shtml" TargetMode="External"/><Relationship Id="rId200" Type="http://schemas.openxmlformats.org/officeDocument/2006/relationships/hyperlink" Target="http://www.sonoma.edu/academics/calendar)" TargetMode="External"/><Relationship Id="rId16" Type="http://schemas.openxmlformats.org/officeDocument/2006/relationships/hyperlink" Target="http://www.sonoma.edu/uaffairs/policies/studentinfo.shtml" TargetMode="External"/><Relationship Id="rId221" Type="http://schemas.openxmlformats.org/officeDocument/2006/relationships/hyperlink" Target="http://web.sonoma.edu/writingcenter/" TargetMode="External"/><Relationship Id="rId242" Type="http://schemas.openxmlformats.org/officeDocument/2006/relationships/hyperlink" Target="http://www.sonoma.edu/programs/writingcenter/default.html" TargetMode="External"/><Relationship Id="rId263" Type="http://schemas.openxmlformats.org/officeDocument/2006/relationships/hyperlink" Target="https://community.canvaslms.com/docs/DOC-10701" TargetMode="External"/><Relationship Id="rId284" Type="http://schemas.openxmlformats.org/officeDocument/2006/relationships/hyperlink" Target="https://www.sonoma.edu/" TargetMode="External"/><Relationship Id="rId319" Type="http://schemas.openxmlformats.org/officeDocument/2006/relationships/hyperlink" Target="http://www.sonoma.edu/UAffairs/policies/cheating_plagiarism.htm" TargetMode="External"/><Relationship Id="rId37" Type="http://schemas.openxmlformats.org/officeDocument/2006/relationships/hyperlink" Target="http://www.sonoma.edu/uaffairs/policies/cheating_plagiarism.htm" TargetMode="External"/><Relationship Id="rId58" Type="http://schemas.openxmlformats.org/officeDocument/2006/relationships/hyperlink" Target="http://www.sonoma.edu/uaffairs/policies/studentinfo.shtml" TargetMode="External"/><Relationship Id="rId79" Type="http://schemas.openxmlformats.org/officeDocument/2006/relationships/hyperlink" Target="http://www.sonoma.edu/saem/conduct" TargetMode="External"/><Relationship Id="rId102" Type="http://schemas.openxmlformats.org/officeDocument/2006/relationships/hyperlink" Target="https://lms.sonoma.edu/" TargetMode="External"/><Relationship Id="rId123" Type="http://schemas.openxmlformats.org/officeDocument/2006/relationships/hyperlink" Target="http://web.sonoma.edu/counselingctr/" TargetMode="External"/><Relationship Id="rId144" Type="http://schemas.openxmlformats.org/officeDocument/2006/relationships/hyperlink" Target="http://it.sonoma.edu/get-started/students" TargetMode="External"/><Relationship Id="rId330" Type="http://schemas.openxmlformats.org/officeDocument/2006/relationships/hyperlink" Target="http://www.theguardian.com/science/2012/oct/03/philosophy-artificial-intelligence" TargetMode="External"/><Relationship Id="rId90" Type="http://schemas.openxmlformats.org/officeDocument/2006/relationships/hyperlink" Target="http://www.sonoma.edu/dss/" TargetMode="External"/><Relationship Id="rId165" Type="http://schemas.openxmlformats.org/officeDocument/2006/relationships/hyperlink" Target="https://loboconnect.campus.eab.com/student/appointments/new" TargetMode="External"/><Relationship Id="rId186" Type="http://schemas.openxmlformats.org/officeDocument/2006/relationships/hyperlink" Target="http://www.sonoma.edu/uaffairs/policies/cheating_plagiarism.htm" TargetMode="External"/><Relationship Id="rId211" Type="http://schemas.openxmlformats.org/officeDocument/2006/relationships/hyperlink" Target="http://web.sonoma.edu/registration/)lists" TargetMode="External"/><Relationship Id="rId232" Type="http://schemas.openxmlformats.org/officeDocument/2006/relationships/hyperlink" Target="mailto:helpdesk@sonoma.edu" TargetMode="External"/><Relationship Id="rId253" Type="http://schemas.openxmlformats.org/officeDocument/2006/relationships/hyperlink" Target="http://library.sonoma.edu/services/distancelearners" TargetMode="External"/><Relationship Id="rId274" Type="http://schemas.openxmlformats.org/officeDocument/2006/relationships/hyperlink" Target="http://www.sonoma.edu/policies/cheating-and-plagiarism" TargetMode="External"/><Relationship Id="rId295" Type="http://schemas.openxmlformats.org/officeDocument/2006/relationships/hyperlink" Target="https://community.canvaslms.com/docs/DOC-10701" TargetMode="External"/><Relationship Id="rId309" Type="http://schemas.openxmlformats.org/officeDocument/2006/relationships/hyperlink" Target="https://login.sonoma.edu" TargetMode="External"/><Relationship Id="rId27" Type="http://schemas.openxmlformats.org/officeDocument/2006/relationships/hyperlink" Target="https://ge.sonoma.edu/sites/ge/files/approved_2018-11-16_-_learning_outcomes.pdf" TargetMode="External"/><Relationship Id="rId48" Type="http://schemas.openxmlformats.org/officeDocument/2006/relationships/hyperlink" Target="mailto:jessica.hobson@sonoma.edu" TargetMode="External"/><Relationship Id="rId69" Type="http://schemas.openxmlformats.org/officeDocument/2006/relationships/hyperlink" Target="mailto:parkerg@sonoma.edu" TargetMode="External"/><Relationship Id="rId113" Type="http://schemas.openxmlformats.org/officeDocument/2006/relationships/hyperlink" Target="https://community.canvaslms.com/docs/DOC-10460" TargetMode="External"/><Relationship Id="rId134" Type="http://schemas.openxmlformats.org/officeDocument/2006/relationships/hyperlink" Target="https://lms.sonoma.edu/canvas-students/student-faqs" TargetMode="External"/><Relationship Id="rId320" Type="http://schemas.openxmlformats.org/officeDocument/2006/relationships/hyperlink" Target="http://www.sonoma.edu/programs/writingcenter/default.html" TargetMode="External"/><Relationship Id="rId80" Type="http://schemas.openxmlformats.org/officeDocument/2006/relationships/hyperlink" Target="http://www.sonoma.edu/uaffairs/policies/cheating_plagiarism.htm" TargetMode="External"/><Relationship Id="rId155" Type="http://schemas.openxmlformats.org/officeDocument/2006/relationships/hyperlink" Target="mailto:patrick.ray@sonoma.edu" TargetMode="External"/><Relationship Id="rId176" Type="http://schemas.openxmlformats.org/officeDocument/2006/relationships/hyperlink" Target="http://www.sonoma.edu/uaffairs/policies/studentinfo.shtml" TargetMode="External"/><Relationship Id="rId197" Type="http://schemas.openxmlformats.org/officeDocument/2006/relationships/hyperlink" Target="http://www.sonoma.edu/uaffairs/policies/cheating_plagiarism.htm" TargetMode="External"/><Relationship Id="rId341" Type="http://schemas.openxmlformats.org/officeDocument/2006/relationships/hyperlink" Target="http://www.sonoma.edu/dss/" TargetMode="External"/><Relationship Id="rId201" Type="http://schemas.openxmlformats.org/officeDocument/2006/relationships/hyperlink" Target="http://www.sonoma.edu/policies/cheating-and-" TargetMode="External"/><Relationship Id="rId222" Type="http://schemas.openxmlformats.org/officeDocument/2006/relationships/hyperlink" Target="https://wts.indiana.edu/writing-guides/how-to-write-a-thesis-statement.html" TargetMode="External"/><Relationship Id="rId243" Type="http://schemas.openxmlformats.org/officeDocument/2006/relationships/hyperlink" Target="http://www.sonoma.edu/counselingctr" TargetMode="External"/><Relationship Id="rId264" Type="http://schemas.openxmlformats.org/officeDocument/2006/relationships/hyperlink" Target="http://accessibility.sonoma.edu/plugins" TargetMode="External"/><Relationship Id="rId285" Type="http://schemas.openxmlformats.org/officeDocument/2006/relationships/hyperlink" Target="https://lms.sonoma.edu/" TargetMode="External"/><Relationship Id="rId17" Type="http://schemas.openxmlformats.org/officeDocument/2006/relationships/hyperlink" Target="http://policies.sonoma.edu/policies/cheating-and-plagiarism" TargetMode="External"/><Relationship Id="rId38" Type="http://schemas.openxmlformats.org/officeDocument/2006/relationships/hyperlink" Target="http://www.sonoma.edu/uaffairs/policies/cheating_plagiarism.htm" TargetMode="External"/><Relationship Id="rId59" Type="http://schemas.openxmlformats.org/officeDocument/2006/relationships/hyperlink" Target="http://www.sonoma.edu/registration/addclasses.html" TargetMode="External"/><Relationship Id="rId103" Type="http://schemas.openxmlformats.org/officeDocument/2006/relationships/hyperlink" Target="http://it.sonoma.edu/get-started" TargetMode="External"/><Relationship Id="rId124" Type="http://schemas.openxmlformats.org/officeDocument/2006/relationships/hyperlink" Target="http://www.sonoma.edu/academics/schools-departments" TargetMode="External"/><Relationship Id="rId310" Type="http://schemas.openxmlformats.org/officeDocument/2006/relationships/hyperlink" Target="http://www.sonoma.edu" TargetMode="External"/><Relationship Id="rId70" Type="http://schemas.openxmlformats.org/officeDocument/2006/relationships/hyperlink" Target="https://sonoma-primo.hosted.exlibrisgroup.com/primo-explore/fulldisplay?docid=01CALS_ALMA71393707390002901&amp;vid=01CALS_SOL&amp;search_scope=EVERYTHING&amp;tab=everything&amp;lang=en_US&amp;context=L" TargetMode="External"/><Relationship Id="rId91" Type="http://schemas.openxmlformats.org/officeDocument/2006/relationships/hyperlink" Target="http://www.sonoma.edu/dss/" TargetMode="External"/><Relationship Id="rId145" Type="http://schemas.openxmlformats.org/officeDocument/2006/relationships/hyperlink" Target="http://www.sonoma.edu/policies" TargetMode="External"/><Relationship Id="rId166" Type="http://schemas.openxmlformats.org/officeDocument/2006/relationships/hyperlink" Target="http://career.sonoma.edu/" TargetMode="External"/><Relationship Id="rId187" Type="http://schemas.openxmlformats.org/officeDocument/2006/relationships/hyperlink" Target="https://hbr.org/2015/07/what-you-miss-when-you-take-notes-on-your-laptop" TargetMode="External"/><Relationship Id="rId331" Type="http://schemas.openxmlformats.org/officeDocument/2006/relationships/hyperlink" Target="http://makezine.com/2013/06/03/why-the-maker-movement-is-here-to-stay/" TargetMode="External"/><Relationship Id="rId1" Type="http://schemas.openxmlformats.org/officeDocument/2006/relationships/customXml" Target="../customXml/item1.xml"/><Relationship Id="rId212" Type="http://schemas.openxmlformats.org/officeDocument/2006/relationships/hyperlink" Target="http://www.boarddocs.com/ca/santarosa/Board.nsf/goto?open&amp;id=A63TMC78051C)" TargetMode="External"/><Relationship Id="rId233" Type="http://schemas.openxmlformats.org/officeDocument/2006/relationships/hyperlink" Target="http://www.sonoma.edu/about/plugins.html" TargetMode="External"/><Relationship Id="rId254" Type="http://schemas.openxmlformats.org/officeDocument/2006/relationships/hyperlink" Target="https://login.sonoma.edu/" TargetMode="External"/><Relationship Id="rId28" Type="http://schemas.openxmlformats.org/officeDocument/2006/relationships/hyperlink" Target="http://www.sonoma.edu/uaffairs/policies/studentinfo.shtml" TargetMode="External"/><Relationship Id="rId49" Type="http://schemas.openxmlformats.org/officeDocument/2006/relationships/hyperlink" Target="https://sonomastate.zoom.us/j/85847011557" TargetMode="External"/><Relationship Id="rId114" Type="http://schemas.openxmlformats.org/officeDocument/2006/relationships/hyperlink" Target="https://community.canvaslms.com/docs/DOC-10701" TargetMode="External"/><Relationship Id="rId275" Type="http://schemas.openxmlformats.org/officeDocument/2006/relationships/hyperlink" Target="http://web.sonoma.edu/writingcenter/" TargetMode="External"/><Relationship Id="rId296" Type="http://schemas.openxmlformats.org/officeDocument/2006/relationships/hyperlink" Target="https://community.canvaslms.com/community/answers/guides/video-guide" TargetMode="External"/><Relationship Id="rId300" Type="http://schemas.openxmlformats.org/officeDocument/2006/relationships/hyperlink" Target="http://web.sonoma.edu/registration/" TargetMode="External"/><Relationship Id="rId60" Type="http://schemas.openxmlformats.org/officeDocument/2006/relationships/hyperlink" Target="http://www.sonoma.edu/registration/regannounce.html" TargetMode="External"/><Relationship Id="rId81" Type="http://schemas.openxmlformats.org/officeDocument/2006/relationships/hyperlink" Target="http://www.sonoma.edu/uaffairs/policies/cheating_plagiarism.htm" TargetMode="External"/><Relationship Id="rId135" Type="http://schemas.openxmlformats.org/officeDocument/2006/relationships/hyperlink" Target="https://community.canvaslms.com/videos/1124-canvas-overview-students" TargetMode="External"/><Relationship Id="rId156" Type="http://schemas.openxmlformats.org/officeDocument/2006/relationships/hyperlink" Target="http://senate.sonoma.edu/sites/senate/files/guide_for_students_facing_a_cheating_or_plagiarism_charge.pdf" TargetMode="External"/><Relationship Id="rId177" Type="http://schemas.openxmlformats.org/officeDocument/2006/relationships/hyperlink" Target="http://policies.sonoma.edu/policies/cheating-and-plagiarism" TargetMode="External"/><Relationship Id="rId198" Type="http://schemas.openxmlformats.org/officeDocument/2006/relationships/hyperlink" Target="http://www.sonoma.edu/saem/conduct" TargetMode="External"/><Relationship Id="rId321" Type="http://schemas.openxmlformats.org/officeDocument/2006/relationships/hyperlink" Target="http://www.sonoma.edu/counselingctr" TargetMode="External"/><Relationship Id="rId342" Type="http://schemas.openxmlformats.org/officeDocument/2006/relationships/hyperlink" Target="http://www.sonoma.edu/saem/conduct" TargetMode="External"/><Relationship Id="rId202" Type="http://schemas.openxmlformats.org/officeDocument/2006/relationships/hyperlink" Target="http://www.sonoma.edu/policies/cheating-and-plagiarism)" TargetMode="External"/><Relationship Id="rId223" Type="http://schemas.openxmlformats.org/officeDocument/2006/relationships/hyperlink" Target="mailto:arguritis@comcast.net" TargetMode="External"/><Relationship Id="rId244" Type="http://schemas.openxmlformats.org/officeDocument/2006/relationships/hyperlink" Target="http://www.sonoma.edu/lss/" TargetMode="External"/><Relationship Id="rId18" Type="http://schemas.openxmlformats.org/officeDocument/2006/relationships/hyperlink" Target="http://policies.sonoma.edu/policies/cheating-and-plagiarism" TargetMode="External"/><Relationship Id="rId39" Type="http://schemas.openxmlformats.org/officeDocument/2006/relationships/hyperlink" Target="http://www.sonoma.edu/crvd" TargetMode="External"/><Relationship Id="rId265" Type="http://schemas.openxmlformats.org/officeDocument/2006/relationships/hyperlink" Target="https://community.canvaslms.com/community/answers/guides" TargetMode="External"/><Relationship Id="rId286" Type="http://schemas.openxmlformats.org/officeDocument/2006/relationships/hyperlink" Target="http://it.sonoma.edu/get-started" TargetMode="External"/><Relationship Id="rId50" Type="http://schemas.openxmlformats.org/officeDocument/2006/relationships/hyperlink" Target="http://www.sonoma.edu/cce/faculty/what_is_service_learning.html" TargetMode="External"/><Relationship Id="rId104" Type="http://schemas.openxmlformats.org/officeDocument/2006/relationships/hyperlink" Target="mailto:helpdesk@sonoma.edu" TargetMode="External"/><Relationship Id="rId125" Type="http://schemas.openxmlformats.org/officeDocument/2006/relationships/hyperlink" Target="http://www.sonoma.edu/academics/catalog" TargetMode="External"/><Relationship Id="rId146" Type="http://schemas.openxmlformats.org/officeDocument/2006/relationships/hyperlink" Target="http://web.sonoma.edu/registration/addclasses" TargetMode="External"/><Relationship Id="rId167" Type="http://schemas.openxmlformats.org/officeDocument/2006/relationships/hyperlink" Target="http://financialaid.sonoma.edu/" TargetMode="External"/><Relationship Id="rId188" Type="http://schemas.openxmlformats.org/officeDocument/2006/relationships/hyperlink" Target="http://www.sonoma.edu/dss/" TargetMode="External"/><Relationship Id="rId311" Type="http://schemas.openxmlformats.org/officeDocument/2006/relationships/hyperlink" Target="http://www.sonoma.edu/it/helpdesk" TargetMode="External"/><Relationship Id="rId332" Type="http://schemas.openxmlformats.org/officeDocument/2006/relationships/hyperlink" Target="https://remakelearning.org/blog/2015/02/23/the-maker-movement-gets-a-dose-of-critique/" TargetMode="External"/><Relationship Id="rId71" Type="http://schemas.openxmlformats.org/officeDocument/2006/relationships/hyperlink" Target="https://www.google.com/url?q=https://policies.sonoma.edu/policies/disability-access-students&amp;source=gmail-imap&amp;ust=1661288416000000&amp;usg=AOvVaw12WEvDQ7zu3-swqwkRBWdt" TargetMode="External"/><Relationship Id="rId92" Type="http://schemas.openxmlformats.org/officeDocument/2006/relationships/hyperlink" Target="http://www.sonoma.edu/saem/conduct" TargetMode="External"/><Relationship Id="rId213" Type="http://schemas.openxmlformats.org/officeDocument/2006/relationships/hyperlink" Target="http://www.boarddocs.com/ca/santarosa/Board.nsf/goto?open&amp;id=A63TMC78051C)" TargetMode="External"/><Relationship Id="rId234" Type="http://schemas.openxmlformats.org/officeDocument/2006/relationships/hyperlink" Target="http://www.sonoma.edu/it/students" TargetMode="External"/><Relationship Id="rId2" Type="http://schemas.openxmlformats.org/officeDocument/2006/relationships/numbering" Target="numbering.xml"/><Relationship Id="rId29" Type="http://schemas.openxmlformats.org/officeDocument/2006/relationships/hyperlink" Target="http://web.sonoma.edu/dss/" TargetMode="External"/><Relationship Id="rId255" Type="http://schemas.openxmlformats.org/officeDocument/2006/relationships/hyperlink" Target="https://lms.sonoma.edu/" TargetMode="External"/><Relationship Id="rId276" Type="http://schemas.openxmlformats.org/officeDocument/2006/relationships/hyperlink" Target="http://web.sonoma.edu/counselingctr/" TargetMode="External"/><Relationship Id="rId297" Type="http://schemas.openxmlformats.org/officeDocument/2006/relationships/hyperlink" Target="http://it.sonoma.edu/get-started/students" TargetMode="External"/><Relationship Id="rId40" Type="http://schemas.openxmlformats.org/officeDocument/2006/relationships/hyperlink" Target="http://www.sonoma.edu/crvd" TargetMode="External"/><Relationship Id="rId115" Type="http://schemas.openxmlformats.org/officeDocument/2006/relationships/hyperlink" Target="https://community.canvaslms.com/community/answers/guides/video-guide" TargetMode="External"/><Relationship Id="rId136" Type="http://schemas.openxmlformats.org/officeDocument/2006/relationships/hyperlink" Target="https://docs.google.com/document/d/1N5J_tGKhLabVNtbNznzImMJfbTTibZreTaoxqicIoXU/edit" TargetMode="External"/><Relationship Id="rId157" Type="http://schemas.openxmlformats.org/officeDocument/2006/relationships/hyperlink" Target="http://senate.sonoma.edu/sites/senate/files/avoiding_plagiarism.pdf" TargetMode="External"/><Relationship Id="rId178" Type="http://schemas.openxmlformats.org/officeDocument/2006/relationships/hyperlink" Target="https://hbr.org/2015/07/what-you-miss-when-you-take-notes-on-your-laptop" TargetMode="External"/><Relationship Id="rId301" Type="http://schemas.openxmlformats.org/officeDocument/2006/relationships/hyperlink" Target="http://www.sonoma.edu/policies/disability-access-students" TargetMode="External"/><Relationship Id="rId322" Type="http://schemas.openxmlformats.org/officeDocument/2006/relationships/hyperlink" Target="http://www.sonoma.edu/lss/" TargetMode="External"/><Relationship Id="rId343" Type="http://schemas.openxmlformats.org/officeDocument/2006/relationships/hyperlink" Target="http://www.sonoma.edu/uaffairs/policies/cheating_plagiarism.htm" TargetMode="External"/><Relationship Id="rId61" Type="http://schemas.openxmlformats.org/officeDocument/2006/relationships/hyperlink" Target="http://www.sonoma.edu/uaffairs/policies/disabilitypolicy.htm" TargetMode="External"/><Relationship Id="rId82" Type="http://schemas.openxmlformats.org/officeDocument/2006/relationships/hyperlink" Target="http://www.sonoma.edu/crvd" TargetMode="External"/><Relationship Id="rId199" Type="http://schemas.openxmlformats.org/officeDocument/2006/relationships/hyperlink" Target="https://hbr.org/2015/07/what-you-miss-when-you-take-notes-on-your-laptop" TargetMode="External"/><Relationship Id="rId203" Type="http://schemas.openxmlformats.org/officeDocument/2006/relationships/hyperlink" Target="mailto:anthony.wright@sonoma.edu" TargetMode="External"/><Relationship Id="rId19" Type="http://schemas.openxmlformats.org/officeDocument/2006/relationships/hyperlink" Target="https://hbr.org/2015/07/what-you-miss-when-you-take-notes-on-your-laptop?" TargetMode="External"/><Relationship Id="rId224" Type="http://schemas.openxmlformats.org/officeDocument/2006/relationships/hyperlink" Target="https://canvas.sonoma.edu/courses/35389/assignments" TargetMode="External"/><Relationship Id="rId245" Type="http://schemas.openxmlformats.org/officeDocument/2006/relationships/hyperlink" Target="mailto:parkerg@sonoma.edu" TargetMode="External"/><Relationship Id="rId266" Type="http://schemas.openxmlformats.org/officeDocument/2006/relationships/hyperlink" Target="https://community.canvaslms.com/docs/DOC-10460" TargetMode="External"/><Relationship Id="rId287" Type="http://schemas.openxmlformats.org/officeDocument/2006/relationships/hyperlink" Target="https://lms.sonoma.edu/canvas-students/student-faqs" TargetMode="External"/><Relationship Id="rId30" Type="http://schemas.openxmlformats.org/officeDocument/2006/relationships/hyperlink" Target="http://www.sonoma.edu/uaffairs/policies/cheating_plagiarism.htm" TargetMode="External"/><Relationship Id="rId105" Type="http://schemas.openxmlformats.org/officeDocument/2006/relationships/hyperlink" Target="https://lms.sonoma.edu/get-started-canvas?" TargetMode="External"/><Relationship Id="rId126" Type="http://schemas.openxmlformats.org/officeDocument/2006/relationships/hyperlink" Target="http://library.sonoma.edu/about/hours/detailed" TargetMode="External"/><Relationship Id="rId147" Type="http://schemas.openxmlformats.org/officeDocument/2006/relationships/hyperlink" Target="http://web.sonoma.edu/registration/" TargetMode="External"/><Relationship Id="rId168" Type="http://schemas.openxmlformats.org/officeDocument/2006/relationships/hyperlink" Target="http://financialaid.sonoma.edu/" TargetMode="External"/><Relationship Id="rId312" Type="http://schemas.openxmlformats.org/officeDocument/2006/relationships/hyperlink" Target="mailto:helpdesk@sonoma.edu" TargetMode="External"/><Relationship Id="rId333" Type="http://schemas.openxmlformats.org/officeDocument/2006/relationships/hyperlink" Target="http://www.loebner.net/Prizef/TuringArticle.html" TargetMode="External"/><Relationship Id="rId51" Type="http://schemas.openxmlformats.org/officeDocument/2006/relationships/hyperlink" Target="https://login.sonoma.edu/" TargetMode="External"/><Relationship Id="rId72" Type="http://schemas.openxmlformats.org/officeDocument/2006/relationships/image" Target="media/image9.png"/><Relationship Id="rId93" Type="http://schemas.openxmlformats.org/officeDocument/2006/relationships/hyperlink" Target="http://www.sonoma.edu/saem/conduct" TargetMode="External"/><Relationship Id="rId189" Type="http://schemas.openxmlformats.org/officeDocument/2006/relationships/hyperlink" Target="http://www.sonoma.edu/dss/" TargetMode="External"/><Relationship Id="rId3" Type="http://schemas.openxmlformats.org/officeDocument/2006/relationships/styles" Target="styles.xml"/><Relationship Id="rId214" Type="http://schemas.openxmlformats.org/officeDocument/2006/relationships/hyperlink" Target="mailto:anthony.wright@sonoma.edu" TargetMode="External"/><Relationship Id="rId235" Type="http://schemas.openxmlformats.org/officeDocument/2006/relationships/hyperlink" Target="http://www.sonoma.edu/catalog/11-12/17regulations.pdf" TargetMode="External"/><Relationship Id="rId256" Type="http://schemas.openxmlformats.org/officeDocument/2006/relationships/hyperlink" Target="http://it.sonoma.edu/get-started" TargetMode="External"/><Relationship Id="rId277" Type="http://schemas.openxmlformats.org/officeDocument/2006/relationships/hyperlink" Target="http://www.sonoma.edu/academics/schools-departments" TargetMode="External"/><Relationship Id="rId298" Type="http://schemas.openxmlformats.org/officeDocument/2006/relationships/hyperlink" Target="http://www.sonoma.edu/policies" TargetMode="External"/><Relationship Id="rId116" Type="http://schemas.openxmlformats.org/officeDocument/2006/relationships/hyperlink" Target="http://it.sonoma.edu/get-started/students" TargetMode="External"/><Relationship Id="rId137" Type="http://schemas.openxmlformats.org/officeDocument/2006/relationships/hyperlink" Target="https://community.canvaslms.com/community/answers/guides/video-guide" TargetMode="External"/><Relationship Id="rId158" Type="http://schemas.openxmlformats.org/officeDocument/2006/relationships/hyperlink" Target="http://www.sonoma.edu/policies" TargetMode="External"/><Relationship Id="rId302" Type="http://schemas.openxmlformats.org/officeDocument/2006/relationships/hyperlink" Target="http://www.sonoma.edu/policies/cheating-and-plagiarism" TargetMode="External"/><Relationship Id="rId323" Type="http://schemas.openxmlformats.org/officeDocument/2006/relationships/image" Target="media/image12.png"/><Relationship Id="rId344" Type="http://schemas.openxmlformats.org/officeDocument/2006/relationships/hyperlink" Target="mailto:parkerg@sonoma.edu" TargetMode="External"/><Relationship Id="rId20" Type="http://schemas.openxmlformats.org/officeDocument/2006/relationships/hyperlink" Target="https://hbr.org/2015/07/what-you-miss-when-you-take-notes-on-your-laptop?" TargetMode="External"/><Relationship Id="rId41" Type="http://schemas.openxmlformats.org/officeDocument/2006/relationships/hyperlink" Target="mailto:anthony.wright@sonoma.edu" TargetMode="External"/><Relationship Id="rId62" Type="http://schemas.openxmlformats.org/officeDocument/2006/relationships/hyperlink" Target="http://www.sonoma.edu/UAffairs/policies/cheating_plagiarism.htm" TargetMode="External"/><Relationship Id="rId83" Type="http://schemas.openxmlformats.org/officeDocument/2006/relationships/hyperlink" Target="http://www.sonoma.edu/crvd" TargetMode="External"/><Relationship Id="rId179" Type="http://schemas.openxmlformats.org/officeDocument/2006/relationships/hyperlink" Target="http://www.sonoma.edu/policies" TargetMode="External"/><Relationship Id="rId190" Type="http://schemas.openxmlformats.org/officeDocument/2006/relationships/hyperlink" Target="http://www.sonoma.edu/saem/conduct" TargetMode="External"/><Relationship Id="rId204" Type="http://schemas.openxmlformats.org/officeDocument/2006/relationships/hyperlink" Target="https://sonomastate.zoom.us/j/4831840446" TargetMode="External"/><Relationship Id="rId225" Type="http://schemas.openxmlformats.org/officeDocument/2006/relationships/hyperlink" Target="https://canvas.sonoma.edu/courses/33028/" TargetMode="External"/><Relationship Id="rId246" Type="http://schemas.openxmlformats.org/officeDocument/2006/relationships/hyperlink" Target="http://www.sonoma.edu/senate/committees/ge/LGOs_new.html" TargetMode="External"/><Relationship Id="rId267" Type="http://schemas.openxmlformats.org/officeDocument/2006/relationships/hyperlink" Target="https://community.canvaslms.com/docs/DOC-10701" TargetMode="External"/><Relationship Id="rId288" Type="http://schemas.openxmlformats.org/officeDocument/2006/relationships/hyperlink" Target="https://community.canvaslms.com/videos/1124-canvas-overview-students" TargetMode="External"/><Relationship Id="rId106" Type="http://schemas.openxmlformats.org/officeDocument/2006/relationships/hyperlink" Target="https://lms.sonoma.edu/canvas-students/student-faqs" TargetMode="External"/><Relationship Id="rId127" Type="http://schemas.openxmlformats.org/officeDocument/2006/relationships/hyperlink" Target="http://libguides.sonoma.edu/?b=s" TargetMode="External"/><Relationship Id="rId313" Type="http://schemas.openxmlformats.org/officeDocument/2006/relationships/hyperlink" Target="http://www.sonoma.edu/about/plugins.html" TargetMode="External"/><Relationship Id="rId10" Type="http://schemas.openxmlformats.org/officeDocument/2006/relationships/image" Target="media/image3.png"/><Relationship Id="rId31" Type="http://schemas.openxmlformats.org/officeDocument/2006/relationships/hyperlink" Target="https://hbr.org/2015/07/what-you-miss-when-you-take-notes-on-your-laptop" TargetMode="External"/><Relationship Id="rId52" Type="http://schemas.openxmlformats.org/officeDocument/2006/relationships/hyperlink" Target="http://www.sonoma.edu/" TargetMode="External"/><Relationship Id="rId73" Type="http://schemas.openxmlformats.org/officeDocument/2006/relationships/hyperlink" Target="http://www.sonoma.edu/senate/committees/ge/LGOs_new.html" TargetMode="External"/><Relationship Id="rId94" Type="http://schemas.openxmlformats.org/officeDocument/2006/relationships/hyperlink" Target="http://www.sonoma.edu/uaffairs/policies/cheating_plagiarism.htm" TargetMode="External"/><Relationship Id="rId148" Type="http://schemas.openxmlformats.org/officeDocument/2006/relationships/hyperlink" Target="http://www.sonoma.edu/policies/disability-access-students" TargetMode="External"/><Relationship Id="rId169" Type="http://schemas.openxmlformats.org/officeDocument/2006/relationships/hyperlink" Target="mailto:finaid@sonoma.edu" TargetMode="External"/><Relationship Id="rId334" Type="http://schemas.openxmlformats.org/officeDocument/2006/relationships/hyperlink" Target="http://ww2.kqed.org/news/2015/10/27/stuart-russell-on-a-i-and-how-moral-philosophy-will-be-big-business" TargetMode="External"/><Relationship Id="rId4" Type="http://schemas.openxmlformats.org/officeDocument/2006/relationships/settings" Target="settings.xml"/><Relationship Id="rId180" Type="http://schemas.openxmlformats.org/officeDocument/2006/relationships/hyperlink" Target="http://www.sonoma.edu/policies/disability-access-students" TargetMode="External"/><Relationship Id="rId215" Type="http://schemas.openxmlformats.org/officeDocument/2006/relationships/hyperlink" Target="https://sonomastate.zoom.us/j/4831840446" TargetMode="External"/><Relationship Id="rId236" Type="http://schemas.openxmlformats.org/officeDocument/2006/relationships/hyperlink" Target="http://www.sonoma.edu/shc/consumer-information/medical-excuse-notes.html" TargetMode="External"/><Relationship Id="rId257" Type="http://schemas.openxmlformats.org/officeDocument/2006/relationships/hyperlink" Target="mailto:helpdesk@sonoma.edu" TargetMode="External"/><Relationship Id="rId278" Type="http://schemas.openxmlformats.org/officeDocument/2006/relationships/hyperlink" Target="http://www.sonoma.edu/academics/catalog" TargetMode="External"/><Relationship Id="rId303" Type="http://schemas.openxmlformats.org/officeDocument/2006/relationships/hyperlink" Target="http://web.sonoma.edu/writingcenter/" TargetMode="External"/><Relationship Id="rId42" Type="http://schemas.openxmlformats.org/officeDocument/2006/relationships/hyperlink" Target="https://canvas.sonoma.edu/courses/33028/pages/course-assignments-in-detail?module_item_id=1359568" TargetMode="External"/><Relationship Id="rId84" Type="http://schemas.openxmlformats.org/officeDocument/2006/relationships/image" Target="media/image10.png"/><Relationship Id="rId138" Type="http://schemas.openxmlformats.org/officeDocument/2006/relationships/hyperlink" Target="https://community.canvaslms.com/docs/DOC-10701" TargetMode="External"/><Relationship Id="rId345" Type="http://schemas.openxmlformats.org/officeDocument/2006/relationships/hyperlink" Target="https://senate.sonoma.edu/sites/senate/files/guide_for_students_facing_a_cheating_or_plagiarism_charge.pdf" TargetMode="External"/><Relationship Id="rId191" Type="http://schemas.openxmlformats.org/officeDocument/2006/relationships/hyperlink" Target="http://www.sonoma.edu/saem/conduct" TargetMode="External"/><Relationship Id="rId205" Type="http://schemas.openxmlformats.org/officeDocument/2006/relationships/hyperlink" Target="https://sonomastate.zoom.us/j/86533001173" TargetMode="External"/><Relationship Id="rId247" Type="http://schemas.openxmlformats.org/officeDocument/2006/relationships/hyperlink" Target="https://senate.sonoma.edu/sites/senate/files/guide_for_students_facing_a_cheating_or_plagiarism_charge.pdf" TargetMode="External"/><Relationship Id="rId107" Type="http://schemas.openxmlformats.org/officeDocument/2006/relationships/hyperlink" Target="https://community.canvaslms.com/videos/1124-canvas-overview-students" TargetMode="External"/><Relationship Id="rId289" Type="http://schemas.openxmlformats.org/officeDocument/2006/relationships/hyperlink" Target="https://docs.google.com/document/d/1N5J_tGKhLabVNtbNznzImMJfbTTibZreTaoxqicIoXU/edit" TargetMode="External"/><Relationship Id="rId11" Type="http://schemas.openxmlformats.org/officeDocument/2006/relationships/image" Target="media/image4.png"/><Relationship Id="rId53" Type="http://schemas.openxmlformats.org/officeDocument/2006/relationships/hyperlink" Target="http://www.sonoma.edu/it/helpdesk" TargetMode="External"/><Relationship Id="rId149" Type="http://schemas.openxmlformats.org/officeDocument/2006/relationships/hyperlink" Target="http://www.sonoma.edu/policies/cheating-and-plagiarism" TargetMode="External"/><Relationship Id="rId314" Type="http://schemas.openxmlformats.org/officeDocument/2006/relationships/hyperlink" Target="http://www.sonoma.edu/it/students" TargetMode="External"/><Relationship Id="rId95" Type="http://schemas.openxmlformats.org/officeDocument/2006/relationships/hyperlink" Target="http://www.sonoma.edu/uaffairs/policies/cheating_plagiarism.htm" TargetMode="External"/><Relationship Id="rId160" Type="http://schemas.openxmlformats.org/officeDocument/2006/relationships/hyperlink" Target="http://web.sonoma.edu/dss/" TargetMode="External"/><Relationship Id="rId216" Type="http://schemas.openxmlformats.org/officeDocument/2006/relationships/hyperlink" Target="mailto:anthony.wright@sonoma.edu" TargetMode="External"/><Relationship Id="rId258" Type="http://schemas.openxmlformats.org/officeDocument/2006/relationships/hyperlink" Target="https://lms.sonoma.edu/get-started-canvas?" TargetMode="External"/><Relationship Id="rId22" Type="http://schemas.openxmlformats.org/officeDocument/2006/relationships/hyperlink" Target="http://www.sonoma.edu/policies/disability-access-students" TargetMode="External"/><Relationship Id="rId64" Type="http://schemas.openxmlformats.org/officeDocument/2006/relationships/hyperlink" Target="http://www.sonoma.edu/counselingctr" TargetMode="External"/><Relationship Id="rId118" Type="http://schemas.openxmlformats.org/officeDocument/2006/relationships/hyperlink" Target="http://web.sonoma.edu/registration/addclasses" TargetMode="External"/><Relationship Id="rId325" Type="http://schemas.openxmlformats.org/officeDocument/2006/relationships/hyperlink" Target="https://www.bloomsbury.com/us/great-philosophical-objections-to-artificial-intelligence-9781474257107/" TargetMode="External"/><Relationship Id="rId171" Type="http://schemas.openxmlformats.org/officeDocument/2006/relationships/hyperlink" Target="https://health.sonoma.edu/services" TargetMode="External"/><Relationship Id="rId227" Type="http://schemas.openxmlformats.org/officeDocument/2006/relationships/hyperlink" Target="https://senate.sonoma.edu/sites/senate/files/guide_for_students_facing_a_cheating_or_plagiarism_charge.pdf" TargetMode="External"/><Relationship Id="rId269" Type="http://schemas.openxmlformats.org/officeDocument/2006/relationships/hyperlink" Target="http://it.sonoma.edu/get-started/students" TargetMode="External"/><Relationship Id="rId33" Type="http://schemas.openxmlformats.org/officeDocument/2006/relationships/hyperlink" Target="http://www.sonoma.edu/dss/" TargetMode="External"/><Relationship Id="rId129" Type="http://schemas.openxmlformats.org/officeDocument/2006/relationships/hyperlink" Target="http://library.sonoma.edu/services/distancelearners" TargetMode="External"/><Relationship Id="rId280" Type="http://schemas.openxmlformats.org/officeDocument/2006/relationships/hyperlink" Target="http://libguides.sonoma.edu/?b=s" TargetMode="External"/><Relationship Id="rId336" Type="http://schemas.openxmlformats.org/officeDocument/2006/relationships/hyperlink" Target="https://link.springer.com/referenceworkentry/10.1007%2F978-3-540-30301-5_65" TargetMode="External"/><Relationship Id="rId75" Type="http://schemas.openxmlformats.org/officeDocument/2006/relationships/hyperlink" Target="http://www.sonoma.edu/uaffairs/policies/cheating_plagiarism.htm" TargetMode="External"/><Relationship Id="rId140" Type="http://schemas.openxmlformats.org/officeDocument/2006/relationships/hyperlink" Target="https://community.canvaslms.com/community/answers/guides" TargetMode="External"/><Relationship Id="rId182" Type="http://schemas.openxmlformats.org/officeDocument/2006/relationships/hyperlink" Target="http://web.sonoma.edu/counselingctr/" TargetMode="External"/><Relationship Id="rId6" Type="http://schemas.openxmlformats.org/officeDocument/2006/relationships/footnotes" Target="footnotes.xml"/><Relationship Id="rId238" Type="http://schemas.openxmlformats.org/officeDocument/2006/relationships/hyperlink" Target="http://www.sonoma.edu/registration/addclasses.html" TargetMode="External"/><Relationship Id="rId291" Type="http://schemas.openxmlformats.org/officeDocument/2006/relationships/hyperlink" Target="https://community.canvaslms.com/docs/DOC-10701" TargetMode="External"/><Relationship Id="rId305" Type="http://schemas.openxmlformats.org/officeDocument/2006/relationships/hyperlink" Target="http://www.sonoma.edu/policies/disability-access-students" TargetMode="External"/><Relationship Id="rId347" Type="http://schemas.openxmlformats.org/officeDocument/2006/relationships/theme" Target="theme/theme1.xml"/><Relationship Id="rId44" Type="http://schemas.openxmlformats.org/officeDocument/2006/relationships/hyperlink" Target="https://canvas.sonoma.edu/courses/30408/rubrics/13329" TargetMode="External"/><Relationship Id="rId86" Type="http://schemas.openxmlformats.org/officeDocument/2006/relationships/hyperlink" Target="http://books.google.com/books?id=vP5W2bBAaOQC&amp;pg=PR3&amp;lpg=PR3&amp;dq=Elemental+Philosophy:+Earth,+Air,+Fire,+and+Water+as+Environmental+Ideas&amp;source=bl&amp;ots=IlYedphqNL&amp;sig=zJjrds5-j2mn9luyd7MzsCRxtGU&amp;hl=en&amp;sa=X&amp;ei=iwTHU6bZN4XjoASHw4LYCg&amp;ved=0CDAQ6AEwAg" TargetMode="External"/><Relationship Id="rId151" Type="http://schemas.openxmlformats.org/officeDocument/2006/relationships/hyperlink" Target="http://web.sonoma.edu/counselingctr/" TargetMode="External"/><Relationship Id="rId193" Type="http://schemas.openxmlformats.org/officeDocument/2006/relationships/hyperlink" Target="http://www.sonoma.edu/uaffairs/policies/cheating_plagiarism.htm" TargetMode="External"/><Relationship Id="rId207" Type="http://schemas.openxmlformats.org/officeDocument/2006/relationships/hyperlink" Target="http://www.sonoma.edu/academics/calendar" TargetMode="External"/><Relationship Id="rId249" Type="http://schemas.openxmlformats.org/officeDocument/2006/relationships/hyperlink" Target="http://papers.ssrn.com/sol3/papers.cfm?abstract_id=1078740" TargetMode="External"/><Relationship Id="rId13" Type="http://schemas.openxmlformats.org/officeDocument/2006/relationships/image" Target="media/image6.png"/><Relationship Id="rId109" Type="http://schemas.openxmlformats.org/officeDocument/2006/relationships/hyperlink" Target="https://community.canvaslms.com/community/answers/guides/video-guide" TargetMode="External"/><Relationship Id="rId260" Type="http://schemas.openxmlformats.org/officeDocument/2006/relationships/hyperlink" Target="https://community.canvaslms.com/videos/1124-canvas-overview-students" TargetMode="External"/><Relationship Id="rId316" Type="http://schemas.openxmlformats.org/officeDocument/2006/relationships/hyperlink" Target="http://www.sonoma.edu/registration/addclasses.html" TargetMode="External"/><Relationship Id="rId55" Type="http://schemas.openxmlformats.org/officeDocument/2006/relationships/hyperlink" Target="http://www.sonoma.edu/catalog/11-12/17regulations.pdf" TargetMode="External"/><Relationship Id="rId97" Type="http://schemas.openxmlformats.org/officeDocument/2006/relationships/hyperlink" Target="http://www.sonoma.edu/crvd" TargetMode="External"/><Relationship Id="rId120" Type="http://schemas.openxmlformats.org/officeDocument/2006/relationships/hyperlink" Target="http://www.sonoma.edu/policies/disability-access-students" TargetMode="External"/><Relationship Id="rId162" Type="http://schemas.openxmlformats.org/officeDocument/2006/relationships/hyperlink" Target="https://web.sonoma.edu/writingcenter/index.html" TargetMode="External"/><Relationship Id="rId218" Type="http://schemas.openxmlformats.org/officeDocument/2006/relationships/hyperlink" Target="https://canvas.sonoma.edu/courses/35389/pages/course-assignments-in-detail?module_item_id=gbfad0a974fcfd41342bbbfb1e6acff2e" TargetMode="External"/><Relationship Id="rId271" Type="http://schemas.openxmlformats.org/officeDocument/2006/relationships/hyperlink" Target="http://web.sonoma.edu/registration/addclasses" TargetMode="External"/><Relationship Id="rId24" Type="http://schemas.openxmlformats.org/officeDocument/2006/relationships/hyperlink" Target="http://web.sonoma.edu/counselingctr/" TargetMode="External"/><Relationship Id="rId66" Type="http://schemas.openxmlformats.org/officeDocument/2006/relationships/hyperlink" Target="mailto:parkerg@sonoma.edu" TargetMode="External"/><Relationship Id="rId131" Type="http://schemas.openxmlformats.org/officeDocument/2006/relationships/hyperlink" Target="https://www.sonoma.edu/" TargetMode="External"/><Relationship Id="rId327" Type="http://schemas.openxmlformats.org/officeDocument/2006/relationships/hyperlink" Target="http://library/sonoma.edu/orientation/" TargetMode="External"/><Relationship Id="rId173" Type="http://schemas.openxmlformats.org/officeDocument/2006/relationships/hyperlink" Target="http://papers.ssrn.com/sol3/papers.cfm?abstract_id=1078740" TargetMode="External"/><Relationship Id="rId229" Type="http://schemas.openxmlformats.org/officeDocument/2006/relationships/hyperlink" Target="https://login.sonoma.edu/" TargetMode="External"/><Relationship Id="rId240" Type="http://schemas.openxmlformats.org/officeDocument/2006/relationships/hyperlink" Target="http://www.sonoma.edu/uaffairs/policies/disabilitypolic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CA0CB-7FB8-4DBA-91F8-631867135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258</Pages>
  <Words>56177</Words>
  <Characters>320209</Characters>
  <Application>Microsoft Office Word</Application>
  <DocSecurity>0</DocSecurity>
  <Lines>2668</Lines>
  <Paragraphs>751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Glasgow</dc:creator>
  <cp:keywords/>
  <dc:description/>
  <cp:lastModifiedBy>Joshua Glasgow</cp:lastModifiedBy>
  <cp:revision>139</cp:revision>
  <dcterms:created xsi:type="dcterms:W3CDTF">2023-08-28T14:57:00Z</dcterms:created>
  <dcterms:modified xsi:type="dcterms:W3CDTF">2023-11-28T16:48:00Z</dcterms:modified>
</cp:coreProperties>
</file>